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18B92" w14:textId="263AAFE3" w:rsidR="00A93686" w:rsidRDefault="00A33AFA">
      <w:r>
        <w:rPr>
          <w:rFonts w:ascii="Calibri" w:hAnsi="Calibri" w:cs="Calibri"/>
          <w:color w:val="333333"/>
          <w:sz w:val="21"/>
          <w:szCs w:val="21"/>
        </w:rPr>
        <w:t>085cf319-0816-4d28-aad1-62eda31543e4</w:t>
      </w:r>
      <w:bookmarkStart w:id="0" w:name="_GoBack"/>
      <w:bookmarkEnd w:id="0"/>
    </w:p>
    <w:sectPr w:rsidR="00A9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11"/>
    <w:rsid w:val="00A33AFA"/>
    <w:rsid w:val="00A93686"/>
    <w:rsid w:val="00D3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5A5A4-6C5D-40AC-9F62-3571B0C7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2019-07-25T10:52:00Z</dcterms:created>
  <dcterms:modified xsi:type="dcterms:W3CDTF">2019-07-25T10:52:00Z</dcterms:modified>
</cp:coreProperties>
</file>