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8B" w:rsidRPr="0042191A" w:rsidRDefault="002A458B" w:rsidP="002A458B">
      <w:pPr>
        <w:spacing w:after="144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2191A">
        <w:rPr>
          <w:rFonts w:asciiTheme="minorHAnsi" w:hAnsiTheme="minorHAnsi"/>
          <w:b/>
          <w:sz w:val="22"/>
          <w:szCs w:val="22"/>
        </w:rPr>
        <w:t>Opis przedmiotu zamówienia</w:t>
      </w:r>
    </w:p>
    <w:p w:rsidR="002A458B" w:rsidRPr="0042191A" w:rsidRDefault="002A458B" w:rsidP="002A458B">
      <w:pPr>
        <w:spacing w:after="144" w:line="276" w:lineRule="auto"/>
        <w:rPr>
          <w:rFonts w:asciiTheme="minorHAnsi" w:hAnsiTheme="minorHAnsi"/>
          <w:b/>
          <w:sz w:val="22"/>
          <w:szCs w:val="22"/>
        </w:rPr>
      </w:pPr>
    </w:p>
    <w:p w:rsidR="002A458B" w:rsidRPr="00A514D0" w:rsidRDefault="002A458B" w:rsidP="002A458B">
      <w:pPr>
        <w:numPr>
          <w:ilvl w:val="0"/>
          <w:numId w:val="3"/>
        </w:numPr>
        <w:spacing w:after="144"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 xml:space="preserve"> Informacje ogólne</w:t>
      </w:r>
    </w:p>
    <w:p w:rsidR="002A458B" w:rsidRPr="00A514D0" w:rsidRDefault="002A458B" w:rsidP="002A458B">
      <w:pPr>
        <w:numPr>
          <w:ilvl w:val="0"/>
          <w:numId w:val="1"/>
        </w:numPr>
        <w:tabs>
          <w:tab w:val="clear" w:pos="720"/>
          <w:tab w:val="num" w:pos="284"/>
          <w:tab w:val="num" w:pos="1572"/>
        </w:tabs>
        <w:spacing w:after="144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Przedmiotem zamówienia jest wykonanie i dostawa </w:t>
      </w:r>
      <w:r w:rsidRPr="001B2522">
        <w:rPr>
          <w:rFonts w:asciiTheme="minorHAnsi" w:hAnsiTheme="minorHAnsi"/>
          <w:sz w:val="22"/>
          <w:szCs w:val="22"/>
        </w:rPr>
        <w:t>poszycia na namioty reklamowe</w:t>
      </w:r>
      <w:r w:rsidRPr="00A514D0">
        <w:rPr>
          <w:rFonts w:asciiTheme="minorHAnsi" w:hAnsiTheme="minorHAnsi"/>
          <w:sz w:val="22"/>
          <w:szCs w:val="22"/>
        </w:rPr>
        <w:t xml:space="preserve"> dla Centrum Projektów Europejskich, które będą </w:t>
      </w:r>
      <w:r>
        <w:rPr>
          <w:rFonts w:asciiTheme="minorHAnsi" w:hAnsiTheme="minorHAnsi"/>
          <w:sz w:val="22"/>
          <w:szCs w:val="22"/>
        </w:rPr>
        <w:t>dostarczone</w:t>
      </w:r>
      <w:r w:rsidRPr="00A514D0">
        <w:rPr>
          <w:rFonts w:asciiTheme="minorHAnsi" w:hAnsiTheme="minorHAnsi"/>
          <w:sz w:val="22"/>
          <w:szCs w:val="22"/>
        </w:rPr>
        <w:t xml:space="preserve"> do </w:t>
      </w:r>
      <w:r w:rsidRPr="00A514D0">
        <w:rPr>
          <w:rFonts w:asciiTheme="minorHAnsi" w:hAnsiTheme="minorHAnsi"/>
          <w:color w:val="0D0D0D"/>
          <w:sz w:val="22"/>
          <w:szCs w:val="22"/>
        </w:rPr>
        <w:t xml:space="preserve">wskazanych </w:t>
      </w:r>
      <w:r>
        <w:rPr>
          <w:rFonts w:asciiTheme="minorHAnsi" w:hAnsiTheme="minorHAnsi"/>
          <w:color w:val="0D0D0D"/>
          <w:sz w:val="22"/>
          <w:szCs w:val="22"/>
        </w:rPr>
        <w:t>przez Zamawiającego siedzib siedmiu Punktów Informacyjnych Funduszy Europejskich, znajdujących się na terenie trzech  województw: łódzkiego (5 Punktów), opolskiego</w:t>
      </w:r>
      <w:r w:rsidRPr="00A514D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(1 Punkt), wielkopolskiego (1 Punkt).</w:t>
      </w:r>
    </w:p>
    <w:p w:rsidR="002A458B" w:rsidRPr="00A514D0" w:rsidRDefault="002A458B" w:rsidP="002A458B">
      <w:pPr>
        <w:numPr>
          <w:ilvl w:val="0"/>
          <w:numId w:val="1"/>
        </w:numPr>
        <w:tabs>
          <w:tab w:val="clear" w:pos="720"/>
          <w:tab w:val="num" w:pos="284"/>
          <w:tab w:val="num" w:pos="1572"/>
        </w:tabs>
        <w:spacing w:after="144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Wymagania dotyczące </w:t>
      </w:r>
      <w:r w:rsidRPr="001B2522">
        <w:rPr>
          <w:rFonts w:asciiTheme="minorHAnsi" w:hAnsiTheme="minorHAnsi"/>
          <w:sz w:val="22"/>
          <w:szCs w:val="22"/>
        </w:rPr>
        <w:t>poszyć</w:t>
      </w:r>
      <w:r w:rsidRPr="00A514D0">
        <w:rPr>
          <w:rFonts w:asciiTheme="minorHAnsi" w:hAnsiTheme="minorHAnsi"/>
          <w:sz w:val="22"/>
          <w:szCs w:val="22"/>
        </w:rPr>
        <w:t xml:space="preserve"> określone zostały w części szczegółowej niniejszego opisu (część B. Część szczegółowa – </w:t>
      </w:r>
      <w:r w:rsidRPr="001B2522">
        <w:rPr>
          <w:rFonts w:asciiTheme="minorHAnsi" w:hAnsiTheme="minorHAnsi"/>
          <w:sz w:val="22"/>
          <w:szCs w:val="22"/>
        </w:rPr>
        <w:t>Opis poszyć</w:t>
      </w:r>
      <w:r w:rsidRPr="00A514D0">
        <w:rPr>
          <w:rFonts w:asciiTheme="minorHAnsi" w:hAnsiTheme="minorHAnsi"/>
          <w:sz w:val="22"/>
          <w:szCs w:val="22"/>
        </w:rPr>
        <w:t xml:space="preserve"> – OPZ). </w:t>
      </w:r>
    </w:p>
    <w:p w:rsidR="002A458B" w:rsidRPr="00A514D0" w:rsidRDefault="002A458B" w:rsidP="002A458B">
      <w:pPr>
        <w:numPr>
          <w:ilvl w:val="0"/>
          <w:numId w:val="1"/>
        </w:numPr>
        <w:tabs>
          <w:tab w:val="clear" w:pos="720"/>
          <w:tab w:val="num" w:pos="284"/>
          <w:tab w:val="num" w:pos="1572"/>
        </w:tabs>
        <w:spacing w:after="144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>Zakres zamówienia obejmuje w szczególności:</w:t>
      </w:r>
    </w:p>
    <w:p w:rsidR="002A458B" w:rsidRPr="001B2522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B2522">
        <w:rPr>
          <w:rFonts w:asciiTheme="minorHAnsi" w:hAnsiTheme="minorHAnsi"/>
          <w:sz w:val="22"/>
          <w:szCs w:val="22"/>
        </w:rPr>
        <w:t xml:space="preserve">Dojazd do wskazanych przez Zamawiającego siedzib siedmiu Punktów Informacyjnych FE </w:t>
      </w:r>
      <w:r w:rsidRPr="001B2522">
        <w:rPr>
          <w:rFonts w:asciiTheme="minorHAnsi" w:hAnsiTheme="minorHAnsi"/>
          <w:sz w:val="22"/>
          <w:szCs w:val="22"/>
        </w:rPr>
        <w:br/>
        <w:t xml:space="preserve">w celu dokonania dokładnego pomiaru metalowych stelaży, na które będą wykonane poszycia. Docelowe Punkty, do których dojedzie Wykonawca znajdują się </w:t>
      </w:r>
      <w:r w:rsidRPr="001B2522">
        <w:rPr>
          <w:rFonts w:asciiTheme="minorHAnsi" w:hAnsiTheme="minorHAnsi"/>
          <w:sz w:val="22"/>
          <w:szCs w:val="22"/>
        </w:rPr>
        <w:br/>
        <w:t>w miejscowościach: woj. łódzkie – Łódź, Brzeziny, Łowicz, Bełchatów, Sieradz; woj. opolskie: Opole; woj. wielkopolskie: Poznań.</w:t>
      </w:r>
    </w:p>
    <w:p w:rsidR="002A458B" w:rsidRPr="00A514D0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Oznakowanie/wizualizacja </w:t>
      </w:r>
      <w:r w:rsidRPr="001B2522">
        <w:rPr>
          <w:rFonts w:asciiTheme="minorHAnsi" w:hAnsiTheme="minorHAnsi"/>
          <w:sz w:val="22"/>
          <w:szCs w:val="22"/>
        </w:rPr>
        <w:t>poszyć</w:t>
      </w:r>
      <w:r w:rsidRPr="00A514D0">
        <w:rPr>
          <w:rFonts w:asciiTheme="minorHAnsi" w:hAnsiTheme="minorHAnsi"/>
          <w:sz w:val="22"/>
          <w:szCs w:val="22"/>
        </w:rPr>
        <w:t xml:space="preserve"> zgodnie z wymaganiami Zamawiającego.</w:t>
      </w:r>
    </w:p>
    <w:p w:rsidR="001D265C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B2522">
        <w:rPr>
          <w:rFonts w:asciiTheme="minorHAnsi" w:hAnsiTheme="minorHAnsi"/>
          <w:sz w:val="22"/>
          <w:szCs w:val="22"/>
        </w:rPr>
        <w:t>Wyprodukowanie poszyć</w:t>
      </w:r>
      <w:r w:rsidRPr="00A514D0">
        <w:rPr>
          <w:rFonts w:asciiTheme="minorHAnsi" w:hAnsiTheme="minorHAnsi"/>
          <w:sz w:val="22"/>
          <w:szCs w:val="22"/>
        </w:rPr>
        <w:t xml:space="preserve"> zgodnie z częścią B OPZ i ustaleniami ostatecznych wersji wyglądu materiałów, opisanymi w Części B OPZ.</w:t>
      </w:r>
      <w:r w:rsidR="00FD0162">
        <w:rPr>
          <w:rFonts w:asciiTheme="minorHAnsi" w:hAnsiTheme="minorHAnsi"/>
          <w:sz w:val="22"/>
          <w:szCs w:val="22"/>
        </w:rPr>
        <w:t xml:space="preserve"> </w:t>
      </w:r>
    </w:p>
    <w:p w:rsidR="002A458B" w:rsidRPr="00A514D0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B2522">
        <w:rPr>
          <w:rFonts w:asciiTheme="minorHAnsi" w:hAnsiTheme="minorHAnsi"/>
          <w:sz w:val="22"/>
          <w:szCs w:val="22"/>
        </w:rPr>
        <w:t xml:space="preserve">Dostarczenie i wniesienie wykonanych poszyć </w:t>
      </w:r>
      <w:r w:rsidRPr="00A514D0">
        <w:rPr>
          <w:rFonts w:asciiTheme="minorHAnsi" w:hAnsiTheme="minorHAnsi"/>
          <w:sz w:val="22"/>
          <w:szCs w:val="22"/>
        </w:rPr>
        <w:t xml:space="preserve">do budynku i pomieszczenia wskazanego przez Zamawiającego, na koszt Wykonawcy - </w:t>
      </w:r>
      <w:r w:rsidRPr="00A514D0">
        <w:rPr>
          <w:rFonts w:asciiTheme="minorHAnsi" w:hAnsiTheme="minorHAnsi"/>
          <w:color w:val="0D0D0D"/>
          <w:sz w:val="22"/>
          <w:szCs w:val="22"/>
        </w:rPr>
        <w:t xml:space="preserve">do </w:t>
      </w:r>
      <w:r>
        <w:rPr>
          <w:rFonts w:asciiTheme="minorHAnsi" w:hAnsiTheme="minorHAnsi"/>
          <w:color w:val="0D0D0D"/>
          <w:sz w:val="22"/>
          <w:szCs w:val="22"/>
        </w:rPr>
        <w:t>siedmiu</w:t>
      </w:r>
      <w:r w:rsidRPr="00A514D0">
        <w:rPr>
          <w:rFonts w:asciiTheme="minorHAnsi" w:hAnsiTheme="minorHAnsi"/>
          <w:sz w:val="22"/>
          <w:szCs w:val="22"/>
        </w:rPr>
        <w:t xml:space="preserve"> Punktów Informacyjnych Funduszy Europejskich</w:t>
      </w:r>
      <w:r>
        <w:rPr>
          <w:rFonts w:asciiTheme="minorHAnsi" w:hAnsiTheme="minorHAnsi"/>
          <w:sz w:val="22"/>
          <w:szCs w:val="22"/>
        </w:rPr>
        <w:t xml:space="preserve"> znajdujących się w miejscowościach wymienionych w punkcie A.3.1.</w:t>
      </w:r>
      <w:r w:rsidRPr="00A514D0">
        <w:rPr>
          <w:rFonts w:asciiTheme="minorHAnsi" w:hAnsiTheme="minorHAnsi"/>
          <w:sz w:val="22"/>
          <w:szCs w:val="22"/>
        </w:rPr>
        <w:t xml:space="preserve"> </w:t>
      </w:r>
    </w:p>
    <w:p w:rsidR="002A458B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>Przekazanie Zamawiającemu edytowalnych wersji plików gra</w:t>
      </w:r>
      <w:r w:rsidRPr="00A514D0">
        <w:rPr>
          <w:rFonts w:asciiTheme="minorHAnsi" w:hAnsiTheme="minorHAnsi"/>
          <w:color w:val="0D0D0D"/>
          <w:sz w:val="22"/>
          <w:szCs w:val="22"/>
        </w:rPr>
        <w:t>fic</w:t>
      </w:r>
      <w:r w:rsidRPr="00A514D0">
        <w:rPr>
          <w:rFonts w:asciiTheme="minorHAnsi" w:hAnsiTheme="minorHAnsi"/>
          <w:sz w:val="22"/>
          <w:szCs w:val="22"/>
        </w:rPr>
        <w:t xml:space="preserve">znych z projektami materiałów (w formacie </w:t>
      </w:r>
      <w:proofErr w:type="spellStart"/>
      <w:r w:rsidRPr="00A514D0">
        <w:rPr>
          <w:rFonts w:asciiTheme="minorHAnsi" w:hAnsiTheme="minorHAnsi"/>
          <w:sz w:val="22"/>
          <w:szCs w:val="22"/>
        </w:rPr>
        <w:t>ai</w:t>
      </w:r>
      <w:proofErr w:type="spellEnd"/>
      <w:r w:rsidRPr="00A514D0">
        <w:rPr>
          <w:rFonts w:asciiTheme="minorHAnsi" w:hAnsiTheme="minorHAnsi"/>
          <w:sz w:val="22"/>
          <w:szCs w:val="22"/>
        </w:rPr>
        <w:t xml:space="preserve"> lub </w:t>
      </w:r>
      <w:proofErr w:type="spellStart"/>
      <w:r w:rsidRPr="00A514D0">
        <w:rPr>
          <w:rFonts w:asciiTheme="minorHAnsi" w:hAnsiTheme="minorHAnsi"/>
          <w:sz w:val="22"/>
          <w:szCs w:val="22"/>
        </w:rPr>
        <w:t>cdr</w:t>
      </w:r>
      <w:proofErr w:type="spellEnd"/>
      <w:r w:rsidRPr="00A514D0">
        <w:rPr>
          <w:rFonts w:asciiTheme="minorHAnsi" w:hAnsiTheme="minorHAnsi"/>
          <w:sz w:val="22"/>
          <w:szCs w:val="22"/>
        </w:rPr>
        <w:t xml:space="preserve">). </w:t>
      </w:r>
    </w:p>
    <w:p w:rsidR="002A458B" w:rsidRPr="00586A64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Udzielenie min. 12 miesięcznej gwarancji na wykonane poszycia namiotowe.</w:t>
      </w:r>
    </w:p>
    <w:p w:rsidR="002A458B" w:rsidRPr="00A514D0" w:rsidRDefault="002A458B" w:rsidP="002A458B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Wymagania dotyczące jakości wykonania </w:t>
      </w:r>
      <w:r w:rsidRPr="001B2522">
        <w:rPr>
          <w:rFonts w:asciiTheme="minorHAnsi" w:hAnsiTheme="minorHAnsi"/>
          <w:sz w:val="22"/>
          <w:szCs w:val="22"/>
        </w:rPr>
        <w:t>poszyć</w:t>
      </w:r>
      <w:r w:rsidRPr="00A514D0">
        <w:rPr>
          <w:rFonts w:asciiTheme="minorHAnsi" w:hAnsiTheme="minorHAnsi"/>
          <w:sz w:val="22"/>
          <w:szCs w:val="22"/>
        </w:rPr>
        <w:t xml:space="preserve"> oraz dostawy zamówienia:</w:t>
      </w:r>
    </w:p>
    <w:p w:rsidR="002A458B" w:rsidRPr="00A514D0" w:rsidRDefault="002A458B" w:rsidP="002A458B">
      <w:pPr>
        <w:numPr>
          <w:ilvl w:val="1"/>
          <w:numId w:val="1"/>
        </w:numPr>
        <w:tabs>
          <w:tab w:val="clear" w:pos="1140"/>
          <w:tab w:val="num" w:pos="426"/>
          <w:tab w:val="left" w:pos="709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Wszystkie </w:t>
      </w:r>
      <w:r w:rsidRPr="001B2522">
        <w:rPr>
          <w:rFonts w:asciiTheme="minorHAnsi" w:hAnsiTheme="minorHAnsi"/>
          <w:sz w:val="22"/>
          <w:szCs w:val="22"/>
        </w:rPr>
        <w:t xml:space="preserve">poszycia </w:t>
      </w:r>
      <w:r w:rsidRPr="00A514D0">
        <w:rPr>
          <w:rFonts w:asciiTheme="minorHAnsi" w:hAnsiTheme="minorHAnsi"/>
          <w:sz w:val="22"/>
          <w:szCs w:val="22"/>
        </w:rPr>
        <w:t xml:space="preserve">muszą być fabrycznie </w:t>
      </w:r>
      <w:r w:rsidRPr="00A514D0">
        <w:rPr>
          <w:rFonts w:asciiTheme="minorHAnsi" w:hAnsiTheme="minorHAnsi"/>
          <w:b/>
          <w:sz w:val="22"/>
          <w:szCs w:val="22"/>
        </w:rPr>
        <w:t xml:space="preserve">nowe, nieuszkodzone, bez śladów użytkowania, pełnowartościowe, w pierwszym gatunku. </w:t>
      </w:r>
      <w:r w:rsidRPr="001B2522">
        <w:rPr>
          <w:rFonts w:asciiTheme="minorHAnsi" w:hAnsiTheme="minorHAnsi"/>
          <w:sz w:val="22"/>
          <w:szCs w:val="22"/>
        </w:rPr>
        <w:t>Poszycia</w:t>
      </w:r>
      <w:r w:rsidRPr="00A514D0">
        <w:rPr>
          <w:rFonts w:asciiTheme="minorHAnsi" w:hAnsiTheme="minorHAnsi"/>
          <w:sz w:val="22"/>
          <w:szCs w:val="22"/>
        </w:rPr>
        <w:t xml:space="preserve"> powinny też spełniać następujące kryteria: </w:t>
      </w:r>
    </w:p>
    <w:p w:rsidR="002A458B" w:rsidRPr="001B2522" w:rsidRDefault="002A458B" w:rsidP="002A458B">
      <w:pPr>
        <w:numPr>
          <w:ilvl w:val="2"/>
          <w:numId w:val="1"/>
        </w:numPr>
        <w:tabs>
          <w:tab w:val="clear" w:pos="1800"/>
          <w:tab w:val="left" w:pos="709"/>
          <w:tab w:val="num" w:pos="1843"/>
        </w:tabs>
        <w:spacing w:line="276" w:lineRule="auto"/>
        <w:ind w:left="1843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>Funkcjonalności,</w:t>
      </w:r>
      <w:r w:rsidRPr="00A514D0">
        <w:rPr>
          <w:rFonts w:asciiTheme="minorHAnsi" w:hAnsiTheme="minorHAnsi"/>
          <w:sz w:val="22"/>
          <w:szCs w:val="22"/>
        </w:rPr>
        <w:t xml:space="preserve"> tj. powinny spełniać swoje przeznaczenie, </w:t>
      </w:r>
      <w:r w:rsidRPr="001B2522">
        <w:rPr>
          <w:rFonts w:asciiTheme="minorHAnsi" w:hAnsiTheme="minorHAnsi"/>
          <w:sz w:val="22"/>
          <w:szCs w:val="22"/>
        </w:rPr>
        <w:t xml:space="preserve">poszycia </w:t>
      </w:r>
      <w:r w:rsidRPr="00A514D0">
        <w:rPr>
          <w:rFonts w:asciiTheme="minorHAnsi" w:hAnsiTheme="minorHAnsi"/>
          <w:sz w:val="22"/>
          <w:szCs w:val="22"/>
        </w:rPr>
        <w:t>będące przedmiotem zamówienia mają zapewniać łatwe i bezproblemowe korzystanie z nich</w:t>
      </w:r>
      <w:r w:rsidRPr="001B2522">
        <w:rPr>
          <w:rFonts w:asciiTheme="minorHAnsi" w:hAnsiTheme="minorHAnsi"/>
          <w:sz w:val="22"/>
          <w:szCs w:val="22"/>
        </w:rPr>
        <w:t>, poszycia powinny być dokładnie dopasowane do stelaży wskazanych przez Zmawiającego</w:t>
      </w:r>
      <w:r>
        <w:rPr>
          <w:rFonts w:asciiTheme="minorHAnsi" w:hAnsiTheme="minorHAnsi"/>
          <w:sz w:val="22"/>
          <w:szCs w:val="22"/>
        </w:rPr>
        <w:t>, zapewniać łatwe zamocowanie do stelaża.</w:t>
      </w:r>
    </w:p>
    <w:p w:rsidR="002A458B" w:rsidRPr="00A514D0" w:rsidRDefault="002A458B" w:rsidP="002A458B">
      <w:pPr>
        <w:numPr>
          <w:ilvl w:val="2"/>
          <w:numId w:val="1"/>
        </w:numPr>
        <w:tabs>
          <w:tab w:val="clear" w:pos="1800"/>
          <w:tab w:val="left" w:pos="709"/>
          <w:tab w:val="num" w:pos="1843"/>
        </w:tabs>
        <w:spacing w:line="276" w:lineRule="auto"/>
        <w:ind w:left="1843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>Trwałości,</w:t>
      </w:r>
      <w:r w:rsidRPr="00A514D0">
        <w:rPr>
          <w:rFonts w:asciiTheme="minorHAnsi" w:hAnsiTheme="minorHAnsi"/>
          <w:sz w:val="22"/>
          <w:szCs w:val="22"/>
        </w:rPr>
        <w:t xml:space="preserve"> tj. po kilkakrotnym użyciu artykuł np. nie ulega trwałym </w:t>
      </w:r>
      <w:r w:rsidRPr="001B2522">
        <w:rPr>
          <w:rFonts w:asciiTheme="minorHAnsi" w:hAnsiTheme="minorHAnsi"/>
          <w:sz w:val="22"/>
          <w:szCs w:val="22"/>
        </w:rPr>
        <w:t>uszkodzeniom, odbarwieniom, a jego struktura pozostaje nienaruszona. Poszycia są wodoszczelne i odporne na otarcia, rozdarcia oraz działanie promieni UV.</w:t>
      </w:r>
    </w:p>
    <w:p w:rsidR="002A458B" w:rsidRPr="00A514D0" w:rsidRDefault="002A458B" w:rsidP="002A458B">
      <w:pPr>
        <w:numPr>
          <w:ilvl w:val="2"/>
          <w:numId w:val="1"/>
        </w:numPr>
        <w:tabs>
          <w:tab w:val="clear" w:pos="1800"/>
          <w:tab w:val="left" w:pos="709"/>
          <w:tab w:val="num" w:pos="1843"/>
        </w:tabs>
        <w:spacing w:line="276" w:lineRule="auto"/>
        <w:ind w:left="1843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>Estetyki i precyzji wykonania</w:t>
      </w:r>
      <w:r w:rsidRPr="00A514D0">
        <w:rPr>
          <w:rFonts w:asciiTheme="minorHAnsi" w:hAnsiTheme="minorHAnsi"/>
          <w:sz w:val="22"/>
          <w:szCs w:val="22"/>
        </w:rPr>
        <w:t xml:space="preserve"> - np. nie występują zarysowania, przebarwienia, pęknięcia i inne uszkodzenia </w:t>
      </w:r>
      <w:r w:rsidRPr="001B2522">
        <w:rPr>
          <w:rFonts w:asciiTheme="minorHAnsi" w:hAnsiTheme="minorHAnsi"/>
          <w:sz w:val="22"/>
          <w:szCs w:val="22"/>
        </w:rPr>
        <w:t>poszycia p</w:t>
      </w:r>
      <w:r w:rsidRPr="00A514D0">
        <w:rPr>
          <w:rFonts w:asciiTheme="minorHAnsi" w:hAnsiTheme="minorHAnsi"/>
          <w:sz w:val="22"/>
          <w:szCs w:val="22"/>
        </w:rPr>
        <w:t xml:space="preserve">odczas właściwego i normalnego korzystania, graficzne elementy </w:t>
      </w:r>
      <w:r w:rsidRPr="001B2522">
        <w:rPr>
          <w:rFonts w:asciiTheme="minorHAnsi" w:hAnsiTheme="minorHAnsi"/>
          <w:sz w:val="22"/>
          <w:szCs w:val="22"/>
        </w:rPr>
        <w:t xml:space="preserve">poszycia </w:t>
      </w:r>
      <w:r w:rsidRPr="00A514D0">
        <w:rPr>
          <w:rFonts w:asciiTheme="minorHAnsi" w:hAnsiTheme="minorHAnsi"/>
          <w:sz w:val="22"/>
          <w:szCs w:val="22"/>
        </w:rPr>
        <w:t>są czytelne, nie ścierają się, nie rozmazują, ani nie zmieniają kolorów.</w:t>
      </w:r>
    </w:p>
    <w:p w:rsidR="002A458B" w:rsidRPr="00A514D0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lastRenderedPageBreak/>
        <w:t xml:space="preserve">Wszystkie </w:t>
      </w:r>
      <w:r w:rsidRPr="001B2522">
        <w:rPr>
          <w:rFonts w:asciiTheme="minorHAnsi" w:hAnsiTheme="minorHAnsi"/>
          <w:sz w:val="22"/>
          <w:szCs w:val="22"/>
        </w:rPr>
        <w:t xml:space="preserve">poszycia </w:t>
      </w:r>
      <w:r w:rsidRPr="00A514D0">
        <w:rPr>
          <w:rFonts w:asciiTheme="minorHAnsi" w:hAnsiTheme="minorHAnsi"/>
          <w:sz w:val="22"/>
          <w:szCs w:val="22"/>
        </w:rPr>
        <w:t xml:space="preserve">powinny być bezwonne lub posiadać zapach powstały wyłącznie w wyniku fabrycznego zastosowania technologii produkcji właściwej dla danego rodzaju materiału. </w:t>
      </w:r>
    </w:p>
    <w:p w:rsidR="002A458B" w:rsidRPr="001B2522" w:rsidRDefault="002A458B" w:rsidP="002A458B">
      <w:pPr>
        <w:numPr>
          <w:ilvl w:val="1"/>
          <w:numId w:val="1"/>
        </w:numPr>
        <w:tabs>
          <w:tab w:val="clear" w:pos="1140"/>
          <w:tab w:val="left" w:pos="709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>W przypadku powstania strat w wyniku niewłaściwego zabezpieczenia przed uszkodzeniami w trakcie transportu do miejsca docelowego</w:t>
      </w:r>
      <w:r>
        <w:rPr>
          <w:rFonts w:asciiTheme="minorHAnsi" w:hAnsiTheme="minorHAnsi"/>
          <w:sz w:val="22"/>
          <w:szCs w:val="22"/>
        </w:rPr>
        <w:t>,</w:t>
      </w:r>
      <w:r w:rsidRPr="00A514D0">
        <w:rPr>
          <w:rFonts w:asciiTheme="minorHAnsi" w:hAnsiTheme="minorHAnsi"/>
          <w:sz w:val="22"/>
          <w:szCs w:val="22"/>
        </w:rPr>
        <w:t xml:space="preserve"> Wykonawca wymieni uszkodzone </w:t>
      </w:r>
      <w:r w:rsidRPr="001B2522">
        <w:rPr>
          <w:rFonts w:asciiTheme="minorHAnsi" w:hAnsiTheme="minorHAnsi"/>
          <w:sz w:val="22"/>
          <w:szCs w:val="22"/>
        </w:rPr>
        <w:t xml:space="preserve">poszycia </w:t>
      </w:r>
      <w:r w:rsidRPr="00A514D0">
        <w:rPr>
          <w:rFonts w:asciiTheme="minorHAnsi" w:hAnsiTheme="minorHAnsi"/>
          <w:sz w:val="22"/>
          <w:szCs w:val="22"/>
        </w:rPr>
        <w:t xml:space="preserve">i dostarczy je na wskazane miejsce przez Zamawiającego w ciągu </w:t>
      </w:r>
      <w:r w:rsidRPr="001B2522">
        <w:rPr>
          <w:rFonts w:asciiTheme="minorHAnsi" w:hAnsiTheme="minorHAnsi"/>
          <w:sz w:val="22"/>
          <w:szCs w:val="22"/>
        </w:rPr>
        <w:t>10 dni roboczych (licząc od następnego dnia po dostarczeniu wadliwych poszyć).</w:t>
      </w:r>
    </w:p>
    <w:p w:rsidR="002A458B" w:rsidRPr="00A514D0" w:rsidRDefault="002A458B" w:rsidP="002A458B">
      <w:pPr>
        <w:pStyle w:val="Akapitzlist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Przedmiot zamówienia będzie realizowany zgodnie z następującym </w:t>
      </w:r>
      <w:r w:rsidRPr="00A514D0">
        <w:rPr>
          <w:rFonts w:asciiTheme="minorHAnsi" w:hAnsiTheme="minorHAnsi"/>
          <w:b/>
          <w:sz w:val="22"/>
          <w:szCs w:val="22"/>
        </w:rPr>
        <w:t>harmonogramem:</w:t>
      </w:r>
    </w:p>
    <w:p w:rsidR="002A458B" w:rsidRPr="001B2522" w:rsidRDefault="002A458B" w:rsidP="002A458B">
      <w:pPr>
        <w:pStyle w:val="Akapitzlist"/>
        <w:numPr>
          <w:ilvl w:val="1"/>
          <w:numId w:val="1"/>
        </w:numPr>
        <w:tabs>
          <w:tab w:val="clear" w:pos="1140"/>
          <w:tab w:val="left" w:pos="284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 Zamawiający przekaże Wykonawcy drogą elektroniczną wszystkie niezbędne logotypy (lub wskaże miejsce ich pobrania) i pliki graficzne lub też wskaże adres </w:t>
      </w:r>
      <w:proofErr w:type="spellStart"/>
      <w:r w:rsidRPr="00A514D0">
        <w:rPr>
          <w:rFonts w:asciiTheme="minorHAnsi" w:hAnsiTheme="minorHAnsi"/>
          <w:sz w:val="22"/>
          <w:szCs w:val="22"/>
        </w:rPr>
        <w:t>www</w:t>
      </w:r>
      <w:proofErr w:type="spellEnd"/>
      <w:r w:rsidRPr="00A514D0">
        <w:rPr>
          <w:rFonts w:asciiTheme="minorHAnsi" w:hAnsiTheme="minorHAnsi"/>
          <w:sz w:val="22"/>
          <w:szCs w:val="22"/>
        </w:rPr>
        <w:t xml:space="preserve">, pod którym są one dostępne, </w:t>
      </w:r>
      <w:r>
        <w:rPr>
          <w:rFonts w:asciiTheme="minorHAnsi" w:hAnsiTheme="minorHAnsi"/>
          <w:sz w:val="22"/>
          <w:szCs w:val="22"/>
        </w:rPr>
        <w:t>w ciągu</w:t>
      </w:r>
      <w:r w:rsidRPr="00A514D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3</w:t>
      </w:r>
      <w:r w:rsidRPr="00A514D0">
        <w:rPr>
          <w:rFonts w:asciiTheme="minorHAnsi" w:hAnsiTheme="minorHAnsi"/>
          <w:sz w:val="22"/>
          <w:szCs w:val="22"/>
        </w:rPr>
        <w:t xml:space="preserve"> dni roboczych od podpisania umowy. W tym czasie Zamawiający dostarczy również mailowo listę adresową </w:t>
      </w:r>
      <w:r w:rsidRPr="001B2522">
        <w:rPr>
          <w:rFonts w:asciiTheme="minorHAnsi" w:hAnsiTheme="minorHAnsi"/>
          <w:sz w:val="22"/>
          <w:szCs w:val="22"/>
        </w:rPr>
        <w:t>siedmiu</w:t>
      </w:r>
      <w:r>
        <w:rPr>
          <w:rFonts w:asciiTheme="minorHAnsi" w:hAnsiTheme="minorHAnsi"/>
          <w:color w:val="548DD4" w:themeColor="text2" w:themeTint="99"/>
          <w:sz w:val="22"/>
          <w:szCs w:val="22"/>
        </w:rPr>
        <w:t xml:space="preserve"> </w:t>
      </w:r>
      <w:r w:rsidRPr="00A514D0">
        <w:rPr>
          <w:rFonts w:asciiTheme="minorHAnsi" w:hAnsiTheme="minorHAnsi"/>
          <w:sz w:val="22"/>
          <w:szCs w:val="22"/>
        </w:rPr>
        <w:t>Punktów Informacyjnych</w:t>
      </w:r>
      <w:r w:rsidRPr="001B2522">
        <w:rPr>
          <w:rFonts w:asciiTheme="minorHAnsi" w:hAnsiTheme="minorHAnsi"/>
          <w:sz w:val="22"/>
          <w:szCs w:val="22"/>
        </w:rPr>
        <w:t xml:space="preserve">, dla których mają być wykonane poszycia. </w:t>
      </w:r>
    </w:p>
    <w:p w:rsidR="002A458B" w:rsidRPr="00A514D0" w:rsidRDefault="002A458B" w:rsidP="002A458B">
      <w:pPr>
        <w:pStyle w:val="Akapitzlist"/>
        <w:numPr>
          <w:ilvl w:val="1"/>
          <w:numId w:val="1"/>
        </w:numPr>
        <w:tabs>
          <w:tab w:val="clear" w:pos="1140"/>
          <w:tab w:val="left" w:pos="284"/>
          <w:tab w:val="num" w:pos="851"/>
        </w:tabs>
        <w:spacing w:line="276" w:lineRule="auto"/>
        <w:ind w:left="851"/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  <w:r w:rsidRPr="001B2522">
        <w:rPr>
          <w:rFonts w:asciiTheme="minorHAnsi" w:hAnsiTheme="minorHAnsi"/>
          <w:sz w:val="22"/>
          <w:szCs w:val="22"/>
        </w:rPr>
        <w:t xml:space="preserve">W ciągu </w:t>
      </w:r>
      <w:r>
        <w:rPr>
          <w:rFonts w:asciiTheme="minorHAnsi" w:hAnsiTheme="minorHAnsi"/>
          <w:sz w:val="22"/>
          <w:szCs w:val="22"/>
        </w:rPr>
        <w:t>3</w:t>
      </w:r>
      <w:r w:rsidRPr="001B2522">
        <w:rPr>
          <w:rFonts w:asciiTheme="minorHAnsi" w:hAnsiTheme="minorHAnsi"/>
          <w:sz w:val="22"/>
          <w:szCs w:val="22"/>
        </w:rPr>
        <w:t xml:space="preserve"> dni roboczych od przekazania </w:t>
      </w:r>
      <w:r>
        <w:rPr>
          <w:rFonts w:asciiTheme="minorHAnsi" w:hAnsiTheme="minorHAnsi"/>
          <w:sz w:val="22"/>
          <w:szCs w:val="22"/>
        </w:rPr>
        <w:t xml:space="preserve">logotypów </w:t>
      </w:r>
      <w:r w:rsidRPr="00A514D0">
        <w:rPr>
          <w:rFonts w:asciiTheme="minorHAnsi" w:hAnsiTheme="minorHAnsi"/>
          <w:sz w:val="22"/>
          <w:szCs w:val="22"/>
        </w:rPr>
        <w:t xml:space="preserve">Wykonawca przekaże Zamawiającemu w formie elektronicznej (format: PDF) pliki podglądowe z naniesionymi propozycjami rozmieszczenia oznakowań/wizualizacji. Zamawiający w ciągu </w:t>
      </w:r>
      <w:r>
        <w:rPr>
          <w:rFonts w:asciiTheme="minorHAnsi" w:hAnsiTheme="minorHAnsi"/>
          <w:sz w:val="22"/>
          <w:szCs w:val="22"/>
        </w:rPr>
        <w:t>2</w:t>
      </w:r>
      <w:r w:rsidRPr="00A514D0">
        <w:rPr>
          <w:rFonts w:asciiTheme="minorHAnsi" w:hAnsiTheme="minorHAnsi"/>
          <w:sz w:val="22"/>
          <w:szCs w:val="22"/>
        </w:rPr>
        <w:t xml:space="preserve"> dni roboczych zaakceptuje przesłane wizualizacje bądź zgłosi uwagi. W przypadku zgłoszenia przez Zamawiającego uwag do wizualizacji/oznakowań </w:t>
      </w:r>
      <w:r w:rsidRPr="001B2522">
        <w:rPr>
          <w:rFonts w:asciiTheme="minorHAnsi" w:hAnsiTheme="minorHAnsi"/>
          <w:sz w:val="22"/>
          <w:szCs w:val="22"/>
        </w:rPr>
        <w:t>zamawianych poszyć,</w:t>
      </w:r>
      <w:r w:rsidRPr="00A514D0">
        <w:rPr>
          <w:rFonts w:asciiTheme="minorHAnsi" w:hAnsiTheme="minorHAnsi"/>
          <w:sz w:val="22"/>
          <w:szCs w:val="22"/>
        </w:rPr>
        <w:t xml:space="preserve"> Wykonawca zobowiązuje się do nanoszenia poprawek i przedstawiania Zamawiającemu poprawionych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14D0">
        <w:rPr>
          <w:rFonts w:asciiTheme="minorHAnsi" w:hAnsiTheme="minorHAnsi"/>
          <w:sz w:val="22"/>
          <w:szCs w:val="22"/>
        </w:rPr>
        <w:t>wizualizacji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14D0">
        <w:rPr>
          <w:rFonts w:asciiTheme="minorHAnsi" w:hAnsiTheme="minorHAnsi"/>
          <w:sz w:val="22"/>
          <w:szCs w:val="22"/>
        </w:rPr>
        <w:t>/oznakowań w terminie 2 dni roboczych od dnia zgłoszenia (mailem) przez Zamawiającego przedmiotowych uwag, do momentu ostatecznej akceptacji projektów przez Zamawiającego.</w:t>
      </w:r>
      <w:r w:rsidRPr="00A514D0">
        <w:rPr>
          <w:rFonts w:asciiTheme="minorHAnsi" w:hAnsiTheme="minorHAnsi"/>
          <w:color w:val="548DD4" w:themeColor="text2" w:themeTint="99"/>
          <w:sz w:val="22"/>
          <w:szCs w:val="22"/>
        </w:rPr>
        <w:t xml:space="preserve"> </w:t>
      </w:r>
    </w:p>
    <w:p w:rsidR="002A458B" w:rsidRPr="00C1019E" w:rsidRDefault="002A458B" w:rsidP="002A458B">
      <w:pPr>
        <w:pStyle w:val="Akapitzlist"/>
        <w:numPr>
          <w:ilvl w:val="1"/>
          <w:numId w:val="1"/>
        </w:numPr>
        <w:tabs>
          <w:tab w:val="clear" w:pos="1140"/>
          <w:tab w:val="left" w:pos="284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B2522">
        <w:rPr>
          <w:rFonts w:asciiTheme="minorHAnsi" w:hAnsiTheme="minorHAnsi"/>
          <w:sz w:val="22"/>
          <w:szCs w:val="22"/>
        </w:rPr>
        <w:t xml:space="preserve">W ciągu </w:t>
      </w:r>
      <w:r>
        <w:rPr>
          <w:rFonts w:asciiTheme="minorHAnsi" w:hAnsiTheme="minorHAnsi"/>
          <w:sz w:val="22"/>
          <w:szCs w:val="22"/>
        </w:rPr>
        <w:t>5</w:t>
      </w:r>
      <w:r w:rsidRPr="001B2522">
        <w:rPr>
          <w:rFonts w:asciiTheme="minorHAnsi" w:hAnsiTheme="minorHAnsi"/>
          <w:sz w:val="22"/>
          <w:szCs w:val="22"/>
        </w:rPr>
        <w:t xml:space="preserve"> dni roboczych od przekazania listy adresowej Punktów Informacyjnych Wykonawca uda się do każdego Punktu Informacyjnego wymienionego w liście adresowej w </w:t>
      </w:r>
      <w:r>
        <w:rPr>
          <w:rFonts w:asciiTheme="minorHAnsi" w:hAnsiTheme="minorHAnsi"/>
          <w:sz w:val="22"/>
          <w:szCs w:val="22"/>
        </w:rPr>
        <w:t xml:space="preserve">godzinach jego pracy, w </w:t>
      </w:r>
      <w:r w:rsidRPr="001B2522">
        <w:rPr>
          <w:rFonts w:asciiTheme="minorHAnsi" w:hAnsiTheme="minorHAnsi"/>
          <w:sz w:val="22"/>
          <w:szCs w:val="22"/>
        </w:rPr>
        <w:t xml:space="preserve">celu dokonania pomiaru stelaża lub starego poszycia namiotu, który umożliwi wykonanie nowego poszycia dopasowanego do stelaża posiadanego przez dany Punkt Informacyjny. </w:t>
      </w:r>
      <w:r>
        <w:rPr>
          <w:rFonts w:asciiTheme="minorHAnsi" w:hAnsiTheme="minorHAnsi"/>
          <w:sz w:val="22"/>
          <w:szCs w:val="22"/>
        </w:rPr>
        <w:t>Wykonawca przekaże Zamawiającemu harmonogram wizyt w Punktach najpóźniej na dwa dni przed rozpoczęciem pierwszego pomiaru.</w:t>
      </w:r>
      <w:r w:rsidR="00426304">
        <w:rPr>
          <w:rFonts w:asciiTheme="minorHAnsi" w:hAnsiTheme="minorHAnsi"/>
          <w:sz w:val="22"/>
          <w:szCs w:val="22"/>
        </w:rPr>
        <w:t xml:space="preserve"> </w:t>
      </w:r>
      <w:r w:rsidRPr="00A514D0">
        <w:rPr>
          <w:rFonts w:asciiTheme="minorHAnsi" w:hAnsiTheme="minorHAnsi"/>
          <w:sz w:val="22"/>
          <w:szCs w:val="22"/>
        </w:rPr>
        <w:t xml:space="preserve">W ciągu </w:t>
      </w:r>
      <w:r>
        <w:rPr>
          <w:rFonts w:asciiTheme="minorHAnsi" w:hAnsiTheme="minorHAnsi"/>
          <w:sz w:val="22"/>
          <w:szCs w:val="22"/>
        </w:rPr>
        <w:t>15</w:t>
      </w:r>
      <w:r w:rsidRPr="00A514D0">
        <w:rPr>
          <w:rFonts w:asciiTheme="minorHAnsi" w:hAnsiTheme="minorHAnsi"/>
          <w:sz w:val="22"/>
          <w:szCs w:val="22"/>
        </w:rPr>
        <w:t xml:space="preserve"> dni roboczych od dnia </w:t>
      </w:r>
      <w:r>
        <w:rPr>
          <w:rFonts w:asciiTheme="minorHAnsi" w:hAnsiTheme="minorHAnsi"/>
          <w:sz w:val="22"/>
          <w:szCs w:val="22"/>
        </w:rPr>
        <w:t>dokonania ostatniego pomiaru</w:t>
      </w:r>
      <w:r w:rsidRPr="00A514D0">
        <w:rPr>
          <w:rFonts w:asciiTheme="minorHAnsi" w:hAnsiTheme="minorHAnsi"/>
          <w:sz w:val="22"/>
          <w:szCs w:val="22"/>
        </w:rPr>
        <w:t xml:space="preserve"> Wykonawca </w:t>
      </w:r>
      <w:r>
        <w:rPr>
          <w:rFonts w:asciiTheme="minorHAnsi" w:hAnsiTheme="minorHAnsi"/>
          <w:sz w:val="22"/>
          <w:szCs w:val="22"/>
        </w:rPr>
        <w:t xml:space="preserve">wykona i </w:t>
      </w:r>
      <w:r w:rsidRPr="00A514D0">
        <w:rPr>
          <w:rFonts w:asciiTheme="minorHAnsi" w:hAnsiTheme="minorHAnsi"/>
          <w:sz w:val="22"/>
          <w:szCs w:val="22"/>
        </w:rPr>
        <w:t xml:space="preserve">dostarczy </w:t>
      </w:r>
      <w:r w:rsidRPr="00A514D0">
        <w:rPr>
          <w:rFonts w:asciiTheme="minorHAnsi" w:hAnsiTheme="minorHAnsi"/>
          <w:color w:val="0D0D0D"/>
          <w:sz w:val="22"/>
          <w:szCs w:val="22"/>
        </w:rPr>
        <w:t xml:space="preserve">(wraz z wniesieniem do pomieszczenia Punktu Informacyjnego bądź innego wskazanego przez Zamawiającego) </w:t>
      </w:r>
      <w:r w:rsidRPr="00A514D0">
        <w:rPr>
          <w:rFonts w:asciiTheme="minorHAnsi" w:hAnsiTheme="minorHAnsi"/>
          <w:sz w:val="22"/>
          <w:szCs w:val="22"/>
        </w:rPr>
        <w:t xml:space="preserve">do </w:t>
      </w:r>
      <w:r w:rsidRPr="00C1019E">
        <w:rPr>
          <w:rFonts w:asciiTheme="minorHAnsi" w:hAnsiTheme="minorHAnsi"/>
          <w:sz w:val="22"/>
          <w:szCs w:val="22"/>
        </w:rPr>
        <w:t xml:space="preserve">każdego Punktu Informacyjnego wskazanego w liście adresowej poszycie dopasowane do stelaża posiadanego przez ten Punkt Informacyjny. </w:t>
      </w:r>
      <w:r>
        <w:rPr>
          <w:rFonts w:asciiTheme="minorHAnsi" w:hAnsiTheme="minorHAnsi"/>
          <w:sz w:val="22"/>
          <w:szCs w:val="22"/>
        </w:rPr>
        <w:t>Wykonawca powiadomi Zamawiającego o wykonaniu poszyć i gotowości do ich dystrybucji najpóźniej na dwa dni przed rozpoczęciem wysyłki / dostarczania.</w:t>
      </w:r>
    </w:p>
    <w:p w:rsidR="002A458B" w:rsidRPr="001B2522" w:rsidRDefault="002A458B" w:rsidP="002A458B">
      <w:pPr>
        <w:pStyle w:val="Akapitzlist"/>
        <w:numPr>
          <w:ilvl w:val="1"/>
          <w:numId w:val="1"/>
        </w:numPr>
        <w:tabs>
          <w:tab w:val="clear" w:pos="1140"/>
          <w:tab w:val="num" w:pos="851"/>
        </w:tabs>
        <w:spacing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color w:val="0D0D0D"/>
          <w:sz w:val="22"/>
          <w:szCs w:val="22"/>
        </w:rPr>
        <w:t xml:space="preserve">Po dostarczeniu </w:t>
      </w:r>
      <w:r w:rsidRPr="001B2522">
        <w:rPr>
          <w:rFonts w:asciiTheme="minorHAnsi" w:hAnsiTheme="minorHAnsi"/>
          <w:sz w:val="22"/>
          <w:szCs w:val="22"/>
        </w:rPr>
        <w:t>poszycia Zamawiający dokona odbioru Zamówienia. W ciągu 5 dni roboczych od dostarczenia poszycia (licząc od daty dostawy do  Punktu Informacyjnego) Zamawiający dokona akceptacji lub zgłosi swoje uwagi dotyczące niezgodności szaty graficznej dostarczonego poszycia z ostateczną, zaakceptowaną przez Zamawiającego wersją projektu szaty graficznej, niedopasowaniem poszycia dostarczonego do Punktu Informacyjnego do stelaża przez niego posiadanego lub dotyczące uszkodzeń dostarczonego poszycia w protokole odbioru.</w:t>
      </w:r>
    </w:p>
    <w:p w:rsidR="002A458B" w:rsidRPr="00A514D0" w:rsidRDefault="002A458B" w:rsidP="002A458B">
      <w:pPr>
        <w:pStyle w:val="Akapitzlist"/>
        <w:numPr>
          <w:ilvl w:val="1"/>
          <w:numId w:val="1"/>
        </w:numPr>
        <w:tabs>
          <w:tab w:val="clear" w:pos="1140"/>
          <w:tab w:val="num" w:pos="851"/>
        </w:tabs>
        <w:spacing w:line="276" w:lineRule="auto"/>
        <w:ind w:left="851"/>
        <w:jc w:val="both"/>
        <w:rPr>
          <w:rFonts w:asciiTheme="minorHAnsi" w:hAnsiTheme="minorHAnsi"/>
          <w:b/>
          <w:sz w:val="22"/>
          <w:szCs w:val="22"/>
        </w:rPr>
      </w:pPr>
      <w:r w:rsidRPr="00A514D0">
        <w:rPr>
          <w:rFonts w:asciiTheme="minorHAnsi" w:hAnsiTheme="minorHAnsi"/>
          <w:color w:val="0D0D0D"/>
          <w:sz w:val="22"/>
          <w:szCs w:val="22"/>
        </w:rPr>
        <w:t xml:space="preserve">W przypadku zgłoszenia uwag do </w:t>
      </w:r>
      <w:r w:rsidRPr="00E06EC7">
        <w:rPr>
          <w:rFonts w:asciiTheme="minorHAnsi" w:hAnsiTheme="minorHAnsi"/>
          <w:sz w:val="22"/>
          <w:szCs w:val="22"/>
        </w:rPr>
        <w:t xml:space="preserve">dostarczonych poszyć Wykonawca zobowiązuje się do odebrania wcześniej dostarczonego poszycia ze wskazanego przez Zamawiającego Punktu </w:t>
      </w:r>
      <w:r w:rsidRPr="00E06EC7">
        <w:rPr>
          <w:rFonts w:asciiTheme="minorHAnsi" w:hAnsiTheme="minorHAnsi"/>
          <w:sz w:val="22"/>
          <w:szCs w:val="22"/>
        </w:rPr>
        <w:lastRenderedPageBreak/>
        <w:t xml:space="preserve">Informacyjnego oraz do dostarczenia do danego Punktu Informacyjnego nowego </w:t>
      </w:r>
      <w:r>
        <w:rPr>
          <w:rFonts w:asciiTheme="minorHAnsi" w:hAnsiTheme="minorHAnsi"/>
          <w:sz w:val="22"/>
          <w:szCs w:val="22"/>
        </w:rPr>
        <w:t xml:space="preserve"> lub poprawionego </w:t>
      </w:r>
      <w:r w:rsidRPr="00E06EC7">
        <w:rPr>
          <w:rFonts w:asciiTheme="minorHAnsi" w:hAnsiTheme="minorHAnsi"/>
          <w:sz w:val="22"/>
          <w:szCs w:val="22"/>
        </w:rPr>
        <w:t>poszycia w</w:t>
      </w:r>
      <w:r w:rsidRPr="00A514D0">
        <w:rPr>
          <w:rFonts w:asciiTheme="minorHAnsi" w:hAnsiTheme="minorHAnsi"/>
          <w:sz w:val="22"/>
          <w:szCs w:val="22"/>
        </w:rPr>
        <w:t xml:space="preserve"> terminie 5 dni roboczych, licząc od dnia zgłoszenia (mailem) przez Zamawiającego przedmiotowych uwag.</w:t>
      </w:r>
      <w:r w:rsidRPr="00A514D0">
        <w:rPr>
          <w:rFonts w:asciiTheme="minorHAnsi" w:hAnsiTheme="minorHAnsi"/>
          <w:color w:val="0D0D0D"/>
          <w:sz w:val="22"/>
          <w:szCs w:val="22"/>
        </w:rPr>
        <w:t xml:space="preserve"> Zamawiający w ciągu 5 dni roboczych </w:t>
      </w:r>
      <w:r>
        <w:rPr>
          <w:rFonts w:asciiTheme="minorHAnsi" w:hAnsiTheme="minorHAnsi"/>
          <w:color w:val="0D0D0D"/>
          <w:sz w:val="22"/>
          <w:szCs w:val="22"/>
        </w:rPr>
        <w:t xml:space="preserve">od ponownego dostarczenia </w:t>
      </w:r>
      <w:r w:rsidRPr="00A514D0">
        <w:rPr>
          <w:rFonts w:asciiTheme="minorHAnsi" w:hAnsiTheme="minorHAnsi"/>
          <w:color w:val="0D0D0D"/>
          <w:sz w:val="22"/>
          <w:szCs w:val="22"/>
        </w:rPr>
        <w:t>sprawdzi poprawność wykonania zamówienia. Po sprawdzeniu materiałów zostanie spisany protokół odbioru</w:t>
      </w:r>
      <w:r>
        <w:rPr>
          <w:rFonts w:asciiTheme="minorHAnsi" w:hAnsiTheme="minorHAnsi"/>
          <w:color w:val="0D0D0D"/>
          <w:sz w:val="22"/>
          <w:szCs w:val="22"/>
        </w:rPr>
        <w:t>.</w:t>
      </w:r>
    </w:p>
    <w:p w:rsidR="002A458B" w:rsidRDefault="002A458B" w:rsidP="002A458B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2A458B" w:rsidRPr="00A514D0" w:rsidRDefault="002A458B" w:rsidP="002A458B">
      <w:pPr>
        <w:tabs>
          <w:tab w:val="center" w:pos="4536"/>
        </w:tabs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 xml:space="preserve">B. Część szczegółowa – </w:t>
      </w:r>
      <w:r w:rsidRPr="001B2522">
        <w:rPr>
          <w:rFonts w:asciiTheme="minorHAnsi" w:hAnsiTheme="minorHAnsi"/>
          <w:b/>
          <w:sz w:val="22"/>
          <w:szCs w:val="22"/>
        </w:rPr>
        <w:t>Opis poszyć.</w:t>
      </w:r>
      <w:r>
        <w:rPr>
          <w:rFonts w:asciiTheme="minorHAnsi" w:hAnsiTheme="minorHAnsi"/>
          <w:b/>
          <w:sz w:val="22"/>
          <w:szCs w:val="22"/>
        </w:rPr>
        <w:tab/>
      </w:r>
    </w:p>
    <w:p w:rsidR="002A458B" w:rsidRPr="00A514D0" w:rsidRDefault="002A458B" w:rsidP="002A458B">
      <w:pPr>
        <w:spacing w:after="144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514D0">
        <w:rPr>
          <w:rFonts w:asciiTheme="minorHAnsi" w:hAnsiTheme="minorHAnsi"/>
          <w:b/>
          <w:sz w:val="22"/>
          <w:szCs w:val="22"/>
        </w:rPr>
        <w:t xml:space="preserve">Uwaga! </w:t>
      </w:r>
    </w:p>
    <w:p w:rsidR="002A458B" w:rsidRPr="001B2522" w:rsidRDefault="002A458B" w:rsidP="002A458B">
      <w:pPr>
        <w:numPr>
          <w:ilvl w:val="0"/>
          <w:numId w:val="2"/>
        </w:numPr>
        <w:spacing w:after="144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514D0">
        <w:rPr>
          <w:rFonts w:asciiTheme="minorHAnsi" w:hAnsiTheme="minorHAnsi"/>
          <w:sz w:val="22"/>
          <w:szCs w:val="22"/>
        </w:rPr>
        <w:t xml:space="preserve">Ilekroć poniżej jest mowa o wymiarze </w:t>
      </w:r>
      <w:r w:rsidRPr="001B2522">
        <w:rPr>
          <w:rFonts w:asciiTheme="minorHAnsi" w:hAnsiTheme="minorHAnsi"/>
          <w:sz w:val="22"/>
          <w:szCs w:val="22"/>
        </w:rPr>
        <w:t xml:space="preserve">namiotu </w:t>
      </w:r>
      <w:r>
        <w:rPr>
          <w:rFonts w:asciiTheme="minorHAnsi" w:hAnsiTheme="minorHAnsi"/>
          <w:sz w:val="22"/>
          <w:szCs w:val="22"/>
        </w:rPr>
        <w:t xml:space="preserve"> </w:t>
      </w:r>
      <w:r w:rsidRPr="001B2522">
        <w:rPr>
          <w:rFonts w:asciiTheme="minorHAnsi" w:hAnsiTheme="minorHAnsi"/>
          <w:sz w:val="22"/>
          <w:szCs w:val="22"/>
        </w:rPr>
        <w:t xml:space="preserve">należy przez to rozumieć wymiar </w:t>
      </w:r>
      <w:r>
        <w:rPr>
          <w:rFonts w:asciiTheme="minorHAnsi" w:hAnsiTheme="minorHAnsi"/>
          <w:sz w:val="22"/>
          <w:szCs w:val="22"/>
        </w:rPr>
        <w:t>szacunkowy, mając na uwadze konieczność oszacowania ceny oferty przez Wykonawcę</w:t>
      </w:r>
      <w:r w:rsidRPr="001B2522">
        <w:rPr>
          <w:rFonts w:asciiTheme="minorHAnsi" w:hAnsiTheme="minorHAnsi"/>
          <w:sz w:val="22"/>
          <w:szCs w:val="22"/>
        </w:rPr>
        <w:t>. Wykonawca zobowiązuje się dokonać dokładnego pomiaru i dostarczyć poszycie dopasowane do rzeczywistego wymiaru stelaża posiadanego przez dany Punkt Informacyjny.</w:t>
      </w:r>
    </w:p>
    <w:p w:rsidR="002A458B" w:rsidRPr="00093D46" w:rsidRDefault="002A458B" w:rsidP="002A458B">
      <w:pPr>
        <w:numPr>
          <w:ilvl w:val="0"/>
          <w:numId w:val="2"/>
        </w:numPr>
        <w:spacing w:after="144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A514D0">
        <w:rPr>
          <w:rFonts w:asciiTheme="minorHAnsi" w:hAnsiTheme="minorHAnsi"/>
          <w:sz w:val="22"/>
          <w:szCs w:val="22"/>
        </w:rPr>
        <w:t xml:space="preserve">nformacja o planowanym </w:t>
      </w:r>
      <w:r w:rsidRPr="001B2522">
        <w:rPr>
          <w:rFonts w:asciiTheme="minorHAnsi" w:hAnsiTheme="minorHAnsi"/>
          <w:sz w:val="22"/>
          <w:szCs w:val="22"/>
        </w:rPr>
        <w:t>oznakowaniu dot. umieszczenia logotypów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14D0">
        <w:rPr>
          <w:rFonts w:asciiTheme="minorHAnsi" w:hAnsiTheme="minorHAnsi"/>
          <w:sz w:val="22"/>
          <w:szCs w:val="22"/>
        </w:rPr>
        <w:t xml:space="preserve">Punktu Informacyjnego, </w:t>
      </w:r>
      <w:r>
        <w:rPr>
          <w:rFonts w:asciiTheme="minorHAnsi" w:hAnsiTheme="minorHAnsi"/>
          <w:sz w:val="22"/>
          <w:szCs w:val="22"/>
        </w:rPr>
        <w:t xml:space="preserve">logotypy Funduszy Europejskich </w:t>
      </w:r>
      <w:r w:rsidRPr="00A514D0">
        <w:rPr>
          <w:rFonts w:asciiTheme="minorHAnsi" w:hAnsiTheme="minorHAnsi"/>
          <w:sz w:val="22"/>
          <w:szCs w:val="22"/>
        </w:rPr>
        <w:t xml:space="preserve">oraz logotypu flagi Unii Europejskiej – EFSI – Europejskie Fundusze Strukturalne i Inwestycyjne </w:t>
      </w:r>
    </w:p>
    <w:tbl>
      <w:tblPr>
        <w:tblW w:w="53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0"/>
        <w:gridCol w:w="2533"/>
        <w:gridCol w:w="5437"/>
      </w:tblGrid>
      <w:tr w:rsidR="002A458B" w:rsidRPr="0042191A" w:rsidTr="00D43862"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8B" w:rsidRPr="0042191A" w:rsidRDefault="002A458B" w:rsidP="00D43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Poszycie do namiotu reklamowego </w:t>
            </w:r>
            <w:r>
              <w:rPr>
                <w:rFonts w:asciiTheme="minorHAnsi" w:hAnsiTheme="minorHAnsi"/>
              </w:rPr>
              <w:br/>
              <w:t>ilość: 7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8B" w:rsidRPr="0042191A" w:rsidRDefault="002A458B" w:rsidP="00D43862">
            <w:pPr>
              <w:autoSpaceDE w:val="0"/>
              <w:autoSpaceDN w:val="0"/>
              <w:adjustRightInd w:val="0"/>
              <w:spacing w:line="276" w:lineRule="auto"/>
              <w:ind w:right="-139"/>
              <w:jc w:val="center"/>
              <w:rPr>
                <w:rFonts w:asciiTheme="minorHAnsi" w:hAnsiTheme="minorHAnsi"/>
                <w:bCs/>
                <w:noProof/>
              </w:rPr>
            </w:pPr>
            <w:r w:rsidRPr="0042191A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78915" cy="1105535"/>
                  <wp:effectExtent l="19050" t="0" r="6985" b="0"/>
                  <wp:docPr id="1" name="Obraz 3" descr="http://www.adwertum.pl/s/cc_images/cache_2437074511.jpg?t=1382104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http://www.adwertum.pl/s/cc_images/cache_2437074511.jpg?t=1382104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8B" w:rsidRDefault="002A458B" w:rsidP="00D43862">
            <w:pPr>
              <w:rPr>
                <w:rFonts w:asciiTheme="minorHAnsi" w:hAnsiTheme="minorHAnsi" w:cs="Segoe UI"/>
                <w:b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 xml:space="preserve">charakterystyka: </w:t>
            </w:r>
            <w:r w:rsidRPr="00926B6F">
              <w:rPr>
                <w:rFonts w:asciiTheme="minorHAnsi" w:hAnsiTheme="minorHAnsi" w:cs="Segoe UI"/>
                <w:bCs/>
              </w:rPr>
              <w:t>trzy ściany boczne, profil kwadratowy; dach wykonany z tkaniną powleczoną PCV o gramaturze 330g/m2; ściany</w:t>
            </w:r>
            <w:r w:rsidRPr="00926B6F">
              <w:rPr>
                <w:rFonts w:asciiTheme="minorHAnsi" w:hAnsiTheme="minorHAnsi" w:cs="Segoe UI"/>
              </w:rPr>
              <w:t> podgumowane wyposażone  w</w:t>
            </w:r>
            <w:r w:rsidRPr="00926B6F">
              <w:rPr>
                <w:rFonts w:asciiTheme="minorHAnsi" w:hAnsiTheme="minorHAnsi" w:cs="Segoe UI"/>
                <w:bCs/>
              </w:rPr>
              <w:t xml:space="preserve"> </w:t>
            </w:r>
            <w:proofErr w:type="spellStart"/>
            <w:r w:rsidRPr="00926B6F">
              <w:rPr>
                <w:rFonts w:asciiTheme="minorHAnsi" w:hAnsiTheme="minorHAnsi" w:cs="Segoe UI"/>
              </w:rPr>
              <w:t>zamek</w:t>
            </w:r>
            <w:proofErr w:type="spellEnd"/>
            <w:r w:rsidRPr="00926B6F">
              <w:rPr>
                <w:rFonts w:asciiTheme="minorHAnsi" w:hAnsiTheme="minorHAnsi" w:cs="Segoe UI"/>
              </w:rPr>
              <w:t xml:space="preserve"> błyskawiczny;  połączenie z dachem rzepami o szerokości min. 4 cm;  oczka do mocowania namiotu za pomocą linek wszyte w narożniki dachu;</w:t>
            </w:r>
          </w:p>
          <w:p w:rsidR="002A458B" w:rsidRPr="00BC7D5D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 xml:space="preserve">Szacunkowe wymiary stelaży w poszczególnych Punktach Informacyjnych (szer./głęb./wys.): </w:t>
            </w:r>
          </w:p>
          <w:p w:rsidR="002A458B" w:rsidRPr="00BC7D5D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>pomiar do wykonania przez Wykonawcę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3000 x 3000 x 2000-3500 mm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 xml:space="preserve">3000 x 3000 x 2000-3500 mm 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3000 x 3000 x 2000-3500 mm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3000 x 3000 x 2000-3500 mm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3000 x 3000 x 2000-3500 mm</w:t>
            </w:r>
          </w:p>
          <w:p w:rsidR="002A458B" w:rsidRPr="00BC7D5D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2000 x 2000 x 2800-3100 mm</w:t>
            </w:r>
          </w:p>
          <w:p w:rsidR="002A458B" w:rsidRPr="00941554" w:rsidRDefault="002A458B" w:rsidP="002A45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Cs/>
              </w:rPr>
              <w:t>3000 x 2000 x 2400-3000 mm</w:t>
            </w:r>
          </w:p>
          <w:p w:rsidR="002A458B" w:rsidRPr="00BC7D5D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>materiał poszycia:</w:t>
            </w:r>
            <w:r w:rsidRPr="00926B6F">
              <w:rPr>
                <w:rFonts w:asciiTheme="minorHAnsi" w:hAnsiTheme="minorHAnsi" w:cs="Segoe UI"/>
                <w:bCs/>
              </w:rPr>
              <w:t xml:space="preserve"> impregnowany materiał poliestrowy o gramaturze min. 220g/m2, wodoodporny i wodoszczelny, </w:t>
            </w:r>
            <w:r w:rsidRPr="00926B6F">
              <w:rPr>
                <w:rFonts w:asciiTheme="minorHAnsi" w:hAnsiTheme="minorHAnsi" w:cs="Segoe UI"/>
              </w:rPr>
              <w:t xml:space="preserve">odporny </w:t>
            </w:r>
            <w:r w:rsidRPr="00926B6F">
              <w:rPr>
                <w:rFonts w:asciiTheme="minorHAnsi" w:hAnsiTheme="minorHAnsi" w:cs="Segoe UI"/>
                <w:bCs/>
              </w:rPr>
              <w:t>na działanie promieniowania </w:t>
            </w:r>
            <w:r w:rsidRPr="00926B6F">
              <w:rPr>
                <w:rFonts w:asciiTheme="minorHAnsi" w:hAnsiTheme="minorHAnsi" w:cs="Segoe UI"/>
              </w:rPr>
              <w:t>UV</w:t>
            </w:r>
          </w:p>
          <w:p w:rsidR="002A458B" w:rsidRPr="00BC7D5D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  <w:sz w:val="18"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 xml:space="preserve">kolor: </w:t>
            </w:r>
            <w:r w:rsidRPr="00926B6F">
              <w:rPr>
                <w:rFonts w:asciiTheme="minorHAnsi" w:hAnsiTheme="minorHAnsi" w:cs="Segoe UI"/>
                <w:bCs/>
              </w:rPr>
              <w:t>granatowy lub niebieski w odcieniu chabrowym lub szafirowym</w:t>
            </w:r>
          </w:p>
          <w:p w:rsidR="002A458B" w:rsidRPr="00BC7D5D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>znakowanie:</w:t>
            </w:r>
            <w:r w:rsidRPr="00926B6F">
              <w:rPr>
                <w:rFonts w:asciiTheme="minorHAnsi" w:hAnsiTheme="minorHAnsi" w:cs="Segoe UI"/>
                <w:bCs/>
              </w:rPr>
              <w:t xml:space="preserve"> 4+0, wizualizacja: 3 logotypy, plus ew. informacja o współfinansowaniu</w:t>
            </w:r>
          </w:p>
          <w:p w:rsidR="002A458B" w:rsidRPr="00BC7D5D" w:rsidRDefault="002A458B" w:rsidP="00D43862">
            <w:pPr>
              <w:rPr>
                <w:rFonts w:asciiTheme="minorHAnsi" w:hAnsiTheme="minorHAnsi" w:cs="Segoe UI"/>
                <w:b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>obszar nadruku:</w:t>
            </w:r>
          </w:p>
          <w:p w:rsidR="002A458B" w:rsidRPr="00BC7D5D" w:rsidRDefault="002A458B" w:rsidP="00D43862">
            <w:pPr>
              <w:rPr>
                <w:rFonts w:asciiTheme="minorHAnsi" w:hAnsiTheme="minorHAnsi" w:cs="Segoe UI"/>
                <w:bCs/>
              </w:rPr>
            </w:pPr>
            <w:r w:rsidRPr="00926B6F">
              <w:rPr>
                <w:rFonts w:asciiTheme="minorHAnsi" w:hAnsiTheme="minorHAnsi" w:cs="Segoe UI"/>
                <w:bCs/>
              </w:rPr>
              <w:t>- na każdej z dwóch ścian bocznych ok. 1800 x 2000 mm,</w:t>
            </w:r>
          </w:p>
          <w:p w:rsidR="002A458B" w:rsidRDefault="002A458B" w:rsidP="00D43862">
            <w:pPr>
              <w:rPr>
                <w:rFonts w:asciiTheme="minorHAnsi" w:hAnsiTheme="minorHAnsi" w:cs="Segoe UI"/>
                <w:bCs/>
              </w:rPr>
            </w:pPr>
            <w:r w:rsidRPr="00926B6F">
              <w:rPr>
                <w:rFonts w:asciiTheme="minorHAnsi" w:hAnsiTheme="minorHAnsi" w:cs="Segoe UI"/>
                <w:bCs/>
              </w:rPr>
              <w:t xml:space="preserve">- na każdym z czterech płatów zadaszenia ok. 600 x 1000 </w:t>
            </w:r>
            <w:proofErr w:type="spellStart"/>
            <w:r w:rsidRPr="00926B6F">
              <w:rPr>
                <w:rFonts w:asciiTheme="minorHAnsi" w:hAnsiTheme="minorHAnsi" w:cs="Segoe UI"/>
                <w:bCs/>
              </w:rPr>
              <w:t>mm</w:t>
            </w:r>
            <w:proofErr w:type="spellEnd"/>
            <w:r w:rsidRPr="00926B6F">
              <w:rPr>
                <w:rFonts w:asciiTheme="minorHAnsi" w:hAnsiTheme="minorHAnsi" w:cs="Segoe UI"/>
                <w:bCs/>
              </w:rPr>
              <w:t>.</w:t>
            </w:r>
          </w:p>
          <w:p w:rsidR="002A458B" w:rsidRPr="009D438A" w:rsidRDefault="002A458B" w:rsidP="00D438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  <w:b/>
                <w:bCs/>
              </w:rPr>
            </w:pPr>
            <w:r w:rsidRPr="00926B6F">
              <w:rPr>
                <w:rFonts w:asciiTheme="minorHAnsi" w:hAnsiTheme="minorHAnsi" w:cs="Segoe UI"/>
                <w:b/>
                <w:bCs/>
              </w:rPr>
              <w:t xml:space="preserve">metoda nadruku: </w:t>
            </w:r>
            <w:r w:rsidRPr="00926B6F">
              <w:rPr>
                <w:rFonts w:asciiTheme="minorHAnsi" w:hAnsiTheme="minorHAnsi" w:cs="Segoe UI"/>
                <w:bCs/>
              </w:rPr>
              <w:t xml:space="preserve">termo sublimacja lub </w:t>
            </w:r>
            <w:proofErr w:type="spellStart"/>
            <w:r w:rsidRPr="00926B6F">
              <w:rPr>
                <w:rFonts w:asciiTheme="minorHAnsi" w:hAnsiTheme="minorHAnsi" w:cs="Segoe UI"/>
                <w:bCs/>
              </w:rPr>
              <w:t>slovent</w:t>
            </w:r>
            <w:proofErr w:type="spellEnd"/>
          </w:p>
        </w:tc>
      </w:tr>
    </w:tbl>
    <w:p w:rsidR="002A458B" w:rsidRPr="0042191A" w:rsidRDefault="002A458B" w:rsidP="002A458B">
      <w:pPr>
        <w:spacing w:line="276" w:lineRule="auto"/>
        <w:jc w:val="both"/>
        <w:rPr>
          <w:rFonts w:asciiTheme="minorHAnsi" w:hAnsiTheme="minorHAnsi"/>
        </w:rPr>
      </w:pPr>
    </w:p>
    <w:p w:rsidR="009D0520" w:rsidRDefault="009D0520"/>
    <w:sectPr w:rsidR="009D0520" w:rsidSect="001B5F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0E" w:rsidRDefault="005D750E" w:rsidP="005D750E">
      <w:r>
        <w:separator/>
      </w:r>
    </w:p>
  </w:endnote>
  <w:endnote w:type="continuationSeparator" w:id="0">
    <w:p w:rsidR="005D750E" w:rsidRDefault="005D750E" w:rsidP="005D7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8112"/>
      <w:docPartObj>
        <w:docPartGallery w:val="Page Numbers (Bottom of Page)"/>
        <w:docPartUnique/>
      </w:docPartObj>
    </w:sdtPr>
    <w:sdtContent>
      <w:p w:rsidR="00095896" w:rsidRDefault="005E4DBB">
        <w:pPr>
          <w:pStyle w:val="Stopka"/>
          <w:jc w:val="right"/>
        </w:pPr>
        <w:r>
          <w:fldChar w:fldCharType="begin"/>
        </w:r>
        <w:r w:rsidR="002A458B">
          <w:instrText xml:space="preserve"> PAGE   \* MERGEFORMAT </w:instrText>
        </w:r>
        <w:r>
          <w:fldChar w:fldCharType="separate"/>
        </w:r>
        <w:r w:rsidR="00426304">
          <w:rPr>
            <w:noProof/>
          </w:rPr>
          <w:t>3</w:t>
        </w:r>
        <w:r>
          <w:fldChar w:fldCharType="end"/>
        </w:r>
      </w:p>
    </w:sdtContent>
  </w:sdt>
  <w:p w:rsidR="005D750E" w:rsidRDefault="002A458B">
    <w:pPr>
      <w:pStyle w:val="Stopka"/>
      <w:jc w:val="center"/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353050" cy="695325"/>
          <wp:effectExtent l="19050" t="0" r="0" b="0"/>
          <wp:docPr id="2" name="Obraz 1" descr="pase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0E" w:rsidRDefault="005D750E" w:rsidP="005D750E">
      <w:r>
        <w:separator/>
      </w:r>
    </w:p>
  </w:footnote>
  <w:footnote w:type="continuationSeparator" w:id="0">
    <w:p w:rsidR="005D750E" w:rsidRDefault="005D750E" w:rsidP="005D7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96" w:rsidRDefault="002A458B" w:rsidP="001B5F99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487"/>
    <w:multiLevelType w:val="multilevel"/>
    <w:tmpl w:val="3FBA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3E592ED3"/>
    <w:multiLevelType w:val="hybridMultilevel"/>
    <w:tmpl w:val="3746E0A0"/>
    <w:lvl w:ilvl="0" w:tplc="47FE5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E086C"/>
    <w:multiLevelType w:val="hybridMultilevel"/>
    <w:tmpl w:val="FB2EC746"/>
    <w:lvl w:ilvl="0" w:tplc="47A03A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13B84"/>
    <w:multiLevelType w:val="hybridMultilevel"/>
    <w:tmpl w:val="F45E6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58B"/>
    <w:rsid w:val="001D265C"/>
    <w:rsid w:val="002A458B"/>
    <w:rsid w:val="00405776"/>
    <w:rsid w:val="00426304"/>
    <w:rsid w:val="005D750E"/>
    <w:rsid w:val="005E4DBB"/>
    <w:rsid w:val="009D0520"/>
    <w:rsid w:val="00A43DD7"/>
    <w:rsid w:val="00FD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458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A45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A4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5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458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4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5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1131</Words>
  <Characters>6786</Characters>
  <Application>Microsoft Office Word</Application>
  <DocSecurity>0</DocSecurity>
  <Lines>56</Lines>
  <Paragraphs>15</Paragraphs>
  <ScaleCrop>false</ScaleCrop>
  <Company>CPE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 Magda Krakowiak</cp:lastModifiedBy>
  <cp:revision>4</cp:revision>
  <dcterms:created xsi:type="dcterms:W3CDTF">2015-03-10T09:40:00Z</dcterms:created>
  <dcterms:modified xsi:type="dcterms:W3CDTF">2015-03-25T09:13:00Z</dcterms:modified>
</cp:coreProperties>
</file>