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97" w:rsidRDefault="00FE64E8">
      <w:pPr>
        <w:pStyle w:val="Standard"/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3788279</wp:posOffset>
            </wp:positionH>
            <wp:positionV relativeFrom="paragraph">
              <wp:posOffset>-423000</wp:posOffset>
            </wp:positionV>
            <wp:extent cx="2439000" cy="620999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9000" cy="620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-420840</wp:posOffset>
            </wp:positionH>
            <wp:positionV relativeFrom="paragraph">
              <wp:posOffset>-492119</wp:posOffset>
            </wp:positionV>
            <wp:extent cx="2240999" cy="603360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0999" cy="603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C5D97" w:rsidRDefault="005C5D97">
      <w:pPr>
        <w:pStyle w:val="Standard"/>
      </w:pPr>
    </w:p>
    <w:p w:rsidR="005C5D97" w:rsidRDefault="00FE64E8">
      <w:pPr>
        <w:pStyle w:val="Standard"/>
        <w:ind w:left="5664" w:firstLine="708"/>
        <w:rPr>
          <w:b/>
          <w:lang w:val="pl-PL"/>
        </w:rPr>
      </w:pPr>
      <w:r>
        <w:rPr>
          <w:b/>
          <w:lang w:val="pl-PL"/>
        </w:rPr>
        <w:t xml:space="preserve">Załącznik nr 1 </w:t>
      </w:r>
      <w:r>
        <w:rPr>
          <w:b/>
          <w:lang w:val="pl-PL"/>
        </w:rPr>
        <w:br/>
        <w:t>do umowy nr ___________</w:t>
      </w:r>
    </w:p>
    <w:p w:rsidR="005C5D97" w:rsidRDefault="00FE64E8">
      <w:pPr>
        <w:pStyle w:val="Standard"/>
        <w:ind w:left="4956" w:firstLine="708"/>
        <w:rPr>
          <w:b/>
          <w:lang w:val="pl-PL"/>
        </w:rPr>
      </w:pPr>
      <w:r>
        <w:rPr>
          <w:b/>
          <w:lang w:val="pl-PL"/>
        </w:rPr>
        <w:t>z dnia _________________</w:t>
      </w:r>
    </w:p>
    <w:p w:rsidR="005C5D97" w:rsidRDefault="005C5D97">
      <w:pPr>
        <w:pStyle w:val="Standard"/>
        <w:rPr>
          <w:b/>
          <w:u w:val="single"/>
          <w:lang w:val="pl-PL"/>
        </w:rPr>
      </w:pPr>
    </w:p>
    <w:p w:rsidR="005C5D97" w:rsidRDefault="005C5D97">
      <w:pPr>
        <w:pStyle w:val="Standard"/>
        <w:rPr>
          <w:b/>
          <w:u w:val="single"/>
          <w:lang w:val="pl-PL"/>
        </w:rPr>
      </w:pPr>
    </w:p>
    <w:p w:rsidR="005C5D97" w:rsidRDefault="00FE64E8">
      <w:pPr>
        <w:pStyle w:val="Standard"/>
        <w:jc w:val="center"/>
        <w:rPr>
          <w:b/>
          <w:u w:val="single"/>
          <w:lang w:val="pl-PL"/>
        </w:rPr>
      </w:pPr>
      <w:r>
        <w:rPr>
          <w:b/>
          <w:u w:val="single"/>
          <w:lang w:val="pl-PL"/>
        </w:rPr>
        <w:t>OPIS PRZEDMIOTU ZAMÓWIENIA</w:t>
      </w:r>
    </w:p>
    <w:p w:rsidR="005C5D97" w:rsidRDefault="005C5D97">
      <w:pPr>
        <w:pStyle w:val="Standard"/>
        <w:tabs>
          <w:tab w:val="left" w:pos="3749"/>
        </w:tabs>
        <w:jc w:val="both"/>
        <w:rPr>
          <w:sz w:val="24"/>
          <w:szCs w:val="24"/>
          <w:lang w:val="pl-PL"/>
        </w:rPr>
      </w:pPr>
    </w:p>
    <w:p w:rsidR="005C5D97" w:rsidRDefault="00FE64E8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PRZEDMIOT ZAMÓWIENIA</w:t>
      </w:r>
    </w:p>
    <w:p w:rsidR="005C5D97" w:rsidRPr="00071365" w:rsidRDefault="00FE64E8">
      <w:pPr>
        <w:pStyle w:val="Standard"/>
        <w:jc w:val="both"/>
        <w:rPr>
          <w:lang w:val="pl-PL"/>
        </w:rPr>
      </w:pPr>
      <w:r>
        <w:rPr>
          <w:lang w:val="pl-PL"/>
        </w:rPr>
        <w:t xml:space="preserve">Przedmiotem zamówienia jest wykonanie projektu graficznego plakatu przedstawiającego efekty Programu Współpracy </w:t>
      </w:r>
      <w:proofErr w:type="spellStart"/>
      <w:r>
        <w:rPr>
          <w:lang w:val="pl-PL"/>
        </w:rPr>
        <w:t>Transgranicznej</w:t>
      </w:r>
      <w:proofErr w:type="spellEnd"/>
      <w:r>
        <w:rPr>
          <w:lang w:val="pl-PL"/>
        </w:rPr>
        <w:t xml:space="preserve"> Rzeczpospolita Polska-Republika Słowacka 2007-2013 na bazie plików przekazanych przez Zamawiającego, w trzech językach </w:t>
      </w:r>
      <w:r w:rsidR="0060633F">
        <w:rPr>
          <w:lang w:val="pl-PL"/>
        </w:rPr>
        <w:t xml:space="preserve">(angielskim, polskim i słowackim) </w:t>
      </w:r>
      <w:r>
        <w:rPr>
          <w:lang w:val="pl-PL"/>
        </w:rPr>
        <w:t>oraz wydruk plakatów w dwóch formatach, zapakowanie ich w zabezpieczające w transporcie opakowania i dostawa do Wspólnego Sekretariatu Technicznego.</w:t>
      </w:r>
    </w:p>
    <w:p w:rsidR="005C5D97" w:rsidRDefault="00FE64E8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WARUNKI OGÓLNE:</w:t>
      </w:r>
    </w:p>
    <w:p w:rsidR="005C5D97" w:rsidRDefault="00FE64E8">
      <w:pPr>
        <w:pStyle w:val="Standard"/>
        <w:rPr>
          <w:bCs/>
          <w:lang w:val="pl-PL"/>
        </w:rPr>
      </w:pPr>
      <w:r>
        <w:rPr>
          <w:bCs/>
          <w:lang w:val="pl-PL"/>
        </w:rPr>
        <w:t>Zamawiający przekaże Wykonawcy (do dostosowania do potrzeb przedmiotu umowy):</w:t>
      </w:r>
    </w:p>
    <w:p w:rsidR="005C5D97" w:rsidRDefault="00FE64E8">
      <w:pPr>
        <w:pStyle w:val="Standard"/>
        <w:rPr>
          <w:bCs/>
          <w:lang w:val="pl-PL"/>
        </w:rPr>
      </w:pPr>
      <w:r>
        <w:rPr>
          <w:bCs/>
          <w:lang w:val="pl-PL"/>
        </w:rPr>
        <w:t>-pliki z logotypami,</w:t>
      </w:r>
    </w:p>
    <w:p w:rsidR="005C5D97" w:rsidRDefault="00FE64E8">
      <w:pPr>
        <w:pStyle w:val="Standard"/>
        <w:rPr>
          <w:bCs/>
          <w:lang w:val="pl-PL"/>
        </w:rPr>
      </w:pPr>
      <w:r>
        <w:rPr>
          <w:bCs/>
          <w:lang w:val="pl-PL"/>
        </w:rPr>
        <w:t>-podstawową grafikę programu,</w:t>
      </w:r>
    </w:p>
    <w:p w:rsidR="005C5D97" w:rsidRDefault="00FE64E8">
      <w:pPr>
        <w:pStyle w:val="Standard"/>
        <w:rPr>
          <w:bCs/>
          <w:lang w:val="pl-PL"/>
        </w:rPr>
      </w:pPr>
      <w:r>
        <w:rPr>
          <w:bCs/>
          <w:lang w:val="pl-PL"/>
        </w:rPr>
        <w:t>- pliki zdjęciowe,</w:t>
      </w:r>
    </w:p>
    <w:p w:rsidR="005C5D97" w:rsidRPr="00071365" w:rsidRDefault="00FE64E8">
      <w:pPr>
        <w:pStyle w:val="Standard"/>
        <w:rPr>
          <w:lang w:val="pl-PL"/>
        </w:rPr>
      </w:pPr>
      <w:r>
        <w:rPr>
          <w:bCs/>
          <w:lang w:val="pl-PL"/>
        </w:rPr>
        <w:t xml:space="preserve">- pliki tekstowe </w:t>
      </w:r>
      <w:r w:rsidR="0060633F">
        <w:rPr>
          <w:bCs/>
          <w:lang w:val="pl-PL"/>
        </w:rPr>
        <w:t xml:space="preserve">(w trzech językach: angielskim polskim i słowackim) </w:t>
      </w:r>
    </w:p>
    <w:p w:rsidR="005C5D97" w:rsidRDefault="00FE64E8">
      <w:pPr>
        <w:pStyle w:val="Standard"/>
        <w:jc w:val="both"/>
        <w:rPr>
          <w:lang w:val="pl-PL"/>
        </w:rPr>
      </w:pPr>
      <w:r>
        <w:rPr>
          <w:lang w:val="pl-PL"/>
        </w:rPr>
        <w:t>Przed przystąpieniem do produkcji docelowej artykułów objętych przedmiotem zamówienia  Wykonawca przedstawi Zamawiającemu do akceptacji wizualizacje każdego artykułu. Wykonawca ma obowiązek uwzględniać i wprowadzać uwagi Zamawiającego do poszczególnych materiałów na etapie przygotowania/oznakowania/wizualizacji oraz projektów graficznych poszczególnych materiałów.</w:t>
      </w:r>
    </w:p>
    <w:p w:rsidR="005C5D97" w:rsidRDefault="00FE64E8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TERMINY:</w:t>
      </w:r>
    </w:p>
    <w:p w:rsidR="005C5D97" w:rsidRDefault="00FE64E8">
      <w:pPr>
        <w:pStyle w:val="Standard"/>
        <w:numPr>
          <w:ilvl w:val="0"/>
          <w:numId w:val="4"/>
        </w:numPr>
        <w:rPr>
          <w:bCs/>
          <w:lang w:val="pl-PL"/>
        </w:rPr>
      </w:pPr>
      <w:r>
        <w:rPr>
          <w:bCs/>
          <w:lang w:val="pl-PL"/>
        </w:rPr>
        <w:t>W ciągu 2 dni roboczych od podpisania umowy Zamawiający przekaże Wykonawcy drogą elektroniczną wszelkie niezbędne pliki ;</w:t>
      </w:r>
    </w:p>
    <w:p w:rsidR="005C5D97" w:rsidRDefault="00FE64E8">
      <w:pPr>
        <w:pStyle w:val="Standard"/>
        <w:numPr>
          <w:ilvl w:val="0"/>
          <w:numId w:val="1"/>
        </w:numPr>
        <w:rPr>
          <w:bCs/>
          <w:lang w:val="pl-PL"/>
        </w:rPr>
      </w:pPr>
      <w:r>
        <w:rPr>
          <w:bCs/>
          <w:lang w:val="pl-PL"/>
        </w:rPr>
        <w:t>Wykonawca w ciągu 5 dni roboczych od przekazania przez Zamawiającego ww. plików, przedstawi Zamawiającemu pierwsze wersje zamawianych artykułów;</w:t>
      </w:r>
    </w:p>
    <w:p w:rsidR="005C5D97" w:rsidRDefault="00FE64E8">
      <w:pPr>
        <w:pStyle w:val="Standard"/>
        <w:numPr>
          <w:ilvl w:val="0"/>
          <w:numId w:val="1"/>
        </w:numPr>
        <w:rPr>
          <w:bCs/>
          <w:lang w:val="pl-PL"/>
        </w:rPr>
      </w:pPr>
      <w:r>
        <w:rPr>
          <w:bCs/>
          <w:lang w:val="pl-PL"/>
        </w:rPr>
        <w:t>Zamawiający w ciągu 2 dni roboczych zatwierdzi projekty lub zgłosi uwagi;</w:t>
      </w:r>
    </w:p>
    <w:p w:rsidR="005C5D97" w:rsidRDefault="00FE64E8">
      <w:pPr>
        <w:pStyle w:val="Standard"/>
        <w:numPr>
          <w:ilvl w:val="0"/>
          <w:numId w:val="1"/>
        </w:numPr>
        <w:rPr>
          <w:bCs/>
          <w:lang w:val="pl-PL"/>
        </w:rPr>
      </w:pPr>
      <w:r>
        <w:rPr>
          <w:bCs/>
          <w:lang w:val="pl-PL"/>
        </w:rPr>
        <w:lastRenderedPageBreak/>
        <w:t>W przypadku zgłoszenia uwag Wykonawca w ciągu 2 dni roboczych dokona niezbędnych korekt i przedstawi Zamawiającemu poprawione projekty;</w:t>
      </w:r>
    </w:p>
    <w:p w:rsidR="005C5D97" w:rsidRPr="00071365" w:rsidRDefault="00FE64E8">
      <w:pPr>
        <w:pStyle w:val="Standard"/>
        <w:numPr>
          <w:ilvl w:val="0"/>
          <w:numId w:val="1"/>
        </w:numPr>
        <w:rPr>
          <w:lang w:val="pl-PL"/>
        </w:rPr>
      </w:pPr>
      <w:r>
        <w:rPr>
          <w:bCs/>
          <w:lang w:val="pl-PL"/>
        </w:rPr>
        <w:t xml:space="preserve">Ostateczna akceptacja musi być dokonana w terminie najpóźniej </w:t>
      </w:r>
      <w:r>
        <w:rPr>
          <w:bCs/>
          <w:shd w:val="clear" w:color="auto" w:fill="FFFF00"/>
          <w:lang w:val="pl-PL"/>
        </w:rPr>
        <w:t xml:space="preserve">do </w:t>
      </w:r>
      <w:r>
        <w:rPr>
          <w:b/>
          <w:bCs/>
          <w:shd w:val="clear" w:color="auto" w:fill="FFFF00"/>
          <w:lang w:val="pl-PL"/>
        </w:rPr>
        <w:t>06 sierpnia  2015</w:t>
      </w:r>
      <w:r>
        <w:rPr>
          <w:bCs/>
          <w:shd w:val="clear" w:color="auto" w:fill="FFFF00"/>
          <w:lang w:val="pl-PL"/>
        </w:rPr>
        <w:t xml:space="preserve"> roku</w:t>
      </w:r>
      <w:r>
        <w:rPr>
          <w:bCs/>
          <w:lang w:val="pl-PL"/>
        </w:rPr>
        <w:t>;</w:t>
      </w:r>
    </w:p>
    <w:p w:rsidR="005C5D97" w:rsidRDefault="00FE64E8">
      <w:pPr>
        <w:pStyle w:val="Standard"/>
        <w:numPr>
          <w:ilvl w:val="0"/>
          <w:numId w:val="1"/>
        </w:numPr>
      </w:pPr>
      <w:r>
        <w:rPr>
          <w:bCs/>
          <w:lang w:val="pl-PL"/>
        </w:rPr>
        <w:t xml:space="preserve">Wykonawca ma wykonać i dostarczyć na własny koszt przedmiot umowy pod wskazany adres do krakowskiej siedziby Wspólnego Sekretariatu Technicznego (ul. Halicka 9, II piętro)  </w:t>
      </w:r>
      <w:r>
        <w:rPr>
          <w:bCs/>
          <w:shd w:val="clear" w:color="auto" w:fill="FFFF00"/>
          <w:lang w:val="pl-PL"/>
        </w:rPr>
        <w:t xml:space="preserve">do dnia </w:t>
      </w:r>
      <w:r>
        <w:rPr>
          <w:b/>
          <w:bCs/>
          <w:shd w:val="clear" w:color="auto" w:fill="FFFF00"/>
          <w:lang w:val="pl-PL"/>
        </w:rPr>
        <w:t>25 sierpnia 2015</w:t>
      </w:r>
      <w:r>
        <w:rPr>
          <w:bCs/>
          <w:shd w:val="clear" w:color="auto" w:fill="FFFF00"/>
          <w:lang w:val="pl-PL"/>
        </w:rPr>
        <w:t xml:space="preserve"> </w:t>
      </w:r>
      <w:r>
        <w:rPr>
          <w:bCs/>
          <w:lang w:val="pl-PL"/>
        </w:rPr>
        <w:t>roku.</w:t>
      </w:r>
    </w:p>
    <w:p w:rsidR="005C5D97" w:rsidRDefault="005C5D97">
      <w:pPr>
        <w:pStyle w:val="Standard"/>
        <w:rPr>
          <w:b/>
          <w:bCs/>
          <w:lang w:val="pl-PL"/>
        </w:rPr>
      </w:pPr>
    </w:p>
    <w:p w:rsidR="005C5D97" w:rsidRDefault="00FE64E8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SPECYFIKACJA:</w:t>
      </w:r>
    </w:p>
    <w:p w:rsidR="005C5D97" w:rsidRDefault="00FE64E8">
      <w:pPr>
        <w:pStyle w:val="Standard"/>
        <w:jc w:val="both"/>
        <w:rPr>
          <w:lang w:val="pl-PL"/>
        </w:rPr>
      </w:pPr>
      <w:r>
        <w:rPr>
          <w:lang w:val="pl-PL"/>
        </w:rPr>
        <w:t xml:space="preserve">Projekt graficzny plakatu podsumowującego efekty Programu Współpracy </w:t>
      </w:r>
      <w:proofErr w:type="spellStart"/>
      <w:r>
        <w:rPr>
          <w:lang w:val="pl-PL"/>
        </w:rPr>
        <w:t>Transgranicznej</w:t>
      </w:r>
      <w:proofErr w:type="spellEnd"/>
      <w:r>
        <w:rPr>
          <w:lang w:val="pl-PL"/>
        </w:rPr>
        <w:t xml:space="preserve"> Rzeczpospolita Polska-Republika Słowacka 2007-2013 będzie oparty na grafice programu (której znak wodny będzie stanowił tło plakatu), logotypach, plikach zdjęciowych oraz plikach liczbowo-tekstowych.  Plakat będzie miał trzy wersje językowe: angielską, polską i słowacką.</w:t>
      </w:r>
    </w:p>
    <w:p w:rsidR="005C5D97" w:rsidRDefault="00FE64E8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>Plakat zostanie wydrukowany w następujących formatach i ilościach (zaznaczone wersje językowe)</w:t>
      </w:r>
    </w:p>
    <w:p w:rsidR="005C5D97" w:rsidRPr="00071365" w:rsidRDefault="00FE64E8">
      <w:pPr>
        <w:pStyle w:val="Standard"/>
        <w:numPr>
          <w:ilvl w:val="0"/>
          <w:numId w:val="5"/>
        </w:numPr>
        <w:jc w:val="both"/>
        <w:rPr>
          <w:lang w:val="pl-PL"/>
        </w:rPr>
      </w:pPr>
      <w:r>
        <w:rPr>
          <w:bCs/>
          <w:lang w:val="pl-PL"/>
        </w:rPr>
        <w:t xml:space="preserve">format A0 (841X1198) – </w:t>
      </w:r>
      <w:r w:rsidR="0060633F">
        <w:rPr>
          <w:bCs/>
          <w:lang w:val="pl-PL"/>
        </w:rPr>
        <w:t xml:space="preserve">20 </w:t>
      </w:r>
      <w:r>
        <w:rPr>
          <w:bCs/>
          <w:lang w:val="pl-PL"/>
        </w:rPr>
        <w:t>sztuk (</w:t>
      </w:r>
      <w:r w:rsidR="0060633F">
        <w:rPr>
          <w:bCs/>
          <w:lang w:val="pl-PL"/>
        </w:rPr>
        <w:t>6 w słowackiej wersji językowej, 12 w polskiej wersji językowej i 2 w angielskiej wersji językowej</w:t>
      </w:r>
      <w:r>
        <w:rPr>
          <w:bCs/>
          <w:lang w:val="pl-PL"/>
        </w:rPr>
        <w:t>)</w:t>
      </w:r>
    </w:p>
    <w:p w:rsidR="005C5D97" w:rsidRPr="00071365" w:rsidRDefault="00FE64E8">
      <w:pPr>
        <w:pStyle w:val="Standard"/>
        <w:numPr>
          <w:ilvl w:val="0"/>
          <w:numId w:val="5"/>
        </w:numPr>
        <w:jc w:val="both"/>
        <w:rPr>
          <w:lang w:val="pl-PL"/>
        </w:rPr>
      </w:pPr>
      <w:r>
        <w:rPr>
          <w:bCs/>
          <w:lang w:val="pl-PL"/>
        </w:rPr>
        <w:t xml:space="preserve">format B2 (680X480)  -  </w:t>
      </w:r>
      <w:r w:rsidR="0060633F">
        <w:rPr>
          <w:bCs/>
          <w:lang w:val="pl-PL"/>
        </w:rPr>
        <w:t>30</w:t>
      </w:r>
      <w:r>
        <w:rPr>
          <w:bCs/>
          <w:lang w:val="pl-PL"/>
        </w:rPr>
        <w:t xml:space="preserve"> sztuk (20 sztuk w wersji polskie</w:t>
      </w:r>
      <w:r w:rsidR="0060633F">
        <w:rPr>
          <w:bCs/>
          <w:lang w:val="pl-PL"/>
        </w:rPr>
        <w:t>j, 10 sztuk w wersji słowackiej</w:t>
      </w:r>
      <w:r>
        <w:rPr>
          <w:bCs/>
          <w:lang w:val="pl-PL"/>
        </w:rPr>
        <w:t>)</w:t>
      </w:r>
    </w:p>
    <w:p w:rsidR="005C5D97" w:rsidRDefault="00FE64E8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>druk na papierze fotograficznym satynowy,  minimum 200g</w:t>
      </w:r>
    </w:p>
    <w:p w:rsidR="005C5D97" w:rsidRDefault="005C5D97">
      <w:pPr>
        <w:pStyle w:val="Standard"/>
        <w:jc w:val="both"/>
        <w:rPr>
          <w:bCs/>
          <w:lang w:val="pl-PL"/>
        </w:rPr>
      </w:pPr>
    </w:p>
    <w:p w:rsidR="005C5D97" w:rsidRDefault="00FE64E8">
      <w:pPr>
        <w:pStyle w:val="Standard"/>
        <w:jc w:val="both"/>
        <w:rPr>
          <w:bCs/>
          <w:lang w:val="pl-PL"/>
        </w:rPr>
      </w:pPr>
      <w:r>
        <w:rPr>
          <w:bCs/>
          <w:lang w:val="pl-PL"/>
        </w:rPr>
        <w:t>Każdy z plakatów pakowany osobno w dopasowane do rozmiaru tekturowe tuby ochronne (w pełni chroniące przed pognieceniem w trakcie transportu i wysyłki) z praktycznymi zatyczkami.</w:t>
      </w:r>
    </w:p>
    <w:sectPr w:rsidR="005C5D97" w:rsidSect="005C5D97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D6F" w:rsidRDefault="00AE4D6F" w:rsidP="005C5D97">
      <w:pPr>
        <w:spacing w:after="0" w:line="240" w:lineRule="auto"/>
      </w:pPr>
      <w:r>
        <w:separator/>
      </w:r>
    </w:p>
  </w:endnote>
  <w:endnote w:type="continuationSeparator" w:id="0">
    <w:p w:rsidR="00AE4D6F" w:rsidRDefault="00AE4D6F" w:rsidP="005C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D6F" w:rsidRDefault="00AE4D6F" w:rsidP="005C5D97">
      <w:pPr>
        <w:spacing w:after="0" w:line="240" w:lineRule="auto"/>
      </w:pPr>
      <w:r w:rsidRPr="005C5D97">
        <w:rPr>
          <w:color w:val="000000"/>
        </w:rPr>
        <w:separator/>
      </w:r>
    </w:p>
  </w:footnote>
  <w:footnote w:type="continuationSeparator" w:id="0">
    <w:p w:rsidR="00AE4D6F" w:rsidRDefault="00AE4D6F" w:rsidP="005C5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77387"/>
    <w:multiLevelType w:val="multilevel"/>
    <w:tmpl w:val="BDBEDC66"/>
    <w:styleLink w:val="WWNum1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4F4266FD"/>
    <w:multiLevelType w:val="multilevel"/>
    <w:tmpl w:val="6EDC619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51DC2D06"/>
    <w:multiLevelType w:val="multilevel"/>
    <w:tmpl w:val="F04065FA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5B0E0082"/>
    <w:multiLevelType w:val="multilevel"/>
    <w:tmpl w:val="6840EE2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5D97"/>
    <w:rsid w:val="00071365"/>
    <w:rsid w:val="00182EA7"/>
    <w:rsid w:val="004209BB"/>
    <w:rsid w:val="005C5D97"/>
    <w:rsid w:val="0060633F"/>
    <w:rsid w:val="006A686F"/>
    <w:rsid w:val="006C33FD"/>
    <w:rsid w:val="00AE4D6F"/>
    <w:rsid w:val="00B96DE7"/>
    <w:rsid w:val="00FE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5D97"/>
    <w:pPr>
      <w:widowControl/>
    </w:pPr>
    <w:rPr>
      <w:lang w:val="en-GB"/>
    </w:rPr>
  </w:style>
  <w:style w:type="paragraph" w:customStyle="1" w:styleId="Heading">
    <w:name w:val="Heading"/>
    <w:basedOn w:val="Standard"/>
    <w:next w:val="Textbody"/>
    <w:rsid w:val="005C5D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C5D97"/>
    <w:pPr>
      <w:spacing w:after="120"/>
    </w:pPr>
  </w:style>
  <w:style w:type="paragraph" w:styleId="Lista">
    <w:name w:val="List"/>
    <w:basedOn w:val="Textbody"/>
    <w:rsid w:val="005C5D97"/>
    <w:rPr>
      <w:rFonts w:cs="Mangal"/>
    </w:rPr>
  </w:style>
  <w:style w:type="paragraph" w:customStyle="1" w:styleId="Caption">
    <w:name w:val="Caption"/>
    <w:basedOn w:val="Standard"/>
    <w:rsid w:val="005C5D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C5D97"/>
    <w:pPr>
      <w:suppressLineNumbers/>
    </w:pPr>
    <w:rPr>
      <w:rFonts w:cs="Mangal"/>
    </w:rPr>
  </w:style>
  <w:style w:type="paragraph" w:customStyle="1" w:styleId="Heading3">
    <w:name w:val="Heading 3"/>
    <w:basedOn w:val="Standard"/>
    <w:next w:val="Textbody"/>
    <w:rsid w:val="005C5D9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ekstdymka">
    <w:name w:val="Balloon Text"/>
    <w:basedOn w:val="Standard"/>
    <w:rsid w:val="005C5D97"/>
    <w:pPr>
      <w:spacing w:after="0" w:line="240" w:lineRule="auto"/>
    </w:pPr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sid w:val="005C5D9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5C5D97"/>
    <w:rPr>
      <w:b/>
      <w:bCs/>
    </w:rPr>
  </w:style>
  <w:style w:type="paragraph" w:customStyle="1" w:styleId="Default">
    <w:name w:val="Default"/>
    <w:rsid w:val="005C5D97"/>
    <w:pPr>
      <w:widowControl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rsid w:val="005C5D97"/>
    <w:pPr>
      <w:spacing w:after="0" w:line="240" w:lineRule="auto"/>
    </w:pPr>
    <w:rPr>
      <w:sz w:val="20"/>
      <w:szCs w:val="20"/>
    </w:rPr>
  </w:style>
  <w:style w:type="character" w:customStyle="1" w:styleId="Internetlink">
    <w:name w:val="Internet link"/>
    <w:basedOn w:val="Domylnaczcionkaakapitu"/>
    <w:rsid w:val="005C5D97"/>
    <w:rPr>
      <w:color w:val="0000FF"/>
      <w:u w:val="single"/>
    </w:rPr>
  </w:style>
  <w:style w:type="character" w:customStyle="1" w:styleId="TekstdymkaZnak">
    <w:name w:val="Tekst dymka Znak"/>
    <w:basedOn w:val="Domylnaczcionkaakapitu"/>
    <w:rsid w:val="005C5D97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rsid w:val="005C5D97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5C5D97"/>
    <w:rPr>
      <w:sz w:val="20"/>
      <w:szCs w:val="20"/>
      <w:lang w:val="en-GB"/>
    </w:rPr>
  </w:style>
  <w:style w:type="character" w:customStyle="1" w:styleId="TematkomentarzaZnak">
    <w:name w:val="Temat komentarza Znak"/>
    <w:basedOn w:val="TekstkomentarzaZnak"/>
    <w:rsid w:val="005C5D97"/>
    <w:rPr>
      <w:b/>
      <w:bCs/>
    </w:rPr>
  </w:style>
  <w:style w:type="character" w:customStyle="1" w:styleId="Nagwek3Znak">
    <w:name w:val="Nagłówek 3 Znak"/>
    <w:basedOn w:val="Domylnaczcionkaakapitu"/>
    <w:rsid w:val="005C5D97"/>
    <w:rPr>
      <w:rFonts w:ascii="Cambria" w:hAnsi="Cambria"/>
      <w:b/>
      <w:bCs/>
      <w:color w:val="4F81BD"/>
      <w:lang w:val="en-GB"/>
    </w:rPr>
  </w:style>
  <w:style w:type="character" w:customStyle="1" w:styleId="TekstprzypisukocowegoZnak">
    <w:name w:val="Tekst przypisu końcowego Znak"/>
    <w:basedOn w:val="Domylnaczcionkaakapitu"/>
    <w:rsid w:val="005C5D97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rsid w:val="005C5D97"/>
    <w:rPr>
      <w:position w:val="0"/>
      <w:vertAlign w:val="superscript"/>
    </w:rPr>
  </w:style>
  <w:style w:type="character" w:customStyle="1" w:styleId="ListLabel1">
    <w:name w:val="ListLabel 1"/>
    <w:rsid w:val="005C5D97"/>
    <w:rPr>
      <w:rFonts w:cs="Times New Roman"/>
    </w:rPr>
  </w:style>
  <w:style w:type="character" w:customStyle="1" w:styleId="BulletSymbols">
    <w:name w:val="Bullet Symbols"/>
    <w:rsid w:val="005C5D97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5C5D97"/>
    <w:pPr>
      <w:numPr>
        <w:numId w:val="1"/>
      </w:numPr>
    </w:pPr>
  </w:style>
  <w:style w:type="numbering" w:customStyle="1" w:styleId="WWNum2">
    <w:name w:val="WWNum2"/>
    <w:basedOn w:val="Bezlisty"/>
    <w:rsid w:val="005C5D97"/>
    <w:pPr>
      <w:numPr>
        <w:numId w:val="2"/>
      </w:numPr>
    </w:pPr>
  </w:style>
  <w:style w:type="numbering" w:customStyle="1" w:styleId="WWNum3">
    <w:name w:val="WWNum3"/>
    <w:basedOn w:val="Bezlisty"/>
    <w:rsid w:val="005C5D97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2450</Characters>
  <Application>Microsoft Office Word</Application>
  <DocSecurity>0</DocSecurity>
  <Lines>20</Lines>
  <Paragraphs>5</Paragraphs>
  <ScaleCrop>false</ScaleCrop>
  <Company>CPE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Agnieszka_Srokosz</dc:creator>
  <cp:lastModifiedBy>rafal_piotrowski</cp:lastModifiedBy>
  <cp:revision>3</cp:revision>
  <dcterms:created xsi:type="dcterms:W3CDTF">2015-06-25T08:03:00Z</dcterms:created>
  <dcterms:modified xsi:type="dcterms:W3CDTF">2015-06-25T08:06:00Z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