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A9" w:rsidRDefault="003631A9" w:rsidP="003631A9">
      <w:pPr>
        <w:spacing w:line="320" w:lineRule="atLeast"/>
        <w:rPr>
          <w:sz w:val="24"/>
          <w:szCs w:val="24"/>
        </w:rPr>
      </w:pPr>
    </w:p>
    <w:p w:rsidR="003631A9" w:rsidRPr="00DC06AC" w:rsidRDefault="00DC06AC" w:rsidP="00DC06AC">
      <w:pPr>
        <w:spacing w:line="320" w:lineRule="atLeast"/>
        <w:jc w:val="center"/>
        <w:rPr>
          <w:b/>
          <w:sz w:val="32"/>
          <w:szCs w:val="24"/>
        </w:rPr>
      </w:pPr>
      <w:r w:rsidRPr="00DC06AC">
        <w:rPr>
          <w:b/>
          <w:sz w:val="32"/>
          <w:szCs w:val="24"/>
        </w:rPr>
        <w:t>FORMULARZ OFERTOWY</w:t>
      </w:r>
    </w:p>
    <w:p w:rsidR="002B7764" w:rsidRDefault="00FD0C6D" w:rsidP="002B7764">
      <w:pPr>
        <w:spacing w:after="0" w:line="360" w:lineRule="auto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755EAA">
        <w:rPr>
          <w:rFonts w:ascii="Segoe UI" w:hAnsi="Segoe UI" w:cs="Segoe UI"/>
          <w:sz w:val="20"/>
          <w:szCs w:val="20"/>
        </w:rPr>
        <w:t>rzeprowadzenie i kompleksowa obsługa testów wiedzy w 2016 i 2017 r. przez Internet dla pracowników Sieci Punktów Informacyjnych Funduszy Europejskich (PIFE) na podstawie zestawów pytań przygotowanych przez Zamawiającego.</w:t>
      </w:r>
    </w:p>
    <w:p w:rsidR="00FD0C6D" w:rsidRDefault="00FD0C6D" w:rsidP="002B7764">
      <w:pPr>
        <w:spacing w:after="0" w:line="360" w:lineRule="auto"/>
        <w:jc w:val="center"/>
      </w:pPr>
    </w:p>
    <w:p w:rsidR="002B7764" w:rsidRDefault="002B7764" w:rsidP="006C5D27">
      <w:pPr>
        <w:spacing w:after="0" w:line="360" w:lineRule="auto"/>
        <w:rPr>
          <w:b/>
        </w:rPr>
      </w:pPr>
      <w:r>
        <w:rPr>
          <w:b/>
        </w:rPr>
        <w:t>Dane Wykonawcy:…………….……………………………………………………………………….......................................</w:t>
      </w:r>
    </w:p>
    <w:p w:rsidR="002B7764" w:rsidRDefault="002B7764" w:rsidP="006C5D27">
      <w:pPr>
        <w:spacing w:after="0" w:line="36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</w:t>
      </w:r>
    </w:p>
    <w:p w:rsidR="002B7764" w:rsidRDefault="002B7764" w:rsidP="006C5D27">
      <w:pPr>
        <w:spacing w:after="0" w:line="360" w:lineRule="auto"/>
        <w:rPr>
          <w:b/>
        </w:rPr>
      </w:pPr>
      <w:r>
        <w:rPr>
          <w:b/>
        </w:rPr>
        <w:t>Osoba kontaktowa, telefon, mail:……………………………………………………………………………………</w:t>
      </w:r>
      <w:r w:rsidR="00667AB7">
        <w:rPr>
          <w:b/>
        </w:rPr>
        <w:t>.</w:t>
      </w:r>
      <w:r>
        <w:rPr>
          <w:b/>
        </w:rPr>
        <w:t>………………</w:t>
      </w:r>
    </w:p>
    <w:p w:rsidR="006C5D27" w:rsidRPr="00EE45B6" w:rsidRDefault="006C5D27" w:rsidP="006C5D27">
      <w:pPr>
        <w:spacing w:after="0" w:line="360" w:lineRule="auto"/>
        <w:rPr>
          <w:b/>
        </w:rPr>
      </w:pPr>
    </w:p>
    <w:p w:rsidR="00667AB7" w:rsidRDefault="00706C3B" w:rsidP="00667AB7">
      <w:pPr>
        <w:spacing w:after="0" w:line="360" w:lineRule="auto"/>
        <w:rPr>
          <w:b/>
        </w:rPr>
      </w:pPr>
      <w:r>
        <w:rPr>
          <w:b/>
        </w:rPr>
        <w:t xml:space="preserve">I. </w:t>
      </w:r>
      <w:r w:rsidR="002B7764" w:rsidRPr="00EE45B6">
        <w:rPr>
          <w:b/>
        </w:rPr>
        <w:t xml:space="preserve">Oferujemy wykonanie przedmiotu zamówienia zgodnie z </w:t>
      </w:r>
      <w:r w:rsidR="00EF763A">
        <w:rPr>
          <w:b/>
        </w:rPr>
        <w:t>Opisem przedmiotu zamówienia</w:t>
      </w:r>
      <w:r w:rsidR="00667AB7" w:rsidRPr="00EE45B6">
        <w:rPr>
          <w:b/>
        </w:rPr>
        <w:t>:</w:t>
      </w:r>
    </w:p>
    <w:tbl>
      <w:tblPr>
        <w:tblStyle w:val="Jasnasiatkaakcent1"/>
        <w:tblW w:w="0" w:type="auto"/>
        <w:tblLook w:val="04A0"/>
      </w:tblPr>
      <w:tblGrid>
        <w:gridCol w:w="3227"/>
        <w:gridCol w:w="1984"/>
        <w:gridCol w:w="2127"/>
        <w:gridCol w:w="1874"/>
      </w:tblGrid>
      <w:tr w:rsidR="00FD0C6D" w:rsidRPr="00474B5F" w:rsidTr="00474B5F">
        <w:trPr>
          <w:cnfStyle w:val="100000000000"/>
        </w:trPr>
        <w:tc>
          <w:tcPr>
            <w:cnfStyle w:val="001000000000"/>
            <w:tcW w:w="3227" w:type="dxa"/>
          </w:tcPr>
          <w:p w:rsidR="00FD0C6D" w:rsidRPr="00474B5F" w:rsidRDefault="00474B5F" w:rsidP="00474B5F">
            <w:pPr>
              <w:jc w:val="center"/>
            </w:pPr>
            <w:r w:rsidRPr="00474B5F">
              <w:t>Przedmiot zamówienia</w:t>
            </w:r>
          </w:p>
        </w:tc>
        <w:tc>
          <w:tcPr>
            <w:tcW w:w="1984" w:type="dxa"/>
          </w:tcPr>
          <w:p w:rsidR="00FD0C6D" w:rsidRDefault="00474B5F" w:rsidP="00474B5F">
            <w:pPr>
              <w:jc w:val="center"/>
              <w:cnfStyle w:val="100000000000"/>
            </w:pPr>
            <w:r>
              <w:t>Cena jednostkowa brutto</w:t>
            </w:r>
          </w:p>
          <w:p w:rsidR="00474B5F" w:rsidRPr="00474B5F" w:rsidRDefault="00474B5F" w:rsidP="00474B5F">
            <w:pPr>
              <w:jc w:val="center"/>
              <w:cnfStyle w:val="100000000000"/>
            </w:pPr>
            <w:r>
              <w:t>[A]</w:t>
            </w:r>
          </w:p>
        </w:tc>
        <w:tc>
          <w:tcPr>
            <w:tcW w:w="2127" w:type="dxa"/>
          </w:tcPr>
          <w:p w:rsidR="00FD0C6D" w:rsidRDefault="00474B5F" w:rsidP="00474B5F">
            <w:pPr>
              <w:jc w:val="center"/>
              <w:cnfStyle w:val="100000000000"/>
            </w:pPr>
            <w:r>
              <w:t>Łączna liczba sesji</w:t>
            </w:r>
          </w:p>
          <w:p w:rsidR="00474B5F" w:rsidRPr="00474B5F" w:rsidRDefault="00474B5F" w:rsidP="00474B5F">
            <w:pPr>
              <w:jc w:val="center"/>
              <w:cnfStyle w:val="100000000000"/>
            </w:pPr>
            <w:r>
              <w:t>[B]</w:t>
            </w:r>
          </w:p>
        </w:tc>
        <w:tc>
          <w:tcPr>
            <w:tcW w:w="1874" w:type="dxa"/>
          </w:tcPr>
          <w:p w:rsidR="00FD0C6D" w:rsidRDefault="00246416" w:rsidP="00474B5F">
            <w:pPr>
              <w:jc w:val="center"/>
              <w:cnfStyle w:val="100000000000"/>
            </w:pPr>
            <w:r>
              <w:t>Łączna cena oferty brutto</w:t>
            </w:r>
          </w:p>
          <w:p w:rsidR="00474B5F" w:rsidRPr="00474B5F" w:rsidRDefault="00474B5F" w:rsidP="00474B5F">
            <w:pPr>
              <w:jc w:val="center"/>
              <w:cnfStyle w:val="100000000000"/>
            </w:pPr>
            <w:r>
              <w:t>[A] x [B]</w:t>
            </w:r>
          </w:p>
        </w:tc>
      </w:tr>
      <w:tr w:rsidR="00FD0C6D" w:rsidTr="00EF763A">
        <w:trPr>
          <w:cnfStyle w:val="000000100000"/>
        </w:trPr>
        <w:tc>
          <w:tcPr>
            <w:cnfStyle w:val="001000000000"/>
            <w:tcW w:w="3227" w:type="dxa"/>
          </w:tcPr>
          <w:p w:rsidR="00FD0C6D" w:rsidRPr="00474B5F" w:rsidRDefault="00474B5F" w:rsidP="00474B5F">
            <w:pPr>
              <w:spacing w:line="360" w:lineRule="auto"/>
              <w:jc w:val="center"/>
              <w:rPr>
                <w:rFonts w:ascii="Segoe UI" w:hAnsi="Segoe UI" w:cs="Segoe UI"/>
                <w:b w:val="0"/>
                <w:sz w:val="16"/>
                <w:szCs w:val="20"/>
              </w:rPr>
            </w:pPr>
            <w:r w:rsidRPr="00474B5F">
              <w:rPr>
                <w:rFonts w:ascii="Segoe UI" w:hAnsi="Segoe UI" w:cs="Segoe UI"/>
                <w:b w:val="0"/>
                <w:sz w:val="16"/>
                <w:szCs w:val="20"/>
              </w:rPr>
              <w:t>Przeprowadzenie i kompleksowa obsługa testów wiedzy w 2016 i 2017 r. przez Internet dla pracowników Sieci Punktów Informacyjnych Funduszy Europejskich (PIFE) na podstawie zestawów pytań przygotowanych przez Zamawiającego.</w:t>
            </w:r>
          </w:p>
        </w:tc>
        <w:tc>
          <w:tcPr>
            <w:tcW w:w="1984" w:type="dxa"/>
            <w:vAlign w:val="center"/>
          </w:tcPr>
          <w:p w:rsidR="00FD0C6D" w:rsidRPr="00D655DE" w:rsidRDefault="00FD0C6D" w:rsidP="00EF763A">
            <w:pPr>
              <w:spacing w:line="360" w:lineRule="auto"/>
              <w:jc w:val="center"/>
              <w:cnfStyle w:val="000000100000"/>
              <w:rPr>
                <w:b/>
                <w:sz w:val="28"/>
              </w:rPr>
            </w:pPr>
          </w:p>
        </w:tc>
        <w:tc>
          <w:tcPr>
            <w:tcW w:w="2127" w:type="dxa"/>
            <w:vAlign w:val="center"/>
          </w:tcPr>
          <w:p w:rsidR="00FD0C6D" w:rsidRPr="00D655DE" w:rsidRDefault="00EF763A" w:rsidP="00EF763A">
            <w:pPr>
              <w:spacing w:line="360" w:lineRule="auto"/>
              <w:jc w:val="center"/>
              <w:cnfStyle w:val="000000100000"/>
              <w:rPr>
                <w:b/>
                <w:sz w:val="28"/>
              </w:rPr>
            </w:pPr>
            <w:r w:rsidRPr="00D655DE">
              <w:rPr>
                <w:b/>
                <w:sz w:val="28"/>
              </w:rPr>
              <w:t>192</w:t>
            </w:r>
          </w:p>
        </w:tc>
        <w:tc>
          <w:tcPr>
            <w:tcW w:w="1874" w:type="dxa"/>
            <w:vAlign w:val="center"/>
          </w:tcPr>
          <w:p w:rsidR="00FD0C6D" w:rsidRPr="00D655DE" w:rsidRDefault="00FD0C6D" w:rsidP="00EF763A">
            <w:pPr>
              <w:spacing w:line="360" w:lineRule="auto"/>
              <w:jc w:val="center"/>
              <w:cnfStyle w:val="000000100000"/>
              <w:rPr>
                <w:b/>
                <w:sz w:val="28"/>
              </w:rPr>
            </w:pPr>
          </w:p>
        </w:tc>
      </w:tr>
    </w:tbl>
    <w:p w:rsidR="00FD0C6D" w:rsidRDefault="00FD0C6D" w:rsidP="00667AB7">
      <w:pPr>
        <w:spacing w:after="0" w:line="360" w:lineRule="auto"/>
        <w:rPr>
          <w:b/>
        </w:rPr>
      </w:pPr>
    </w:p>
    <w:p w:rsidR="00246416" w:rsidRDefault="00246416" w:rsidP="00667AB7">
      <w:pPr>
        <w:spacing w:after="0" w:line="360" w:lineRule="auto"/>
        <w:rPr>
          <w:sz w:val="18"/>
        </w:rPr>
      </w:pPr>
      <w:r w:rsidRPr="00246416">
        <w:rPr>
          <w:sz w:val="18"/>
        </w:rPr>
        <w:t>Łączna cena oferty stanowi całkowite wynagrodzenie Wykonawcy , uwzględniając wszystkie koszty związane z realizacją przedmiotu zamówienia zgodnie z niniejszym Zapytaniem ofertowym.</w:t>
      </w:r>
    </w:p>
    <w:p w:rsidR="00F506D0" w:rsidRPr="00F506D0" w:rsidRDefault="00F506D0" w:rsidP="00F506D0">
      <w:pPr>
        <w:pStyle w:val="Default"/>
        <w:spacing w:line="276" w:lineRule="auto"/>
        <w:jc w:val="both"/>
        <w:rPr>
          <w:rFonts w:ascii="Calibri" w:eastAsia="Calibri" w:hAnsi="Calibri"/>
          <w:color w:val="auto"/>
          <w:sz w:val="18"/>
          <w:szCs w:val="22"/>
        </w:rPr>
      </w:pPr>
      <w:r w:rsidRPr="00F506D0">
        <w:rPr>
          <w:rFonts w:ascii="Calibri" w:eastAsia="Calibri" w:hAnsi="Calibri"/>
          <w:color w:val="auto"/>
          <w:sz w:val="18"/>
          <w:szCs w:val="22"/>
        </w:rPr>
        <w:t>W formularzu ofertowym Wykonawca wyceni usługę (wartość brutto) w złotych polskich, z zaokrągleniem do dwóch miejsc po przecinku. Podana cena obowiązuje w całym okresie ważności umowy.</w:t>
      </w:r>
    </w:p>
    <w:p w:rsidR="00F506D0" w:rsidRPr="00246416" w:rsidRDefault="00F506D0" w:rsidP="00667AB7">
      <w:pPr>
        <w:spacing w:after="0" w:line="360" w:lineRule="auto"/>
        <w:rPr>
          <w:sz w:val="18"/>
        </w:rPr>
      </w:pPr>
    </w:p>
    <w:p w:rsidR="00667AB7" w:rsidRDefault="00667AB7" w:rsidP="00667AB7">
      <w:pPr>
        <w:spacing w:after="0" w:line="360" w:lineRule="auto"/>
      </w:pPr>
    </w:p>
    <w:p w:rsidR="000C287D" w:rsidRDefault="00706C3B" w:rsidP="00667AB7">
      <w:pPr>
        <w:spacing w:after="0" w:line="360" w:lineRule="auto"/>
      </w:pPr>
      <w:r>
        <w:rPr>
          <w:b/>
        </w:rPr>
        <w:t xml:space="preserve">II. </w:t>
      </w:r>
      <w:r w:rsidR="00EE45B6" w:rsidRPr="000C287D">
        <w:rPr>
          <w:b/>
        </w:rPr>
        <w:t>Wykaz doświadczenia Wykonawcy</w:t>
      </w:r>
      <w:r w:rsidR="000C287D">
        <w:rPr>
          <w:b/>
        </w:rPr>
        <w:t>:</w:t>
      </w:r>
      <w:r w:rsidR="00EE45B6">
        <w:t xml:space="preserve"> </w:t>
      </w:r>
    </w:p>
    <w:p w:rsidR="00EE45B6" w:rsidRDefault="00EE45B6" w:rsidP="00667AB7">
      <w:pPr>
        <w:spacing w:after="0" w:line="360" w:lineRule="auto"/>
      </w:pPr>
      <w:r>
        <w:t xml:space="preserve">(do oferty należy dołączyć </w:t>
      </w:r>
      <w:r w:rsidR="000C287D">
        <w:t xml:space="preserve">dokumenty </w:t>
      </w:r>
      <w:r>
        <w:t>potwierdzające ich prawidłowe wykonanie</w:t>
      </w:r>
      <w:r w:rsidR="006C5D27">
        <w:t xml:space="preserve"> oraz CV</w:t>
      </w:r>
      <w:r w:rsidR="00502D5F">
        <w:t xml:space="preserve"> kardy (min, 1 osoba posiadająca ukończone studia wyższe na kierunku informatyka</w:t>
      </w:r>
      <w:r>
        <w:t>):</w:t>
      </w:r>
    </w:p>
    <w:p w:rsidR="000C287D" w:rsidRDefault="000C287D" w:rsidP="00667AB7">
      <w:pPr>
        <w:spacing w:after="0" w:line="360" w:lineRule="auto"/>
      </w:pPr>
    </w:p>
    <w:tbl>
      <w:tblPr>
        <w:tblStyle w:val="Jasnasiatkaakcent1"/>
        <w:tblW w:w="9606" w:type="dxa"/>
        <w:tblLook w:val="04A0"/>
      </w:tblPr>
      <w:tblGrid>
        <w:gridCol w:w="534"/>
        <w:gridCol w:w="2268"/>
        <w:gridCol w:w="2551"/>
        <w:gridCol w:w="2410"/>
        <w:gridCol w:w="1843"/>
      </w:tblGrid>
      <w:tr w:rsidR="00EE45B6" w:rsidTr="00502D5F">
        <w:trPr>
          <w:cnfStyle w:val="100000000000"/>
        </w:trPr>
        <w:tc>
          <w:tcPr>
            <w:cnfStyle w:val="001000000000"/>
            <w:tcW w:w="534" w:type="dxa"/>
          </w:tcPr>
          <w:p w:rsidR="00EE45B6" w:rsidRDefault="00EE45B6" w:rsidP="00502D5F">
            <w:pPr>
              <w:jc w:val="center"/>
            </w:pPr>
            <w:r>
              <w:t>LP</w:t>
            </w:r>
          </w:p>
        </w:tc>
        <w:tc>
          <w:tcPr>
            <w:tcW w:w="2268" w:type="dxa"/>
          </w:tcPr>
          <w:p w:rsidR="00EE45B6" w:rsidRDefault="00EE45B6" w:rsidP="00502D5F">
            <w:pPr>
              <w:jc w:val="center"/>
              <w:cnfStyle w:val="100000000000"/>
            </w:pPr>
            <w:r>
              <w:t>Nazwa usługi</w:t>
            </w:r>
          </w:p>
        </w:tc>
        <w:tc>
          <w:tcPr>
            <w:tcW w:w="2551" w:type="dxa"/>
          </w:tcPr>
          <w:p w:rsidR="00EE45B6" w:rsidRDefault="00EE45B6" w:rsidP="00502D5F">
            <w:pPr>
              <w:jc w:val="center"/>
              <w:cnfStyle w:val="100000000000"/>
            </w:pPr>
            <w:r>
              <w:t>Odbiorca</w:t>
            </w:r>
          </w:p>
        </w:tc>
        <w:tc>
          <w:tcPr>
            <w:tcW w:w="2410" w:type="dxa"/>
          </w:tcPr>
          <w:p w:rsidR="00EE45B6" w:rsidRDefault="00EE45B6" w:rsidP="00502D5F">
            <w:pPr>
              <w:jc w:val="center"/>
              <w:cnfStyle w:val="100000000000"/>
            </w:pPr>
            <w:r>
              <w:t>Zakres</w:t>
            </w:r>
          </w:p>
        </w:tc>
        <w:tc>
          <w:tcPr>
            <w:tcW w:w="1843" w:type="dxa"/>
          </w:tcPr>
          <w:p w:rsidR="00EE45B6" w:rsidRDefault="00EE45B6" w:rsidP="00502D5F">
            <w:pPr>
              <w:jc w:val="center"/>
              <w:cnfStyle w:val="100000000000"/>
            </w:pPr>
            <w:r>
              <w:t>Data</w:t>
            </w:r>
            <w:r w:rsidR="00502D5F">
              <w:t xml:space="preserve"> ukończenia usługi</w:t>
            </w:r>
          </w:p>
        </w:tc>
      </w:tr>
      <w:tr w:rsidR="00EE45B6" w:rsidTr="00502D5F">
        <w:trPr>
          <w:cnfStyle w:val="000000100000"/>
          <w:trHeight w:val="680"/>
        </w:trPr>
        <w:tc>
          <w:tcPr>
            <w:cnfStyle w:val="001000000000"/>
            <w:tcW w:w="534" w:type="dxa"/>
          </w:tcPr>
          <w:p w:rsidR="00EE45B6" w:rsidRDefault="00EE45B6" w:rsidP="00667AB7">
            <w:pPr>
              <w:spacing w:line="360" w:lineRule="auto"/>
            </w:pPr>
            <w:r>
              <w:t>1</w:t>
            </w:r>
          </w:p>
        </w:tc>
        <w:tc>
          <w:tcPr>
            <w:tcW w:w="2268" w:type="dxa"/>
          </w:tcPr>
          <w:p w:rsidR="00EE45B6" w:rsidRDefault="00EE45B6" w:rsidP="00667AB7">
            <w:pPr>
              <w:spacing w:line="360" w:lineRule="auto"/>
              <w:cnfStyle w:val="000000100000"/>
            </w:pPr>
          </w:p>
        </w:tc>
        <w:tc>
          <w:tcPr>
            <w:tcW w:w="2551" w:type="dxa"/>
          </w:tcPr>
          <w:p w:rsidR="00EE45B6" w:rsidRDefault="00EE45B6" w:rsidP="00667AB7">
            <w:pPr>
              <w:spacing w:line="360" w:lineRule="auto"/>
              <w:cnfStyle w:val="000000100000"/>
            </w:pPr>
          </w:p>
        </w:tc>
        <w:tc>
          <w:tcPr>
            <w:tcW w:w="2410" w:type="dxa"/>
          </w:tcPr>
          <w:p w:rsidR="00EE45B6" w:rsidRDefault="00EE45B6" w:rsidP="00667AB7">
            <w:pPr>
              <w:spacing w:line="360" w:lineRule="auto"/>
              <w:cnfStyle w:val="000000100000"/>
            </w:pPr>
          </w:p>
        </w:tc>
        <w:tc>
          <w:tcPr>
            <w:tcW w:w="1843" w:type="dxa"/>
          </w:tcPr>
          <w:p w:rsidR="00EE45B6" w:rsidRDefault="00EE45B6" w:rsidP="00667AB7">
            <w:pPr>
              <w:spacing w:line="360" w:lineRule="auto"/>
              <w:cnfStyle w:val="000000100000"/>
            </w:pPr>
          </w:p>
        </w:tc>
      </w:tr>
      <w:tr w:rsidR="00EE45B6" w:rsidTr="00502D5F">
        <w:trPr>
          <w:cnfStyle w:val="000000010000"/>
          <w:trHeight w:val="680"/>
        </w:trPr>
        <w:tc>
          <w:tcPr>
            <w:cnfStyle w:val="001000000000"/>
            <w:tcW w:w="534" w:type="dxa"/>
          </w:tcPr>
          <w:p w:rsidR="00EE45B6" w:rsidRDefault="00EE45B6" w:rsidP="00667AB7">
            <w:pPr>
              <w:spacing w:line="360" w:lineRule="auto"/>
            </w:pPr>
            <w:r>
              <w:t>2</w:t>
            </w:r>
          </w:p>
        </w:tc>
        <w:tc>
          <w:tcPr>
            <w:tcW w:w="2268" w:type="dxa"/>
          </w:tcPr>
          <w:p w:rsidR="00EE45B6" w:rsidRDefault="00EE45B6" w:rsidP="00667AB7">
            <w:pPr>
              <w:spacing w:line="360" w:lineRule="auto"/>
              <w:cnfStyle w:val="000000010000"/>
            </w:pPr>
          </w:p>
        </w:tc>
        <w:tc>
          <w:tcPr>
            <w:tcW w:w="2551" w:type="dxa"/>
          </w:tcPr>
          <w:p w:rsidR="00EE45B6" w:rsidRDefault="00EE45B6" w:rsidP="00667AB7">
            <w:pPr>
              <w:spacing w:line="360" w:lineRule="auto"/>
              <w:cnfStyle w:val="000000010000"/>
            </w:pPr>
          </w:p>
        </w:tc>
        <w:tc>
          <w:tcPr>
            <w:tcW w:w="2410" w:type="dxa"/>
          </w:tcPr>
          <w:p w:rsidR="00EE45B6" w:rsidRDefault="00EE45B6" w:rsidP="00667AB7">
            <w:pPr>
              <w:spacing w:line="360" w:lineRule="auto"/>
              <w:cnfStyle w:val="000000010000"/>
            </w:pPr>
          </w:p>
        </w:tc>
        <w:tc>
          <w:tcPr>
            <w:tcW w:w="1843" w:type="dxa"/>
          </w:tcPr>
          <w:p w:rsidR="00EE45B6" w:rsidRDefault="00EE45B6" w:rsidP="00667AB7">
            <w:pPr>
              <w:spacing w:line="360" w:lineRule="auto"/>
              <w:cnfStyle w:val="000000010000"/>
            </w:pPr>
          </w:p>
        </w:tc>
      </w:tr>
      <w:tr w:rsidR="006C5D27" w:rsidTr="00502D5F">
        <w:trPr>
          <w:cnfStyle w:val="000000100000"/>
          <w:trHeight w:val="680"/>
        </w:trPr>
        <w:tc>
          <w:tcPr>
            <w:cnfStyle w:val="001000000000"/>
            <w:tcW w:w="534" w:type="dxa"/>
          </w:tcPr>
          <w:p w:rsidR="006C5D27" w:rsidRDefault="006C5D27" w:rsidP="00667AB7">
            <w:pPr>
              <w:spacing w:line="360" w:lineRule="auto"/>
            </w:pPr>
            <w:r>
              <w:lastRenderedPageBreak/>
              <w:t>3</w:t>
            </w:r>
          </w:p>
        </w:tc>
        <w:tc>
          <w:tcPr>
            <w:tcW w:w="2268" w:type="dxa"/>
          </w:tcPr>
          <w:p w:rsidR="006C5D27" w:rsidRDefault="006C5D27" w:rsidP="00667AB7">
            <w:pPr>
              <w:spacing w:line="360" w:lineRule="auto"/>
              <w:cnfStyle w:val="000000100000"/>
            </w:pPr>
          </w:p>
        </w:tc>
        <w:tc>
          <w:tcPr>
            <w:tcW w:w="2551" w:type="dxa"/>
          </w:tcPr>
          <w:p w:rsidR="006C5D27" w:rsidRDefault="006C5D27" w:rsidP="00667AB7">
            <w:pPr>
              <w:spacing w:line="360" w:lineRule="auto"/>
              <w:cnfStyle w:val="000000100000"/>
            </w:pPr>
          </w:p>
        </w:tc>
        <w:tc>
          <w:tcPr>
            <w:tcW w:w="2410" w:type="dxa"/>
          </w:tcPr>
          <w:p w:rsidR="006C5D27" w:rsidRDefault="006C5D27" w:rsidP="00667AB7">
            <w:pPr>
              <w:spacing w:line="360" w:lineRule="auto"/>
              <w:cnfStyle w:val="000000100000"/>
            </w:pPr>
          </w:p>
        </w:tc>
        <w:tc>
          <w:tcPr>
            <w:tcW w:w="1843" w:type="dxa"/>
          </w:tcPr>
          <w:p w:rsidR="006C5D27" w:rsidRDefault="006C5D27" w:rsidP="00667AB7">
            <w:pPr>
              <w:spacing w:line="360" w:lineRule="auto"/>
              <w:cnfStyle w:val="000000100000"/>
            </w:pPr>
          </w:p>
        </w:tc>
      </w:tr>
      <w:tr w:rsidR="006C5D27" w:rsidTr="00502D5F">
        <w:trPr>
          <w:cnfStyle w:val="000000010000"/>
          <w:trHeight w:val="680"/>
        </w:trPr>
        <w:tc>
          <w:tcPr>
            <w:cnfStyle w:val="001000000000"/>
            <w:tcW w:w="534" w:type="dxa"/>
          </w:tcPr>
          <w:p w:rsidR="006C5D27" w:rsidRDefault="006C5D27" w:rsidP="00667AB7">
            <w:pPr>
              <w:spacing w:line="360" w:lineRule="auto"/>
            </w:pPr>
            <w:r>
              <w:t>4</w:t>
            </w:r>
          </w:p>
        </w:tc>
        <w:tc>
          <w:tcPr>
            <w:tcW w:w="2268" w:type="dxa"/>
          </w:tcPr>
          <w:p w:rsidR="006C5D27" w:rsidRDefault="006C5D27" w:rsidP="00667AB7">
            <w:pPr>
              <w:spacing w:line="360" w:lineRule="auto"/>
              <w:cnfStyle w:val="000000010000"/>
            </w:pPr>
          </w:p>
        </w:tc>
        <w:tc>
          <w:tcPr>
            <w:tcW w:w="2551" w:type="dxa"/>
          </w:tcPr>
          <w:p w:rsidR="006C5D27" w:rsidRDefault="006C5D27" w:rsidP="00667AB7">
            <w:pPr>
              <w:spacing w:line="360" w:lineRule="auto"/>
              <w:cnfStyle w:val="000000010000"/>
            </w:pPr>
          </w:p>
        </w:tc>
        <w:tc>
          <w:tcPr>
            <w:tcW w:w="2410" w:type="dxa"/>
          </w:tcPr>
          <w:p w:rsidR="006C5D27" w:rsidRDefault="006C5D27" w:rsidP="00667AB7">
            <w:pPr>
              <w:spacing w:line="360" w:lineRule="auto"/>
              <w:cnfStyle w:val="000000010000"/>
            </w:pPr>
          </w:p>
        </w:tc>
        <w:tc>
          <w:tcPr>
            <w:tcW w:w="1843" w:type="dxa"/>
          </w:tcPr>
          <w:p w:rsidR="006C5D27" w:rsidRDefault="006C5D27" w:rsidP="00667AB7">
            <w:pPr>
              <w:spacing w:line="360" w:lineRule="auto"/>
              <w:cnfStyle w:val="000000010000"/>
            </w:pPr>
          </w:p>
        </w:tc>
      </w:tr>
      <w:tr w:rsidR="00EE45B6" w:rsidTr="00502D5F">
        <w:trPr>
          <w:cnfStyle w:val="000000100000"/>
          <w:trHeight w:val="680"/>
        </w:trPr>
        <w:tc>
          <w:tcPr>
            <w:cnfStyle w:val="001000000000"/>
            <w:tcW w:w="534" w:type="dxa"/>
          </w:tcPr>
          <w:p w:rsidR="00EE45B6" w:rsidRDefault="006C5D27" w:rsidP="00667AB7">
            <w:pPr>
              <w:spacing w:line="360" w:lineRule="auto"/>
            </w:pPr>
            <w:r>
              <w:t>5</w:t>
            </w:r>
          </w:p>
        </w:tc>
        <w:tc>
          <w:tcPr>
            <w:tcW w:w="2268" w:type="dxa"/>
          </w:tcPr>
          <w:p w:rsidR="00EE45B6" w:rsidRDefault="00EE45B6" w:rsidP="00667AB7">
            <w:pPr>
              <w:spacing w:line="360" w:lineRule="auto"/>
              <w:cnfStyle w:val="000000100000"/>
            </w:pPr>
          </w:p>
        </w:tc>
        <w:tc>
          <w:tcPr>
            <w:tcW w:w="2551" w:type="dxa"/>
          </w:tcPr>
          <w:p w:rsidR="00EE45B6" w:rsidRDefault="00EE45B6" w:rsidP="00667AB7">
            <w:pPr>
              <w:spacing w:line="360" w:lineRule="auto"/>
              <w:cnfStyle w:val="000000100000"/>
            </w:pPr>
          </w:p>
        </w:tc>
        <w:tc>
          <w:tcPr>
            <w:tcW w:w="2410" w:type="dxa"/>
          </w:tcPr>
          <w:p w:rsidR="00EE45B6" w:rsidRDefault="00EE45B6" w:rsidP="00667AB7">
            <w:pPr>
              <w:spacing w:line="360" w:lineRule="auto"/>
              <w:cnfStyle w:val="000000100000"/>
            </w:pPr>
          </w:p>
        </w:tc>
        <w:tc>
          <w:tcPr>
            <w:tcW w:w="1843" w:type="dxa"/>
          </w:tcPr>
          <w:p w:rsidR="00EE45B6" w:rsidRDefault="00EE45B6" w:rsidP="00667AB7">
            <w:pPr>
              <w:spacing w:line="360" w:lineRule="auto"/>
              <w:cnfStyle w:val="000000100000"/>
            </w:pPr>
          </w:p>
        </w:tc>
      </w:tr>
    </w:tbl>
    <w:p w:rsidR="00636D92" w:rsidRDefault="00636D92" w:rsidP="003631A9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0C287D" w:rsidRPr="006037FB" w:rsidRDefault="003631A9" w:rsidP="000C287D">
      <w:pPr>
        <w:pStyle w:val="Akapitzlist"/>
        <w:shd w:val="clear" w:color="auto" w:fill="FFFFFF"/>
        <w:spacing w:after="240" w:line="340" w:lineRule="atLeast"/>
        <w:ind w:left="1077"/>
        <w:contextualSpacing/>
        <w:jc w:val="both"/>
        <w:rPr>
          <w:b/>
          <w:sz w:val="24"/>
          <w:szCs w:val="24"/>
        </w:rPr>
      </w:pPr>
      <w:r w:rsidRPr="006037FB">
        <w:rPr>
          <w:b/>
          <w:sz w:val="24"/>
          <w:szCs w:val="24"/>
        </w:rPr>
        <w:br/>
        <w:t>Data ……</w:t>
      </w:r>
      <w:r w:rsidR="007F2E9A">
        <w:rPr>
          <w:b/>
          <w:sz w:val="24"/>
          <w:szCs w:val="24"/>
        </w:rPr>
        <w:t>………………………     Podpis …………………………</w:t>
      </w:r>
    </w:p>
    <w:p w:rsidR="009D0520" w:rsidRPr="000C287D" w:rsidRDefault="009D0520" w:rsidP="000C287D">
      <w:pPr>
        <w:spacing w:after="0" w:line="240" w:lineRule="auto"/>
        <w:jc w:val="center"/>
        <w:rPr>
          <w:b/>
          <w:color w:val="FF0000"/>
          <w:sz w:val="20"/>
          <w:szCs w:val="24"/>
        </w:rPr>
      </w:pPr>
    </w:p>
    <w:sectPr w:rsidR="009D0520" w:rsidRPr="000C287D" w:rsidSect="00F16109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416" w:rsidRDefault="00246416" w:rsidP="00636D92">
      <w:pPr>
        <w:spacing w:after="0" w:line="240" w:lineRule="auto"/>
      </w:pPr>
      <w:r>
        <w:separator/>
      </w:r>
    </w:p>
  </w:endnote>
  <w:endnote w:type="continuationSeparator" w:id="0">
    <w:p w:rsidR="00246416" w:rsidRDefault="00246416" w:rsidP="0063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16" w:rsidRDefault="00F16109">
    <w:pPr>
      <w:pStyle w:val="Stopka"/>
    </w:pPr>
    <w:r w:rsidRPr="00F16109">
      <w:drawing>
        <wp:inline distT="0" distB="0" distL="0" distR="0">
          <wp:extent cx="5760720" cy="708669"/>
          <wp:effectExtent l="19050" t="0" r="0" b="0"/>
          <wp:docPr id="1" name="Obraz 1" descr="C:\Users\przemyslaw_lewandows\Documents\praca\PL - wizualizacja i promocja\wzory pism CPE\znaki_edytowalne\pasek_stopka CPE_popt-cpe-fs_achr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ocuments\praca\PL - wizualizacja i promocja\wzory pism CPE\znaki_edytowalne\pasek_stopka CPE_popt-cpe-fs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416" w:rsidRDefault="00246416" w:rsidP="00636D92">
      <w:pPr>
        <w:spacing w:after="0" w:line="240" w:lineRule="auto"/>
      </w:pPr>
      <w:r>
        <w:separator/>
      </w:r>
    </w:p>
  </w:footnote>
  <w:footnote w:type="continuationSeparator" w:id="0">
    <w:p w:rsidR="00246416" w:rsidRDefault="00246416" w:rsidP="0063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16" w:rsidRDefault="00246416" w:rsidP="002B7764">
    <w:pPr>
      <w:pStyle w:val="Nagwek"/>
      <w:jc w:val="right"/>
    </w:pPr>
    <w:r>
      <w:t>Załącznik nr 1 do Zaproszenia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0490"/>
    <w:multiLevelType w:val="hybridMultilevel"/>
    <w:tmpl w:val="61DA60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40CC3"/>
    <w:multiLevelType w:val="multilevel"/>
    <w:tmpl w:val="5934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A8175E"/>
    <w:multiLevelType w:val="hybridMultilevel"/>
    <w:tmpl w:val="3852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631A9"/>
    <w:rsid w:val="00033E79"/>
    <w:rsid w:val="00036774"/>
    <w:rsid w:val="00056D65"/>
    <w:rsid w:val="000C287D"/>
    <w:rsid w:val="000F7150"/>
    <w:rsid w:val="00121CDD"/>
    <w:rsid w:val="001465CF"/>
    <w:rsid w:val="001F3832"/>
    <w:rsid w:val="00246416"/>
    <w:rsid w:val="00263C92"/>
    <w:rsid w:val="00275076"/>
    <w:rsid w:val="002B7764"/>
    <w:rsid w:val="002E7C59"/>
    <w:rsid w:val="00323149"/>
    <w:rsid w:val="003631A9"/>
    <w:rsid w:val="00381B6B"/>
    <w:rsid w:val="00462C9E"/>
    <w:rsid w:val="00474B5F"/>
    <w:rsid w:val="004B2B7F"/>
    <w:rsid w:val="004B3935"/>
    <w:rsid w:val="004E4E6E"/>
    <w:rsid w:val="00502D5F"/>
    <w:rsid w:val="00521EF8"/>
    <w:rsid w:val="005879EF"/>
    <w:rsid w:val="005A35D5"/>
    <w:rsid w:val="00626AFD"/>
    <w:rsid w:val="00636D92"/>
    <w:rsid w:val="00667AB7"/>
    <w:rsid w:val="006824B2"/>
    <w:rsid w:val="006C487F"/>
    <w:rsid w:val="006C5D27"/>
    <w:rsid w:val="006D126A"/>
    <w:rsid w:val="0070220D"/>
    <w:rsid w:val="00706C3B"/>
    <w:rsid w:val="007D1790"/>
    <w:rsid w:val="007F2E9A"/>
    <w:rsid w:val="00867048"/>
    <w:rsid w:val="008B00E6"/>
    <w:rsid w:val="008C70B3"/>
    <w:rsid w:val="0095712B"/>
    <w:rsid w:val="009811CD"/>
    <w:rsid w:val="00985B34"/>
    <w:rsid w:val="009D0520"/>
    <w:rsid w:val="00A561BC"/>
    <w:rsid w:val="00B07C0C"/>
    <w:rsid w:val="00D5276E"/>
    <w:rsid w:val="00D655DE"/>
    <w:rsid w:val="00DB7B7C"/>
    <w:rsid w:val="00DC06AC"/>
    <w:rsid w:val="00DD3BDB"/>
    <w:rsid w:val="00E4624D"/>
    <w:rsid w:val="00EE45B6"/>
    <w:rsid w:val="00EF763A"/>
    <w:rsid w:val="00F06C93"/>
    <w:rsid w:val="00F16109"/>
    <w:rsid w:val="00F506D0"/>
    <w:rsid w:val="00F7768D"/>
    <w:rsid w:val="00FD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1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1A9"/>
    <w:pPr>
      <w:spacing w:after="0" w:line="240" w:lineRule="auto"/>
      <w:ind w:left="720"/>
    </w:pPr>
    <w:rPr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3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D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3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D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D92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E4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1">
    <w:name w:val="Light Grid Accent 1"/>
    <w:basedOn w:val="Standardowy"/>
    <w:uiPriority w:val="62"/>
    <w:rsid w:val="00EE45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ecieniowanieakcent1">
    <w:name w:val="Light Shading Accent 1"/>
    <w:basedOn w:val="Standardowy"/>
    <w:uiPriority w:val="60"/>
    <w:rsid w:val="00FD0C6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46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4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4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4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416"/>
    <w:rPr>
      <w:b/>
      <w:bCs/>
    </w:rPr>
  </w:style>
  <w:style w:type="paragraph" w:customStyle="1" w:styleId="Default">
    <w:name w:val="Default"/>
    <w:rsid w:val="00F5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Magda Krakowiak</dc:creator>
  <cp:keywords/>
  <dc:description/>
  <cp:lastModifiedBy>PL</cp:lastModifiedBy>
  <cp:revision>23</cp:revision>
  <dcterms:created xsi:type="dcterms:W3CDTF">2015-03-09T08:06:00Z</dcterms:created>
  <dcterms:modified xsi:type="dcterms:W3CDTF">2016-06-10T07:57:00Z</dcterms:modified>
</cp:coreProperties>
</file>