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6F521805" w:rsidR="00F7208E" w:rsidRPr="009C120E" w:rsidRDefault="00997041" w:rsidP="008B4209">
      <w:pPr>
        <w:spacing w:line="276" w:lineRule="auto"/>
        <w:ind w:right="116"/>
        <w:jc w:val="right"/>
        <w:rPr>
          <w:rFonts w:asciiTheme="minorHAnsi" w:hAnsiTheme="minorHAnsi" w:cstheme="minorHAnsi"/>
          <w:b/>
          <w:i/>
        </w:rPr>
      </w:pPr>
      <w:bookmarkStart w:id="0" w:name="_Hlk76024746"/>
      <w:bookmarkStart w:id="1" w:name="_Hlk68089992"/>
      <w:r>
        <w:rPr>
          <w:rFonts w:asciiTheme="minorHAnsi" w:hAnsiTheme="minorHAnsi" w:cstheme="minorHAnsi"/>
          <w:b/>
          <w:i/>
        </w:rPr>
        <w:t>Z</w:t>
      </w:r>
      <w:r w:rsidR="008C7CF7" w:rsidRPr="009C120E">
        <w:rPr>
          <w:rFonts w:asciiTheme="minorHAnsi" w:hAnsiTheme="minorHAnsi" w:cstheme="minorHAnsi"/>
          <w:b/>
          <w:i/>
        </w:rPr>
        <w:t>ałącznik Nr 1 do SWZ</w:t>
      </w: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0A8F1B52" w14:textId="265F2256" w:rsidR="00F7208E" w:rsidRPr="009C120E" w:rsidRDefault="008C7CF7" w:rsidP="008B4209">
      <w:pPr>
        <w:pStyle w:val="Nagwek1"/>
        <w:spacing w:line="276" w:lineRule="auto"/>
        <w:ind w:right="611"/>
        <w:jc w:val="center"/>
        <w:rPr>
          <w:rFonts w:asciiTheme="minorHAnsi" w:hAnsiTheme="minorHAnsi" w:cstheme="minorHAnsi"/>
        </w:rPr>
      </w:pPr>
      <w:bookmarkStart w:id="2" w:name="_Toc77682836"/>
      <w:r w:rsidRPr="009C120E">
        <w:rPr>
          <w:rFonts w:asciiTheme="minorHAnsi" w:hAnsiTheme="minorHAnsi" w:cstheme="minorHAnsi"/>
        </w:rPr>
        <w:t>FORMULARZ OFERTY</w:t>
      </w:r>
      <w:bookmarkEnd w:id="2"/>
    </w:p>
    <w:p w14:paraId="2F17CFB6" w14:textId="55E91BFC" w:rsidR="00F7208E" w:rsidRPr="009C120E" w:rsidRDefault="008C7CF7" w:rsidP="008B4209">
      <w:pPr>
        <w:spacing w:line="276" w:lineRule="auto"/>
        <w:ind w:left="749" w:right="611"/>
        <w:jc w:val="center"/>
        <w:rPr>
          <w:rFonts w:asciiTheme="minorHAnsi" w:hAnsiTheme="minorHAnsi" w:cstheme="minorHAnsi"/>
          <w:b/>
        </w:rPr>
      </w:pPr>
      <w:r w:rsidRPr="009C120E">
        <w:rPr>
          <w:rFonts w:asciiTheme="minorHAnsi" w:hAnsiTheme="minorHAnsi" w:cstheme="minorHAnsi"/>
          <w:b/>
        </w:rPr>
        <w:t xml:space="preserve">dla </w:t>
      </w:r>
      <w:r w:rsidR="006E2841" w:rsidRPr="009C120E">
        <w:rPr>
          <w:rFonts w:asciiTheme="minorHAnsi" w:hAnsiTheme="minorHAnsi" w:cstheme="minorHAnsi"/>
          <w:b/>
        </w:rPr>
        <w:t>Centrum Projekt</w:t>
      </w:r>
      <w:r w:rsidR="0072545E" w:rsidRPr="009C120E">
        <w:rPr>
          <w:rFonts w:asciiTheme="minorHAnsi" w:hAnsiTheme="minorHAnsi" w:cstheme="minorHAnsi"/>
          <w:b/>
        </w:rPr>
        <w:t>ó</w:t>
      </w:r>
      <w:r w:rsidR="006E2841" w:rsidRPr="009C120E">
        <w:rPr>
          <w:rFonts w:asciiTheme="minorHAnsi" w:hAnsiTheme="minorHAnsi" w:cstheme="minorHAnsi"/>
          <w:b/>
        </w:rPr>
        <w:t>w Europejskich w Warszawie</w:t>
      </w:r>
    </w:p>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61582156" w14:textId="23A157DA"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sidR="00706BA2">
        <w:rPr>
          <w:rFonts w:asciiTheme="minorHAnsi" w:hAnsiTheme="minorHAnsi" w:cstheme="minorHAnsi"/>
        </w:rPr>
        <w:t>……………….</w:t>
      </w:r>
      <w:r w:rsidRPr="009C120E">
        <w:rPr>
          <w:rFonts w:asciiTheme="minorHAnsi" w:hAnsiTheme="minorHAnsi" w:cstheme="minorHAnsi"/>
        </w:rPr>
        <w:t>…………</w:t>
      </w:r>
    </w:p>
    <w:p w14:paraId="0D03C579" w14:textId="77777777" w:rsidR="00F7208E" w:rsidRPr="009C120E" w:rsidRDefault="008C7CF7" w:rsidP="008B4209">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64BB75A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69D07BF"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513EE4D4"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74DD8CED" w14:textId="77777777" w:rsidR="00F7208E" w:rsidRPr="009C120E" w:rsidRDefault="008C7CF7" w:rsidP="008B4209">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72746039"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759C5BEC" w14:textId="77777777" w:rsidR="00F7208E" w:rsidRPr="009C120E" w:rsidRDefault="008C7CF7" w:rsidP="008B4209">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0A7F5843"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5269A8A1"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3A76FB5C" w14:textId="5249624E"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r w:rsidR="00BA03BD" w:rsidRPr="009C120E">
        <w:rPr>
          <w:rFonts w:asciiTheme="minorHAnsi" w:hAnsiTheme="minorHAnsi" w:cstheme="minorHAnsi"/>
        </w:rPr>
        <w:t>.</w:t>
      </w:r>
      <w:r w:rsidRPr="009C120E">
        <w:rPr>
          <w:rFonts w:asciiTheme="minorHAnsi" w:hAnsiTheme="minorHAnsi" w:cstheme="minorHAnsi"/>
        </w:rPr>
        <w:t>.</w:t>
      </w:r>
    </w:p>
    <w:p w14:paraId="0195CE38"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6B14ECFE" w14:textId="77777777" w:rsidR="00F7208E" w:rsidRPr="009C120E" w:rsidRDefault="008C7CF7" w:rsidP="008B4209">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1CD4C463" w14:textId="2C340A81" w:rsidR="00F7208E" w:rsidRPr="009C120E" w:rsidRDefault="008C7CF7" w:rsidP="008B4209">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6383CC81" w14:textId="77777777" w:rsidR="00BA03BD" w:rsidRPr="009C120E" w:rsidRDefault="00BA03BD" w:rsidP="008B4209">
      <w:pPr>
        <w:spacing w:line="276" w:lineRule="auto"/>
        <w:ind w:left="258"/>
        <w:rPr>
          <w:rFonts w:asciiTheme="minorHAnsi" w:hAnsiTheme="minorHAnsi" w:cstheme="minorHAnsi"/>
          <w:i/>
        </w:rPr>
      </w:pPr>
    </w:p>
    <w:p w14:paraId="3463BC72"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71412080"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6A88CC74"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małym przedsiębiorcą*</w:t>
      </w:r>
    </w:p>
    <w:p w14:paraId="1D186505" w14:textId="77777777" w:rsidR="00BA03BD" w:rsidRPr="009C120E" w:rsidRDefault="00BA03BD" w:rsidP="00BA03BD">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średnim przedsiębiorcą*</w:t>
      </w:r>
    </w:p>
    <w:p w14:paraId="6B322BCE" w14:textId="77777777" w:rsidR="000913D4" w:rsidRDefault="000913D4" w:rsidP="00E846D7">
      <w:pPr>
        <w:ind w:left="142"/>
        <w:jc w:val="both"/>
        <w:rPr>
          <w:rFonts w:asciiTheme="minorHAnsi" w:hAnsiTheme="minorHAnsi" w:cstheme="minorHAnsi"/>
        </w:rPr>
      </w:pPr>
    </w:p>
    <w:p w14:paraId="00EE0A6E" w14:textId="364436E5" w:rsidR="00F7208E" w:rsidRPr="00AD68D8" w:rsidRDefault="008C7CF7" w:rsidP="00534E7C">
      <w:pPr>
        <w:ind w:left="142"/>
        <w:jc w:val="both"/>
        <w:rPr>
          <w:rFonts w:asciiTheme="minorHAnsi" w:hAnsiTheme="minorHAnsi" w:cstheme="minorHAnsi"/>
          <w:b/>
        </w:rPr>
      </w:pPr>
      <w:r w:rsidRPr="009C120E">
        <w:rPr>
          <w:rFonts w:asciiTheme="minorHAnsi" w:hAnsiTheme="minorHAnsi" w:cstheme="minorHAnsi"/>
        </w:rPr>
        <w:t xml:space="preserve">Ubiegając się o udzielenie zamówienia publicznego </w:t>
      </w:r>
      <w:r w:rsidRPr="00AD68D8">
        <w:rPr>
          <w:rFonts w:asciiTheme="minorHAnsi" w:hAnsiTheme="minorHAnsi" w:cstheme="minorHAnsi"/>
        </w:rPr>
        <w:t xml:space="preserve">na </w:t>
      </w:r>
      <w:r w:rsidR="00AD68D8" w:rsidRPr="00AD68D8">
        <w:rPr>
          <w:rFonts w:asciiTheme="minorHAnsi" w:hAnsiTheme="minorHAnsi" w:cstheme="minorHAnsi"/>
          <w:b/>
        </w:rPr>
        <w:t>usługi tłumaczenia pisemnego i ustnego dla WST PL-BY-UA</w:t>
      </w:r>
      <w:r w:rsidRPr="00AD68D8">
        <w:rPr>
          <w:rFonts w:asciiTheme="minorHAnsi" w:hAnsiTheme="minorHAnsi" w:cstheme="minorHAnsi"/>
          <w:b/>
        </w:rPr>
        <w:t xml:space="preserve">, </w:t>
      </w:r>
      <w:r w:rsidR="00607075" w:rsidRPr="00AD68D8">
        <w:rPr>
          <w:rFonts w:asciiTheme="minorHAnsi" w:hAnsiTheme="minorHAnsi" w:cstheme="minorHAnsi"/>
          <w:b/>
        </w:rPr>
        <w:t>n</w:t>
      </w:r>
      <w:r w:rsidRPr="00AD68D8">
        <w:rPr>
          <w:rFonts w:asciiTheme="minorHAnsi" w:hAnsiTheme="minorHAnsi" w:cstheme="minorHAnsi"/>
          <w:b/>
        </w:rPr>
        <w:t xml:space="preserve">r postępowania </w:t>
      </w:r>
      <w:r w:rsidR="006E2212" w:rsidRPr="00AD68D8">
        <w:rPr>
          <w:rFonts w:asciiTheme="minorHAnsi" w:hAnsiTheme="minorHAnsi" w:cstheme="minorHAnsi"/>
          <w:b/>
        </w:rPr>
        <w:t>WA.263.</w:t>
      </w:r>
      <w:r w:rsidR="00AD68D8" w:rsidRPr="00AD68D8">
        <w:rPr>
          <w:rFonts w:asciiTheme="minorHAnsi" w:hAnsiTheme="minorHAnsi" w:cstheme="minorHAnsi"/>
          <w:b/>
        </w:rPr>
        <w:t>2</w:t>
      </w:r>
      <w:r w:rsidR="00CD1798">
        <w:rPr>
          <w:rFonts w:asciiTheme="minorHAnsi" w:hAnsiTheme="minorHAnsi" w:cstheme="minorHAnsi"/>
          <w:b/>
        </w:rPr>
        <w:t>9</w:t>
      </w:r>
      <w:r w:rsidR="006E2212" w:rsidRPr="00AD68D8">
        <w:rPr>
          <w:rFonts w:asciiTheme="minorHAnsi" w:hAnsiTheme="minorHAnsi" w:cstheme="minorHAnsi"/>
          <w:b/>
        </w:rPr>
        <w:t>.2021.</w:t>
      </w:r>
      <w:r w:rsidR="00A2773D" w:rsidRPr="00AD68D8">
        <w:rPr>
          <w:rFonts w:asciiTheme="minorHAnsi" w:hAnsiTheme="minorHAnsi" w:cstheme="minorHAnsi"/>
          <w:b/>
        </w:rPr>
        <w:t>KR</w:t>
      </w:r>
      <w:r w:rsidR="00933E27" w:rsidRPr="00AD68D8">
        <w:rPr>
          <w:rFonts w:asciiTheme="minorHAnsi" w:hAnsiTheme="minorHAnsi" w:cstheme="minorHAnsi"/>
          <w:b/>
        </w:rPr>
        <w:t>.</w:t>
      </w:r>
    </w:p>
    <w:p w14:paraId="5DB9AACB" w14:textId="77777777" w:rsidR="00AD68D8" w:rsidRPr="005578FA" w:rsidRDefault="00AD68D8" w:rsidP="00534E7C">
      <w:pPr>
        <w:ind w:left="142"/>
        <w:jc w:val="both"/>
        <w:rPr>
          <w:rFonts w:asciiTheme="minorHAnsi" w:hAnsiTheme="minorHAnsi" w:cstheme="minorHAnsi"/>
          <w:b/>
        </w:rPr>
      </w:pPr>
    </w:p>
    <w:p w14:paraId="7D864BAB" w14:textId="77777777" w:rsidR="00AD68D8" w:rsidRPr="009C120E" w:rsidRDefault="00AD68D8" w:rsidP="009D3D3B">
      <w:pPr>
        <w:pStyle w:val="Tekstpodstawowy"/>
        <w:widowControl/>
        <w:numPr>
          <w:ilvl w:val="0"/>
          <w:numId w:val="32"/>
        </w:numPr>
        <w:autoSpaceDE/>
        <w:autoSpaceDN/>
        <w:ind w:left="284" w:hanging="142"/>
        <w:jc w:val="both"/>
        <w:rPr>
          <w:rFonts w:asciiTheme="minorHAnsi" w:hAnsiTheme="minorHAnsi" w:cstheme="minorHAnsi"/>
          <w:b/>
        </w:rPr>
      </w:pPr>
      <w:r w:rsidRPr="009C120E">
        <w:rPr>
          <w:rFonts w:asciiTheme="minorHAnsi" w:hAnsiTheme="minorHAnsi" w:cstheme="minorHAnsi"/>
          <w:b/>
        </w:rPr>
        <w:t>Kryterium cena 90 %:</w:t>
      </w:r>
    </w:p>
    <w:p w14:paraId="2411D5E2" w14:textId="77777777" w:rsidR="00AD68D8" w:rsidRPr="009C120E" w:rsidRDefault="00AD68D8" w:rsidP="00AD68D8">
      <w:pPr>
        <w:pStyle w:val="Tekstpodstawowy"/>
        <w:spacing w:line="276" w:lineRule="auto"/>
        <w:jc w:val="both"/>
        <w:rPr>
          <w:rFonts w:asciiTheme="minorHAnsi" w:hAnsiTheme="minorHAnsi" w:cstheme="minorHAnsi"/>
          <w:u w:val="single"/>
        </w:rPr>
      </w:pPr>
    </w:p>
    <w:p w14:paraId="5B471531" w14:textId="77777777" w:rsidR="00AD68D8" w:rsidRDefault="00AD68D8" w:rsidP="00AD68D8">
      <w:pPr>
        <w:spacing w:line="276" w:lineRule="auto"/>
        <w:jc w:val="both"/>
        <w:rPr>
          <w:rFonts w:asciiTheme="minorHAnsi" w:hAnsiTheme="minorHAnsi" w:cstheme="minorHAnsi"/>
          <w:b/>
        </w:rPr>
      </w:pPr>
      <w:r w:rsidRPr="009C120E">
        <w:rPr>
          <w:rFonts w:asciiTheme="minorHAnsi" w:hAnsiTheme="minorHAnsi" w:cstheme="minorHAnsi"/>
          <w:b/>
        </w:rPr>
        <w:t>Cena całkowita brutto mojej/naszej oferty* za realizację całości przedmiotu zamówienia, zgodnie z warunkami dokumentacji przetargowej wynosi:</w:t>
      </w:r>
    </w:p>
    <w:p w14:paraId="5104EDB0" w14:textId="77777777" w:rsidR="00AD68D8" w:rsidRPr="000913D4" w:rsidRDefault="00AD68D8" w:rsidP="00AD68D8">
      <w:pPr>
        <w:spacing w:line="276" w:lineRule="auto"/>
        <w:jc w:val="both"/>
        <w:rPr>
          <w:rFonts w:asciiTheme="minorHAnsi" w:hAnsiTheme="minorHAnsi" w:cstheme="minorHAnsi"/>
          <w:b/>
        </w:rPr>
      </w:pPr>
    </w:p>
    <w:p w14:paraId="451F6090" w14:textId="77777777" w:rsidR="00AD68D8" w:rsidRPr="008F6216" w:rsidRDefault="00AD68D8" w:rsidP="00AD68D8">
      <w:pPr>
        <w:spacing w:after="200"/>
        <w:contextualSpacing/>
        <w:rPr>
          <w:rFonts w:ascii="Calibri" w:hAnsi="Calibri" w:cs="Calibri"/>
        </w:rPr>
      </w:pPr>
      <w:r w:rsidRPr="008F6216">
        <w:rPr>
          <w:rFonts w:ascii="Calibri" w:hAnsi="Calibri" w:cs="Calibri"/>
        </w:rPr>
        <w:t>Stawka VAT: 23%</w:t>
      </w:r>
    </w:p>
    <w:p w14:paraId="5FC8562B" w14:textId="77777777" w:rsidR="00AD68D8" w:rsidRPr="008F6216" w:rsidRDefault="00AD68D8" w:rsidP="00AD68D8">
      <w:pPr>
        <w:spacing w:after="200"/>
        <w:contextualSpacing/>
        <w:rPr>
          <w:rFonts w:ascii="Calibri" w:hAnsi="Calibri" w:cs="Calibri"/>
        </w:rPr>
      </w:pPr>
      <w:r w:rsidRPr="008F6216">
        <w:rPr>
          <w:rFonts w:ascii="Calibri" w:hAnsi="Calibri" w:cs="Calibri"/>
        </w:rPr>
        <w:t>Łączna cena netto oferty: …………………………….</w:t>
      </w:r>
    </w:p>
    <w:p w14:paraId="239E9201" w14:textId="77777777" w:rsidR="00AD68D8" w:rsidRDefault="00AD68D8" w:rsidP="00AD68D8">
      <w:pPr>
        <w:spacing w:after="200"/>
        <w:contextualSpacing/>
        <w:rPr>
          <w:rFonts w:ascii="Calibri" w:hAnsi="Calibri" w:cs="Calibri"/>
        </w:rPr>
      </w:pPr>
      <w:r w:rsidRPr="008F6216">
        <w:rPr>
          <w:rFonts w:ascii="Calibri" w:hAnsi="Calibri" w:cs="Calibri"/>
        </w:rPr>
        <w:t xml:space="preserve"> (słownie: ……..……………………...……………………………………………)</w:t>
      </w:r>
    </w:p>
    <w:p w14:paraId="1553F6CC" w14:textId="77777777" w:rsidR="00AD68D8" w:rsidRDefault="00AD68D8" w:rsidP="00AD68D8">
      <w:pPr>
        <w:spacing w:after="200"/>
        <w:contextualSpacing/>
        <w:rPr>
          <w:rFonts w:ascii="Calibri" w:hAnsi="Calibri" w:cs="Calibri"/>
        </w:rPr>
      </w:pPr>
    </w:p>
    <w:p w14:paraId="512FC00F" w14:textId="634CDD2A" w:rsidR="00AD68D8" w:rsidRPr="0049668C" w:rsidRDefault="00AD68D8" w:rsidP="00AD68D8">
      <w:pPr>
        <w:spacing w:after="200"/>
        <w:contextualSpacing/>
        <w:rPr>
          <w:rFonts w:ascii="Calibri" w:hAnsi="Calibri" w:cs="Calibri"/>
        </w:rPr>
      </w:pPr>
      <w:r w:rsidRPr="0049668C">
        <w:rPr>
          <w:rFonts w:ascii="Calibri" w:hAnsi="Calibri" w:cs="Calibri"/>
          <w:b/>
          <w:u w:val="single"/>
        </w:rPr>
        <w:t>Razem brutto: ……………………………………złotych</w:t>
      </w:r>
      <w:r w:rsidRPr="0049668C">
        <w:rPr>
          <w:rFonts w:ascii="Calibri" w:hAnsi="Calibri" w:cs="Calibri"/>
          <w:b/>
        </w:rPr>
        <w:t xml:space="preserve"> </w:t>
      </w:r>
      <w:r w:rsidRPr="0049668C">
        <w:rPr>
          <w:rFonts w:ascii="Calibri" w:hAnsi="Calibri" w:cs="Calibri"/>
        </w:rPr>
        <w:t>(suma pozycji „Łączna cena brutto” z Tabeli)</w:t>
      </w:r>
    </w:p>
    <w:p w14:paraId="2FE7D206" w14:textId="77777777" w:rsidR="00AD68D8" w:rsidRPr="0049668C" w:rsidRDefault="00AD68D8" w:rsidP="00AD68D8">
      <w:pPr>
        <w:spacing w:after="200"/>
        <w:contextualSpacing/>
        <w:rPr>
          <w:rFonts w:ascii="Calibri" w:hAnsi="Calibri" w:cs="Calibri"/>
          <w:bCs/>
        </w:rPr>
      </w:pPr>
      <w:r w:rsidRPr="0049668C">
        <w:rPr>
          <w:rFonts w:ascii="Calibri" w:hAnsi="Calibri" w:cs="Calibri"/>
          <w:bCs/>
        </w:rPr>
        <w:t>(słownie brutto: ……………………………………………………………………)</w:t>
      </w:r>
    </w:p>
    <w:p w14:paraId="2573E152" w14:textId="7691F631" w:rsidR="00F74022" w:rsidRPr="002C313C" w:rsidRDefault="00AD68D8" w:rsidP="002C313C">
      <w:pPr>
        <w:pStyle w:val="Tekstpodstawowy"/>
        <w:spacing w:line="276" w:lineRule="auto"/>
        <w:ind w:left="258"/>
        <w:rPr>
          <w:rFonts w:asciiTheme="minorHAnsi" w:hAnsiTheme="minorHAnsi" w:cstheme="minorHAnsi"/>
          <w:i/>
          <w:iCs/>
        </w:rPr>
        <w:sectPr w:rsidR="00F74022" w:rsidRPr="002C313C" w:rsidSect="009C120E">
          <w:headerReference w:type="default" r:id="rId8"/>
          <w:footerReference w:type="default" r:id="rId9"/>
          <w:pgSz w:w="11910" w:h="16840"/>
          <w:pgMar w:top="1580" w:right="1300" w:bottom="680" w:left="1160" w:header="0" w:footer="400" w:gutter="0"/>
          <w:cols w:space="708"/>
          <w:docGrid w:linePitch="299"/>
        </w:sectPr>
      </w:pPr>
      <w:r w:rsidRPr="009C120E">
        <w:rPr>
          <w:rFonts w:asciiTheme="minorHAnsi" w:hAnsiTheme="minorHAnsi" w:cstheme="minorHAnsi"/>
        </w:rPr>
        <w:t xml:space="preserve">  </w:t>
      </w:r>
      <w:r w:rsidRPr="009C120E">
        <w:rPr>
          <w:rFonts w:asciiTheme="minorHAnsi" w:hAnsiTheme="minorHAnsi" w:cstheme="minorHAnsi"/>
          <w:i/>
          <w:iCs/>
        </w:rPr>
        <w:t>*zaznaczyć właściw</w:t>
      </w:r>
      <w:r>
        <w:rPr>
          <w:rFonts w:asciiTheme="minorHAnsi" w:hAnsiTheme="minorHAnsi" w:cstheme="minorHAnsi"/>
          <w:i/>
          <w:iCs/>
        </w:rPr>
        <w:t>ie</w:t>
      </w:r>
    </w:p>
    <w:p w14:paraId="1E382A59" w14:textId="185C3BEE" w:rsidR="00F74022" w:rsidRPr="00F74022" w:rsidRDefault="00F74022" w:rsidP="00F74022">
      <w:pPr>
        <w:keepNext/>
        <w:spacing w:line="276" w:lineRule="auto"/>
        <w:rPr>
          <w:rFonts w:asciiTheme="minorHAnsi" w:hAnsiTheme="minorHAnsi"/>
          <w:bCs/>
        </w:rPr>
      </w:pPr>
    </w:p>
    <w:tbl>
      <w:tblPr>
        <w:tblpPr w:leftFromText="141" w:rightFromText="141" w:vertAnchor="page" w:horzAnchor="page" w:tblpXSpec="center" w:tblpY="2091"/>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818"/>
        <w:gridCol w:w="1448"/>
        <w:gridCol w:w="1669"/>
        <w:gridCol w:w="1611"/>
        <w:gridCol w:w="850"/>
        <w:gridCol w:w="1276"/>
        <w:gridCol w:w="1134"/>
        <w:gridCol w:w="1276"/>
        <w:gridCol w:w="1276"/>
      </w:tblGrid>
      <w:tr w:rsidR="00F74022" w:rsidRPr="009F2B0A" w14:paraId="738395D2" w14:textId="77777777" w:rsidTr="00650933">
        <w:trPr>
          <w:jc w:val="center"/>
        </w:trPr>
        <w:tc>
          <w:tcPr>
            <w:tcW w:w="537" w:type="dxa"/>
            <w:shd w:val="clear" w:color="auto" w:fill="D9D9D9"/>
          </w:tcPr>
          <w:p w14:paraId="6BBD5D57"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Lp.</w:t>
            </w:r>
          </w:p>
        </w:tc>
        <w:tc>
          <w:tcPr>
            <w:tcW w:w="1818" w:type="dxa"/>
            <w:shd w:val="clear" w:color="auto" w:fill="D9D9D9"/>
          </w:tcPr>
          <w:p w14:paraId="5AB2B79C"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Przedmiot zamówienia</w:t>
            </w:r>
          </w:p>
        </w:tc>
        <w:tc>
          <w:tcPr>
            <w:tcW w:w="1448" w:type="dxa"/>
            <w:shd w:val="clear" w:color="auto" w:fill="D9D9D9"/>
          </w:tcPr>
          <w:p w14:paraId="153AAFD2"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netto za 1 stronę rozliczeniową– w zł</w:t>
            </w:r>
          </w:p>
        </w:tc>
        <w:tc>
          <w:tcPr>
            <w:tcW w:w="1669" w:type="dxa"/>
            <w:shd w:val="clear" w:color="auto" w:fill="D9D9D9"/>
          </w:tcPr>
          <w:p w14:paraId="0777BE18"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brutto za 1 stronę rozliczeniową– w zł</w:t>
            </w:r>
          </w:p>
        </w:tc>
        <w:tc>
          <w:tcPr>
            <w:tcW w:w="1611" w:type="dxa"/>
            <w:shd w:val="clear" w:color="auto" w:fill="D9D9D9"/>
          </w:tcPr>
          <w:p w14:paraId="17C4580B"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Szacowana liczba stron rozliczeniowych/godzin/bloków</w:t>
            </w:r>
          </w:p>
        </w:tc>
        <w:tc>
          <w:tcPr>
            <w:tcW w:w="850" w:type="dxa"/>
            <w:shd w:val="clear" w:color="auto" w:fill="D9D9D9"/>
          </w:tcPr>
          <w:p w14:paraId="62724FBF"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netto za usługę – w zł</w:t>
            </w:r>
          </w:p>
          <w:p w14:paraId="566A439A"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3 x kol 5)</w:t>
            </w:r>
          </w:p>
        </w:tc>
        <w:tc>
          <w:tcPr>
            <w:tcW w:w="1276" w:type="dxa"/>
            <w:shd w:val="clear" w:color="auto" w:fill="D9D9D9"/>
          </w:tcPr>
          <w:p w14:paraId="45B05664"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Cena brutto za usługę – w zł</w:t>
            </w:r>
          </w:p>
          <w:p w14:paraId="18EF264D"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4 x kol 5)</w:t>
            </w:r>
          </w:p>
        </w:tc>
        <w:tc>
          <w:tcPr>
            <w:tcW w:w="1134" w:type="dxa"/>
            <w:shd w:val="clear" w:color="auto" w:fill="D9D9D9"/>
          </w:tcPr>
          <w:p w14:paraId="299D27FF"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Szacowana ilość zleceń</w:t>
            </w:r>
          </w:p>
        </w:tc>
        <w:tc>
          <w:tcPr>
            <w:tcW w:w="1276" w:type="dxa"/>
            <w:shd w:val="clear" w:color="auto" w:fill="D9D9D9"/>
          </w:tcPr>
          <w:p w14:paraId="0D143B2E"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Łączna cena netto – w zł</w:t>
            </w:r>
          </w:p>
          <w:p w14:paraId="5C2F0982"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6 x kol 8)</w:t>
            </w:r>
          </w:p>
        </w:tc>
        <w:tc>
          <w:tcPr>
            <w:tcW w:w="1276" w:type="dxa"/>
            <w:shd w:val="clear" w:color="auto" w:fill="D9D9D9"/>
          </w:tcPr>
          <w:p w14:paraId="138CAA1A"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Łączna cena brutto – w zł</w:t>
            </w:r>
          </w:p>
          <w:p w14:paraId="1666742D"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(kol 7 x kol 8)</w:t>
            </w:r>
          </w:p>
        </w:tc>
      </w:tr>
      <w:tr w:rsidR="00F74022" w:rsidRPr="009F2B0A" w14:paraId="42AE8CCC" w14:textId="77777777" w:rsidTr="00650933">
        <w:trPr>
          <w:trHeight w:val="396"/>
          <w:jc w:val="center"/>
        </w:trPr>
        <w:tc>
          <w:tcPr>
            <w:tcW w:w="537" w:type="dxa"/>
            <w:shd w:val="clear" w:color="auto" w:fill="auto"/>
          </w:tcPr>
          <w:p w14:paraId="1A17915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1</w:t>
            </w:r>
          </w:p>
        </w:tc>
        <w:tc>
          <w:tcPr>
            <w:tcW w:w="1818" w:type="dxa"/>
          </w:tcPr>
          <w:p w14:paraId="152EF6B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2</w:t>
            </w:r>
          </w:p>
        </w:tc>
        <w:tc>
          <w:tcPr>
            <w:tcW w:w="1448" w:type="dxa"/>
          </w:tcPr>
          <w:p w14:paraId="45BAC07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3</w:t>
            </w:r>
          </w:p>
        </w:tc>
        <w:tc>
          <w:tcPr>
            <w:tcW w:w="1669" w:type="dxa"/>
          </w:tcPr>
          <w:p w14:paraId="287658B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4</w:t>
            </w:r>
          </w:p>
        </w:tc>
        <w:tc>
          <w:tcPr>
            <w:tcW w:w="1611" w:type="dxa"/>
          </w:tcPr>
          <w:p w14:paraId="5F373DC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5</w:t>
            </w:r>
          </w:p>
        </w:tc>
        <w:tc>
          <w:tcPr>
            <w:tcW w:w="850" w:type="dxa"/>
          </w:tcPr>
          <w:p w14:paraId="6548C8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6</w:t>
            </w:r>
          </w:p>
        </w:tc>
        <w:tc>
          <w:tcPr>
            <w:tcW w:w="1276" w:type="dxa"/>
          </w:tcPr>
          <w:p w14:paraId="34441A8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7</w:t>
            </w:r>
          </w:p>
        </w:tc>
        <w:tc>
          <w:tcPr>
            <w:tcW w:w="1134" w:type="dxa"/>
          </w:tcPr>
          <w:p w14:paraId="33BA866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8</w:t>
            </w:r>
          </w:p>
        </w:tc>
        <w:tc>
          <w:tcPr>
            <w:tcW w:w="1276" w:type="dxa"/>
          </w:tcPr>
          <w:p w14:paraId="15C41E8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9</w:t>
            </w:r>
          </w:p>
        </w:tc>
        <w:tc>
          <w:tcPr>
            <w:tcW w:w="1276" w:type="dxa"/>
          </w:tcPr>
          <w:p w14:paraId="1FD4D2F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Kol 10</w:t>
            </w:r>
          </w:p>
        </w:tc>
      </w:tr>
      <w:tr w:rsidR="00F74022" w:rsidRPr="009F2B0A" w14:paraId="194F3ACC" w14:textId="77777777" w:rsidTr="00650933">
        <w:trPr>
          <w:jc w:val="center"/>
        </w:trPr>
        <w:tc>
          <w:tcPr>
            <w:tcW w:w="12895" w:type="dxa"/>
            <w:gridSpan w:val="10"/>
          </w:tcPr>
          <w:p w14:paraId="3D5C4EFE"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USŁUGI TŁUMACZENIA PISEMNEGO</w:t>
            </w:r>
          </w:p>
        </w:tc>
      </w:tr>
      <w:tr w:rsidR="00F74022" w:rsidRPr="009F2B0A" w14:paraId="266D1E9E" w14:textId="77777777" w:rsidTr="00650933">
        <w:trPr>
          <w:jc w:val="center"/>
        </w:trPr>
        <w:tc>
          <w:tcPr>
            <w:tcW w:w="537" w:type="dxa"/>
            <w:shd w:val="clear" w:color="auto" w:fill="auto"/>
            <w:vAlign w:val="center"/>
          </w:tcPr>
          <w:p w14:paraId="0F8F5364"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w:t>
            </w:r>
          </w:p>
        </w:tc>
        <w:tc>
          <w:tcPr>
            <w:tcW w:w="1818" w:type="dxa"/>
          </w:tcPr>
          <w:p w14:paraId="087EEE6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(tryb zwykły wraz z weryfikacją) w ramach I grupy językowej (język angielski)</w:t>
            </w:r>
          </w:p>
        </w:tc>
        <w:tc>
          <w:tcPr>
            <w:tcW w:w="1448" w:type="dxa"/>
          </w:tcPr>
          <w:p w14:paraId="088CE5C6" w14:textId="77777777" w:rsidR="00F74022" w:rsidRPr="009F2B0A" w:rsidRDefault="00F74022" w:rsidP="00650933">
            <w:pPr>
              <w:jc w:val="center"/>
              <w:rPr>
                <w:rFonts w:ascii="Calibri" w:hAnsi="Calibri" w:cs="Calibri"/>
                <w:sz w:val="20"/>
                <w:szCs w:val="20"/>
              </w:rPr>
            </w:pPr>
          </w:p>
          <w:p w14:paraId="2057962D" w14:textId="77777777" w:rsidR="00F74022" w:rsidRPr="009F2B0A" w:rsidRDefault="00F74022" w:rsidP="00650933">
            <w:pPr>
              <w:jc w:val="center"/>
              <w:rPr>
                <w:rFonts w:ascii="Calibri" w:hAnsi="Calibri" w:cs="Calibri"/>
                <w:sz w:val="20"/>
                <w:szCs w:val="20"/>
              </w:rPr>
            </w:pPr>
          </w:p>
          <w:p w14:paraId="5B290D7E" w14:textId="77777777" w:rsidR="00F74022" w:rsidRPr="009F2B0A" w:rsidRDefault="00F74022" w:rsidP="00650933">
            <w:pPr>
              <w:jc w:val="center"/>
              <w:rPr>
                <w:rFonts w:ascii="Calibri" w:hAnsi="Calibri" w:cs="Calibri"/>
                <w:sz w:val="20"/>
                <w:szCs w:val="20"/>
              </w:rPr>
            </w:pPr>
          </w:p>
          <w:p w14:paraId="50F7901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44606D3F" w14:textId="77777777" w:rsidR="00F74022" w:rsidRPr="009F2B0A" w:rsidRDefault="00F74022" w:rsidP="00650933">
            <w:pPr>
              <w:jc w:val="center"/>
              <w:rPr>
                <w:rFonts w:ascii="Calibri" w:hAnsi="Calibri" w:cs="Calibri"/>
                <w:sz w:val="20"/>
                <w:szCs w:val="20"/>
              </w:rPr>
            </w:pPr>
          </w:p>
          <w:p w14:paraId="424BD304" w14:textId="77777777" w:rsidR="00F74022" w:rsidRPr="009F2B0A" w:rsidRDefault="00F74022" w:rsidP="00650933">
            <w:pPr>
              <w:jc w:val="center"/>
              <w:rPr>
                <w:rFonts w:ascii="Calibri" w:hAnsi="Calibri" w:cs="Calibri"/>
                <w:sz w:val="20"/>
                <w:szCs w:val="20"/>
              </w:rPr>
            </w:pPr>
          </w:p>
          <w:p w14:paraId="71EB2514" w14:textId="77777777" w:rsidR="00F74022" w:rsidRPr="009F2B0A" w:rsidRDefault="00F74022" w:rsidP="00650933">
            <w:pPr>
              <w:jc w:val="center"/>
              <w:rPr>
                <w:rFonts w:ascii="Calibri" w:hAnsi="Calibri" w:cs="Calibri"/>
                <w:sz w:val="20"/>
                <w:szCs w:val="20"/>
              </w:rPr>
            </w:pPr>
          </w:p>
          <w:p w14:paraId="64FA6E4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666212A" w14:textId="77777777" w:rsidR="00F74022" w:rsidRPr="009F2B0A" w:rsidRDefault="00F74022" w:rsidP="00650933">
            <w:pPr>
              <w:jc w:val="center"/>
              <w:rPr>
                <w:rFonts w:ascii="Calibri" w:hAnsi="Calibri" w:cs="Calibri"/>
                <w:sz w:val="20"/>
                <w:szCs w:val="20"/>
              </w:rPr>
            </w:pPr>
          </w:p>
          <w:p w14:paraId="47133401" w14:textId="77777777" w:rsidR="00F74022" w:rsidRPr="009F2B0A" w:rsidRDefault="00F74022" w:rsidP="00650933">
            <w:pPr>
              <w:jc w:val="center"/>
              <w:rPr>
                <w:rFonts w:ascii="Calibri" w:hAnsi="Calibri" w:cs="Calibri"/>
                <w:sz w:val="20"/>
                <w:szCs w:val="20"/>
              </w:rPr>
            </w:pPr>
          </w:p>
          <w:p w14:paraId="46BEEBFF" w14:textId="77777777" w:rsidR="00F74022" w:rsidRPr="009F2B0A" w:rsidRDefault="00F74022" w:rsidP="00650933">
            <w:pPr>
              <w:jc w:val="center"/>
              <w:rPr>
                <w:rFonts w:ascii="Calibri" w:hAnsi="Calibri" w:cs="Calibri"/>
                <w:sz w:val="20"/>
                <w:szCs w:val="20"/>
              </w:rPr>
            </w:pPr>
          </w:p>
          <w:p w14:paraId="2570631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63972254" w14:textId="77777777" w:rsidR="00F74022" w:rsidRPr="009F2B0A" w:rsidRDefault="00F74022" w:rsidP="00650933">
            <w:pPr>
              <w:jc w:val="center"/>
              <w:rPr>
                <w:rFonts w:ascii="Calibri" w:hAnsi="Calibri" w:cs="Calibri"/>
                <w:sz w:val="20"/>
                <w:szCs w:val="20"/>
              </w:rPr>
            </w:pPr>
          </w:p>
          <w:p w14:paraId="380CE5B4" w14:textId="77777777" w:rsidR="00F74022" w:rsidRPr="009F2B0A" w:rsidRDefault="00F74022" w:rsidP="00650933">
            <w:pPr>
              <w:jc w:val="center"/>
              <w:rPr>
                <w:rFonts w:ascii="Calibri" w:hAnsi="Calibri" w:cs="Calibri"/>
                <w:sz w:val="20"/>
                <w:szCs w:val="20"/>
              </w:rPr>
            </w:pPr>
          </w:p>
          <w:p w14:paraId="61D50786" w14:textId="77777777" w:rsidR="00F74022" w:rsidRPr="009F2B0A" w:rsidRDefault="00F74022" w:rsidP="00650933">
            <w:pPr>
              <w:jc w:val="center"/>
              <w:rPr>
                <w:rFonts w:ascii="Calibri" w:hAnsi="Calibri" w:cs="Calibri"/>
                <w:sz w:val="20"/>
                <w:szCs w:val="20"/>
              </w:rPr>
            </w:pPr>
          </w:p>
          <w:p w14:paraId="448E976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D53A164" w14:textId="77777777" w:rsidR="00F74022" w:rsidRPr="009F2B0A" w:rsidRDefault="00F74022" w:rsidP="00650933">
            <w:pPr>
              <w:jc w:val="center"/>
              <w:rPr>
                <w:rFonts w:ascii="Calibri" w:hAnsi="Calibri" w:cs="Calibri"/>
                <w:sz w:val="20"/>
                <w:szCs w:val="20"/>
              </w:rPr>
            </w:pPr>
          </w:p>
          <w:p w14:paraId="7C6331AC" w14:textId="77777777" w:rsidR="00F74022" w:rsidRPr="009F2B0A" w:rsidRDefault="00F74022" w:rsidP="00650933">
            <w:pPr>
              <w:jc w:val="center"/>
              <w:rPr>
                <w:rFonts w:ascii="Calibri" w:hAnsi="Calibri" w:cs="Calibri"/>
                <w:sz w:val="20"/>
                <w:szCs w:val="20"/>
              </w:rPr>
            </w:pPr>
          </w:p>
          <w:p w14:paraId="0475841B" w14:textId="77777777" w:rsidR="00F74022" w:rsidRPr="009F2B0A" w:rsidRDefault="00F74022" w:rsidP="00650933">
            <w:pPr>
              <w:jc w:val="center"/>
              <w:rPr>
                <w:rFonts w:ascii="Calibri" w:hAnsi="Calibri" w:cs="Calibri"/>
                <w:sz w:val="20"/>
                <w:szCs w:val="20"/>
              </w:rPr>
            </w:pPr>
          </w:p>
          <w:p w14:paraId="2B59B3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2B4B48AD" w14:textId="77777777" w:rsidR="00F74022" w:rsidRPr="009F2B0A" w:rsidRDefault="00F74022" w:rsidP="00650933">
            <w:pPr>
              <w:jc w:val="center"/>
              <w:rPr>
                <w:rFonts w:ascii="Calibri" w:hAnsi="Calibri" w:cs="Calibri"/>
                <w:sz w:val="20"/>
                <w:szCs w:val="20"/>
              </w:rPr>
            </w:pPr>
          </w:p>
          <w:p w14:paraId="022FDDC2" w14:textId="77777777" w:rsidR="00F74022" w:rsidRPr="009F2B0A" w:rsidRDefault="00F74022" w:rsidP="00650933">
            <w:pPr>
              <w:jc w:val="center"/>
              <w:rPr>
                <w:rFonts w:ascii="Calibri" w:hAnsi="Calibri" w:cs="Calibri"/>
                <w:sz w:val="20"/>
                <w:szCs w:val="20"/>
              </w:rPr>
            </w:pPr>
          </w:p>
          <w:p w14:paraId="015B04D7" w14:textId="77777777" w:rsidR="00F74022" w:rsidRPr="009F2B0A" w:rsidRDefault="00F74022" w:rsidP="00650933">
            <w:pPr>
              <w:jc w:val="center"/>
              <w:rPr>
                <w:rFonts w:ascii="Calibri" w:hAnsi="Calibri" w:cs="Calibri"/>
                <w:sz w:val="20"/>
                <w:szCs w:val="20"/>
              </w:rPr>
            </w:pPr>
          </w:p>
          <w:p w14:paraId="1BD569C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r>
              <w:rPr>
                <w:rFonts w:ascii="Calibri" w:hAnsi="Calibri" w:cs="Calibri"/>
                <w:sz w:val="20"/>
                <w:szCs w:val="20"/>
              </w:rPr>
              <w:t>5</w:t>
            </w:r>
          </w:p>
        </w:tc>
        <w:tc>
          <w:tcPr>
            <w:tcW w:w="1276" w:type="dxa"/>
          </w:tcPr>
          <w:p w14:paraId="6547AE35" w14:textId="77777777" w:rsidR="00F74022" w:rsidRPr="009F2B0A" w:rsidRDefault="00F74022" w:rsidP="00650933">
            <w:pPr>
              <w:jc w:val="center"/>
              <w:rPr>
                <w:rFonts w:ascii="Calibri" w:hAnsi="Calibri" w:cs="Calibri"/>
                <w:sz w:val="20"/>
                <w:szCs w:val="20"/>
              </w:rPr>
            </w:pPr>
          </w:p>
          <w:p w14:paraId="09F319C9" w14:textId="77777777" w:rsidR="00F74022" w:rsidRPr="009F2B0A" w:rsidRDefault="00F74022" w:rsidP="00650933">
            <w:pPr>
              <w:jc w:val="center"/>
              <w:rPr>
                <w:rFonts w:ascii="Calibri" w:hAnsi="Calibri" w:cs="Calibri"/>
                <w:sz w:val="20"/>
                <w:szCs w:val="20"/>
              </w:rPr>
            </w:pPr>
          </w:p>
          <w:p w14:paraId="4E30ECD1" w14:textId="77777777" w:rsidR="00F74022" w:rsidRPr="009F2B0A" w:rsidRDefault="00F74022" w:rsidP="00650933">
            <w:pPr>
              <w:jc w:val="center"/>
              <w:rPr>
                <w:rFonts w:ascii="Calibri" w:hAnsi="Calibri" w:cs="Calibri"/>
                <w:sz w:val="20"/>
                <w:szCs w:val="20"/>
              </w:rPr>
            </w:pPr>
          </w:p>
          <w:p w14:paraId="45F9DBA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D6B70D4" w14:textId="77777777" w:rsidR="00F74022" w:rsidRPr="009F2B0A" w:rsidRDefault="00F74022" w:rsidP="00650933">
            <w:pPr>
              <w:jc w:val="center"/>
              <w:rPr>
                <w:rFonts w:ascii="Calibri" w:hAnsi="Calibri" w:cs="Calibri"/>
                <w:sz w:val="20"/>
                <w:szCs w:val="20"/>
              </w:rPr>
            </w:pPr>
          </w:p>
          <w:p w14:paraId="3DD4377A" w14:textId="77777777" w:rsidR="00F74022" w:rsidRPr="009F2B0A" w:rsidRDefault="00F74022" w:rsidP="00650933">
            <w:pPr>
              <w:jc w:val="center"/>
              <w:rPr>
                <w:rFonts w:ascii="Calibri" w:hAnsi="Calibri" w:cs="Calibri"/>
                <w:sz w:val="20"/>
                <w:szCs w:val="20"/>
              </w:rPr>
            </w:pPr>
          </w:p>
          <w:p w14:paraId="11612195" w14:textId="77777777" w:rsidR="00F74022" w:rsidRPr="009F2B0A" w:rsidRDefault="00F74022" w:rsidP="00650933">
            <w:pPr>
              <w:jc w:val="center"/>
              <w:rPr>
                <w:rFonts w:ascii="Calibri" w:hAnsi="Calibri" w:cs="Calibri"/>
                <w:sz w:val="20"/>
                <w:szCs w:val="20"/>
              </w:rPr>
            </w:pPr>
          </w:p>
          <w:p w14:paraId="565217E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0A50020" w14:textId="77777777" w:rsidTr="00650933">
        <w:trPr>
          <w:jc w:val="center"/>
        </w:trPr>
        <w:tc>
          <w:tcPr>
            <w:tcW w:w="537" w:type="dxa"/>
            <w:shd w:val="clear" w:color="auto" w:fill="auto"/>
            <w:vAlign w:val="center"/>
          </w:tcPr>
          <w:p w14:paraId="433C515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w:t>
            </w:r>
          </w:p>
        </w:tc>
        <w:tc>
          <w:tcPr>
            <w:tcW w:w="1818" w:type="dxa"/>
          </w:tcPr>
          <w:p w14:paraId="7C0A3EF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(tryb zwykły wraz z weryfikacją) w ramach II grupy językowej (język rosyjski, ukraiński, białoruski)</w:t>
            </w:r>
          </w:p>
        </w:tc>
        <w:tc>
          <w:tcPr>
            <w:tcW w:w="1448" w:type="dxa"/>
          </w:tcPr>
          <w:p w14:paraId="301D7B71" w14:textId="77777777" w:rsidR="00F74022" w:rsidRPr="009F2B0A" w:rsidRDefault="00F74022" w:rsidP="00650933">
            <w:pPr>
              <w:jc w:val="center"/>
              <w:rPr>
                <w:rFonts w:ascii="Calibri" w:hAnsi="Calibri" w:cs="Calibri"/>
                <w:sz w:val="20"/>
                <w:szCs w:val="20"/>
              </w:rPr>
            </w:pPr>
          </w:p>
          <w:p w14:paraId="76157A6F" w14:textId="77777777" w:rsidR="00F74022" w:rsidRPr="009F2B0A" w:rsidRDefault="00F74022" w:rsidP="00650933">
            <w:pPr>
              <w:jc w:val="center"/>
              <w:rPr>
                <w:rFonts w:ascii="Calibri" w:hAnsi="Calibri" w:cs="Calibri"/>
                <w:sz w:val="20"/>
                <w:szCs w:val="20"/>
              </w:rPr>
            </w:pPr>
          </w:p>
          <w:p w14:paraId="3106F31B" w14:textId="77777777" w:rsidR="00F74022" w:rsidRPr="009F2B0A" w:rsidRDefault="00F74022" w:rsidP="00650933">
            <w:pPr>
              <w:jc w:val="center"/>
              <w:rPr>
                <w:rFonts w:ascii="Calibri" w:hAnsi="Calibri" w:cs="Calibri"/>
                <w:sz w:val="20"/>
                <w:szCs w:val="20"/>
              </w:rPr>
            </w:pPr>
          </w:p>
          <w:p w14:paraId="72A9132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B5159F2" w14:textId="77777777" w:rsidR="00F74022" w:rsidRPr="009F2B0A" w:rsidRDefault="00F74022" w:rsidP="00650933">
            <w:pPr>
              <w:jc w:val="center"/>
              <w:rPr>
                <w:rFonts w:ascii="Calibri" w:hAnsi="Calibri" w:cs="Calibri"/>
                <w:sz w:val="20"/>
                <w:szCs w:val="20"/>
              </w:rPr>
            </w:pPr>
          </w:p>
          <w:p w14:paraId="5AF48688" w14:textId="77777777" w:rsidR="00F74022" w:rsidRPr="009F2B0A" w:rsidRDefault="00F74022" w:rsidP="00650933">
            <w:pPr>
              <w:jc w:val="center"/>
              <w:rPr>
                <w:rFonts w:ascii="Calibri" w:hAnsi="Calibri" w:cs="Calibri"/>
                <w:sz w:val="20"/>
                <w:szCs w:val="20"/>
              </w:rPr>
            </w:pPr>
          </w:p>
          <w:p w14:paraId="71DA05A4" w14:textId="77777777" w:rsidR="00F74022" w:rsidRPr="009F2B0A" w:rsidRDefault="00F74022" w:rsidP="00650933">
            <w:pPr>
              <w:jc w:val="center"/>
              <w:rPr>
                <w:rFonts w:ascii="Calibri" w:hAnsi="Calibri" w:cs="Calibri"/>
                <w:sz w:val="20"/>
                <w:szCs w:val="20"/>
              </w:rPr>
            </w:pPr>
          </w:p>
          <w:p w14:paraId="5417568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1E5FF6FA" w14:textId="77777777" w:rsidR="00F74022" w:rsidRPr="009F2B0A" w:rsidRDefault="00F74022" w:rsidP="00650933">
            <w:pPr>
              <w:jc w:val="center"/>
              <w:rPr>
                <w:rFonts w:ascii="Calibri" w:hAnsi="Calibri" w:cs="Calibri"/>
                <w:sz w:val="20"/>
                <w:szCs w:val="20"/>
              </w:rPr>
            </w:pPr>
          </w:p>
          <w:p w14:paraId="62929E8C" w14:textId="77777777" w:rsidR="00F74022" w:rsidRPr="009F2B0A" w:rsidRDefault="00F74022" w:rsidP="00650933">
            <w:pPr>
              <w:jc w:val="center"/>
              <w:rPr>
                <w:rFonts w:ascii="Calibri" w:hAnsi="Calibri" w:cs="Calibri"/>
                <w:sz w:val="20"/>
                <w:szCs w:val="20"/>
              </w:rPr>
            </w:pPr>
          </w:p>
          <w:p w14:paraId="2DD956DF" w14:textId="77777777" w:rsidR="00F74022" w:rsidRPr="009F2B0A" w:rsidRDefault="00F74022" w:rsidP="00650933">
            <w:pPr>
              <w:jc w:val="center"/>
              <w:rPr>
                <w:rFonts w:ascii="Calibri" w:hAnsi="Calibri" w:cs="Calibri"/>
                <w:sz w:val="20"/>
                <w:szCs w:val="20"/>
              </w:rPr>
            </w:pPr>
          </w:p>
          <w:p w14:paraId="05E6861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77B2514E" w14:textId="77777777" w:rsidR="00F74022" w:rsidRPr="009F2B0A" w:rsidRDefault="00F74022" w:rsidP="00650933">
            <w:pPr>
              <w:jc w:val="center"/>
              <w:rPr>
                <w:rFonts w:ascii="Calibri" w:hAnsi="Calibri" w:cs="Calibri"/>
                <w:sz w:val="20"/>
                <w:szCs w:val="20"/>
              </w:rPr>
            </w:pPr>
          </w:p>
          <w:p w14:paraId="0EE60557" w14:textId="77777777" w:rsidR="00F74022" w:rsidRPr="009F2B0A" w:rsidRDefault="00F74022" w:rsidP="00650933">
            <w:pPr>
              <w:jc w:val="center"/>
              <w:rPr>
                <w:rFonts w:ascii="Calibri" w:hAnsi="Calibri" w:cs="Calibri"/>
                <w:sz w:val="20"/>
                <w:szCs w:val="20"/>
              </w:rPr>
            </w:pPr>
          </w:p>
          <w:p w14:paraId="29679294" w14:textId="77777777" w:rsidR="00F74022" w:rsidRPr="009F2B0A" w:rsidRDefault="00F74022" w:rsidP="00650933">
            <w:pPr>
              <w:jc w:val="center"/>
              <w:rPr>
                <w:rFonts w:ascii="Calibri" w:hAnsi="Calibri" w:cs="Calibri"/>
                <w:sz w:val="20"/>
                <w:szCs w:val="20"/>
              </w:rPr>
            </w:pPr>
          </w:p>
          <w:p w14:paraId="056F058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F346DCE" w14:textId="77777777" w:rsidR="00F74022" w:rsidRPr="009F2B0A" w:rsidRDefault="00F74022" w:rsidP="00650933">
            <w:pPr>
              <w:jc w:val="center"/>
              <w:rPr>
                <w:rFonts w:ascii="Calibri" w:hAnsi="Calibri" w:cs="Calibri"/>
                <w:sz w:val="20"/>
                <w:szCs w:val="20"/>
              </w:rPr>
            </w:pPr>
          </w:p>
          <w:p w14:paraId="6965362D" w14:textId="77777777" w:rsidR="00F74022" w:rsidRPr="009F2B0A" w:rsidRDefault="00F74022" w:rsidP="00650933">
            <w:pPr>
              <w:jc w:val="center"/>
              <w:rPr>
                <w:rFonts w:ascii="Calibri" w:hAnsi="Calibri" w:cs="Calibri"/>
                <w:sz w:val="20"/>
                <w:szCs w:val="20"/>
              </w:rPr>
            </w:pPr>
          </w:p>
          <w:p w14:paraId="6ADC3AFB" w14:textId="77777777" w:rsidR="00F74022" w:rsidRPr="009F2B0A" w:rsidRDefault="00F74022" w:rsidP="00650933">
            <w:pPr>
              <w:jc w:val="center"/>
              <w:rPr>
                <w:rFonts w:ascii="Calibri" w:hAnsi="Calibri" w:cs="Calibri"/>
                <w:sz w:val="20"/>
                <w:szCs w:val="20"/>
              </w:rPr>
            </w:pPr>
          </w:p>
          <w:p w14:paraId="1DCF98D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402701B7" w14:textId="77777777" w:rsidR="00F74022" w:rsidRPr="009F2B0A" w:rsidRDefault="00F74022" w:rsidP="00650933">
            <w:pPr>
              <w:jc w:val="center"/>
              <w:rPr>
                <w:rFonts w:ascii="Calibri" w:hAnsi="Calibri" w:cs="Calibri"/>
                <w:sz w:val="20"/>
                <w:szCs w:val="20"/>
              </w:rPr>
            </w:pPr>
          </w:p>
          <w:p w14:paraId="33799742" w14:textId="77777777" w:rsidR="00F74022" w:rsidRPr="009F2B0A" w:rsidRDefault="00F74022" w:rsidP="00650933">
            <w:pPr>
              <w:jc w:val="center"/>
              <w:rPr>
                <w:rFonts w:ascii="Calibri" w:hAnsi="Calibri" w:cs="Calibri"/>
                <w:sz w:val="20"/>
                <w:szCs w:val="20"/>
              </w:rPr>
            </w:pPr>
          </w:p>
          <w:p w14:paraId="5AAC8748" w14:textId="77777777" w:rsidR="00F74022" w:rsidRPr="009F2B0A" w:rsidRDefault="00F74022" w:rsidP="00650933">
            <w:pPr>
              <w:jc w:val="center"/>
              <w:rPr>
                <w:rFonts w:ascii="Calibri" w:hAnsi="Calibri" w:cs="Calibri"/>
                <w:sz w:val="20"/>
                <w:szCs w:val="20"/>
              </w:rPr>
            </w:pPr>
          </w:p>
          <w:p w14:paraId="27CEB9D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r>
              <w:rPr>
                <w:rFonts w:ascii="Calibri" w:hAnsi="Calibri" w:cs="Calibri"/>
                <w:sz w:val="20"/>
                <w:szCs w:val="20"/>
              </w:rPr>
              <w:t>5</w:t>
            </w:r>
          </w:p>
        </w:tc>
        <w:tc>
          <w:tcPr>
            <w:tcW w:w="1276" w:type="dxa"/>
          </w:tcPr>
          <w:p w14:paraId="40BD0B8E" w14:textId="77777777" w:rsidR="00F74022" w:rsidRPr="009F2B0A" w:rsidRDefault="00F74022" w:rsidP="00650933">
            <w:pPr>
              <w:jc w:val="center"/>
              <w:rPr>
                <w:rFonts w:ascii="Calibri" w:hAnsi="Calibri" w:cs="Calibri"/>
                <w:sz w:val="20"/>
                <w:szCs w:val="20"/>
              </w:rPr>
            </w:pPr>
          </w:p>
          <w:p w14:paraId="2F71303C" w14:textId="77777777" w:rsidR="00F74022" w:rsidRPr="009F2B0A" w:rsidRDefault="00F74022" w:rsidP="00650933">
            <w:pPr>
              <w:jc w:val="center"/>
              <w:rPr>
                <w:rFonts w:ascii="Calibri" w:hAnsi="Calibri" w:cs="Calibri"/>
                <w:sz w:val="20"/>
                <w:szCs w:val="20"/>
              </w:rPr>
            </w:pPr>
          </w:p>
          <w:p w14:paraId="24544BFC" w14:textId="77777777" w:rsidR="00F74022" w:rsidRPr="009F2B0A" w:rsidRDefault="00F74022" w:rsidP="00650933">
            <w:pPr>
              <w:jc w:val="center"/>
              <w:rPr>
                <w:rFonts w:ascii="Calibri" w:hAnsi="Calibri" w:cs="Calibri"/>
                <w:sz w:val="20"/>
                <w:szCs w:val="20"/>
              </w:rPr>
            </w:pPr>
          </w:p>
          <w:p w14:paraId="50F3C26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2752084" w14:textId="77777777" w:rsidR="00F74022" w:rsidRPr="009F2B0A" w:rsidRDefault="00F74022" w:rsidP="00650933">
            <w:pPr>
              <w:jc w:val="center"/>
              <w:rPr>
                <w:rFonts w:ascii="Calibri" w:hAnsi="Calibri" w:cs="Calibri"/>
                <w:sz w:val="20"/>
                <w:szCs w:val="20"/>
              </w:rPr>
            </w:pPr>
          </w:p>
          <w:p w14:paraId="526D258B" w14:textId="77777777" w:rsidR="00F74022" w:rsidRPr="009F2B0A" w:rsidRDefault="00F74022" w:rsidP="00650933">
            <w:pPr>
              <w:jc w:val="center"/>
              <w:rPr>
                <w:rFonts w:ascii="Calibri" w:hAnsi="Calibri" w:cs="Calibri"/>
                <w:sz w:val="20"/>
                <w:szCs w:val="20"/>
              </w:rPr>
            </w:pPr>
          </w:p>
          <w:p w14:paraId="40462B2D" w14:textId="77777777" w:rsidR="00F74022" w:rsidRPr="009F2B0A" w:rsidRDefault="00F74022" w:rsidP="00650933">
            <w:pPr>
              <w:jc w:val="center"/>
              <w:rPr>
                <w:rFonts w:ascii="Calibri" w:hAnsi="Calibri" w:cs="Calibri"/>
                <w:sz w:val="20"/>
                <w:szCs w:val="20"/>
              </w:rPr>
            </w:pPr>
          </w:p>
          <w:p w14:paraId="5EF3237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05C16101" w14:textId="77777777" w:rsidTr="00650933">
        <w:trPr>
          <w:jc w:val="center"/>
        </w:trPr>
        <w:tc>
          <w:tcPr>
            <w:tcW w:w="537" w:type="dxa"/>
            <w:shd w:val="clear" w:color="auto" w:fill="auto"/>
            <w:vAlign w:val="center"/>
          </w:tcPr>
          <w:p w14:paraId="4502885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3</w:t>
            </w:r>
          </w:p>
        </w:tc>
        <w:tc>
          <w:tcPr>
            <w:tcW w:w="1818" w:type="dxa"/>
          </w:tcPr>
          <w:p w14:paraId="0D346A3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(tryb ekspresowy wraz z weryfikacją) w ramach I grupy językowej (język angielski)</w:t>
            </w:r>
          </w:p>
        </w:tc>
        <w:tc>
          <w:tcPr>
            <w:tcW w:w="1448" w:type="dxa"/>
          </w:tcPr>
          <w:p w14:paraId="2EDB6AD7" w14:textId="77777777" w:rsidR="00F74022" w:rsidRPr="009F2B0A" w:rsidRDefault="00F74022" w:rsidP="00650933">
            <w:pPr>
              <w:jc w:val="center"/>
              <w:rPr>
                <w:rFonts w:ascii="Calibri" w:hAnsi="Calibri" w:cs="Calibri"/>
                <w:sz w:val="20"/>
                <w:szCs w:val="20"/>
              </w:rPr>
            </w:pPr>
          </w:p>
          <w:p w14:paraId="329E900D" w14:textId="77777777" w:rsidR="00F74022" w:rsidRPr="009F2B0A" w:rsidRDefault="00F74022" w:rsidP="00650933">
            <w:pPr>
              <w:jc w:val="center"/>
              <w:rPr>
                <w:rFonts w:ascii="Calibri" w:hAnsi="Calibri" w:cs="Calibri"/>
                <w:sz w:val="20"/>
                <w:szCs w:val="20"/>
              </w:rPr>
            </w:pPr>
          </w:p>
          <w:p w14:paraId="08090351" w14:textId="77777777" w:rsidR="00F74022" w:rsidRPr="009F2B0A" w:rsidRDefault="00F74022" w:rsidP="00650933">
            <w:pPr>
              <w:jc w:val="center"/>
              <w:rPr>
                <w:rFonts w:ascii="Calibri" w:hAnsi="Calibri" w:cs="Calibri"/>
                <w:sz w:val="20"/>
                <w:szCs w:val="20"/>
              </w:rPr>
            </w:pPr>
          </w:p>
          <w:p w14:paraId="5CD0DD9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tcPr>
          <w:p w14:paraId="53D0E4C8" w14:textId="77777777" w:rsidR="00F74022" w:rsidRPr="009F2B0A" w:rsidRDefault="00F74022" w:rsidP="00650933">
            <w:pPr>
              <w:jc w:val="center"/>
              <w:rPr>
                <w:rFonts w:ascii="Calibri" w:hAnsi="Calibri" w:cs="Calibri"/>
                <w:sz w:val="20"/>
                <w:szCs w:val="20"/>
              </w:rPr>
            </w:pPr>
          </w:p>
          <w:p w14:paraId="0FE5B615" w14:textId="77777777" w:rsidR="00F74022" w:rsidRPr="009F2B0A" w:rsidRDefault="00F74022" w:rsidP="00650933">
            <w:pPr>
              <w:jc w:val="center"/>
              <w:rPr>
                <w:rFonts w:ascii="Calibri" w:hAnsi="Calibri" w:cs="Calibri"/>
                <w:sz w:val="20"/>
                <w:szCs w:val="20"/>
              </w:rPr>
            </w:pPr>
          </w:p>
          <w:p w14:paraId="7A870CE8" w14:textId="77777777" w:rsidR="00F74022" w:rsidRPr="009F2B0A" w:rsidRDefault="00F74022" w:rsidP="00650933">
            <w:pPr>
              <w:jc w:val="center"/>
              <w:rPr>
                <w:rFonts w:ascii="Calibri" w:hAnsi="Calibri" w:cs="Calibri"/>
                <w:sz w:val="20"/>
                <w:szCs w:val="20"/>
              </w:rPr>
            </w:pPr>
          </w:p>
          <w:p w14:paraId="2A0712D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C6ADE54" w14:textId="77777777" w:rsidR="00F74022" w:rsidRPr="009F2B0A" w:rsidRDefault="00F74022" w:rsidP="00650933">
            <w:pPr>
              <w:jc w:val="center"/>
              <w:rPr>
                <w:rFonts w:ascii="Calibri" w:hAnsi="Calibri" w:cs="Calibri"/>
                <w:sz w:val="20"/>
                <w:szCs w:val="20"/>
              </w:rPr>
            </w:pPr>
          </w:p>
          <w:p w14:paraId="5AE03200" w14:textId="77777777" w:rsidR="00F74022" w:rsidRPr="009F2B0A" w:rsidRDefault="00F74022" w:rsidP="00650933">
            <w:pPr>
              <w:jc w:val="center"/>
              <w:rPr>
                <w:rFonts w:ascii="Calibri" w:hAnsi="Calibri" w:cs="Calibri"/>
                <w:sz w:val="20"/>
                <w:szCs w:val="20"/>
              </w:rPr>
            </w:pPr>
          </w:p>
          <w:p w14:paraId="65EB2302" w14:textId="77777777" w:rsidR="00F74022" w:rsidRPr="009F2B0A" w:rsidRDefault="00F74022" w:rsidP="00650933">
            <w:pPr>
              <w:jc w:val="center"/>
              <w:rPr>
                <w:rFonts w:ascii="Calibri" w:hAnsi="Calibri" w:cs="Calibri"/>
                <w:sz w:val="20"/>
                <w:szCs w:val="20"/>
              </w:rPr>
            </w:pPr>
          </w:p>
          <w:p w14:paraId="08AAEAF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p w14:paraId="20055E33" w14:textId="77777777" w:rsidR="00F74022" w:rsidRPr="009F2B0A" w:rsidRDefault="00F74022" w:rsidP="00650933">
            <w:pPr>
              <w:jc w:val="center"/>
              <w:rPr>
                <w:rFonts w:ascii="Calibri" w:hAnsi="Calibri" w:cs="Calibri"/>
                <w:sz w:val="20"/>
                <w:szCs w:val="20"/>
              </w:rPr>
            </w:pPr>
          </w:p>
          <w:p w14:paraId="08FB9B27" w14:textId="77777777" w:rsidR="00F74022" w:rsidRPr="009F2B0A" w:rsidRDefault="00F74022" w:rsidP="00650933">
            <w:pPr>
              <w:rPr>
                <w:rFonts w:ascii="Calibri" w:hAnsi="Calibri" w:cs="Calibri"/>
                <w:sz w:val="20"/>
                <w:szCs w:val="20"/>
              </w:rPr>
            </w:pPr>
          </w:p>
        </w:tc>
        <w:tc>
          <w:tcPr>
            <w:tcW w:w="850" w:type="dxa"/>
          </w:tcPr>
          <w:p w14:paraId="377BEBBA" w14:textId="77777777" w:rsidR="00F74022" w:rsidRPr="009F2B0A" w:rsidRDefault="00F74022" w:rsidP="00650933">
            <w:pPr>
              <w:jc w:val="center"/>
              <w:rPr>
                <w:rFonts w:ascii="Calibri" w:hAnsi="Calibri" w:cs="Calibri"/>
                <w:sz w:val="20"/>
                <w:szCs w:val="20"/>
              </w:rPr>
            </w:pPr>
          </w:p>
          <w:p w14:paraId="280F2021" w14:textId="77777777" w:rsidR="00F74022" w:rsidRPr="009F2B0A" w:rsidRDefault="00F74022" w:rsidP="00650933">
            <w:pPr>
              <w:jc w:val="center"/>
              <w:rPr>
                <w:rFonts w:ascii="Calibri" w:hAnsi="Calibri" w:cs="Calibri"/>
                <w:sz w:val="20"/>
                <w:szCs w:val="20"/>
              </w:rPr>
            </w:pPr>
          </w:p>
          <w:p w14:paraId="6750587E" w14:textId="77777777" w:rsidR="00F74022" w:rsidRPr="009F2B0A" w:rsidRDefault="00F74022" w:rsidP="00650933">
            <w:pPr>
              <w:jc w:val="center"/>
              <w:rPr>
                <w:rFonts w:ascii="Calibri" w:hAnsi="Calibri" w:cs="Calibri"/>
                <w:sz w:val="20"/>
                <w:szCs w:val="20"/>
              </w:rPr>
            </w:pPr>
          </w:p>
          <w:p w14:paraId="105FD70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7CA0289" w14:textId="77777777" w:rsidR="00F74022" w:rsidRPr="009F2B0A" w:rsidRDefault="00F74022" w:rsidP="00650933">
            <w:pPr>
              <w:jc w:val="center"/>
              <w:rPr>
                <w:rFonts w:ascii="Calibri" w:hAnsi="Calibri" w:cs="Calibri"/>
                <w:sz w:val="20"/>
                <w:szCs w:val="20"/>
              </w:rPr>
            </w:pPr>
          </w:p>
          <w:p w14:paraId="2BD0226E" w14:textId="77777777" w:rsidR="00F74022" w:rsidRPr="009F2B0A" w:rsidRDefault="00F74022" w:rsidP="00650933">
            <w:pPr>
              <w:jc w:val="center"/>
              <w:rPr>
                <w:rFonts w:ascii="Calibri" w:hAnsi="Calibri" w:cs="Calibri"/>
                <w:sz w:val="20"/>
                <w:szCs w:val="20"/>
              </w:rPr>
            </w:pPr>
          </w:p>
          <w:p w14:paraId="6AC59593" w14:textId="77777777" w:rsidR="00F74022" w:rsidRPr="009F2B0A" w:rsidRDefault="00F74022" w:rsidP="00650933">
            <w:pPr>
              <w:jc w:val="center"/>
              <w:rPr>
                <w:rFonts w:ascii="Calibri" w:hAnsi="Calibri" w:cs="Calibri"/>
                <w:sz w:val="20"/>
                <w:szCs w:val="20"/>
              </w:rPr>
            </w:pPr>
          </w:p>
          <w:p w14:paraId="39080A6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484281A" w14:textId="77777777" w:rsidR="00F74022" w:rsidRPr="009F2B0A" w:rsidRDefault="00F74022" w:rsidP="00650933">
            <w:pPr>
              <w:jc w:val="center"/>
              <w:rPr>
                <w:rFonts w:ascii="Calibri" w:hAnsi="Calibri" w:cs="Calibri"/>
                <w:sz w:val="20"/>
                <w:szCs w:val="20"/>
              </w:rPr>
            </w:pPr>
          </w:p>
          <w:p w14:paraId="5D032BA2" w14:textId="77777777" w:rsidR="00F74022" w:rsidRPr="009F2B0A" w:rsidRDefault="00F74022" w:rsidP="00650933">
            <w:pPr>
              <w:jc w:val="center"/>
              <w:rPr>
                <w:rFonts w:ascii="Calibri" w:hAnsi="Calibri" w:cs="Calibri"/>
                <w:sz w:val="20"/>
                <w:szCs w:val="20"/>
              </w:rPr>
            </w:pPr>
          </w:p>
          <w:p w14:paraId="5DADDCE9" w14:textId="77777777" w:rsidR="00F74022" w:rsidRPr="009F2B0A" w:rsidRDefault="00F74022" w:rsidP="00650933">
            <w:pPr>
              <w:jc w:val="center"/>
              <w:rPr>
                <w:rFonts w:ascii="Calibri" w:hAnsi="Calibri" w:cs="Calibri"/>
                <w:sz w:val="20"/>
                <w:szCs w:val="20"/>
              </w:rPr>
            </w:pPr>
          </w:p>
          <w:p w14:paraId="7200C88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231A0D35" w14:textId="77777777" w:rsidR="00F74022" w:rsidRPr="009F2B0A" w:rsidRDefault="00F74022" w:rsidP="00650933">
            <w:pPr>
              <w:jc w:val="center"/>
              <w:rPr>
                <w:rFonts w:ascii="Calibri" w:hAnsi="Calibri" w:cs="Calibri"/>
                <w:sz w:val="20"/>
                <w:szCs w:val="20"/>
              </w:rPr>
            </w:pPr>
          </w:p>
          <w:p w14:paraId="39797136" w14:textId="77777777" w:rsidR="00F74022" w:rsidRPr="009F2B0A" w:rsidRDefault="00F74022" w:rsidP="00650933">
            <w:pPr>
              <w:jc w:val="center"/>
              <w:rPr>
                <w:rFonts w:ascii="Calibri" w:hAnsi="Calibri" w:cs="Calibri"/>
                <w:sz w:val="20"/>
                <w:szCs w:val="20"/>
              </w:rPr>
            </w:pPr>
          </w:p>
          <w:p w14:paraId="02F8FEFC" w14:textId="77777777" w:rsidR="00F74022" w:rsidRPr="009F2B0A" w:rsidRDefault="00F74022" w:rsidP="00650933">
            <w:pPr>
              <w:jc w:val="center"/>
              <w:rPr>
                <w:rFonts w:ascii="Calibri" w:hAnsi="Calibri" w:cs="Calibri"/>
                <w:sz w:val="20"/>
                <w:szCs w:val="20"/>
              </w:rPr>
            </w:pPr>
          </w:p>
          <w:p w14:paraId="255ABF4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5689CFA" w14:textId="77777777" w:rsidR="00F74022" w:rsidRPr="009F2B0A" w:rsidRDefault="00F74022" w:rsidP="00650933">
            <w:pPr>
              <w:jc w:val="center"/>
              <w:rPr>
                <w:rFonts w:ascii="Calibri" w:hAnsi="Calibri" w:cs="Calibri"/>
                <w:sz w:val="20"/>
                <w:szCs w:val="20"/>
              </w:rPr>
            </w:pPr>
          </w:p>
          <w:p w14:paraId="395AE44F" w14:textId="77777777" w:rsidR="00F74022" w:rsidRPr="009F2B0A" w:rsidRDefault="00F74022" w:rsidP="00650933">
            <w:pPr>
              <w:jc w:val="center"/>
              <w:rPr>
                <w:rFonts w:ascii="Calibri" w:hAnsi="Calibri" w:cs="Calibri"/>
                <w:sz w:val="20"/>
                <w:szCs w:val="20"/>
              </w:rPr>
            </w:pPr>
          </w:p>
          <w:p w14:paraId="6EF57B18" w14:textId="77777777" w:rsidR="00F74022" w:rsidRPr="009F2B0A" w:rsidRDefault="00F74022" w:rsidP="00650933">
            <w:pPr>
              <w:jc w:val="center"/>
              <w:rPr>
                <w:rFonts w:ascii="Calibri" w:hAnsi="Calibri" w:cs="Calibri"/>
                <w:sz w:val="20"/>
                <w:szCs w:val="20"/>
              </w:rPr>
            </w:pPr>
          </w:p>
          <w:p w14:paraId="5A80441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zł</w:t>
            </w:r>
          </w:p>
        </w:tc>
      </w:tr>
      <w:tr w:rsidR="00F74022" w:rsidRPr="009F2B0A" w14:paraId="5F08DBBF" w14:textId="77777777" w:rsidTr="00650933">
        <w:trPr>
          <w:jc w:val="center"/>
        </w:trPr>
        <w:tc>
          <w:tcPr>
            <w:tcW w:w="537" w:type="dxa"/>
            <w:shd w:val="clear" w:color="auto" w:fill="auto"/>
            <w:vAlign w:val="center"/>
          </w:tcPr>
          <w:p w14:paraId="66B328B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4</w:t>
            </w:r>
          </w:p>
        </w:tc>
        <w:tc>
          <w:tcPr>
            <w:tcW w:w="1818" w:type="dxa"/>
          </w:tcPr>
          <w:p w14:paraId="022F08D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Tłumaczenie pisemne (tryb </w:t>
            </w:r>
            <w:r w:rsidRPr="009F2B0A">
              <w:rPr>
                <w:rFonts w:ascii="Calibri" w:hAnsi="Calibri" w:cs="Calibri"/>
                <w:sz w:val="20"/>
                <w:szCs w:val="20"/>
              </w:rPr>
              <w:lastRenderedPageBreak/>
              <w:t>ekspresowy wraz z weryfikacją) w ramach II grupy językowej (język rosyjski, ukraiński, białoruski)</w:t>
            </w:r>
          </w:p>
        </w:tc>
        <w:tc>
          <w:tcPr>
            <w:tcW w:w="1448" w:type="dxa"/>
          </w:tcPr>
          <w:p w14:paraId="6174128D" w14:textId="77777777" w:rsidR="00F74022" w:rsidRPr="009F2B0A" w:rsidRDefault="00F74022" w:rsidP="00650933">
            <w:pPr>
              <w:jc w:val="center"/>
              <w:rPr>
                <w:rFonts w:ascii="Calibri" w:hAnsi="Calibri" w:cs="Calibri"/>
                <w:sz w:val="20"/>
                <w:szCs w:val="20"/>
              </w:rPr>
            </w:pPr>
          </w:p>
          <w:p w14:paraId="3CF88643" w14:textId="77777777" w:rsidR="00F74022" w:rsidRPr="009F2B0A" w:rsidRDefault="00F74022" w:rsidP="00650933">
            <w:pPr>
              <w:jc w:val="center"/>
              <w:rPr>
                <w:rFonts w:ascii="Calibri" w:hAnsi="Calibri" w:cs="Calibri"/>
                <w:sz w:val="20"/>
                <w:szCs w:val="20"/>
              </w:rPr>
            </w:pPr>
          </w:p>
          <w:p w14:paraId="25439D6C" w14:textId="77777777" w:rsidR="00F74022" w:rsidRPr="009F2B0A" w:rsidRDefault="00F74022" w:rsidP="00650933">
            <w:pPr>
              <w:jc w:val="center"/>
              <w:rPr>
                <w:rFonts w:ascii="Calibri" w:hAnsi="Calibri" w:cs="Calibri"/>
                <w:sz w:val="20"/>
                <w:szCs w:val="20"/>
              </w:rPr>
            </w:pPr>
          </w:p>
          <w:p w14:paraId="2DFAECF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tcPr>
          <w:p w14:paraId="0E625498" w14:textId="77777777" w:rsidR="00F74022" w:rsidRPr="009F2B0A" w:rsidRDefault="00F74022" w:rsidP="00650933">
            <w:pPr>
              <w:jc w:val="center"/>
              <w:rPr>
                <w:rFonts w:ascii="Calibri" w:hAnsi="Calibri" w:cs="Calibri"/>
                <w:sz w:val="20"/>
                <w:szCs w:val="20"/>
              </w:rPr>
            </w:pPr>
          </w:p>
          <w:p w14:paraId="6D5404E9" w14:textId="77777777" w:rsidR="00F74022" w:rsidRPr="009F2B0A" w:rsidRDefault="00F74022" w:rsidP="00650933">
            <w:pPr>
              <w:jc w:val="center"/>
              <w:rPr>
                <w:rFonts w:ascii="Calibri" w:hAnsi="Calibri" w:cs="Calibri"/>
                <w:sz w:val="20"/>
                <w:szCs w:val="20"/>
              </w:rPr>
            </w:pPr>
          </w:p>
          <w:p w14:paraId="4B4D599A" w14:textId="77777777" w:rsidR="00F74022" w:rsidRPr="009F2B0A" w:rsidRDefault="00F74022" w:rsidP="00650933">
            <w:pPr>
              <w:jc w:val="center"/>
              <w:rPr>
                <w:rFonts w:ascii="Calibri" w:hAnsi="Calibri" w:cs="Calibri"/>
                <w:sz w:val="20"/>
                <w:szCs w:val="20"/>
              </w:rPr>
            </w:pPr>
          </w:p>
          <w:p w14:paraId="717345A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E4325C6" w14:textId="77777777" w:rsidR="00F74022" w:rsidRPr="009F2B0A" w:rsidRDefault="00F74022" w:rsidP="00650933">
            <w:pPr>
              <w:jc w:val="center"/>
              <w:rPr>
                <w:rFonts w:ascii="Calibri" w:hAnsi="Calibri" w:cs="Calibri"/>
                <w:sz w:val="20"/>
                <w:szCs w:val="20"/>
              </w:rPr>
            </w:pPr>
          </w:p>
          <w:p w14:paraId="210D198A" w14:textId="77777777" w:rsidR="00F74022" w:rsidRPr="009F2B0A" w:rsidRDefault="00F74022" w:rsidP="00650933">
            <w:pPr>
              <w:jc w:val="center"/>
              <w:rPr>
                <w:rFonts w:ascii="Calibri" w:hAnsi="Calibri" w:cs="Calibri"/>
                <w:sz w:val="20"/>
                <w:szCs w:val="20"/>
              </w:rPr>
            </w:pPr>
          </w:p>
          <w:p w14:paraId="0E99794F" w14:textId="77777777" w:rsidR="00F74022" w:rsidRPr="009F2B0A" w:rsidRDefault="00F74022" w:rsidP="00650933">
            <w:pPr>
              <w:jc w:val="center"/>
              <w:rPr>
                <w:rFonts w:ascii="Calibri" w:hAnsi="Calibri" w:cs="Calibri"/>
                <w:sz w:val="20"/>
                <w:szCs w:val="20"/>
              </w:rPr>
            </w:pPr>
          </w:p>
          <w:p w14:paraId="30CF8BB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252EBD6D" w14:textId="77777777" w:rsidR="00F74022" w:rsidRPr="009F2B0A" w:rsidRDefault="00F74022" w:rsidP="00650933">
            <w:pPr>
              <w:jc w:val="center"/>
              <w:rPr>
                <w:rFonts w:ascii="Calibri" w:hAnsi="Calibri" w:cs="Calibri"/>
                <w:sz w:val="20"/>
                <w:szCs w:val="20"/>
              </w:rPr>
            </w:pPr>
          </w:p>
          <w:p w14:paraId="0D25B3F3" w14:textId="77777777" w:rsidR="00F74022" w:rsidRPr="009F2B0A" w:rsidRDefault="00F74022" w:rsidP="00650933">
            <w:pPr>
              <w:jc w:val="center"/>
              <w:rPr>
                <w:rFonts w:ascii="Calibri" w:hAnsi="Calibri" w:cs="Calibri"/>
                <w:sz w:val="20"/>
                <w:szCs w:val="20"/>
              </w:rPr>
            </w:pPr>
          </w:p>
          <w:p w14:paraId="7A753156" w14:textId="77777777" w:rsidR="00F74022" w:rsidRPr="009F2B0A" w:rsidRDefault="00F74022" w:rsidP="00650933">
            <w:pPr>
              <w:jc w:val="center"/>
              <w:rPr>
                <w:rFonts w:ascii="Calibri" w:hAnsi="Calibri" w:cs="Calibri"/>
                <w:sz w:val="20"/>
                <w:szCs w:val="20"/>
              </w:rPr>
            </w:pPr>
          </w:p>
          <w:p w14:paraId="7CF2BC0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7256332" w14:textId="77777777" w:rsidR="00F74022" w:rsidRPr="009F2B0A" w:rsidRDefault="00F74022" w:rsidP="00650933">
            <w:pPr>
              <w:jc w:val="center"/>
              <w:rPr>
                <w:rFonts w:ascii="Calibri" w:hAnsi="Calibri" w:cs="Calibri"/>
                <w:sz w:val="20"/>
                <w:szCs w:val="20"/>
              </w:rPr>
            </w:pPr>
          </w:p>
          <w:p w14:paraId="405B1D40" w14:textId="77777777" w:rsidR="00F74022" w:rsidRPr="009F2B0A" w:rsidRDefault="00F74022" w:rsidP="00650933">
            <w:pPr>
              <w:jc w:val="center"/>
              <w:rPr>
                <w:rFonts w:ascii="Calibri" w:hAnsi="Calibri" w:cs="Calibri"/>
                <w:sz w:val="20"/>
                <w:szCs w:val="20"/>
              </w:rPr>
            </w:pPr>
          </w:p>
          <w:p w14:paraId="027E00E9" w14:textId="77777777" w:rsidR="00F74022" w:rsidRPr="009F2B0A" w:rsidRDefault="00F74022" w:rsidP="00650933">
            <w:pPr>
              <w:jc w:val="center"/>
              <w:rPr>
                <w:rFonts w:ascii="Calibri" w:hAnsi="Calibri" w:cs="Calibri"/>
                <w:sz w:val="20"/>
                <w:szCs w:val="20"/>
              </w:rPr>
            </w:pPr>
          </w:p>
          <w:p w14:paraId="36F5AA4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99187FD" w14:textId="77777777" w:rsidR="00F74022" w:rsidRPr="009F2B0A" w:rsidRDefault="00F74022" w:rsidP="00650933">
            <w:pPr>
              <w:jc w:val="center"/>
              <w:rPr>
                <w:rFonts w:ascii="Calibri" w:hAnsi="Calibri" w:cs="Calibri"/>
                <w:sz w:val="20"/>
                <w:szCs w:val="20"/>
              </w:rPr>
            </w:pPr>
          </w:p>
          <w:p w14:paraId="2F1AAF81" w14:textId="77777777" w:rsidR="00F74022" w:rsidRPr="009F2B0A" w:rsidRDefault="00F74022" w:rsidP="00650933">
            <w:pPr>
              <w:jc w:val="center"/>
              <w:rPr>
                <w:rFonts w:ascii="Calibri" w:hAnsi="Calibri" w:cs="Calibri"/>
                <w:sz w:val="20"/>
                <w:szCs w:val="20"/>
              </w:rPr>
            </w:pPr>
          </w:p>
          <w:p w14:paraId="2DCBC35A" w14:textId="77777777" w:rsidR="00F74022" w:rsidRPr="009F2B0A" w:rsidRDefault="00F74022" w:rsidP="00650933">
            <w:pPr>
              <w:jc w:val="center"/>
              <w:rPr>
                <w:rFonts w:ascii="Calibri" w:hAnsi="Calibri" w:cs="Calibri"/>
                <w:sz w:val="20"/>
                <w:szCs w:val="20"/>
              </w:rPr>
            </w:pPr>
          </w:p>
          <w:p w14:paraId="7D12253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3C2AA0CC" w14:textId="77777777" w:rsidR="00F74022" w:rsidRPr="009F2B0A" w:rsidRDefault="00F74022" w:rsidP="00650933">
            <w:pPr>
              <w:jc w:val="center"/>
              <w:rPr>
                <w:rFonts w:ascii="Calibri" w:hAnsi="Calibri" w:cs="Calibri"/>
                <w:sz w:val="20"/>
                <w:szCs w:val="20"/>
              </w:rPr>
            </w:pPr>
          </w:p>
          <w:p w14:paraId="4A6788A7" w14:textId="77777777" w:rsidR="00F74022" w:rsidRPr="009F2B0A" w:rsidRDefault="00F74022" w:rsidP="00650933">
            <w:pPr>
              <w:jc w:val="center"/>
              <w:rPr>
                <w:rFonts w:ascii="Calibri" w:hAnsi="Calibri" w:cs="Calibri"/>
                <w:sz w:val="20"/>
                <w:szCs w:val="20"/>
              </w:rPr>
            </w:pPr>
          </w:p>
          <w:p w14:paraId="00F240A5" w14:textId="77777777" w:rsidR="00F74022" w:rsidRPr="009F2B0A" w:rsidRDefault="00F74022" w:rsidP="00650933">
            <w:pPr>
              <w:jc w:val="center"/>
              <w:rPr>
                <w:rFonts w:ascii="Calibri" w:hAnsi="Calibri" w:cs="Calibri"/>
                <w:sz w:val="20"/>
                <w:szCs w:val="20"/>
              </w:rPr>
            </w:pPr>
          </w:p>
          <w:p w14:paraId="68A6A27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5BB4066D" w14:textId="77777777" w:rsidR="00F74022" w:rsidRPr="009F2B0A" w:rsidRDefault="00F74022" w:rsidP="00650933">
            <w:pPr>
              <w:jc w:val="center"/>
              <w:rPr>
                <w:rFonts w:ascii="Calibri" w:hAnsi="Calibri" w:cs="Calibri"/>
                <w:sz w:val="20"/>
                <w:szCs w:val="20"/>
              </w:rPr>
            </w:pPr>
          </w:p>
          <w:p w14:paraId="24675C51" w14:textId="77777777" w:rsidR="00F74022" w:rsidRPr="009F2B0A" w:rsidRDefault="00F74022" w:rsidP="00650933">
            <w:pPr>
              <w:jc w:val="center"/>
              <w:rPr>
                <w:rFonts w:ascii="Calibri" w:hAnsi="Calibri" w:cs="Calibri"/>
                <w:sz w:val="20"/>
                <w:szCs w:val="20"/>
              </w:rPr>
            </w:pPr>
          </w:p>
          <w:p w14:paraId="2C4D454D" w14:textId="77777777" w:rsidR="00F74022" w:rsidRPr="009F2B0A" w:rsidRDefault="00F74022" w:rsidP="00650933">
            <w:pPr>
              <w:jc w:val="center"/>
              <w:rPr>
                <w:rFonts w:ascii="Calibri" w:hAnsi="Calibri" w:cs="Calibri"/>
                <w:sz w:val="20"/>
                <w:szCs w:val="20"/>
              </w:rPr>
            </w:pPr>
          </w:p>
          <w:p w14:paraId="2B68657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14FA410E" w14:textId="77777777" w:rsidTr="00650933">
        <w:trPr>
          <w:jc w:val="center"/>
        </w:trPr>
        <w:tc>
          <w:tcPr>
            <w:tcW w:w="537" w:type="dxa"/>
            <w:shd w:val="clear" w:color="auto" w:fill="auto"/>
            <w:vAlign w:val="center"/>
          </w:tcPr>
          <w:p w14:paraId="71E3089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5</w:t>
            </w:r>
          </w:p>
        </w:tc>
        <w:tc>
          <w:tcPr>
            <w:tcW w:w="1818" w:type="dxa"/>
          </w:tcPr>
          <w:p w14:paraId="2DCDCA1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zwykły wraz z weryfikacją)  w ramach I grupy językowej (język angielski)</w:t>
            </w:r>
          </w:p>
        </w:tc>
        <w:tc>
          <w:tcPr>
            <w:tcW w:w="1448" w:type="dxa"/>
          </w:tcPr>
          <w:p w14:paraId="4ACEE5F1" w14:textId="77777777" w:rsidR="00F74022" w:rsidRPr="009F2B0A" w:rsidRDefault="00F74022" w:rsidP="00650933">
            <w:pPr>
              <w:jc w:val="center"/>
              <w:rPr>
                <w:rFonts w:ascii="Calibri" w:hAnsi="Calibri" w:cs="Calibri"/>
                <w:sz w:val="20"/>
                <w:szCs w:val="20"/>
              </w:rPr>
            </w:pPr>
          </w:p>
          <w:p w14:paraId="7E58259D" w14:textId="77777777" w:rsidR="00F74022" w:rsidRPr="009F2B0A" w:rsidRDefault="00F74022" w:rsidP="00650933">
            <w:pPr>
              <w:jc w:val="center"/>
              <w:rPr>
                <w:rFonts w:ascii="Calibri" w:hAnsi="Calibri" w:cs="Calibri"/>
                <w:sz w:val="20"/>
                <w:szCs w:val="20"/>
              </w:rPr>
            </w:pPr>
          </w:p>
          <w:p w14:paraId="16A7FACA" w14:textId="77777777" w:rsidR="00F74022" w:rsidRPr="009F2B0A" w:rsidRDefault="00F74022" w:rsidP="00650933">
            <w:pPr>
              <w:jc w:val="center"/>
              <w:rPr>
                <w:rFonts w:ascii="Calibri" w:hAnsi="Calibri" w:cs="Calibri"/>
                <w:sz w:val="20"/>
                <w:szCs w:val="20"/>
              </w:rPr>
            </w:pPr>
          </w:p>
          <w:p w14:paraId="454CC98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2DDB6DEC" w14:textId="77777777" w:rsidR="00F74022" w:rsidRPr="009F2B0A" w:rsidRDefault="00F74022" w:rsidP="00650933">
            <w:pPr>
              <w:jc w:val="center"/>
              <w:rPr>
                <w:rFonts w:ascii="Calibri" w:hAnsi="Calibri" w:cs="Calibri"/>
                <w:sz w:val="20"/>
                <w:szCs w:val="20"/>
              </w:rPr>
            </w:pPr>
          </w:p>
          <w:p w14:paraId="5614CD93" w14:textId="77777777" w:rsidR="00F74022" w:rsidRPr="009F2B0A" w:rsidRDefault="00F74022" w:rsidP="00650933">
            <w:pPr>
              <w:jc w:val="center"/>
              <w:rPr>
                <w:rFonts w:ascii="Calibri" w:hAnsi="Calibri" w:cs="Calibri"/>
                <w:sz w:val="20"/>
                <w:szCs w:val="20"/>
              </w:rPr>
            </w:pPr>
          </w:p>
          <w:p w14:paraId="771F6E3F" w14:textId="77777777" w:rsidR="00F74022" w:rsidRPr="009F2B0A" w:rsidRDefault="00F74022" w:rsidP="00650933">
            <w:pPr>
              <w:jc w:val="center"/>
              <w:rPr>
                <w:rFonts w:ascii="Calibri" w:hAnsi="Calibri" w:cs="Calibri"/>
                <w:sz w:val="20"/>
                <w:szCs w:val="20"/>
              </w:rPr>
            </w:pPr>
          </w:p>
          <w:p w14:paraId="0BD54BA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10C49E7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61FEF4D2" w14:textId="77777777" w:rsidR="00F74022" w:rsidRPr="009F2B0A" w:rsidRDefault="00F74022" w:rsidP="00650933">
            <w:pPr>
              <w:jc w:val="center"/>
              <w:rPr>
                <w:rFonts w:ascii="Calibri" w:hAnsi="Calibri" w:cs="Calibri"/>
                <w:sz w:val="20"/>
                <w:szCs w:val="20"/>
              </w:rPr>
            </w:pPr>
          </w:p>
          <w:p w14:paraId="0D02F6BB" w14:textId="77777777" w:rsidR="00F74022" w:rsidRPr="009F2B0A" w:rsidRDefault="00F74022" w:rsidP="00650933">
            <w:pPr>
              <w:jc w:val="center"/>
              <w:rPr>
                <w:rFonts w:ascii="Calibri" w:hAnsi="Calibri" w:cs="Calibri"/>
                <w:sz w:val="20"/>
                <w:szCs w:val="20"/>
              </w:rPr>
            </w:pPr>
          </w:p>
          <w:p w14:paraId="45C020A0" w14:textId="77777777" w:rsidR="00F74022" w:rsidRPr="009F2B0A" w:rsidRDefault="00F74022" w:rsidP="00650933">
            <w:pPr>
              <w:jc w:val="center"/>
              <w:rPr>
                <w:rFonts w:ascii="Calibri" w:hAnsi="Calibri" w:cs="Calibri"/>
                <w:sz w:val="20"/>
                <w:szCs w:val="20"/>
              </w:rPr>
            </w:pPr>
          </w:p>
          <w:p w14:paraId="76B078E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B1B53DD" w14:textId="77777777" w:rsidR="00F74022" w:rsidRPr="009F2B0A" w:rsidRDefault="00F74022" w:rsidP="00650933">
            <w:pPr>
              <w:jc w:val="center"/>
              <w:rPr>
                <w:rFonts w:ascii="Calibri" w:hAnsi="Calibri" w:cs="Calibri"/>
                <w:sz w:val="20"/>
                <w:szCs w:val="20"/>
              </w:rPr>
            </w:pPr>
          </w:p>
          <w:p w14:paraId="126D4198" w14:textId="77777777" w:rsidR="00F74022" w:rsidRPr="009F2B0A" w:rsidRDefault="00F74022" w:rsidP="00650933">
            <w:pPr>
              <w:jc w:val="center"/>
              <w:rPr>
                <w:rFonts w:ascii="Calibri" w:hAnsi="Calibri" w:cs="Calibri"/>
                <w:sz w:val="20"/>
                <w:szCs w:val="20"/>
              </w:rPr>
            </w:pPr>
          </w:p>
          <w:p w14:paraId="047A24E3" w14:textId="77777777" w:rsidR="00F74022" w:rsidRPr="009F2B0A" w:rsidRDefault="00F74022" w:rsidP="00650933">
            <w:pPr>
              <w:jc w:val="center"/>
              <w:rPr>
                <w:rFonts w:ascii="Calibri" w:hAnsi="Calibri" w:cs="Calibri"/>
                <w:sz w:val="20"/>
                <w:szCs w:val="20"/>
              </w:rPr>
            </w:pPr>
          </w:p>
          <w:p w14:paraId="5CE5C2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75665E6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733FE5C3" w14:textId="77777777" w:rsidR="00F74022" w:rsidRPr="009F2B0A" w:rsidRDefault="00F74022" w:rsidP="00650933">
            <w:pPr>
              <w:jc w:val="center"/>
              <w:rPr>
                <w:rFonts w:ascii="Calibri" w:hAnsi="Calibri" w:cs="Calibri"/>
                <w:sz w:val="20"/>
                <w:szCs w:val="20"/>
              </w:rPr>
            </w:pPr>
          </w:p>
          <w:p w14:paraId="755E55F5" w14:textId="77777777" w:rsidR="00F74022" w:rsidRPr="009F2B0A" w:rsidRDefault="00F74022" w:rsidP="00650933">
            <w:pPr>
              <w:jc w:val="center"/>
              <w:rPr>
                <w:rFonts w:ascii="Calibri" w:hAnsi="Calibri" w:cs="Calibri"/>
                <w:sz w:val="20"/>
                <w:szCs w:val="20"/>
              </w:rPr>
            </w:pPr>
          </w:p>
          <w:p w14:paraId="3F149C67" w14:textId="77777777" w:rsidR="00F74022" w:rsidRPr="009F2B0A" w:rsidRDefault="00F74022" w:rsidP="00650933">
            <w:pPr>
              <w:jc w:val="center"/>
              <w:rPr>
                <w:rFonts w:ascii="Calibri" w:hAnsi="Calibri" w:cs="Calibri"/>
                <w:sz w:val="20"/>
                <w:szCs w:val="20"/>
              </w:rPr>
            </w:pPr>
          </w:p>
          <w:p w14:paraId="14C0F3C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954393C" w14:textId="77777777" w:rsidR="00F74022" w:rsidRPr="009F2B0A" w:rsidRDefault="00F74022" w:rsidP="00650933">
            <w:pPr>
              <w:jc w:val="center"/>
              <w:rPr>
                <w:rFonts w:ascii="Calibri" w:hAnsi="Calibri" w:cs="Calibri"/>
                <w:sz w:val="20"/>
                <w:szCs w:val="20"/>
              </w:rPr>
            </w:pPr>
          </w:p>
          <w:p w14:paraId="3F2491E2" w14:textId="77777777" w:rsidR="00F74022" w:rsidRPr="009F2B0A" w:rsidRDefault="00F74022" w:rsidP="00650933">
            <w:pPr>
              <w:jc w:val="center"/>
              <w:rPr>
                <w:rFonts w:ascii="Calibri" w:hAnsi="Calibri" w:cs="Calibri"/>
                <w:sz w:val="20"/>
                <w:szCs w:val="20"/>
              </w:rPr>
            </w:pPr>
          </w:p>
          <w:p w14:paraId="78FD51D5" w14:textId="77777777" w:rsidR="00F74022" w:rsidRPr="009F2B0A" w:rsidRDefault="00F74022" w:rsidP="00650933">
            <w:pPr>
              <w:jc w:val="center"/>
              <w:rPr>
                <w:rFonts w:ascii="Calibri" w:hAnsi="Calibri" w:cs="Calibri"/>
                <w:sz w:val="20"/>
                <w:szCs w:val="20"/>
              </w:rPr>
            </w:pPr>
          </w:p>
          <w:p w14:paraId="2939443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29F19047" w14:textId="77777777" w:rsidTr="00650933">
        <w:trPr>
          <w:jc w:val="center"/>
        </w:trPr>
        <w:tc>
          <w:tcPr>
            <w:tcW w:w="537" w:type="dxa"/>
            <w:shd w:val="clear" w:color="auto" w:fill="auto"/>
            <w:vAlign w:val="center"/>
          </w:tcPr>
          <w:p w14:paraId="5F9E787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6</w:t>
            </w:r>
          </w:p>
        </w:tc>
        <w:tc>
          <w:tcPr>
            <w:tcW w:w="1818" w:type="dxa"/>
          </w:tcPr>
          <w:p w14:paraId="5D80913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zwykły wraz z weryfikacją)  w ramach II grupy językowej (język rosyjski, ukraiński, białoruski)</w:t>
            </w:r>
          </w:p>
        </w:tc>
        <w:tc>
          <w:tcPr>
            <w:tcW w:w="1448" w:type="dxa"/>
          </w:tcPr>
          <w:p w14:paraId="28510F2E" w14:textId="77777777" w:rsidR="00F74022" w:rsidRPr="009F2B0A" w:rsidRDefault="00F74022" w:rsidP="00650933">
            <w:pPr>
              <w:jc w:val="center"/>
              <w:rPr>
                <w:rFonts w:ascii="Calibri" w:hAnsi="Calibri" w:cs="Calibri"/>
                <w:sz w:val="20"/>
                <w:szCs w:val="20"/>
              </w:rPr>
            </w:pPr>
          </w:p>
          <w:p w14:paraId="48C023C3" w14:textId="77777777" w:rsidR="00F74022" w:rsidRPr="009F2B0A" w:rsidRDefault="00F74022" w:rsidP="00650933">
            <w:pPr>
              <w:jc w:val="center"/>
              <w:rPr>
                <w:rFonts w:ascii="Calibri" w:hAnsi="Calibri" w:cs="Calibri"/>
                <w:sz w:val="20"/>
                <w:szCs w:val="20"/>
              </w:rPr>
            </w:pPr>
          </w:p>
          <w:p w14:paraId="0E28D7B2" w14:textId="77777777" w:rsidR="00F74022" w:rsidRPr="009F2B0A" w:rsidRDefault="00F74022" w:rsidP="00650933">
            <w:pPr>
              <w:jc w:val="center"/>
              <w:rPr>
                <w:rFonts w:ascii="Calibri" w:hAnsi="Calibri" w:cs="Calibri"/>
                <w:sz w:val="20"/>
                <w:szCs w:val="20"/>
              </w:rPr>
            </w:pPr>
          </w:p>
          <w:p w14:paraId="4FE771B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7D01B60B" w14:textId="77777777" w:rsidR="00F74022" w:rsidRPr="009F2B0A" w:rsidRDefault="00F74022" w:rsidP="00650933">
            <w:pPr>
              <w:jc w:val="center"/>
              <w:rPr>
                <w:rFonts w:ascii="Calibri" w:hAnsi="Calibri" w:cs="Calibri"/>
                <w:sz w:val="20"/>
                <w:szCs w:val="20"/>
              </w:rPr>
            </w:pPr>
          </w:p>
          <w:p w14:paraId="45B1B1EA" w14:textId="77777777" w:rsidR="00F74022" w:rsidRPr="009F2B0A" w:rsidRDefault="00F74022" w:rsidP="00650933">
            <w:pPr>
              <w:jc w:val="center"/>
              <w:rPr>
                <w:rFonts w:ascii="Calibri" w:hAnsi="Calibri" w:cs="Calibri"/>
                <w:sz w:val="20"/>
                <w:szCs w:val="20"/>
              </w:rPr>
            </w:pPr>
          </w:p>
          <w:p w14:paraId="4D0349D4" w14:textId="77777777" w:rsidR="00F74022" w:rsidRPr="009F2B0A" w:rsidRDefault="00F74022" w:rsidP="00650933">
            <w:pPr>
              <w:rPr>
                <w:rFonts w:ascii="Calibri" w:hAnsi="Calibri" w:cs="Calibri"/>
                <w:sz w:val="20"/>
                <w:szCs w:val="20"/>
              </w:rPr>
            </w:pPr>
          </w:p>
          <w:p w14:paraId="1234327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7780E10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20</w:t>
            </w:r>
          </w:p>
        </w:tc>
        <w:tc>
          <w:tcPr>
            <w:tcW w:w="850" w:type="dxa"/>
          </w:tcPr>
          <w:p w14:paraId="26450B81" w14:textId="77777777" w:rsidR="00F74022" w:rsidRPr="009F2B0A" w:rsidRDefault="00F74022" w:rsidP="00650933">
            <w:pPr>
              <w:jc w:val="center"/>
              <w:rPr>
                <w:rFonts w:ascii="Calibri" w:hAnsi="Calibri" w:cs="Calibri"/>
                <w:sz w:val="20"/>
                <w:szCs w:val="20"/>
              </w:rPr>
            </w:pPr>
          </w:p>
          <w:p w14:paraId="41D71E6B" w14:textId="77777777" w:rsidR="00F74022" w:rsidRPr="009F2B0A" w:rsidRDefault="00F74022" w:rsidP="00650933">
            <w:pPr>
              <w:jc w:val="center"/>
              <w:rPr>
                <w:rFonts w:ascii="Calibri" w:hAnsi="Calibri" w:cs="Calibri"/>
                <w:sz w:val="20"/>
                <w:szCs w:val="20"/>
              </w:rPr>
            </w:pPr>
          </w:p>
          <w:p w14:paraId="74B6BE71" w14:textId="77777777" w:rsidR="00F74022" w:rsidRPr="009F2B0A" w:rsidRDefault="00F74022" w:rsidP="00650933">
            <w:pPr>
              <w:jc w:val="center"/>
              <w:rPr>
                <w:rFonts w:ascii="Calibri" w:hAnsi="Calibri" w:cs="Calibri"/>
                <w:sz w:val="20"/>
                <w:szCs w:val="20"/>
              </w:rPr>
            </w:pPr>
          </w:p>
          <w:p w14:paraId="21B4F18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5A1D6D4" w14:textId="77777777" w:rsidR="00F74022" w:rsidRPr="009F2B0A" w:rsidRDefault="00F74022" w:rsidP="00650933">
            <w:pPr>
              <w:jc w:val="center"/>
              <w:rPr>
                <w:rFonts w:ascii="Calibri" w:hAnsi="Calibri" w:cs="Calibri"/>
                <w:sz w:val="20"/>
                <w:szCs w:val="20"/>
              </w:rPr>
            </w:pPr>
          </w:p>
          <w:p w14:paraId="1CBB4B40" w14:textId="77777777" w:rsidR="00F74022" w:rsidRPr="009F2B0A" w:rsidRDefault="00F74022" w:rsidP="00650933">
            <w:pPr>
              <w:jc w:val="center"/>
              <w:rPr>
                <w:rFonts w:ascii="Calibri" w:hAnsi="Calibri" w:cs="Calibri"/>
                <w:sz w:val="20"/>
                <w:szCs w:val="20"/>
              </w:rPr>
            </w:pPr>
          </w:p>
          <w:p w14:paraId="58428D9F" w14:textId="77777777" w:rsidR="00F74022" w:rsidRPr="009F2B0A" w:rsidRDefault="00F74022" w:rsidP="00650933">
            <w:pPr>
              <w:jc w:val="center"/>
              <w:rPr>
                <w:rFonts w:ascii="Calibri" w:hAnsi="Calibri" w:cs="Calibri"/>
                <w:sz w:val="20"/>
                <w:szCs w:val="20"/>
              </w:rPr>
            </w:pPr>
          </w:p>
          <w:p w14:paraId="0C3FEF8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0BD4843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1276" w:type="dxa"/>
          </w:tcPr>
          <w:p w14:paraId="72E186C6" w14:textId="77777777" w:rsidR="00F74022" w:rsidRPr="009F2B0A" w:rsidRDefault="00F74022" w:rsidP="00650933">
            <w:pPr>
              <w:jc w:val="center"/>
              <w:rPr>
                <w:rFonts w:ascii="Calibri" w:hAnsi="Calibri" w:cs="Calibri"/>
                <w:sz w:val="20"/>
                <w:szCs w:val="20"/>
              </w:rPr>
            </w:pPr>
          </w:p>
          <w:p w14:paraId="50FC54BD" w14:textId="77777777" w:rsidR="00F74022" w:rsidRPr="009F2B0A" w:rsidRDefault="00F74022" w:rsidP="00650933">
            <w:pPr>
              <w:jc w:val="center"/>
              <w:rPr>
                <w:rFonts w:ascii="Calibri" w:hAnsi="Calibri" w:cs="Calibri"/>
                <w:sz w:val="20"/>
                <w:szCs w:val="20"/>
              </w:rPr>
            </w:pPr>
          </w:p>
          <w:p w14:paraId="7B4BA568" w14:textId="77777777" w:rsidR="00F74022" w:rsidRPr="009F2B0A" w:rsidRDefault="00F74022" w:rsidP="00650933">
            <w:pPr>
              <w:jc w:val="center"/>
              <w:rPr>
                <w:rFonts w:ascii="Calibri" w:hAnsi="Calibri" w:cs="Calibri"/>
                <w:sz w:val="20"/>
                <w:szCs w:val="20"/>
              </w:rPr>
            </w:pPr>
          </w:p>
          <w:p w14:paraId="2015835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45B69B4" w14:textId="77777777" w:rsidR="00F74022" w:rsidRPr="009F2B0A" w:rsidRDefault="00F74022" w:rsidP="00650933">
            <w:pPr>
              <w:jc w:val="center"/>
              <w:rPr>
                <w:rFonts w:ascii="Calibri" w:hAnsi="Calibri" w:cs="Calibri"/>
                <w:sz w:val="20"/>
                <w:szCs w:val="20"/>
              </w:rPr>
            </w:pPr>
          </w:p>
          <w:p w14:paraId="71F30FD4" w14:textId="77777777" w:rsidR="00F74022" w:rsidRPr="009F2B0A" w:rsidRDefault="00F74022" w:rsidP="00650933">
            <w:pPr>
              <w:jc w:val="center"/>
              <w:rPr>
                <w:rFonts w:ascii="Calibri" w:hAnsi="Calibri" w:cs="Calibri"/>
                <w:sz w:val="20"/>
                <w:szCs w:val="20"/>
              </w:rPr>
            </w:pPr>
          </w:p>
          <w:p w14:paraId="14B33885" w14:textId="77777777" w:rsidR="00F74022" w:rsidRPr="009F2B0A" w:rsidRDefault="00F74022" w:rsidP="00650933">
            <w:pPr>
              <w:jc w:val="center"/>
              <w:rPr>
                <w:rFonts w:ascii="Calibri" w:hAnsi="Calibri" w:cs="Calibri"/>
                <w:sz w:val="20"/>
                <w:szCs w:val="20"/>
              </w:rPr>
            </w:pPr>
          </w:p>
          <w:p w14:paraId="3A8C0D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340351F" w14:textId="77777777" w:rsidTr="00650933">
        <w:trPr>
          <w:jc w:val="center"/>
        </w:trPr>
        <w:tc>
          <w:tcPr>
            <w:tcW w:w="537" w:type="dxa"/>
            <w:shd w:val="clear" w:color="auto" w:fill="auto"/>
            <w:vAlign w:val="center"/>
          </w:tcPr>
          <w:p w14:paraId="3338BF66"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7</w:t>
            </w:r>
          </w:p>
        </w:tc>
        <w:tc>
          <w:tcPr>
            <w:tcW w:w="1818" w:type="dxa"/>
          </w:tcPr>
          <w:p w14:paraId="23136A1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ekspresowy wraz z weryfikacją)  w ramach I grupy językowej (język angielski)</w:t>
            </w:r>
          </w:p>
        </w:tc>
        <w:tc>
          <w:tcPr>
            <w:tcW w:w="1448" w:type="dxa"/>
          </w:tcPr>
          <w:p w14:paraId="3ADA03D8" w14:textId="77777777" w:rsidR="00F74022" w:rsidRPr="009F2B0A" w:rsidRDefault="00F74022" w:rsidP="00650933">
            <w:pPr>
              <w:jc w:val="center"/>
              <w:rPr>
                <w:rFonts w:ascii="Calibri" w:hAnsi="Calibri" w:cs="Calibri"/>
                <w:sz w:val="20"/>
                <w:szCs w:val="20"/>
              </w:rPr>
            </w:pPr>
          </w:p>
          <w:p w14:paraId="58D2493D" w14:textId="77777777" w:rsidR="00F74022" w:rsidRPr="009F2B0A" w:rsidRDefault="00F74022" w:rsidP="00650933">
            <w:pPr>
              <w:jc w:val="center"/>
              <w:rPr>
                <w:rFonts w:ascii="Calibri" w:hAnsi="Calibri" w:cs="Calibri"/>
                <w:sz w:val="20"/>
                <w:szCs w:val="20"/>
              </w:rPr>
            </w:pPr>
          </w:p>
          <w:p w14:paraId="165085D9" w14:textId="77777777" w:rsidR="00F74022" w:rsidRPr="009F2B0A" w:rsidRDefault="00F74022" w:rsidP="00650933">
            <w:pPr>
              <w:jc w:val="center"/>
              <w:rPr>
                <w:rFonts w:ascii="Calibri" w:hAnsi="Calibri" w:cs="Calibri"/>
                <w:sz w:val="20"/>
                <w:szCs w:val="20"/>
              </w:rPr>
            </w:pPr>
          </w:p>
          <w:p w14:paraId="2A2BA3C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tcPr>
          <w:p w14:paraId="67361FB8" w14:textId="77777777" w:rsidR="00F74022" w:rsidRPr="009F2B0A" w:rsidRDefault="00F74022" w:rsidP="00650933">
            <w:pPr>
              <w:jc w:val="center"/>
              <w:rPr>
                <w:rFonts w:ascii="Calibri" w:hAnsi="Calibri" w:cs="Calibri"/>
                <w:sz w:val="20"/>
                <w:szCs w:val="20"/>
              </w:rPr>
            </w:pPr>
          </w:p>
          <w:p w14:paraId="226BB24F" w14:textId="77777777" w:rsidR="00F74022" w:rsidRPr="009F2B0A" w:rsidRDefault="00F74022" w:rsidP="00650933">
            <w:pPr>
              <w:jc w:val="center"/>
              <w:rPr>
                <w:rFonts w:ascii="Calibri" w:hAnsi="Calibri" w:cs="Calibri"/>
                <w:sz w:val="20"/>
                <w:szCs w:val="20"/>
              </w:rPr>
            </w:pPr>
          </w:p>
          <w:p w14:paraId="18A439B9" w14:textId="77777777" w:rsidR="00F74022" w:rsidRPr="009F2B0A" w:rsidRDefault="00F74022" w:rsidP="00650933">
            <w:pPr>
              <w:jc w:val="center"/>
              <w:rPr>
                <w:rFonts w:ascii="Calibri" w:hAnsi="Calibri" w:cs="Calibri"/>
                <w:sz w:val="20"/>
                <w:szCs w:val="20"/>
              </w:rPr>
            </w:pPr>
          </w:p>
          <w:p w14:paraId="6F472A7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1834591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10</w:t>
            </w:r>
          </w:p>
        </w:tc>
        <w:tc>
          <w:tcPr>
            <w:tcW w:w="850" w:type="dxa"/>
          </w:tcPr>
          <w:p w14:paraId="2B4B978F" w14:textId="77777777" w:rsidR="00F74022" w:rsidRPr="009F2B0A" w:rsidRDefault="00F74022" w:rsidP="00650933">
            <w:pPr>
              <w:jc w:val="center"/>
              <w:rPr>
                <w:rFonts w:ascii="Calibri" w:hAnsi="Calibri" w:cs="Calibri"/>
                <w:sz w:val="20"/>
                <w:szCs w:val="20"/>
              </w:rPr>
            </w:pPr>
          </w:p>
          <w:p w14:paraId="0E02239E" w14:textId="77777777" w:rsidR="00F74022" w:rsidRPr="009F2B0A" w:rsidRDefault="00F74022" w:rsidP="00650933">
            <w:pPr>
              <w:jc w:val="center"/>
              <w:rPr>
                <w:rFonts w:ascii="Calibri" w:hAnsi="Calibri" w:cs="Calibri"/>
                <w:sz w:val="20"/>
                <w:szCs w:val="20"/>
              </w:rPr>
            </w:pPr>
          </w:p>
          <w:p w14:paraId="031D0FA3" w14:textId="77777777" w:rsidR="00F74022" w:rsidRPr="009F2B0A" w:rsidRDefault="00F74022" w:rsidP="00650933">
            <w:pPr>
              <w:jc w:val="center"/>
              <w:rPr>
                <w:rFonts w:ascii="Calibri" w:hAnsi="Calibri" w:cs="Calibri"/>
                <w:sz w:val="20"/>
                <w:szCs w:val="20"/>
              </w:rPr>
            </w:pPr>
          </w:p>
          <w:p w14:paraId="0CED8C4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02B2BC8" w14:textId="77777777" w:rsidR="00F74022" w:rsidRPr="009F2B0A" w:rsidRDefault="00F74022" w:rsidP="00650933">
            <w:pPr>
              <w:jc w:val="center"/>
              <w:rPr>
                <w:rFonts w:ascii="Calibri" w:hAnsi="Calibri" w:cs="Calibri"/>
                <w:sz w:val="20"/>
                <w:szCs w:val="20"/>
              </w:rPr>
            </w:pPr>
          </w:p>
          <w:p w14:paraId="633B53AA" w14:textId="77777777" w:rsidR="00F74022" w:rsidRPr="009F2B0A" w:rsidRDefault="00F74022" w:rsidP="00650933">
            <w:pPr>
              <w:jc w:val="center"/>
              <w:rPr>
                <w:rFonts w:ascii="Calibri" w:hAnsi="Calibri" w:cs="Calibri"/>
                <w:sz w:val="20"/>
                <w:szCs w:val="20"/>
              </w:rPr>
            </w:pPr>
          </w:p>
          <w:p w14:paraId="76057E4E" w14:textId="77777777" w:rsidR="00F74022" w:rsidRPr="009F2B0A" w:rsidRDefault="00F74022" w:rsidP="00650933">
            <w:pPr>
              <w:jc w:val="center"/>
              <w:rPr>
                <w:rFonts w:ascii="Calibri" w:hAnsi="Calibri" w:cs="Calibri"/>
                <w:sz w:val="20"/>
                <w:szCs w:val="20"/>
              </w:rPr>
            </w:pPr>
          </w:p>
          <w:p w14:paraId="4BCB5AE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536AADA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tcPr>
          <w:p w14:paraId="3E959F50" w14:textId="77777777" w:rsidR="00F74022" w:rsidRPr="009F2B0A" w:rsidRDefault="00F74022" w:rsidP="00650933">
            <w:pPr>
              <w:jc w:val="center"/>
              <w:rPr>
                <w:rFonts w:ascii="Calibri" w:hAnsi="Calibri" w:cs="Calibri"/>
                <w:sz w:val="20"/>
                <w:szCs w:val="20"/>
              </w:rPr>
            </w:pPr>
          </w:p>
          <w:p w14:paraId="0D0D9542" w14:textId="77777777" w:rsidR="00F74022" w:rsidRPr="009F2B0A" w:rsidRDefault="00F74022" w:rsidP="00650933">
            <w:pPr>
              <w:jc w:val="center"/>
              <w:rPr>
                <w:rFonts w:ascii="Calibri" w:hAnsi="Calibri" w:cs="Calibri"/>
                <w:sz w:val="20"/>
                <w:szCs w:val="20"/>
              </w:rPr>
            </w:pPr>
          </w:p>
          <w:p w14:paraId="5D23CC9B" w14:textId="77777777" w:rsidR="00F74022" w:rsidRPr="009F2B0A" w:rsidRDefault="00F74022" w:rsidP="00650933">
            <w:pPr>
              <w:jc w:val="center"/>
              <w:rPr>
                <w:rFonts w:ascii="Calibri" w:hAnsi="Calibri" w:cs="Calibri"/>
                <w:sz w:val="20"/>
                <w:szCs w:val="20"/>
              </w:rPr>
            </w:pPr>
          </w:p>
          <w:p w14:paraId="416D490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897488B" w14:textId="77777777" w:rsidR="00F74022" w:rsidRPr="009F2B0A" w:rsidRDefault="00F74022" w:rsidP="00650933">
            <w:pPr>
              <w:jc w:val="center"/>
              <w:rPr>
                <w:rFonts w:ascii="Calibri" w:hAnsi="Calibri" w:cs="Calibri"/>
                <w:sz w:val="20"/>
                <w:szCs w:val="20"/>
              </w:rPr>
            </w:pPr>
          </w:p>
          <w:p w14:paraId="7EC6BC68" w14:textId="77777777" w:rsidR="00F74022" w:rsidRPr="009F2B0A" w:rsidRDefault="00F74022" w:rsidP="00650933">
            <w:pPr>
              <w:jc w:val="center"/>
              <w:rPr>
                <w:rFonts w:ascii="Calibri" w:hAnsi="Calibri" w:cs="Calibri"/>
                <w:sz w:val="20"/>
                <w:szCs w:val="20"/>
              </w:rPr>
            </w:pPr>
          </w:p>
          <w:p w14:paraId="2936DFAA" w14:textId="77777777" w:rsidR="00F74022" w:rsidRPr="009F2B0A" w:rsidRDefault="00F74022" w:rsidP="00650933">
            <w:pPr>
              <w:jc w:val="center"/>
              <w:rPr>
                <w:rFonts w:ascii="Calibri" w:hAnsi="Calibri" w:cs="Calibri"/>
                <w:sz w:val="20"/>
                <w:szCs w:val="20"/>
              </w:rPr>
            </w:pPr>
          </w:p>
          <w:p w14:paraId="392F363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139AE5FE" w14:textId="77777777" w:rsidTr="00650933">
        <w:trPr>
          <w:jc w:val="center"/>
        </w:trPr>
        <w:tc>
          <w:tcPr>
            <w:tcW w:w="537" w:type="dxa"/>
            <w:shd w:val="clear" w:color="auto" w:fill="auto"/>
            <w:vAlign w:val="center"/>
          </w:tcPr>
          <w:p w14:paraId="3142CF3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8</w:t>
            </w:r>
          </w:p>
        </w:tc>
        <w:tc>
          <w:tcPr>
            <w:tcW w:w="1818" w:type="dxa"/>
          </w:tcPr>
          <w:p w14:paraId="6B151CFE"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Korekta językowa (</w:t>
            </w:r>
            <w:proofErr w:type="spellStart"/>
            <w:r w:rsidRPr="009F2B0A">
              <w:rPr>
                <w:rFonts w:ascii="Calibri" w:hAnsi="Calibri" w:cs="Calibri"/>
                <w:sz w:val="20"/>
                <w:szCs w:val="20"/>
              </w:rPr>
              <w:t>proofreading</w:t>
            </w:r>
            <w:proofErr w:type="spellEnd"/>
            <w:r w:rsidRPr="009F2B0A">
              <w:rPr>
                <w:rFonts w:ascii="Calibri" w:hAnsi="Calibri" w:cs="Calibri"/>
                <w:sz w:val="20"/>
                <w:szCs w:val="20"/>
              </w:rPr>
              <w:t>) (tryb ekspresowy wraz z weryfikacją)  w ramach II grupy językowej (język rosyjski, ukraiński, białoruski)</w:t>
            </w:r>
          </w:p>
        </w:tc>
        <w:tc>
          <w:tcPr>
            <w:tcW w:w="1448" w:type="dxa"/>
          </w:tcPr>
          <w:p w14:paraId="24062134" w14:textId="77777777" w:rsidR="00F74022" w:rsidRPr="009F2B0A" w:rsidRDefault="00F74022" w:rsidP="00650933">
            <w:pPr>
              <w:jc w:val="center"/>
              <w:rPr>
                <w:rFonts w:ascii="Calibri" w:hAnsi="Calibri" w:cs="Calibri"/>
                <w:sz w:val="20"/>
                <w:szCs w:val="20"/>
              </w:rPr>
            </w:pPr>
          </w:p>
          <w:p w14:paraId="1A349525" w14:textId="77777777" w:rsidR="00F74022" w:rsidRPr="009F2B0A" w:rsidRDefault="00F74022" w:rsidP="00650933">
            <w:pPr>
              <w:jc w:val="center"/>
              <w:rPr>
                <w:rFonts w:ascii="Calibri" w:hAnsi="Calibri" w:cs="Calibri"/>
                <w:sz w:val="20"/>
                <w:szCs w:val="20"/>
              </w:rPr>
            </w:pPr>
          </w:p>
          <w:p w14:paraId="6E4A6A54" w14:textId="77777777" w:rsidR="00F74022" w:rsidRPr="009F2B0A" w:rsidRDefault="00F74022" w:rsidP="00650933">
            <w:pPr>
              <w:jc w:val="center"/>
              <w:rPr>
                <w:rFonts w:ascii="Calibri" w:hAnsi="Calibri" w:cs="Calibri"/>
                <w:sz w:val="20"/>
                <w:szCs w:val="20"/>
              </w:rPr>
            </w:pPr>
          </w:p>
          <w:p w14:paraId="37DE1A1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E9ADA43" w14:textId="77777777" w:rsidR="00F74022" w:rsidRPr="009F2B0A" w:rsidRDefault="00F74022" w:rsidP="00650933">
            <w:pPr>
              <w:jc w:val="center"/>
              <w:rPr>
                <w:rFonts w:ascii="Calibri" w:hAnsi="Calibri" w:cs="Calibri"/>
                <w:sz w:val="20"/>
                <w:szCs w:val="20"/>
              </w:rPr>
            </w:pPr>
          </w:p>
          <w:p w14:paraId="75B41F3E" w14:textId="77777777" w:rsidR="00F74022" w:rsidRPr="009F2B0A" w:rsidRDefault="00F74022" w:rsidP="00650933">
            <w:pPr>
              <w:jc w:val="center"/>
              <w:rPr>
                <w:rFonts w:ascii="Calibri" w:hAnsi="Calibri" w:cs="Calibri"/>
                <w:sz w:val="20"/>
                <w:szCs w:val="20"/>
              </w:rPr>
            </w:pPr>
          </w:p>
          <w:p w14:paraId="1A1F84BD" w14:textId="77777777" w:rsidR="00F74022" w:rsidRPr="009F2B0A" w:rsidRDefault="00F74022" w:rsidP="00650933">
            <w:pPr>
              <w:jc w:val="center"/>
              <w:rPr>
                <w:rFonts w:ascii="Calibri" w:hAnsi="Calibri" w:cs="Calibri"/>
                <w:sz w:val="20"/>
                <w:szCs w:val="20"/>
              </w:rPr>
            </w:pPr>
          </w:p>
          <w:p w14:paraId="4633F9D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530462E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10</w:t>
            </w:r>
          </w:p>
        </w:tc>
        <w:tc>
          <w:tcPr>
            <w:tcW w:w="850" w:type="dxa"/>
          </w:tcPr>
          <w:p w14:paraId="6A5321CA" w14:textId="77777777" w:rsidR="00F74022" w:rsidRPr="009F2B0A" w:rsidRDefault="00F74022" w:rsidP="00650933">
            <w:pPr>
              <w:jc w:val="center"/>
              <w:rPr>
                <w:rFonts w:ascii="Calibri" w:hAnsi="Calibri" w:cs="Calibri"/>
                <w:sz w:val="20"/>
                <w:szCs w:val="20"/>
              </w:rPr>
            </w:pPr>
          </w:p>
          <w:p w14:paraId="1244357A" w14:textId="77777777" w:rsidR="00F74022" w:rsidRPr="009F2B0A" w:rsidRDefault="00F74022" w:rsidP="00650933">
            <w:pPr>
              <w:jc w:val="center"/>
              <w:rPr>
                <w:rFonts w:ascii="Calibri" w:hAnsi="Calibri" w:cs="Calibri"/>
                <w:sz w:val="20"/>
                <w:szCs w:val="20"/>
              </w:rPr>
            </w:pPr>
          </w:p>
          <w:p w14:paraId="5DC43CCB" w14:textId="77777777" w:rsidR="00F74022" w:rsidRPr="009F2B0A" w:rsidRDefault="00F74022" w:rsidP="00650933">
            <w:pPr>
              <w:jc w:val="center"/>
              <w:rPr>
                <w:rFonts w:ascii="Calibri" w:hAnsi="Calibri" w:cs="Calibri"/>
                <w:sz w:val="20"/>
                <w:szCs w:val="20"/>
              </w:rPr>
            </w:pPr>
          </w:p>
          <w:p w14:paraId="4C5D2FC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DFEE50C" w14:textId="77777777" w:rsidR="00F74022" w:rsidRPr="009F2B0A" w:rsidRDefault="00F74022" w:rsidP="00650933">
            <w:pPr>
              <w:jc w:val="center"/>
              <w:rPr>
                <w:rFonts w:ascii="Calibri" w:hAnsi="Calibri" w:cs="Calibri"/>
                <w:sz w:val="20"/>
                <w:szCs w:val="20"/>
              </w:rPr>
            </w:pPr>
          </w:p>
          <w:p w14:paraId="26A5CB96" w14:textId="77777777" w:rsidR="00F74022" w:rsidRPr="009F2B0A" w:rsidRDefault="00F74022" w:rsidP="00650933">
            <w:pPr>
              <w:jc w:val="center"/>
              <w:rPr>
                <w:rFonts w:ascii="Calibri" w:hAnsi="Calibri" w:cs="Calibri"/>
                <w:sz w:val="20"/>
                <w:szCs w:val="20"/>
              </w:rPr>
            </w:pPr>
          </w:p>
          <w:p w14:paraId="4180053F" w14:textId="77777777" w:rsidR="00F74022" w:rsidRPr="009F2B0A" w:rsidRDefault="00F74022" w:rsidP="00650933">
            <w:pPr>
              <w:jc w:val="center"/>
              <w:rPr>
                <w:rFonts w:ascii="Calibri" w:hAnsi="Calibri" w:cs="Calibri"/>
                <w:sz w:val="20"/>
                <w:szCs w:val="20"/>
              </w:rPr>
            </w:pPr>
          </w:p>
          <w:p w14:paraId="67560DD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6B5EB82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tcPr>
          <w:p w14:paraId="2BCC1E24" w14:textId="77777777" w:rsidR="00F74022" w:rsidRPr="009F2B0A" w:rsidRDefault="00F74022" w:rsidP="00650933">
            <w:pPr>
              <w:jc w:val="center"/>
              <w:rPr>
                <w:rFonts w:ascii="Calibri" w:hAnsi="Calibri" w:cs="Calibri"/>
                <w:sz w:val="20"/>
                <w:szCs w:val="20"/>
              </w:rPr>
            </w:pPr>
          </w:p>
          <w:p w14:paraId="50AD20B8" w14:textId="77777777" w:rsidR="00F74022" w:rsidRPr="009F2B0A" w:rsidRDefault="00F74022" w:rsidP="00650933">
            <w:pPr>
              <w:jc w:val="center"/>
              <w:rPr>
                <w:rFonts w:ascii="Calibri" w:hAnsi="Calibri" w:cs="Calibri"/>
                <w:sz w:val="20"/>
                <w:szCs w:val="20"/>
              </w:rPr>
            </w:pPr>
          </w:p>
          <w:p w14:paraId="1CCD244A" w14:textId="77777777" w:rsidR="00F74022" w:rsidRPr="009F2B0A" w:rsidRDefault="00F74022" w:rsidP="00650933">
            <w:pPr>
              <w:jc w:val="center"/>
              <w:rPr>
                <w:rFonts w:ascii="Calibri" w:hAnsi="Calibri" w:cs="Calibri"/>
                <w:sz w:val="20"/>
                <w:szCs w:val="20"/>
              </w:rPr>
            </w:pPr>
          </w:p>
          <w:p w14:paraId="04F5DE8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76600D5" w14:textId="77777777" w:rsidR="00F74022" w:rsidRPr="009F2B0A" w:rsidRDefault="00F74022" w:rsidP="00650933">
            <w:pPr>
              <w:jc w:val="center"/>
              <w:rPr>
                <w:rFonts w:ascii="Calibri" w:hAnsi="Calibri" w:cs="Calibri"/>
                <w:sz w:val="20"/>
                <w:szCs w:val="20"/>
              </w:rPr>
            </w:pPr>
          </w:p>
          <w:p w14:paraId="4F3AE2E4" w14:textId="77777777" w:rsidR="00F74022" w:rsidRPr="009F2B0A" w:rsidRDefault="00F74022" w:rsidP="00650933">
            <w:pPr>
              <w:jc w:val="center"/>
              <w:rPr>
                <w:rFonts w:ascii="Calibri" w:hAnsi="Calibri" w:cs="Calibri"/>
                <w:sz w:val="20"/>
                <w:szCs w:val="20"/>
              </w:rPr>
            </w:pPr>
          </w:p>
          <w:p w14:paraId="211F13CE" w14:textId="77777777" w:rsidR="00F74022" w:rsidRPr="009F2B0A" w:rsidRDefault="00F74022" w:rsidP="00650933">
            <w:pPr>
              <w:jc w:val="center"/>
              <w:rPr>
                <w:rFonts w:ascii="Calibri" w:hAnsi="Calibri" w:cs="Calibri"/>
                <w:sz w:val="20"/>
                <w:szCs w:val="20"/>
              </w:rPr>
            </w:pPr>
          </w:p>
          <w:p w14:paraId="40478A8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77B157CC" w14:textId="77777777" w:rsidTr="00650933">
        <w:trPr>
          <w:jc w:val="center"/>
        </w:trPr>
        <w:tc>
          <w:tcPr>
            <w:tcW w:w="537" w:type="dxa"/>
            <w:shd w:val="clear" w:color="auto" w:fill="auto"/>
            <w:vAlign w:val="center"/>
          </w:tcPr>
          <w:p w14:paraId="3875FF8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9</w:t>
            </w:r>
          </w:p>
        </w:tc>
        <w:tc>
          <w:tcPr>
            <w:tcW w:w="1818" w:type="dxa"/>
          </w:tcPr>
          <w:p w14:paraId="21D928C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Tłumaczenie pisemne </w:t>
            </w:r>
            <w:r w:rsidRPr="009F2B0A">
              <w:rPr>
                <w:rFonts w:ascii="Calibri" w:hAnsi="Calibri" w:cs="Calibri"/>
                <w:sz w:val="20"/>
                <w:szCs w:val="20"/>
              </w:rPr>
              <w:lastRenderedPageBreak/>
              <w:t>(przysięgłe) wraz z weryfikacją w ramach I grupy językowej (język angielski)</w:t>
            </w:r>
          </w:p>
        </w:tc>
        <w:tc>
          <w:tcPr>
            <w:tcW w:w="1448" w:type="dxa"/>
          </w:tcPr>
          <w:p w14:paraId="22FF07E2" w14:textId="77777777" w:rsidR="00F74022" w:rsidRPr="009F2B0A" w:rsidRDefault="00F74022" w:rsidP="00650933">
            <w:pPr>
              <w:jc w:val="center"/>
              <w:rPr>
                <w:rFonts w:ascii="Calibri" w:hAnsi="Calibri" w:cs="Calibri"/>
                <w:sz w:val="20"/>
                <w:szCs w:val="20"/>
              </w:rPr>
            </w:pPr>
          </w:p>
          <w:p w14:paraId="2CDE208D" w14:textId="77777777" w:rsidR="00F74022" w:rsidRPr="009F2B0A" w:rsidRDefault="00F74022" w:rsidP="00650933">
            <w:pPr>
              <w:rPr>
                <w:rFonts w:ascii="Calibri" w:hAnsi="Calibri" w:cs="Calibri"/>
                <w:sz w:val="20"/>
                <w:szCs w:val="20"/>
              </w:rPr>
            </w:pPr>
          </w:p>
          <w:p w14:paraId="60938495" w14:textId="77777777" w:rsidR="00F74022" w:rsidRPr="009F2B0A" w:rsidRDefault="00F74022" w:rsidP="00650933">
            <w:pPr>
              <w:jc w:val="center"/>
              <w:rPr>
                <w:rFonts w:ascii="Calibri" w:hAnsi="Calibri" w:cs="Calibri"/>
                <w:sz w:val="20"/>
                <w:szCs w:val="20"/>
              </w:rPr>
            </w:pPr>
          </w:p>
          <w:p w14:paraId="16522D4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69A0053C" w14:textId="77777777" w:rsidR="00F74022" w:rsidRPr="009F2B0A" w:rsidRDefault="00F74022" w:rsidP="00650933">
            <w:pPr>
              <w:rPr>
                <w:rFonts w:ascii="Calibri" w:hAnsi="Calibri" w:cs="Calibri"/>
                <w:sz w:val="20"/>
                <w:szCs w:val="20"/>
              </w:rPr>
            </w:pPr>
          </w:p>
          <w:p w14:paraId="3AF5C615" w14:textId="77777777" w:rsidR="00F74022" w:rsidRPr="009F2B0A" w:rsidRDefault="00F74022" w:rsidP="00650933">
            <w:pPr>
              <w:jc w:val="center"/>
              <w:rPr>
                <w:rFonts w:ascii="Calibri" w:hAnsi="Calibri" w:cs="Calibri"/>
                <w:sz w:val="20"/>
                <w:szCs w:val="20"/>
              </w:rPr>
            </w:pPr>
          </w:p>
          <w:p w14:paraId="01BCF411" w14:textId="77777777" w:rsidR="00F74022" w:rsidRPr="009F2B0A" w:rsidRDefault="00F74022" w:rsidP="00650933">
            <w:pPr>
              <w:jc w:val="center"/>
              <w:rPr>
                <w:rFonts w:ascii="Calibri" w:hAnsi="Calibri" w:cs="Calibri"/>
                <w:sz w:val="20"/>
                <w:szCs w:val="20"/>
              </w:rPr>
            </w:pPr>
          </w:p>
          <w:p w14:paraId="48EBDAE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vAlign w:val="center"/>
          </w:tcPr>
          <w:p w14:paraId="1B38FE7A" w14:textId="77777777" w:rsidR="00F74022" w:rsidRPr="009F2B0A" w:rsidRDefault="00F74022" w:rsidP="00650933">
            <w:pPr>
              <w:rPr>
                <w:rFonts w:ascii="Calibri" w:hAnsi="Calibri" w:cs="Calibri"/>
                <w:sz w:val="20"/>
                <w:szCs w:val="20"/>
              </w:rPr>
            </w:pPr>
          </w:p>
          <w:p w14:paraId="748747C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850" w:type="dxa"/>
          </w:tcPr>
          <w:p w14:paraId="04D9F670" w14:textId="77777777" w:rsidR="00F74022" w:rsidRPr="009F2B0A" w:rsidRDefault="00F74022" w:rsidP="00650933">
            <w:pPr>
              <w:jc w:val="center"/>
              <w:rPr>
                <w:rFonts w:ascii="Calibri" w:hAnsi="Calibri" w:cs="Calibri"/>
                <w:sz w:val="20"/>
                <w:szCs w:val="20"/>
              </w:rPr>
            </w:pPr>
          </w:p>
          <w:p w14:paraId="38CFE973" w14:textId="77777777" w:rsidR="00F74022" w:rsidRPr="009F2B0A" w:rsidRDefault="00F74022" w:rsidP="00650933">
            <w:pPr>
              <w:jc w:val="center"/>
              <w:rPr>
                <w:rFonts w:ascii="Calibri" w:hAnsi="Calibri" w:cs="Calibri"/>
                <w:sz w:val="20"/>
                <w:szCs w:val="20"/>
              </w:rPr>
            </w:pPr>
          </w:p>
          <w:p w14:paraId="1B3BB48D" w14:textId="77777777" w:rsidR="00F74022" w:rsidRPr="009F2B0A" w:rsidRDefault="00F74022" w:rsidP="00650933">
            <w:pPr>
              <w:jc w:val="center"/>
              <w:rPr>
                <w:rFonts w:ascii="Calibri" w:hAnsi="Calibri" w:cs="Calibri"/>
                <w:sz w:val="20"/>
                <w:szCs w:val="20"/>
              </w:rPr>
            </w:pPr>
          </w:p>
          <w:p w14:paraId="5C8A3B8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E1B37C9" w14:textId="77777777" w:rsidR="00F74022" w:rsidRPr="009F2B0A" w:rsidRDefault="00F74022" w:rsidP="00650933">
            <w:pPr>
              <w:jc w:val="center"/>
              <w:rPr>
                <w:rFonts w:ascii="Calibri" w:hAnsi="Calibri" w:cs="Calibri"/>
                <w:sz w:val="20"/>
                <w:szCs w:val="20"/>
              </w:rPr>
            </w:pPr>
          </w:p>
          <w:p w14:paraId="3537F043" w14:textId="77777777" w:rsidR="00F74022" w:rsidRPr="009F2B0A" w:rsidRDefault="00F74022" w:rsidP="00650933">
            <w:pPr>
              <w:jc w:val="center"/>
              <w:rPr>
                <w:rFonts w:ascii="Calibri" w:hAnsi="Calibri" w:cs="Calibri"/>
                <w:sz w:val="20"/>
                <w:szCs w:val="20"/>
              </w:rPr>
            </w:pPr>
          </w:p>
          <w:p w14:paraId="3E0916CD" w14:textId="77777777" w:rsidR="00F74022" w:rsidRPr="009F2B0A" w:rsidRDefault="00F74022" w:rsidP="00650933">
            <w:pPr>
              <w:jc w:val="center"/>
              <w:rPr>
                <w:rFonts w:ascii="Calibri" w:hAnsi="Calibri" w:cs="Calibri"/>
                <w:sz w:val="20"/>
                <w:szCs w:val="20"/>
              </w:rPr>
            </w:pPr>
          </w:p>
          <w:p w14:paraId="7DBC95D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vAlign w:val="center"/>
          </w:tcPr>
          <w:p w14:paraId="46CDD52A" w14:textId="77777777" w:rsidR="00F74022" w:rsidRPr="009F2B0A" w:rsidRDefault="00F74022" w:rsidP="00650933">
            <w:pPr>
              <w:rPr>
                <w:rFonts w:ascii="Calibri" w:hAnsi="Calibri" w:cs="Calibri"/>
                <w:sz w:val="20"/>
                <w:szCs w:val="20"/>
              </w:rPr>
            </w:pPr>
          </w:p>
          <w:p w14:paraId="6177879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tcPr>
          <w:p w14:paraId="4199BC2B" w14:textId="77777777" w:rsidR="00F74022" w:rsidRPr="009F2B0A" w:rsidRDefault="00F74022" w:rsidP="00650933">
            <w:pPr>
              <w:jc w:val="center"/>
              <w:rPr>
                <w:rFonts w:ascii="Calibri" w:hAnsi="Calibri" w:cs="Calibri"/>
                <w:sz w:val="20"/>
                <w:szCs w:val="20"/>
              </w:rPr>
            </w:pPr>
          </w:p>
          <w:p w14:paraId="41D49151" w14:textId="77777777" w:rsidR="00F74022" w:rsidRPr="009F2B0A" w:rsidRDefault="00F74022" w:rsidP="00650933">
            <w:pPr>
              <w:jc w:val="center"/>
              <w:rPr>
                <w:rFonts w:ascii="Calibri" w:hAnsi="Calibri" w:cs="Calibri"/>
                <w:sz w:val="20"/>
                <w:szCs w:val="20"/>
              </w:rPr>
            </w:pPr>
          </w:p>
          <w:p w14:paraId="12D7A626" w14:textId="77777777" w:rsidR="00F74022" w:rsidRPr="009F2B0A" w:rsidRDefault="00F74022" w:rsidP="00650933">
            <w:pPr>
              <w:jc w:val="center"/>
              <w:rPr>
                <w:rFonts w:ascii="Calibri" w:hAnsi="Calibri" w:cs="Calibri"/>
                <w:sz w:val="20"/>
                <w:szCs w:val="20"/>
              </w:rPr>
            </w:pPr>
          </w:p>
          <w:p w14:paraId="760DAB7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578B048" w14:textId="77777777" w:rsidR="00F74022" w:rsidRPr="009F2B0A" w:rsidRDefault="00F74022" w:rsidP="00650933">
            <w:pPr>
              <w:jc w:val="center"/>
              <w:rPr>
                <w:rFonts w:ascii="Calibri" w:hAnsi="Calibri" w:cs="Calibri"/>
                <w:sz w:val="20"/>
                <w:szCs w:val="20"/>
              </w:rPr>
            </w:pPr>
          </w:p>
          <w:p w14:paraId="020F73EE" w14:textId="77777777" w:rsidR="00F74022" w:rsidRPr="009F2B0A" w:rsidRDefault="00F74022" w:rsidP="00650933">
            <w:pPr>
              <w:jc w:val="center"/>
              <w:rPr>
                <w:rFonts w:ascii="Calibri" w:hAnsi="Calibri" w:cs="Calibri"/>
                <w:sz w:val="20"/>
                <w:szCs w:val="20"/>
              </w:rPr>
            </w:pPr>
          </w:p>
          <w:p w14:paraId="25DF26A9" w14:textId="77777777" w:rsidR="00F74022" w:rsidRPr="009F2B0A" w:rsidRDefault="00F74022" w:rsidP="00650933">
            <w:pPr>
              <w:jc w:val="center"/>
              <w:rPr>
                <w:rFonts w:ascii="Calibri" w:hAnsi="Calibri" w:cs="Calibri"/>
                <w:sz w:val="20"/>
                <w:szCs w:val="20"/>
              </w:rPr>
            </w:pPr>
          </w:p>
          <w:p w14:paraId="7CDAF9E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5FEF5B4" w14:textId="77777777" w:rsidTr="00650933">
        <w:trPr>
          <w:jc w:val="center"/>
        </w:trPr>
        <w:tc>
          <w:tcPr>
            <w:tcW w:w="537" w:type="dxa"/>
            <w:shd w:val="clear" w:color="auto" w:fill="auto"/>
            <w:vAlign w:val="center"/>
          </w:tcPr>
          <w:p w14:paraId="69822152"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10</w:t>
            </w:r>
          </w:p>
        </w:tc>
        <w:tc>
          <w:tcPr>
            <w:tcW w:w="1818" w:type="dxa"/>
            <w:shd w:val="clear" w:color="auto" w:fill="auto"/>
          </w:tcPr>
          <w:p w14:paraId="40453C8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Tłumaczenie pisemne (przysięgłe) wraz z weryfikacją w ramach II grupy językowej (język rosyjski, ukraiński, białoruski )</w:t>
            </w:r>
          </w:p>
        </w:tc>
        <w:tc>
          <w:tcPr>
            <w:tcW w:w="1448" w:type="dxa"/>
            <w:shd w:val="clear" w:color="auto" w:fill="auto"/>
          </w:tcPr>
          <w:p w14:paraId="3B2EE20D" w14:textId="77777777" w:rsidR="00F74022" w:rsidRPr="009F2B0A" w:rsidRDefault="00F74022" w:rsidP="00650933">
            <w:pPr>
              <w:jc w:val="center"/>
              <w:rPr>
                <w:rFonts w:ascii="Calibri" w:hAnsi="Calibri" w:cs="Calibri"/>
                <w:sz w:val="20"/>
                <w:szCs w:val="20"/>
              </w:rPr>
            </w:pPr>
          </w:p>
          <w:p w14:paraId="10A2E79D" w14:textId="77777777" w:rsidR="00F74022" w:rsidRPr="009F2B0A" w:rsidRDefault="00F74022" w:rsidP="00650933">
            <w:pPr>
              <w:rPr>
                <w:rFonts w:ascii="Calibri" w:hAnsi="Calibri" w:cs="Calibri"/>
                <w:sz w:val="20"/>
                <w:szCs w:val="20"/>
              </w:rPr>
            </w:pPr>
          </w:p>
          <w:p w14:paraId="549C322C" w14:textId="77777777" w:rsidR="00F74022" w:rsidRPr="009F2B0A" w:rsidRDefault="00F74022" w:rsidP="00650933">
            <w:pPr>
              <w:jc w:val="center"/>
              <w:rPr>
                <w:rFonts w:ascii="Calibri" w:hAnsi="Calibri" w:cs="Calibri"/>
                <w:sz w:val="20"/>
                <w:szCs w:val="20"/>
              </w:rPr>
            </w:pPr>
          </w:p>
          <w:p w14:paraId="073DAE6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shd w:val="clear" w:color="auto" w:fill="auto"/>
          </w:tcPr>
          <w:p w14:paraId="64589F40" w14:textId="77777777" w:rsidR="00F74022" w:rsidRPr="009F2B0A" w:rsidRDefault="00F74022" w:rsidP="00650933">
            <w:pPr>
              <w:rPr>
                <w:rFonts w:ascii="Calibri" w:hAnsi="Calibri" w:cs="Calibri"/>
                <w:sz w:val="20"/>
                <w:szCs w:val="20"/>
              </w:rPr>
            </w:pPr>
          </w:p>
          <w:p w14:paraId="36E2416D" w14:textId="77777777" w:rsidR="00F74022" w:rsidRPr="009F2B0A" w:rsidRDefault="00F74022" w:rsidP="00650933">
            <w:pPr>
              <w:jc w:val="center"/>
              <w:rPr>
                <w:rFonts w:ascii="Calibri" w:hAnsi="Calibri" w:cs="Calibri"/>
                <w:sz w:val="20"/>
                <w:szCs w:val="20"/>
              </w:rPr>
            </w:pPr>
          </w:p>
          <w:p w14:paraId="20F4D102" w14:textId="77777777" w:rsidR="00F74022" w:rsidRPr="009F2B0A" w:rsidRDefault="00F74022" w:rsidP="00650933">
            <w:pPr>
              <w:jc w:val="center"/>
              <w:rPr>
                <w:rFonts w:ascii="Calibri" w:hAnsi="Calibri" w:cs="Calibri"/>
                <w:sz w:val="20"/>
                <w:szCs w:val="20"/>
              </w:rPr>
            </w:pPr>
          </w:p>
          <w:p w14:paraId="6B030E7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shd w:val="clear" w:color="auto" w:fill="auto"/>
            <w:vAlign w:val="center"/>
          </w:tcPr>
          <w:p w14:paraId="6F4EFC24" w14:textId="77777777" w:rsidR="00F74022" w:rsidRDefault="00F74022" w:rsidP="00650933">
            <w:pPr>
              <w:jc w:val="center"/>
              <w:rPr>
                <w:rFonts w:ascii="Calibri" w:hAnsi="Calibri" w:cs="Calibri"/>
                <w:sz w:val="20"/>
                <w:szCs w:val="20"/>
              </w:rPr>
            </w:pPr>
          </w:p>
          <w:p w14:paraId="442BD64E" w14:textId="77777777" w:rsidR="00F74022" w:rsidRDefault="00F74022" w:rsidP="00650933">
            <w:pPr>
              <w:jc w:val="center"/>
              <w:rPr>
                <w:rFonts w:ascii="Calibri" w:hAnsi="Calibri" w:cs="Calibri"/>
                <w:sz w:val="20"/>
                <w:szCs w:val="20"/>
              </w:rPr>
            </w:pPr>
          </w:p>
          <w:p w14:paraId="60C95775" w14:textId="77777777" w:rsidR="00F74022" w:rsidRDefault="00F74022" w:rsidP="00650933">
            <w:pPr>
              <w:jc w:val="center"/>
              <w:rPr>
                <w:rFonts w:ascii="Calibri" w:hAnsi="Calibri" w:cs="Calibri"/>
                <w:sz w:val="20"/>
                <w:szCs w:val="20"/>
              </w:rPr>
            </w:pPr>
          </w:p>
          <w:p w14:paraId="272D1DA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850" w:type="dxa"/>
            <w:shd w:val="clear" w:color="auto" w:fill="auto"/>
          </w:tcPr>
          <w:p w14:paraId="08D6D2E8" w14:textId="77777777" w:rsidR="00F74022" w:rsidRPr="009F2B0A" w:rsidRDefault="00F74022" w:rsidP="00650933">
            <w:pPr>
              <w:jc w:val="center"/>
              <w:rPr>
                <w:rFonts w:ascii="Calibri" w:hAnsi="Calibri" w:cs="Calibri"/>
                <w:sz w:val="20"/>
                <w:szCs w:val="20"/>
              </w:rPr>
            </w:pPr>
          </w:p>
          <w:p w14:paraId="3465B5D8" w14:textId="77777777" w:rsidR="00F74022" w:rsidRPr="009F2B0A" w:rsidRDefault="00F74022" w:rsidP="00650933">
            <w:pPr>
              <w:jc w:val="center"/>
              <w:rPr>
                <w:rFonts w:ascii="Calibri" w:hAnsi="Calibri" w:cs="Calibri"/>
                <w:sz w:val="20"/>
                <w:szCs w:val="20"/>
              </w:rPr>
            </w:pPr>
          </w:p>
          <w:p w14:paraId="3CFDF5B6" w14:textId="77777777" w:rsidR="00F74022" w:rsidRPr="009F2B0A" w:rsidRDefault="00F74022" w:rsidP="00650933">
            <w:pPr>
              <w:jc w:val="center"/>
              <w:rPr>
                <w:rFonts w:ascii="Calibri" w:hAnsi="Calibri" w:cs="Calibri"/>
                <w:sz w:val="20"/>
                <w:szCs w:val="20"/>
              </w:rPr>
            </w:pPr>
          </w:p>
          <w:p w14:paraId="75C823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1A09C427" w14:textId="77777777" w:rsidR="00F74022" w:rsidRPr="009F2B0A" w:rsidRDefault="00F74022" w:rsidP="00650933">
            <w:pPr>
              <w:jc w:val="center"/>
              <w:rPr>
                <w:rFonts w:ascii="Calibri" w:hAnsi="Calibri" w:cs="Calibri"/>
                <w:sz w:val="20"/>
                <w:szCs w:val="20"/>
              </w:rPr>
            </w:pPr>
          </w:p>
          <w:p w14:paraId="03B6C87D" w14:textId="77777777" w:rsidR="00F74022" w:rsidRPr="009F2B0A" w:rsidRDefault="00F74022" w:rsidP="00650933">
            <w:pPr>
              <w:jc w:val="center"/>
              <w:rPr>
                <w:rFonts w:ascii="Calibri" w:hAnsi="Calibri" w:cs="Calibri"/>
                <w:sz w:val="20"/>
                <w:szCs w:val="20"/>
              </w:rPr>
            </w:pPr>
          </w:p>
          <w:p w14:paraId="16361F5B" w14:textId="77777777" w:rsidR="00F74022" w:rsidRPr="009F2B0A" w:rsidRDefault="00F74022" w:rsidP="00650933">
            <w:pPr>
              <w:jc w:val="center"/>
              <w:rPr>
                <w:rFonts w:ascii="Calibri" w:hAnsi="Calibri" w:cs="Calibri"/>
                <w:sz w:val="20"/>
                <w:szCs w:val="20"/>
              </w:rPr>
            </w:pPr>
          </w:p>
          <w:p w14:paraId="355DA58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shd w:val="clear" w:color="auto" w:fill="auto"/>
            <w:vAlign w:val="center"/>
          </w:tcPr>
          <w:p w14:paraId="64A3D9BF" w14:textId="77777777" w:rsidR="00F74022" w:rsidRDefault="00F74022" w:rsidP="00650933">
            <w:pPr>
              <w:jc w:val="center"/>
              <w:rPr>
                <w:rFonts w:ascii="Calibri" w:hAnsi="Calibri" w:cs="Calibri"/>
                <w:sz w:val="20"/>
                <w:szCs w:val="20"/>
              </w:rPr>
            </w:pPr>
          </w:p>
          <w:p w14:paraId="7CE56CF1" w14:textId="77777777" w:rsidR="00F74022" w:rsidRDefault="00F74022" w:rsidP="00650933">
            <w:pPr>
              <w:jc w:val="center"/>
              <w:rPr>
                <w:rFonts w:ascii="Calibri" w:hAnsi="Calibri" w:cs="Calibri"/>
                <w:sz w:val="20"/>
                <w:szCs w:val="20"/>
              </w:rPr>
            </w:pPr>
          </w:p>
          <w:p w14:paraId="089163B9" w14:textId="77777777" w:rsidR="00F74022" w:rsidRDefault="00F74022" w:rsidP="00650933">
            <w:pPr>
              <w:jc w:val="center"/>
              <w:rPr>
                <w:rFonts w:ascii="Calibri" w:hAnsi="Calibri" w:cs="Calibri"/>
                <w:sz w:val="20"/>
                <w:szCs w:val="20"/>
              </w:rPr>
            </w:pPr>
          </w:p>
          <w:p w14:paraId="4CAB61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2</w:t>
            </w:r>
          </w:p>
        </w:tc>
        <w:tc>
          <w:tcPr>
            <w:tcW w:w="1276" w:type="dxa"/>
            <w:shd w:val="clear" w:color="auto" w:fill="auto"/>
          </w:tcPr>
          <w:p w14:paraId="65CB85DD" w14:textId="77777777" w:rsidR="00F74022" w:rsidRPr="009F2B0A" w:rsidRDefault="00F74022" w:rsidP="00650933">
            <w:pPr>
              <w:jc w:val="center"/>
              <w:rPr>
                <w:rFonts w:ascii="Calibri" w:hAnsi="Calibri" w:cs="Calibri"/>
                <w:sz w:val="20"/>
                <w:szCs w:val="20"/>
              </w:rPr>
            </w:pPr>
          </w:p>
          <w:p w14:paraId="4BDB6F56" w14:textId="77777777" w:rsidR="00F74022" w:rsidRPr="009F2B0A" w:rsidRDefault="00F74022" w:rsidP="00650933">
            <w:pPr>
              <w:jc w:val="center"/>
              <w:rPr>
                <w:rFonts w:ascii="Calibri" w:hAnsi="Calibri" w:cs="Calibri"/>
                <w:sz w:val="20"/>
                <w:szCs w:val="20"/>
              </w:rPr>
            </w:pPr>
          </w:p>
          <w:p w14:paraId="3C4B2057" w14:textId="77777777" w:rsidR="00F74022" w:rsidRPr="009F2B0A" w:rsidRDefault="00F74022" w:rsidP="00650933">
            <w:pPr>
              <w:jc w:val="center"/>
              <w:rPr>
                <w:rFonts w:ascii="Calibri" w:hAnsi="Calibri" w:cs="Calibri"/>
                <w:sz w:val="20"/>
                <w:szCs w:val="20"/>
              </w:rPr>
            </w:pPr>
          </w:p>
          <w:p w14:paraId="29248B3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79FE70A2" w14:textId="77777777" w:rsidR="00F74022" w:rsidRPr="009F2B0A" w:rsidRDefault="00F74022" w:rsidP="00650933">
            <w:pPr>
              <w:jc w:val="center"/>
              <w:rPr>
                <w:rFonts w:ascii="Calibri" w:hAnsi="Calibri" w:cs="Calibri"/>
                <w:sz w:val="20"/>
                <w:szCs w:val="20"/>
              </w:rPr>
            </w:pPr>
          </w:p>
          <w:p w14:paraId="3133F003" w14:textId="77777777" w:rsidR="00F74022" w:rsidRPr="009F2B0A" w:rsidRDefault="00F74022" w:rsidP="00650933">
            <w:pPr>
              <w:jc w:val="center"/>
              <w:rPr>
                <w:rFonts w:ascii="Calibri" w:hAnsi="Calibri" w:cs="Calibri"/>
                <w:sz w:val="20"/>
                <w:szCs w:val="20"/>
              </w:rPr>
            </w:pPr>
          </w:p>
          <w:p w14:paraId="308B71FE" w14:textId="77777777" w:rsidR="00F74022" w:rsidRPr="009F2B0A" w:rsidRDefault="00F74022" w:rsidP="00650933">
            <w:pPr>
              <w:jc w:val="center"/>
              <w:rPr>
                <w:rFonts w:ascii="Calibri" w:hAnsi="Calibri" w:cs="Calibri"/>
                <w:sz w:val="20"/>
                <w:szCs w:val="20"/>
              </w:rPr>
            </w:pPr>
          </w:p>
          <w:p w14:paraId="70A0DB0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08B13232" w14:textId="77777777" w:rsidTr="00650933">
        <w:trPr>
          <w:jc w:val="center"/>
        </w:trPr>
        <w:tc>
          <w:tcPr>
            <w:tcW w:w="537" w:type="dxa"/>
            <w:shd w:val="clear" w:color="auto" w:fill="auto"/>
            <w:vAlign w:val="center"/>
          </w:tcPr>
          <w:p w14:paraId="0124DEB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11</w:t>
            </w:r>
          </w:p>
        </w:tc>
        <w:tc>
          <w:tcPr>
            <w:tcW w:w="1818" w:type="dxa"/>
            <w:shd w:val="clear" w:color="auto" w:fill="auto"/>
          </w:tcPr>
          <w:p w14:paraId="7E811AF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Uwierzytelnienie strony rozliczeniowej wraz z weryfikacją w ramach I grupy językowej (język angielski)</w:t>
            </w:r>
          </w:p>
        </w:tc>
        <w:tc>
          <w:tcPr>
            <w:tcW w:w="1448" w:type="dxa"/>
            <w:shd w:val="clear" w:color="auto" w:fill="auto"/>
          </w:tcPr>
          <w:p w14:paraId="39F5A6E5" w14:textId="77777777" w:rsidR="00F74022" w:rsidRPr="009F2B0A" w:rsidRDefault="00F74022" w:rsidP="00650933">
            <w:pPr>
              <w:jc w:val="center"/>
              <w:rPr>
                <w:rFonts w:ascii="Calibri" w:hAnsi="Calibri" w:cs="Calibri"/>
                <w:sz w:val="20"/>
                <w:szCs w:val="20"/>
              </w:rPr>
            </w:pPr>
          </w:p>
          <w:p w14:paraId="201060C2" w14:textId="77777777" w:rsidR="00F74022" w:rsidRPr="009F2B0A" w:rsidRDefault="00F74022" w:rsidP="00650933">
            <w:pPr>
              <w:jc w:val="center"/>
              <w:rPr>
                <w:rFonts w:ascii="Calibri" w:hAnsi="Calibri" w:cs="Calibri"/>
                <w:sz w:val="20"/>
                <w:szCs w:val="20"/>
              </w:rPr>
            </w:pPr>
          </w:p>
          <w:p w14:paraId="2F5CA37B" w14:textId="77777777" w:rsidR="00F74022" w:rsidRPr="009F2B0A" w:rsidRDefault="00F74022" w:rsidP="00650933">
            <w:pPr>
              <w:jc w:val="center"/>
              <w:rPr>
                <w:rFonts w:ascii="Calibri" w:hAnsi="Calibri" w:cs="Calibri"/>
                <w:sz w:val="20"/>
                <w:szCs w:val="20"/>
              </w:rPr>
            </w:pPr>
          </w:p>
          <w:p w14:paraId="0FF8779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…………zł</w:t>
            </w:r>
          </w:p>
        </w:tc>
        <w:tc>
          <w:tcPr>
            <w:tcW w:w="1669" w:type="dxa"/>
            <w:shd w:val="clear" w:color="auto" w:fill="auto"/>
          </w:tcPr>
          <w:p w14:paraId="4A10570F" w14:textId="77777777" w:rsidR="00F74022" w:rsidRPr="009F2B0A" w:rsidRDefault="00F74022" w:rsidP="00650933">
            <w:pPr>
              <w:jc w:val="center"/>
              <w:rPr>
                <w:rFonts w:ascii="Calibri" w:hAnsi="Calibri" w:cs="Calibri"/>
                <w:sz w:val="20"/>
                <w:szCs w:val="20"/>
              </w:rPr>
            </w:pPr>
          </w:p>
          <w:p w14:paraId="6FE8C2AC" w14:textId="77777777" w:rsidR="00F74022" w:rsidRPr="009F2B0A" w:rsidRDefault="00F74022" w:rsidP="00650933">
            <w:pPr>
              <w:jc w:val="center"/>
              <w:rPr>
                <w:rFonts w:ascii="Calibri" w:hAnsi="Calibri" w:cs="Calibri"/>
                <w:sz w:val="20"/>
                <w:szCs w:val="20"/>
              </w:rPr>
            </w:pPr>
          </w:p>
          <w:p w14:paraId="4F8133B9" w14:textId="77777777" w:rsidR="00F74022" w:rsidRPr="009F2B0A" w:rsidRDefault="00F74022" w:rsidP="00650933">
            <w:pPr>
              <w:jc w:val="center"/>
              <w:rPr>
                <w:rFonts w:ascii="Calibri" w:hAnsi="Calibri" w:cs="Calibri"/>
                <w:sz w:val="20"/>
                <w:szCs w:val="20"/>
              </w:rPr>
            </w:pPr>
          </w:p>
          <w:p w14:paraId="2AAA282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shd w:val="clear" w:color="auto" w:fill="auto"/>
            <w:vAlign w:val="center"/>
          </w:tcPr>
          <w:p w14:paraId="5CD277B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tc>
        <w:tc>
          <w:tcPr>
            <w:tcW w:w="850" w:type="dxa"/>
            <w:shd w:val="clear" w:color="auto" w:fill="auto"/>
          </w:tcPr>
          <w:p w14:paraId="11479FBE" w14:textId="77777777" w:rsidR="00F74022" w:rsidRPr="009F2B0A" w:rsidRDefault="00F74022" w:rsidP="00650933">
            <w:pPr>
              <w:jc w:val="center"/>
              <w:rPr>
                <w:rFonts w:ascii="Calibri" w:hAnsi="Calibri" w:cs="Calibri"/>
                <w:sz w:val="20"/>
                <w:szCs w:val="20"/>
              </w:rPr>
            </w:pPr>
          </w:p>
          <w:p w14:paraId="03C803F5" w14:textId="77777777" w:rsidR="00F74022" w:rsidRPr="009F2B0A" w:rsidRDefault="00F74022" w:rsidP="00650933">
            <w:pPr>
              <w:jc w:val="center"/>
              <w:rPr>
                <w:rFonts w:ascii="Calibri" w:hAnsi="Calibri" w:cs="Calibri"/>
                <w:sz w:val="20"/>
                <w:szCs w:val="20"/>
              </w:rPr>
            </w:pPr>
          </w:p>
          <w:p w14:paraId="2B4C8FDE" w14:textId="77777777" w:rsidR="00F74022" w:rsidRPr="009F2B0A" w:rsidRDefault="00F74022" w:rsidP="00650933">
            <w:pPr>
              <w:jc w:val="center"/>
              <w:rPr>
                <w:rFonts w:ascii="Calibri" w:hAnsi="Calibri" w:cs="Calibri"/>
                <w:sz w:val="20"/>
                <w:szCs w:val="20"/>
              </w:rPr>
            </w:pPr>
          </w:p>
          <w:p w14:paraId="3338048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07127076" w14:textId="77777777" w:rsidR="00F74022" w:rsidRPr="009F2B0A" w:rsidRDefault="00F74022" w:rsidP="00650933">
            <w:pPr>
              <w:jc w:val="center"/>
              <w:rPr>
                <w:rFonts w:ascii="Calibri" w:hAnsi="Calibri" w:cs="Calibri"/>
                <w:sz w:val="20"/>
                <w:szCs w:val="20"/>
              </w:rPr>
            </w:pPr>
          </w:p>
          <w:p w14:paraId="697101EE" w14:textId="77777777" w:rsidR="00F74022" w:rsidRPr="009F2B0A" w:rsidRDefault="00F74022" w:rsidP="00650933">
            <w:pPr>
              <w:jc w:val="center"/>
              <w:rPr>
                <w:rFonts w:ascii="Calibri" w:hAnsi="Calibri" w:cs="Calibri"/>
                <w:sz w:val="20"/>
                <w:szCs w:val="20"/>
              </w:rPr>
            </w:pPr>
          </w:p>
          <w:p w14:paraId="2F6407F7" w14:textId="77777777" w:rsidR="00F74022" w:rsidRPr="009F2B0A" w:rsidRDefault="00F74022" w:rsidP="00650933">
            <w:pPr>
              <w:jc w:val="center"/>
              <w:rPr>
                <w:rFonts w:ascii="Calibri" w:hAnsi="Calibri" w:cs="Calibri"/>
                <w:sz w:val="20"/>
                <w:szCs w:val="20"/>
              </w:rPr>
            </w:pPr>
          </w:p>
          <w:p w14:paraId="2B9255E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shd w:val="clear" w:color="auto" w:fill="auto"/>
            <w:vAlign w:val="center"/>
          </w:tcPr>
          <w:p w14:paraId="27F6BAE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shd w:val="clear" w:color="auto" w:fill="auto"/>
          </w:tcPr>
          <w:p w14:paraId="3F6D72BB" w14:textId="77777777" w:rsidR="00F74022" w:rsidRPr="009F2B0A" w:rsidRDefault="00F74022" w:rsidP="00650933">
            <w:pPr>
              <w:jc w:val="center"/>
              <w:rPr>
                <w:rFonts w:ascii="Calibri" w:hAnsi="Calibri" w:cs="Calibri"/>
                <w:sz w:val="20"/>
                <w:szCs w:val="20"/>
              </w:rPr>
            </w:pPr>
          </w:p>
          <w:p w14:paraId="64D753F6" w14:textId="77777777" w:rsidR="00F74022" w:rsidRPr="009F2B0A" w:rsidRDefault="00F74022" w:rsidP="00650933">
            <w:pPr>
              <w:jc w:val="center"/>
              <w:rPr>
                <w:rFonts w:ascii="Calibri" w:hAnsi="Calibri" w:cs="Calibri"/>
                <w:sz w:val="20"/>
                <w:szCs w:val="20"/>
              </w:rPr>
            </w:pPr>
          </w:p>
          <w:p w14:paraId="33BCF104" w14:textId="77777777" w:rsidR="00F74022" w:rsidRPr="009F2B0A" w:rsidRDefault="00F74022" w:rsidP="00650933">
            <w:pPr>
              <w:jc w:val="center"/>
              <w:rPr>
                <w:rFonts w:ascii="Calibri" w:hAnsi="Calibri" w:cs="Calibri"/>
                <w:sz w:val="20"/>
                <w:szCs w:val="20"/>
              </w:rPr>
            </w:pPr>
          </w:p>
          <w:p w14:paraId="7276E87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56C0F80B" w14:textId="77777777" w:rsidR="00F74022" w:rsidRPr="009F2B0A" w:rsidRDefault="00F74022" w:rsidP="00650933">
            <w:pPr>
              <w:jc w:val="center"/>
              <w:rPr>
                <w:rFonts w:ascii="Calibri" w:hAnsi="Calibri" w:cs="Calibri"/>
                <w:sz w:val="20"/>
                <w:szCs w:val="20"/>
              </w:rPr>
            </w:pPr>
          </w:p>
          <w:p w14:paraId="43F89D88" w14:textId="77777777" w:rsidR="00F74022" w:rsidRPr="009F2B0A" w:rsidRDefault="00F74022" w:rsidP="00650933">
            <w:pPr>
              <w:jc w:val="center"/>
              <w:rPr>
                <w:rFonts w:ascii="Calibri" w:hAnsi="Calibri" w:cs="Calibri"/>
                <w:sz w:val="20"/>
                <w:szCs w:val="20"/>
              </w:rPr>
            </w:pPr>
          </w:p>
          <w:p w14:paraId="33C03496" w14:textId="77777777" w:rsidR="00F74022" w:rsidRPr="009F2B0A" w:rsidRDefault="00F74022" w:rsidP="00650933">
            <w:pPr>
              <w:jc w:val="center"/>
              <w:rPr>
                <w:rFonts w:ascii="Calibri" w:hAnsi="Calibri" w:cs="Calibri"/>
                <w:sz w:val="20"/>
                <w:szCs w:val="20"/>
              </w:rPr>
            </w:pPr>
          </w:p>
          <w:p w14:paraId="6FAE319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51046F5E" w14:textId="77777777" w:rsidTr="00650933">
        <w:trPr>
          <w:trHeight w:val="562"/>
          <w:jc w:val="center"/>
        </w:trPr>
        <w:tc>
          <w:tcPr>
            <w:tcW w:w="537" w:type="dxa"/>
            <w:tcBorders>
              <w:bottom w:val="single" w:sz="4" w:space="0" w:color="auto"/>
            </w:tcBorders>
            <w:shd w:val="clear" w:color="auto" w:fill="auto"/>
            <w:vAlign w:val="center"/>
          </w:tcPr>
          <w:p w14:paraId="10DF4E75"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12</w:t>
            </w:r>
          </w:p>
        </w:tc>
        <w:tc>
          <w:tcPr>
            <w:tcW w:w="1818" w:type="dxa"/>
            <w:tcBorders>
              <w:bottom w:val="single" w:sz="4" w:space="0" w:color="auto"/>
            </w:tcBorders>
          </w:tcPr>
          <w:p w14:paraId="61D18B02" w14:textId="77777777" w:rsidR="00F74022" w:rsidRPr="009F2B0A" w:rsidRDefault="00F74022" w:rsidP="00650933">
            <w:pPr>
              <w:spacing w:line="276" w:lineRule="auto"/>
              <w:rPr>
                <w:rFonts w:ascii="Calibri" w:hAnsi="Calibri" w:cs="Calibri"/>
                <w:sz w:val="20"/>
                <w:szCs w:val="20"/>
                <w:highlight w:val="yellow"/>
              </w:rPr>
            </w:pPr>
            <w:r w:rsidRPr="009F2B0A">
              <w:rPr>
                <w:rFonts w:ascii="Calibri" w:hAnsi="Calibri" w:cs="Calibri"/>
                <w:sz w:val="20"/>
                <w:szCs w:val="20"/>
              </w:rPr>
              <w:t>Uwierzytelnienie strony rozliczeniowej wraz z weryfikacją w ramach II grupy językowej (język rosyjski, ukraiński, białoruski)</w:t>
            </w:r>
          </w:p>
        </w:tc>
        <w:tc>
          <w:tcPr>
            <w:tcW w:w="1448" w:type="dxa"/>
            <w:shd w:val="clear" w:color="auto" w:fill="auto"/>
          </w:tcPr>
          <w:p w14:paraId="3ECEC7E2" w14:textId="77777777" w:rsidR="00F74022" w:rsidRPr="009F2B0A" w:rsidRDefault="00F74022" w:rsidP="00650933">
            <w:pPr>
              <w:jc w:val="center"/>
              <w:rPr>
                <w:rFonts w:ascii="Calibri" w:hAnsi="Calibri" w:cs="Calibri"/>
                <w:sz w:val="20"/>
                <w:szCs w:val="20"/>
              </w:rPr>
            </w:pPr>
          </w:p>
          <w:p w14:paraId="1DD7021E" w14:textId="77777777" w:rsidR="00F74022" w:rsidRPr="009F2B0A" w:rsidRDefault="00F74022" w:rsidP="00650933">
            <w:pPr>
              <w:jc w:val="center"/>
              <w:rPr>
                <w:rFonts w:ascii="Calibri" w:hAnsi="Calibri" w:cs="Calibri"/>
                <w:sz w:val="20"/>
                <w:szCs w:val="20"/>
              </w:rPr>
            </w:pPr>
          </w:p>
          <w:p w14:paraId="5C790AA5" w14:textId="77777777" w:rsidR="00F74022" w:rsidRPr="009F2B0A" w:rsidRDefault="00F74022" w:rsidP="00650933">
            <w:pPr>
              <w:jc w:val="center"/>
              <w:rPr>
                <w:rFonts w:ascii="Calibri" w:hAnsi="Calibri" w:cs="Calibri"/>
                <w:sz w:val="20"/>
                <w:szCs w:val="20"/>
              </w:rPr>
            </w:pPr>
          </w:p>
          <w:p w14:paraId="2A9A3C4D" w14:textId="77777777" w:rsidR="00F74022" w:rsidRPr="009F2B0A" w:rsidRDefault="00F74022" w:rsidP="00650933">
            <w:pPr>
              <w:jc w:val="center"/>
              <w:rPr>
                <w:rFonts w:ascii="Calibri" w:hAnsi="Calibri" w:cs="Calibri"/>
                <w:sz w:val="20"/>
                <w:szCs w:val="20"/>
              </w:rPr>
            </w:pPr>
          </w:p>
          <w:p w14:paraId="7A082013"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…………zł</w:t>
            </w:r>
          </w:p>
        </w:tc>
        <w:tc>
          <w:tcPr>
            <w:tcW w:w="1669" w:type="dxa"/>
            <w:shd w:val="clear" w:color="auto" w:fill="auto"/>
          </w:tcPr>
          <w:p w14:paraId="24C36B65" w14:textId="77777777" w:rsidR="00F74022" w:rsidRPr="009F2B0A" w:rsidRDefault="00F74022" w:rsidP="00650933">
            <w:pPr>
              <w:jc w:val="center"/>
              <w:rPr>
                <w:rFonts w:ascii="Calibri" w:hAnsi="Calibri" w:cs="Calibri"/>
                <w:sz w:val="20"/>
                <w:szCs w:val="20"/>
              </w:rPr>
            </w:pPr>
          </w:p>
          <w:p w14:paraId="77FBCA25" w14:textId="77777777" w:rsidR="00F74022" w:rsidRPr="009F2B0A" w:rsidRDefault="00F74022" w:rsidP="00650933">
            <w:pPr>
              <w:jc w:val="center"/>
              <w:rPr>
                <w:rFonts w:ascii="Calibri" w:hAnsi="Calibri" w:cs="Calibri"/>
                <w:sz w:val="20"/>
                <w:szCs w:val="20"/>
              </w:rPr>
            </w:pPr>
          </w:p>
          <w:p w14:paraId="1186E016" w14:textId="77777777" w:rsidR="00F74022" w:rsidRPr="009F2B0A" w:rsidRDefault="00F74022" w:rsidP="00650933">
            <w:pPr>
              <w:jc w:val="center"/>
              <w:rPr>
                <w:rFonts w:ascii="Calibri" w:hAnsi="Calibri" w:cs="Calibri"/>
                <w:sz w:val="20"/>
                <w:szCs w:val="20"/>
              </w:rPr>
            </w:pPr>
          </w:p>
          <w:p w14:paraId="7E4F5C2B" w14:textId="77777777" w:rsidR="00F74022" w:rsidRPr="009F2B0A" w:rsidRDefault="00F74022" w:rsidP="00650933">
            <w:pPr>
              <w:jc w:val="center"/>
              <w:rPr>
                <w:rFonts w:ascii="Calibri" w:hAnsi="Calibri" w:cs="Calibri"/>
                <w:sz w:val="20"/>
                <w:szCs w:val="20"/>
              </w:rPr>
            </w:pPr>
          </w:p>
          <w:p w14:paraId="458FD5F5"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611" w:type="dxa"/>
            <w:shd w:val="clear" w:color="auto" w:fill="auto"/>
            <w:vAlign w:val="center"/>
          </w:tcPr>
          <w:p w14:paraId="3A0FE70E"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5</w:t>
            </w:r>
          </w:p>
        </w:tc>
        <w:tc>
          <w:tcPr>
            <w:tcW w:w="850" w:type="dxa"/>
            <w:shd w:val="clear" w:color="auto" w:fill="auto"/>
          </w:tcPr>
          <w:p w14:paraId="0F1FCFC4" w14:textId="77777777" w:rsidR="00F74022" w:rsidRPr="009F2B0A" w:rsidRDefault="00F74022" w:rsidP="00650933">
            <w:pPr>
              <w:jc w:val="center"/>
              <w:rPr>
                <w:rFonts w:ascii="Calibri" w:hAnsi="Calibri" w:cs="Calibri"/>
                <w:sz w:val="20"/>
                <w:szCs w:val="20"/>
              </w:rPr>
            </w:pPr>
          </w:p>
          <w:p w14:paraId="52725736" w14:textId="77777777" w:rsidR="00F74022" w:rsidRPr="009F2B0A" w:rsidRDefault="00F74022" w:rsidP="00650933">
            <w:pPr>
              <w:jc w:val="center"/>
              <w:rPr>
                <w:rFonts w:ascii="Calibri" w:hAnsi="Calibri" w:cs="Calibri"/>
                <w:sz w:val="20"/>
                <w:szCs w:val="20"/>
              </w:rPr>
            </w:pPr>
          </w:p>
          <w:p w14:paraId="078897A0" w14:textId="77777777" w:rsidR="00F74022" w:rsidRPr="009F2B0A" w:rsidRDefault="00F74022" w:rsidP="00650933">
            <w:pPr>
              <w:jc w:val="center"/>
              <w:rPr>
                <w:rFonts w:ascii="Calibri" w:hAnsi="Calibri" w:cs="Calibri"/>
                <w:sz w:val="20"/>
                <w:szCs w:val="20"/>
              </w:rPr>
            </w:pPr>
          </w:p>
          <w:p w14:paraId="1E2D82E9" w14:textId="77777777" w:rsidR="00F74022" w:rsidRPr="009F2B0A" w:rsidRDefault="00F74022" w:rsidP="00650933">
            <w:pPr>
              <w:jc w:val="center"/>
              <w:rPr>
                <w:rFonts w:ascii="Calibri" w:hAnsi="Calibri" w:cs="Calibri"/>
                <w:sz w:val="20"/>
                <w:szCs w:val="20"/>
              </w:rPr>
            </w:pPr>
          </w:p>
          <w:p w14:paraId="5303D772"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276" w:type="dxa"/>
            <w:shd w:val="clear" w:color="auto" w:fill="auto"/>
          </w:tcPr>
          <w:p w14:paraId="556D1019" w14:textId="77777777" w:rsidR="00F74022" w:rsidRPr="009F2B0A" w:rsidRDefault="00F74022" w:rsidP="00650933">
            <w:pPr>
              <w:jc w:val="center"/>
              <w:rPr>
                <w:rFonts w:ascii="Calibri" w:hAnsi="Calibri" w:cs="Calibri"/>
                <w:sz w:val="20"/>
                <w:szCs w:val="20"/>
              </w:rPr>
            </w:pPr>
          </w:p>
          <w:p w14:paraId="540F6732" w14:textId="77777777" w:rsidR="00F74022" w:rsidRPr="009F2B0A" w:rsidRDefault="00F74022" w:rsidP="00650933">
            <w:pPr>
              <w:jc w:val="center"/>
              <w:rPr>
                <w:rFonts w:ascii="Calibri" w:hAnsi="Calibri" w:cs="Calibri"/>
                <w:sz w:val="20"/>
                <w:szCs w:val="20"/>
              </w:rPr>
            </w:pPr>
          </w:p>
          <w:p w14:paraId="6DF6DA61" w14:textId="77777777" w:rsidR="00F74022" w:rsidRPr="009F2B0A" w:rsidRDefault="00F74022" w:rsidP="00650933">
            <w:pPr>
              <w:jc w:val="center"/>
              <w:rPr>
                <w:rFonts w:ascii="Calibri" w:hAnsi="Calibri" w:cs="Calibri"/>
                <w:sz w:val="20"/>
                <w:szCs w:val="20"/>
              </w:rPr>
            </w:pPr>
          </w:p>
          <w:p w14:paraId="3224A6B0" w14:textId="77777777" w:rsidR="00F74022" w:rsidRPr="009F2B0A" w:rsidRDefault="00F74022" w:rsidP="00650933">
            <w:pPr>
              <w:jc w:val="center"/>
              <w:rPr>
                <w:rFonts w:ascii="Calibri" w:hAnsi="Calibri" w:cs="Calibri"/>
                <w:sz w:val="20"/>
                <w:szCs w:val="20"/>
              </w:rPr>
            </w:pPr>
          </w:p>
          <w:p w14:paraId="431B73B2"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134" w:type="dxa"/>
            <w:shd w:val="clear" w:color="auto" w:fill="auto"/>
            <w:vAlign w:val="center"/>
          </w:tcPr>
          <w:p w14:paraId="0F3251A1"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1</w:t>
            </w:r>
          </w:p>
        </w:tc>
        <w:tc>
          <w:tcPr>
            <w:tcW w:w="1276" w:type="dxa"/>
            <w:shd w:val="clear" w:color="auto" w:fill="auto"/>
          </w:tcPr>
          <w:p w14:paraId="1872386D" w14:textId="77777777" w:rsidR="00F74022" w:rsidRPr="009F2B0A" w:rsidRDefault="00F74022" w:rsidP="00650933">
            <w:pPr>
              <w:jc w:val="center"/>
              <w:rPr>
                <w:rFonts w:ascii="Calibri" w:hAnsi="Calibri" w:cs="Calibri"/>
                <w:sz w:val="20"/>
                <w:szCs w:val="20"/>
              </w:rPr>
            </w:pPr>
          </w:p>
          <w:p w14:paraId="70EB6425" w14:textId="77777777" w:rsidR="00F74022" w:rsidRPr="009F2B0A" w:rsidRDefault="00F74022" w:rsidP="00650933">
            <w:pPr>
              <w:jc w:val="center"/>
              <w:rPr>
                <w:rFonts w:ascii="Calibri" w:hAnsi="Calibri" w:cs="Calibri"/>
                <w:sz w:val="20"/>
                <w:szCs w:val="20"/>
              </w:rPr>
            </w:pPr>
          </w:p>
          <w:p w14:paraId="116DC246" w14:textId="77777777" w:rsidR="00F74022" w:rsidRPr="009F2B0A" w:rsidRDefault="00F74022" w:rsidP="00650933">
            <w:pPr>
              <w:jc w:val="center"/>
              <w:rPr>
                <w:rFonts w:ascii="Calibri" w:hAnsi="Calibri" w:cs="Calibri"/>
                <w:sz w:val="20"/>
                <w:szCs w:val="20"/>
              </w:rPr>
            </w:pPr>
          </w:p>
          <w:p w14:paraId="3AC2C162" w14:textId="77777777" w:rsidR="00F74022" w:rsidRPr="009F2B0A" w:rsidRDefault="00F74022" w:rsidP="00650933">
            <w:pPr>
              <w:jc w:val="center"/>
              <w:rPr>
                <w:rFonts w:ascii="Calibri" w:hAnsi="Calibri" w:cs="Calibri"/>
                <w:sz w:val="20"/>
                <w:szCs w:val="20"/>
              </w:rPr>
            </w:pPr>
          </w:p>
          <w:p w14:paraId="5C81B127" w14:textId="77777777" w:rsidR="00F74022" w:rsidRPr="009F2B0A" w:rsidRDefault="00F74022" w:rsidP="00650933">
            <w:pPr>
              <w:jc w:val="center"/>
              <w:rPr>
                <w:rFonts w:ascii="Calibri" w:hAnsi="Calibri" w:cs="Calibri"/>
                <w:sz w:val="20"/>
                <w:szCs w:val="20"/>
                <w:highlight w:val="yellow"/>
              </w:rPr>
            </w:pPr>
            <w:r w:rsidRPr="009F2B0A">
              <w:rPr>
                <w:rFonts w:ascii="Calibri" w:hAnsi="Calibri" w:cs="Calibri"/>
                <w:sz w:val="20"/>
                <w:szCs w:val="20"/>
              </w:rPr>
              <w:t>……………… zł</w:t>
            </w:r>
          </w:p>
        </w:tc>
        <w:tc>
          <w:tcPr>
            <w:tcW w:w="1276" w:type="dxa"/>
            <w:shd w:val="clear" w:color="auto" w:fill="auto"/>
          </w:tcPr>
          <w:p w14:paraId="76761C3A" w14:textId="77777777" w:rsidR="00F74022" w:rsidRPr="009F2B0A" w:rsidRDefault="00F74022" w:rsidP="00650933">
            <w:pPr>
              <w:jc w:val="center"/>
              <w:rPr>
                <w:rFonts w:ascii="Calibri" w:hAnsi="Calibri" w:cs="Calibri"/>
                <w:sz w:val="20"/>
                <w:szCs w:val="20"/>
              </w:rPr>
            </w:pPr>
          </w:p>
          <w:p w14:paraId="2C25CEF6" w14:textId="77777777" w:rsidR="00F74022" w:rsidRPr="009F2B0A" w:rsidRDefault="00F74022" w:rsidP="00650933">
            <w:pPr>
              <w:jc w:val="center"/>
              <w:rPr>
                <w:rFonts w:ascii="Calibri" w:hAnsi="Calibri" w:cs="Calibri"/>
                <w:sz w:val="20"/>
                <w:szCs w:val="20"/>
              </w:rPr>
            </w:pPr>
          </w:p>
          <w:p w14:paraId="418190CE" w14:textId="77777777" w:rsidR="00F74022" w:rsidRPr="009F2B0A" w:rsidRDefault="00F74022" w:rsidP="00650933">
            <w:pPr>
              <w:jc w:val="center"/>
              <w:rPr>
                <w:rFonts w:ascii="Calibri" w:hAnsi="Calibri" w:cs="Calibri"/>
                <w:sz w:val="20"/>
                <w:szCs w:val="20"/>
              </w:rPr>
            </w:pPr>
          </w:p>
          <w:p w14:paraId="229CF5B8" w14:textId="77777777" w:rsidR="00F74022" w:rsidRPr="009F2B0A" w:rsidRDefault="00F74022" w:rsidP="00650933">
            <w:pPr>
              <w:jc w:val="center"/>
              <w:rPr>
                <w:rFonts w:ascii="Calibri" w:hAnsi="Calibri" w:cs="Calibri"/>
                <w:sz w:val="20"/>
                <w:szCs w:val="20"/>
              </w:rPr>
            </w:pPr>
          </w:p>
          <w:p w14:paraId="7A8B673C" w14:textId="77777777" w:rsidR="00F74022" w:rsidRPr="009F2B0A" w:rsidRDefault="00F74022" w:rsidP="00650933">
            <w:pPr>
              <w:rPr>
                <w:rFonts w:ascii="Calibri" w:hAnsi="Calibri" w:cs="Calibri"/>
                <w:sz w:val="20"/>
                <w:szCs w:val="20"/>
                <w:highlight w:val="yellow"/>
              </w:rPr>
            </w:pPr>
            <w:r w:rsidRPr="009F2B0A">
              <w:rPr>
                <w:rFonts w:ascii="Calibri" w:hAnsi="Calibri" w:cs="Calibri"/>
                <w:sz w:val="20"/>
                <w:szCs w:val="20"/>
              </w:rPr>
              <w:t>……………… zł</w:t>
            </w:r>
          </w:p>
        </w:tc>
      </w:tr>
      <w:tr w:rsidR="00F74022" w:rsidRPr="009F2B0A" w14:paraId="409D9014" w14:textId="77777777" w:rsidTr="00650933">
        <w:trPr>
          <w:jc w:val="center"/>
        </w:trPr>
        <w:tc>
          <w:tcPr>
            <w:tcW w:w="537" w:type="dxa"/>
            <w:tcBorders>
              <w:top w:val="single" w:sz="4" w:space="0" w:color="auto"/>
            </w:tcBorders>
            <w:shd w:val="clear" w:color="auto" w:fill="auto"/>
            <w:vAlign w:val="center"/>
          </w:tcPr>
          <w:p w14:paraId="32314BAE"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13</w:t>
            </w:r>
          </w:p>
        </w:tc>
        <w:tc>
          <w:tcPr>
            <w:tcW w:w="1818" w:type="dxa"/>
            <w:tcBorders>
              <w:top w:val="single" w:sz="4" w:space="0" w:color="auto"/>
            </w:tcBorders>
          </w:tcPr>
          <w:p w14:paraId="28312695" w14:textId="77777777" w:rsidR="00F74022" w:rsidRPr="009F2B0A" w:rsidRDefault="00F74022" w:rsidP="00650933">
            <w:pPr>
              <w:spacing w:line="276" w:lineRule="auto"/>
              <w:rPr>
                <w:rFonts w:ascii="Calibri" w:hAnsi="Calibri" w:cs="Calibri"/>
                <w:sz w:val="20"/>
                <w:szCs w:val="20"/>
              </w:rPr>
            </w:pPr>
            <w:r w:rsidRPr="009F2B0A">
              <w:rPr>
                <w:rFonts w:ascii="Calibri" w:hAnsi="Calibri" w:cs="Calibri"/>
                <w:sz w:val="20"/>
                <w:szCs w:val="20"/>
              </w:rPr>
              <w:t xml:space="preserve">Sporządzenie poświadczenie odpisu lub kopii strony rozliczeniowej wraz z weryfikacją w ramach I grupy językowej (język </w:t>
            </w:r>
            <w:r w:rsidRPr="009F2B0A">
              <w:rPr>
                <w:rFonts w:ascii="Calibri" w:hAnsi="Calibri" w:cs="Calibri"/>
                <w:sz w:val="20"/>
                <w:szCs w:val="20"/>
              </w:rPr>
              <w:lastRenderedPageBreak/>
              <w:t>angielski)</w:t>
            </w:r>
          </w:p>
        </w:tc>
        <w:tc>
          <w:tcPr>
            <w:tcW w:w="1448" w:type="dxa"/>
            <w:tcBorders>
              <w:top w:val="single" w:sz="4" w:space="0" w:color="auto"/>
            </w:tcBorders>
          </w:tcPr>
          <w:p w14:paraId="00A1E9D7" w14:textId="77777777" w:rsidR="00F74022" w:rsidRPr="009F2B0A" w:rsidRDefault="00F74022" w:rsidP="00650933">
            <w:pPr>
              <w:jc w:val="center"/>
              <w:rPr>
                <w:rFonts w:ascii="Calibri" w:hAnsi="Calibri" w:cs="Calibri"/>
                <w:sz w:val="20"/>
                <w:szCs w:val="20"/>
              </w:rPr>
            </w:pPr>
          </w:p>
          <w:p w14:paraId="5E948A10" w14:textId="77777777" w:rsidR="00F74022" w:rsidRPr="009F2B0A" w:rsidRDefault="00F74022" w:rsidP="00650933">
            <w:pPr>
              <w:jc w:val="center"/>
              <w:rPr>
                <w:rFonts w:ascii="Calibri" w:hAnsi="Calibri" w:cs="Calibri"/>
                <w:sz w:val="20"/>
                <w:szCs w:val="20"/>
              </w:rPr>
            </w:pPr>
          </w:p>
          <w:p w14:paraId="0381610F" w14:textId="77777777" w:rsidR="00F74022" w:rsidRPr="009F2B0A" w:rsidRDefault="00F74022" w:rsidP="00650933">
            <w:pPr>
              <w:jc w:val="center"/>
              <w:rPr>
                <w:rFonts w:ascii="Calibri" w:hAnsi="Calibri" w:cs="Calibri"/>
                <w:sz w:val="20"/>
                <w:szCs w:val="20"/>
              </w:rPr>
            </w:pPr>
          </w:p>
          <w:p w14:paraId="157521D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Borders>
              <w:top w:val="single" w:sz="4" w:space="0" w:color="auto"/>
            </w:tcBorders>
          </w:tcPr>
          <w:p w14:paraId="49A00115" w14:textId="77777777" w:rsidR="00F74022" w:rsidRPr="009F2B0A" w:rsidRDefault="00F74022" w:rsidP="00650933">
            <w:pPr>
              <w:jc w:val="center"/>
              <w:rPr>
                <w:rFonts w:ascii="Calibri" w:hAnsi="Calibri" w:cs="Calibri"/>
                <w:sz w:val="20"/>
                <w:szCs w:val="20"/>
              </w:rPr>
            </w:pPr>
          </w:p>
          <w:p w14:paraId="1A566384" w14:textId="77777777" w:rsidR="00F74022" w:rsidRPr="009F2B0A" w:rsidRDefault="00F74022" w:rsidP="00650933">
            <w:pPr>
              <w:jc w:val="center"/>
              <w:rPr>
                <w:rFonts w:ascii="Calibri" w:hAnsi="Calibri" w:cs="Calibri"/>
                <w:sz w:val="20"/>
                <w:szCs w:val="20"/>
              </w:rPr>
            </w:pPr>
          </w:p>
          <w:p w14:paraId="7F346D1B" w14:textId="77777777" w:rsidR="00F74022" w:rsidRPr="009F2B0A" w:rsidRDefault="00F74022" w:rsidP="00650933">
            <w:pPr>
              <w:jc w:val="center"/>
              <w:rPr>
                <w:rFonts w:ascii="Calibri" w:hAnsi="Calibri" w:cs="Calibri"/>
                <w:sz w:val="20"/>
                <w:szCs w:val="20"/>
              </w:rPr>
            </w:pPr>
          </w:p>
          <w:p w14:paraId="194AA0D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Borders>
              <w:top w:val="single" w:sz="4" w:space="0" w:color="auto"/>
            </w:tcBorders>
          </w:tcPr>
          <w:p w14:paraId="5F083D14" w14:textId="77777777" w:rsidR="00F74022" w:rsidRPr="009F2B0A" w:rsidRDefault="00F74022" w:rsidP="00650933">
            <w:pPr>
              <w:jc w:val="center"/>
              <w:rPr>
                <w:rFonts w:ascii="Calibri" w:hAnsi="Calibri" w:cs="Calibri"/>
                <w:sz w:val="20"/>
                <w:szCs w:val="20"/>
              </w:rPr>
            </w:pPr>
          </w:p>
          <w:p w14:paraId="5A1C0939" w14:textId="77777777" w:rsidR="00F74022" w:rsidRPr="009F2B0A" w:rsidRDefault="00F74022" w:rsidP="00650933">
            <w:pPr>
              <w:jc w:val="center"/>
              <w:rPr>
                <w:rFonts w:ascii="Calibri" w:hAnsi="Calibri" w:cs="Calibri"/>
                <w:sz w:val="20"/>
                <w:szCs w:val="20"/>
              </w:rPr>
            </w:pPr>
          </w:p>
          <w:p w14:paraId="009AAB33" w14:textId="77777777" w:rsidR="00F74022" w:rsidRPr="009F2B0A" w:rsidRDefault="00F74022" w:rsidP="00650933">
            <w:pPr>
              <w:jc w:val="center"/>
              <w:rPr>
                <w:rFonts w:ascii="Calibri" w:hAnsi="Calibri" w:cs="Calibri"/>
                <w:sz w:val="20"/>
                <w:szCs w:val="20"/>
              </w:rPr>
            </w:pPr>
          </w:p>
          <w:p w14:paraId="48A66EB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p w14:paraId="33F12164" w14:textId="77777777" w:rsidR="00F74022" w:rsidRPr="009F2B0A" w:rsidRDefault="00F74022" w:rsidP="00650933">
            <w:pPr>
              <w:jc w:val="center"/>
              <w:rPr>
                <w:rFonts w:ascii="Calibri" w:hAnsi="Calibri" w:cs="Calibri"/>
                <w:sz w:val="20"/>
                <w:szCs w:val="20"/>
              </w:rPr>
            </w:pPr>
          </w:p>
        </w:tc>
        <w:tc>
          <w:tcPr>
            <w:tcW w:w="850" w:type="dxa"/>
            <w:tcBorders>
              <w:top w:val="single" w:sz="4" w:space="0" w:color="auto"/>
            </w:tcBorders>
          </w:tcPr>
          <w:p w14:paraId="449ADB42" w14:textId="77777777" w:rsidR="00F74022" w:rsidRPr="009F2B0A" w:rsidRDefault="00F74022" w:rsidP="00650933">
            <w:pPr>
              <w:jc w:val="center"/>
              <w:rPr>
                <w:rFonts w:ascii="Calibri" w:hAnsi="Calibri" w:cs="Calibri"/>
                <w:sz w:val="20"/>
                <w:szCs w:val="20"/>
              </w:rPr>
            </w:pPr>
          </w:p>
          <w:p w14:paraId="03DA5C54" w14:textId="77777777" w:rsidR="00F74022" w:rsidRPr="009F2B0A" w:rsidRDefault="00F74022" w:rsidP="00650933">
            <w:pPr>
              <w:jc w:val="center"/>
              <w:rPr>
                <w:rFonts w:ascii="Calibri" w:hAnsi="Calibri" w:cs="Calibri"/>
                <w:sz w:val="20"/>
                <w:szCs w:val="20"/>
              </w:rPr>
            </w:pPr>
          </w:p>
          <w:p w14:paraId="6B14C4D3" w14:textId="77777777" w:rsidR="00F74022" w:rsidRPr="009F2B0A" w:rsidRDefault="00F74022" w:rsidP="00650933">
            <w:pPr>
              <w:jc w:val="center"/>
              <w:rPr>
                <w:rFonts w:ascii="Calibri" w:hAnsi="Calibri" w:cs="Calibri"/>
                <w:sz w:val="20"/>
                <w:szCs w:val="20"/>
              </w:rPr>
            </w:pPr>
          </w:p>
          <w:p w14:paraId="16CFC95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3C6BDDA8" w14:textId="77777777" w:rsidR="00F74022" w:rsidRPr="009F2B0A" w:rsidRDefault="00F74022" w:rsidP="00650933">
            <w:pPr>
              <w:jc w:val="center"/>
              <w:rPr>
                <w:rFonts w:ascii="Calibri" w:hAnsi="Calibri" w:cs="Calibri"/>
                <w:sz w:val="20"/>
                <w:szCs w:val="20"/>
              </w:rPr>
            </w:pPr>
          </w:p>
          <w:p w14:paraId="112341B6" w14:textId="77777777" w:rsidR="00F74022" w:rsidRPr="009F2B0A" w:rsidRDefault="00F74022" w:rsidP="00650933">
            <w:pPr>
              <w:jc w:val="center"/>
              <w:rPr>
                <w:rFonts w:ascii="Calibri" w:hAnsi="Calibri" w:cs="Calibri"/>
                <w:sz w:val="20"/>
                <w:szCs w:val="20"/>
              </w:rPr>
            </w:pPr>
          </w:p>
          <w:p w14:paraId="109CA821" w14:textId="77777777" w:rsidR="00F74022" w:rsidRPr="009F2B0A" w:rsidRDefault="00F74022" w:rsidP="00650933">
            <w:pPr>
              <w:jc w:val="center"/>
              <w:rPr>
                <w:rFonts w:ascii="Calibri" w:hAnsi="Calibri" w:cs="Calibri"/>
                <w:sz w:val="20"/>
                <w:szCs w:val="20"/>
              </w:rPr>
            </w:pPr>
          </w:p>
          <w:p w14:paraId="64EAB8A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top w:val="single" w:sz="4" w:space="0" w:color="auto"/>
            </w:tcBorders>
          </w:tcPr>
          <w:p w14:paraId="1BB9CCA3" w14:textId="77777777" w:rsidR="00F74022" w:rsidRPr="009F2B0A" w:rsidRDefault="00F74022" w:rsidP="00650933">
            <w:pPr>
              <w:jc w:val="center"/>
              <w:rPr>
                <w:rFonts w:ascii="Calibri" w:hAnsi="Calibri" w:cs="Calibri"/>
                <w:sz w:val="20"/>
                <w:szCs w:val="20"/>
              </w:rPr>
            </w:pPr>
          </w:p>
          <w:p w14:paraId="41EC3C04" w14:textId="77777777" w:rsidR="00F74022" w:rsidRPr="009F2B0A" w:rsidRDefault="00F74022" w:rsidP="00650933">
            <w:pPr>
              <w:jc w:val="center"/>
              <w:rPr>
                <w:rFonts w:ascii="Calibri" w:hAnsi="Calibri" w:cs="Calibri"/>
                <w:sz w:val="20"/>
                <w:szCs w:val="20"/>
              </w:rPr>
            </w:pPr>
          </w:p>
          <w:p w14:paraId="1EC74524" w14:textId="77777777" w:rsidR="00F74022" w:rsidRPr="009F2B0A" w:rsidRDefault="00F74022" w:rsidP="00650933">
            <w:pPr>
              <w:jc w:val="center"/>
              <w:rPr>
                <w:rFonts w:ascii="Calibri" w:hAnsi="Calibri" w:cs="Calibri"/>
                <w:sz w:val="20"/>
                <w:szCs w:val="20"/>
              </w:rPr>
            </w:pPr>
          </w:p>
          <w:p w14:paraId="5DB427D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tcBorders>
              <w:top w:val="single" w:sz="4" w:space="0" w:color="auto"/>
            </w:tcBorders>
          </w:tcPr>
          <w:p w14:paraId="6368E13B" w14:textId="77777777" w:rsidR="00F74022" w:rsidRPr="009F2B0A" w:rsidRDefault="00F74022" w:rsidP="00650933">
            <w:pPr>
              <w:jc w:val="center"/>
              <w:rPr>
                <w:rFonts w:ascii="Calibri" w:hAnsi="Calibri" w:cs="Calibri"/>
                <w:sz w:val="20"/>
                <w:szCs w:val="20"/>
              </w:rPr>
            </w:pPr>
          </w:p>
          <w:p w14:paraId="49957FE1" w14:textId="77777777" w:rsidR="00F74022" w:rsidRPr="009F2B0A" w:rsidRDefault="00F74022" w:rsidP="00650933">
            <w:pPr>
              <w:jc w:val="center"/>
              <w:rPr>
                <w:rFonts w:ascii="Calibri" w:hAnsi="Calibri" w:cs="Calibri"/>
                <w:sz w:val="20"/>
                <w:szCs w:val="20"/>
              </w:rPr>
            </w:pPr>
          </w:p>
          <w:p w14:paraId="0757C6B7" w14:textId="77777777" w:rsidR="00F74022" w:rsidRPr="009F2B0A" w:rsidRDefault="00F74022" w:rsidP="00650933">
            <w:pPr>
              <w:jc w:val="center"/>
              <w:rPr>
                <w:rFonts w:ascii="Calibri" w:hAnsi="Calibri" w:cs="Calibri"/>
                <w:sz w:val="20"/>
                <w:szCs w:val="20"/>
              </w:rPr>
            </w:pPr>
          </w:p>
          <w:p w14:paraId="4D6F042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36FEB29E" w14:textId="77777777" w:rsidR="00F74022" w:rsidRPr="009F2B0A" w:rsidRDefault="00F74022" w:rsidP="00650933">
            <w:pPr>
              <w:jc w:val="center"/>
              <w:rPr>
                <w:rFonts w:ascii="Calibri" w:hAnsi="Calibri" w:cs="Calibri"/>
                <w:sz w:val="20"/>
                <w:szCs w:val="20"/>
              </w:rPr>
            </w:pPr>
          </w:p>
          <w:p w14:paraId="6417338F" w14:textId="77777777" w:rsidR="00F74022" w:rsidRPr="009F2B0A" w:rsidRDefault="00F74022" w:rsidP="00650933">
            <w:pPr>
              <w:jc w:val="center"/>
              <w:rPr>
                <w:rFonts w:ascii="Calibri" w:hAnsi="Calibri" w:cs="Calibri"/>
                <w:sz w:val="20"/>
                <w:szCs w:val="20"/>
              </w:rPr>
            </w:pPr>
          </w:p>
          <w:p w14:paraId="6921DED2" w14:textId="77777777" w:rsidR="00F74022" w:rsidRPr="009F2B0A" w:rsidRDefault="00F74022" w:rsidP="00650933">
            <w:pPr>
              <w:jc w:val="center"/>
              <w:rPr>
                <w:rFonts w:ascii="Calibri" w:hAnsi="Calibri" w:cs="Calibri"/>
                <w:sz w:val="20"/>
                <w:szCs w:val="20"/>
              </w:rPr>
            </w:pPr>
          </w:p>
          <w:p w14:paraId="536E116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26C5647" w14:textId="77777777" w:rsidTr="00650933">
        <w:trPr>
          <w:jc w:val="center"/>
        </w:trPr>
        <w:tc>
          <w:tcPr>
            <w:tcW w:w="537" w:type="dxa"/>
            <w:tcBorders>
              <w:top w:val="single" w:sz="4" w:space="0" w:color="auto"/>
            </w:tcBorders>
            <w:shd w:val="clear" w:color="auto" w:fill="auto"/>
            <w:vAlign w:val="center"/>
          </w:tcPr>
          <w:p w14:paraId="77AD20E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14</w:t>
            </w:r>
          </w:p>
        </w:tc>
        <w:tc>
          <w:tcPr>
            <w:tcW w:w="1818" w:type="dxa"/>
            <w:tcBorders>
              <w:top w:val="single" w:sz="4" w:space="0" w:color="auto"/>
            </w:tcBorders>
          </w:tcPr>
          <w:p w14:paraId="47D57094" w14:textId="77777777" w:rsidR="00F74022" w:rsidRPr="009F2B0A" w:rsidRDefault="00F74022" w:rsidP="00650933">
            <w:pPr>
              <w:spacing w:line="276" w:lineRule="auto"/>
              <w:rPr>
                <w:rFonts w:ascii="Calibri" w:hAnsi="Calibri" w:cs="Calibri"/>
                <w:sz w:val="20"/>
                <w:szCs w:val="20"/>
              </w:rPr>
            </w:pPr>
            <w:r w:rsidRPr="009F2B0A">
              <w:rPr>
                <w:rFonts w:ascii="Calibri" w:hAnsi="Calibri" w:cs="Calibri"/>
                <w:sz w:val="20"/>
                <w:szCs w:val="20"/>
              </w:rPr>
              <w:t>Sporządzenie poświadczenie odpisu lub kopii strony rozliczeniowej wraz z weryfikacją w ramach II grupy językowej (język rosyjski, ukraiński, białoruski)</w:t>
            </w:r>
          </w:p>
        </w:tc>
        <w:tc>
          <w:tcPr>
            <w:tcW w:w="1448" w:type="dxa"/>
            <w:tcBorders>
              <w:top w:val="single" w:sz="4" w:space="0" w:color="auto"/>
            </w:tcBorders>
          </w:tcPr>
          <w:p w14:paraId="624CAC10" w14:textId="77777777" w:rsidR="00F74022" w:rsidRPr="009F2B0A" w:rsidRDefault="00F74022" w:rsidP="00650933">
            <w:pPr>
              <w:jc w:val="center"/>
              <w:rPr>
                <w:rFonts w:ascii="Calibri" w:hAnsi="Calibri" w:cs="Calibri"/>
                <w:sz w:val="20"/>
                <w:szCs w:val="20"/>
              </w:rPr>
            </w:pPr>
          </w:p>
          <w:p w14:paraId="3271DAE6" w14:textId="77777777" w:rsidR="00F74022" w:rsidRPr="009F2B0A" w:rsidRDefault="00F74022" w:rsidP="00650933">
            <w:pPr>
              <w:jc w:val="center"/>
              <w:rPr>
                <w:rFonts w:ascii="Calibri" w:hAnsi="Calibri" w:cs="Calibri"/>
                <w:sz w:val="20"/>
                <w:szCs w:val="20"/>
              </w:rPr>
            </w:pPr>
          </w:p>
          <w:p w14:paraId="54E77169" w14:textId="77777777" w:rsidR="00F74022" w:rsidRPr="009F2B0A" w:rsidRDefault="00F74022" w:rsidP="00650933">
            <w:pPr>
              <w:jc w:val="center"/>
              <w:rPr>
                <w:rFonts w:ascii="Calibri" w:hAnsi="Calibri" w:cs="Calibri"/>
                <w:sz w:val="20"/>
                <w:szCs w:val="20"/>
              </w:rPr>
            </w:pPr>
          </w:p>
          <w:p w14:paraId="4DF6AA6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Borders>
              <w:top w:val="single" w:sz="4" w:space="0" w:color="auto"/>
            </w:tcBorders>
          </w:tcPr>
          <w:p w14:paraId="0AF4026B" w14:textId="77777777" w:rsidR="00F74022" w:rsidRPr="009F2B0A" w:rsidRDefault="00F74022" w:rsidP="00650933">
            <w:pPr>
              <w:jc w:val="center"/>
              <w:rPr>
                <w:rFonts w:ascii="Calibri" w:hAnsi="Calibri" w:cs="Calibri"/>
                <w:sz w:val="20"/>
                <w:szCs w:val="20"/>
              </w:rPr>
            </w:pPr>
          </w:p>
          <w:p w14:paraId="4E0D83E9" w14:textId="77777777" w:rsidR="00F74022" w:rsidRPr="009F2B0A" w:rsidRDefault="00F74022" w:rsidP="00650933">
            <w:pPr>
              <w:jc w:val="center"/>
              <w:rPr>
                <w:rFonts w:ascii="Calibri" w:hAnsi="Calibri" w:cs="Calibri"/>
                <w:sz w:val="20"/>
                <w:szCs w:val="20"/>
              </w:rPr>
            </w:pPr>
          </w:p>
          <w:p w14:paraId="778A4E98" w14:textId="77777777" w:rsidR="00F74022" w:rsidRPr="009F2B0A" w:rsidRDefault="00F74022" w:rsidP="00650933">
            <w:pPr>
              <w:jc w:val="center"/>
              <w:rPr>
                <w:rFonts w:ascii="Calibri" w:hAnsi="Calibri" w:cs="Calibri"/>
                <w:sz w:val="20"/>
                <w:szCs w:val="20"/>
              </w:rPr>
            </w:pPr>
          </w:p>
          <w:p w14:paraId="0FF60BF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Borders>
              <w:top w:val="single" w:sz="4" w:space="0" w:color="auto"/>
            </w:tcBorders>
          </w:tcPr>
          <w:p w14:paraId="6D35C830" w14:textId="77777777" w:rsidR="00F74022" w:rsidRPr="009F2B0A" w:rsidRDefault="00F74022" w:rsidP="00650933">
            <w:pPr>
              <w:jc w:val="center"/>
              <w:rPr>
                <w:rFonts w:ascii="Calibri" w:hAnsi="Calibri" w:cs="Calibri"/>
                <w:sz w:val="20"/>
                <w:szCs w:val="20"/>
              </w:rPr>
            </w:pPr>
          </w:p>
          <w:p w14:paraId="434DC1E3" w14:textId="77777777" w:rsidR="00F74022" w:rsidRPr="009F2B0A" w:rsidRDefault="00F74022" w:rsidP="00650933">
            <w:pPr>
              <w:jc w:val="center"/>
              <w:rPr>
                <w:rFonts w:ascii="Calibri" w:hAnsi="Calibri" w:cs="Calibri"/>
                <w:sz w:val="20"/>
                <w:szCs w:val="20"/>
              </w:rPr>
            </w:pPr>
          </w:p>
          <w:p w14:paraId="19140366" w14:textId="77777777" w:rsidR="00F74022" w:rsidRPr="009F2B0A" w:rsidRDefault="00F74022" w:rsidP="00650933">
            <w:pPr>
              <w:jc w:val="center"/>
              <w:rPr>
                <w:rFonts w:ascii="Calibri" w:hAnsi="Calibri" w:cs="Calibri"/>
                <w:sz w:val="20"/>
                <w:szCs w:val="20"/>
              </w:rPr>
            </w:pPr>
          </w:p>
          <w:p w14:paraId="2FD3230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5</w:t>
            </w:r>
          </w:p>
          <w:p w14:paraId="51F41F4F" w14:textId="77777777" w:rsidR="00F74022" w:rsidRPr="009F2B0A" w:rsidRDefault="00F74022" w:rsidP="00650933">
            <w:pPr>
              <w:jc w:val="center"/>
              <w:rPr>
                <w:rFonts w:ascii="Calibri" w:hAnsi="Calibri" w:cs="Calibri"/>
                <w:sz w:val="20"/>
                <w:szCs w:val="20"/>
              </w:rPr>
            </w:pPr>
          </w:p>
        </w:tc>
        <w:tc>
          <w:tcPr>
            <w:tcW w:w="850" w:type="dxa"/>
            <w:tcBorders>
              <w:top w:val="single" w:sz="4" w:space="0" w:color="auto"/>
            </w:tcBorders>
          </w:tcPr>
          <w:p w14:paraId="1D61EA06" w14:textId="77777777" w:rsidR="00F74022" w:rsidRPr="009F2B0A" w:rsidRDefault="00F74022" w:rsidP="00650933">
            <w:pPr>
              <w:jc w:val="center"/>
              <w:rPr>
                <w:rFonts w:ascii="Calibri" w:hAnsi="Calibri" w:cs="Calibri"/>
                <w:sz w:val="20"/>
                <w:szCs w:val="20"/>
              </w:rPr>
            </w:pPr>
          </w:p>
          <w:p w14:paraId="505BB73A" w14:textId="77777777" w:rsidR="00F74022" w:rsidRPr="009F2B0A" w:rsidRDefault="00F74022" w:rsidP="00650933">
            <w:pPr>
              <w:jc w:val="center"/>
              <w:rPr>
                <w:rFonts w:ascii="Calibri" w:hAnsi="Calibri" w:cs="Calibri"/>
                <w:sz w:val="20"/>
                <w:szCs w:val="20"/>
              </w:rPr>
            </w:pPr>
          </w:p>
          <w:p w14:paraId="69911E1C" w14:textId="77777777" w:rsidR="00F74022" w:rsidRPr="009F2B0A" w:rsidRDefault="00F74022" w:rsidP="00650933">
            <w:pPr>
              <w:jc w:val="center"/>
              <w:rPr>
                <w:rFonts w:ascii="Calibri" w:hAnsi="Calibri" w:cs="Calibri"/>
                <w:sz w:val="20"/>
                <w:szCs w:val="20"/>
              </w:rPr>
            </w:pPr>
          </w:p>
          <w:p w14:paraId="7F3D038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62BDD07F" w14:textId="77777777" w:rsidR="00F74022" w:rsidRPr="009F2B0A" w:rsidRDefault="00F74022" w:rsidP="00650933">
            <w:pPr>
              <w:jc w:val="center"/>
              <w:rPr>
                <w:rFonts w:ascii="Calibri" w:hAnsi="Calibri" w:cs="Calibri"/>
                <w:sz w:val="20"/>
                <w:szCs w:val="20"/>
              </w:rPr>
            </w:pPr>
          </w:p>
          <w:p w14:paraId="26F492A5" w14:textId="77777777" w:rsidR="00F74022" w:rsidRPr="009F2B0A" w:rsidRDefault="00F74022" w:rsidP="00650933">
            <w:pPr>
              <w:jc w:val="center"/>
              <w:rPr>
                <w:rFonts w:ascii="Calibri" w:hAnsi="Calibri" w:cs="Calibri"/>
                <w:sz w:val="20"/>
                <w:szCs w:val="20"/>
              </w:rPr>
            </w:pPr>
          </w:p>
          <w:p w14:paraId="0FAA9D1C" w14:textId="77777777" w:rsidR="00F74022" w:rsidRPr="009F2B0A" w:rsidRDefault="00F74022" w:rsidP="00650933">
            <w:pPr>
              <w:jc w:val="center"/>
              <w:rPr>
                <w:rFonts w:ascii="Calibri" w:hAnsi="Calibri" w:cs="Calibri"/>
                <w:sz w:val="20"/>
                <w:szCs w:val="20"/>
              </w:rPr>
            </w:pPr>
          </w:p>
          <w:p w14:paraId="1F59F47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top w:val="single" w:sz="4" w:space="0" w:color="auto"/>
            </w:tcBorders>
          </w:tcPr>
          <w:p w14:paraId="59055DE3" w14:textId="77777777" w:rsidR="00F74022" w:rsidRPr="009F2B0A" w:rsidRDefault="00F74022" w:rsidP="00650933">
            <w:pPr>
              <w:jc w:val="center"/>
              <w:rPr>
                <w:rFonts w:ascii="Calibri" w:hAnsi="Calibri" w:cs="Calibri"/>
                <w:sz w:val="20"/>
                <w:szCs w:val="20"/>
              </w:rPr>
            </w:pPr>
          </w:p>
          <w:p w14:paraId="3DEFBEAF" w14:textId="77777777" w:rsidR="00F74022" w:rsidRPr="009F2B0A" w:rsidRDefault="00F74022" w:rsidP="00650933">
            <w:pPr>
              <w:jc w:val="center"/>
              <w:rPr>
                <w:rFonts w:ascii="Calibri" w:hAnsi="Calibri" w:cs="Calibri"/>
                <w:sz w:val="20"/>
                <w:szCs w:val="20"/>
              </w:rPr>
            </w:pPr>
          </w:p>
          <w:p w14:paraId="317304A9" w14:textId="77777777" w:rsidR="00F74022" w:rsidRPr="009F2B0A" w:rsidRDefault="00F74022" w:rsidP="00650933">
            <w:pPr>
              <w:jc w:val="center"/>
              <w:rPr>
                <w:rFonts w:ascii="Calibri" w:hAnsi="Calibri" w:cs="Calibri"/>
                <w:sz w:val="20"/>
                <w:szCs w:val="20"/>
              </w:rPr>
            </w:pPr>
          </w:p>
          <w:p w14:paraId="24868D0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tcBorders>
              <w:top w:val="single" w:sz="4" w:space="0" w:color="auto"/>
            </w:tcBorders>
          </w:tcPr>
          <w:p w14:paraId="58DC2F63" w14:textId="77777777" w:rsidR="00F74022" w:rsidRPr="009F2B0A" w:rsidRDefault="00F74022" w:rsidP="00650933">
            <w:pPr>
              <w:jc w:val="center"/>
              <w:rPr>
                <w:rFonts w:ascii="Calibri" w:hAnsi="Calibri" w:cs="Calibri"/>
                <w:sz w:val="20"/>
                <w:szCs w:val="20"/>
              </w:rPr>
            </w:pPr>
          </w:p>
          <w:p w14:paraId="1212C282" w14:textId="77777777" w:rsidR="00F74022" w:rsidRPr="009F2B0A" w:rsidRDefault="00F74022" w:rsidP="00650933">
            <w:pPr>
              <w:jc w:val="center"/>
              <w:rPr>
                <w:rFonts w:ascii="Calibri" w:hAnsi="Calibri" w:cs="Calibri"/>
                <w:sz w:val="20"/>
                <w:szCs w:val="20"/>
              </w:rPr>
            </w:pPr>
          </w:p>
          <w:p w14:paraId="74BCAB06" w14:textId="77777777" w:rsidR="00F74022" w:rsidRPr="009F2B0A" w:rsidRDefault="00F74022" w:rsidP="00650933">
            <w:pPr>
              <w:jc w:val="center"/>
              <w:rPr>
                <w:rFonts w:ascii="Calibri" w:hAnsi="Calibri" w:cs="Calibri"/>
                <w:sz w:val="20"/>
                <w:szCs w:val="20"/>
              </w:rPr>
            </w:pPr>
          </w:p>
          <w:p w14:paraId="04F9EF0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top w:val="single" w:sz="4" w:space="0" w:color="auto"/>
            </w:tcBorders>
          </w:tcPr>
          <w:p w14:paraId="0354B8E4" w14:textId="77777777" w:rsidR="00F74022" w:rsidRPr="009F2B0A" w:rsidRDefault="00F74022" w:rsidP="00650933">
            <w:pPr>
              <w:jc w:val="center"/>
              <w:rPr>
                <w:rFonts w:ascii="Calibri" w:hAnsi="Calibri" w:cs="Calibri"/>
                <w:sz w:val="20"/>
                <w:szCs w:val="20"/>
              </w:rPr>
            </w:pPr>
          </w:p>
          <w:p w14:paraId="6445BD45" w14:textId="77777777" w:rsidR="00F74022" w:rsidRPr="009F2B0A" w:rsidRDefault="00F74022" w:rsidP="00650933">
            <w:pPr>
              <w:jc w:val="center"/>
              <w:rPr>
                <w:rFonts w:ascii="Calibri" w:hAnsi="Calibri" w:cs="Calibri"/>
                <w:sz w:val="20"/>
                <w:szCs w:val="20"/>
              </w:rPr>
            </w:pPr>
          </w:p>
          <w:p w14:paraId="627AF3FB" w14:textId="77777777" w:rsidR="00F74022" w:rsidRPr="009F2B0A" w:rsidRDefault="00F74022" w:rsidP="00650933">
            <w:pPr>
              <w:jc w:val="center"/>
              <w:rPr>
                <w:rFonts w:ascii="Calibri" w:hAnsi="Calibri" w:cs="Calibri"/>
                <w:sz w:val="20"/>
                <w:szCs w:val="20"/>
              </w:rPr>
            </w:pPr>
          </w:p>
          <w:p w14:paraId="21EED4F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5C757FC3" w14:textId="77777777" w:rsidTr="00650933">
        <w:trPr>
          <w:trHeight w:val="234"/>
          <w:jc w:val="center"/>
        </w:trPr>
        <w:tc>
          <w:tcPr>
            <w:tcW w:w="12895" w:type="dxa"/>
            <w:gridSpan w:val="10"/>
          </w:tcPr>
          <w:p w14:paraId="7136C020"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USŁUGI TŁUMACZENIA USTNEGO</w:t>
            </w:r>
          </w:p>
        </w:tc>
      </w:tr>
      <w:tr w:rsidR="00F74022" w:rsidRPr="009F2B0A" w14:paraId="2FBC02A9" w14:textId="77777777" w:rsidTr="00650933">
        <w:trPr>
          <w:jc w:val="center"/>
        </w:trPr>
        <w:tc>
          <w:tcPr>
            <w:tcW w:w="537" w:type="dxa"/>
            <w:shd w:val="clear" w:color="auto" w:fill="auto"/>
            <w:vAlign w:val="center"/>
          </w:tcPr>
          <w:p w14:paraId="22B34AA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15</w:t>
            </w:r>
          </w:p>
        </w:tc>
        <w:tc>
          <w:tcPr>
            <w:tcW w:w="1818" w:type="dxa"/>
          </w:tcPr>
          <w:p w14:paraId="534401AC"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symultanicznego w ramach I grupy językowej (język angielski)</w:t>
            </w:r>
          </w:p>
        </w:tc>
        <w:tc>
          <w:tcPr>
            <w:tcW w:w="1448" w:type="dxa"/>
          </w:tcPr>
          <w:p w14:paraId="7300F9E0" w14:textId="77777777" w:rsidR="00F74022" w:rsidRPr="009F2B0A" w:rsidRDefault="00F74022" w:rsidP="00650933">
            <w:pPr>
              <w:jc w:val="center"/>
              <w:rPr>
                <w:rFonts w:ascii="Calibri" w:hAnsi="Calibri" w:cs="Calibri"/>
                <w:sz w:val="20"/>
                <w:szCs w:val="20"/>
              </w:rPr>
            </w:pPr>
          </w:p>
          <w:p w14:paraId="077EF0C7" w14:textId="77777777" w:rsidR="00F74022" w:rsidRPr="009F2B0A" w:rsidRDefault="00F74022" w:rsidP="00650933">
            <w:pPr>
              <w:jc w:val="center"/>
              <w:rPr>
                <w:rFonts w:ascii="Calibri" w:hAnsi="Calibri" w:cs="Calibri"/>
                <w:sz w:val="20"/>
                <w:szCs w:val="20"/>
              </w:rPr>
            </w:pPr>
          </w:p>
          <w:p w14:paraId="2BE7B313" w14:textId="77777777" w:rsidR="00F74022" w:rsidRPr="009F2B0A" w:rsidRDefault="00F74022" w:rsidP="00650933">
            <w:pPr>
              <w:jc w:val="center"/>
              <w:rPr>
                <w:rFonts w:ascii="Calibri" w:hAnsi="Calibri" w:cs="Calibri"/>
                <w:sz w:val="20"/>
                <w:szCs w:val="20"/>
              </w:rPr>
            </w:pPr>
          </w:p>
          <w:p w14:paraId="72CD9CE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508D17C" w14:textId="77777777" w:rsidR="00F74022" w:rsidRPr="009F2B0A" w:rsidRDefault="00F74022" w:rsidP="00650933">
            <w:pPr>
              <w:jc w:val="center"/>
              <w:rPr>
                <w:rFonts w:ascii="Calibri" w:hAnsi="Calibri" w:cs="Calibri"/>
                <w:sz w:val="20"/>
                <w:szCs w:val="20"/>
              </w:rPr>
            </w:pPr>
          </w:p>
          <w:p w14:paraId="4E596939" w14:textId="77777777" w:rsidR="00F74022" w:rsidRPr="009F2B0A" w:rsidRDefault="00F74022" w:rsidP="00650933">
            <w:pPr>
              <w:jc w:val="center"/>
              <w:rPr>
                <w:rFonts w:ascii="Calibri" w:hAnsi="Calibri" w:cs="Calibri"/>
                <w:sz w:val="20"/>
                <w:szCs w:val="20"/>
              </w:rPr>
            </w:pPr>
          </w:p>
          <w:p w14:paraId="57268E1E" w14:textId="77777777" w:rsidR="00F74022" w:rsidRPr="009F2B0A" w:rsidRDefault="00F74022" w:rsidP="00650933">
            <w:pPr>
              <w:jc w:val="center"/>
              <w:rPr>
                <w:rFonts w:ascii="Calibri" w:hAnsi="Calibri" w:cs="Calibri"/>
                <w:sz w:val="20"/>
                <w:szCs w:val="20"/>
              </w:rPr>
            </w:pPr>
          </w:p>
          <w:p w14:paraId="7D26E9A4"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58DE2320" w14:textId="77777777" w:rsidR="00F74022" w:rsidRPr="009F2B0A" w:rsidRDefault="00F74022" w:rsidP="00650933">
            <w:pPr>
              <w:jc w:val="center"/>
              <w:rPr>
                <w:rFonts w:ascii="Calibri" w:hAnsi="Calibri" w:cs="Calibri"/>
                <w:sz w:val="20"/>
                <w:szCs w:val="20"/>
              </w:rPr>
            </w:pPr>
          </w:p>
          <w:p w14:paraId="5CF667DA" w14:textId="77777777" w:rsidR="00F74022" w:rsidRPr="009F2B0A" w:rsidRDefault="00F74022" w:rsidP="00650933">
            <w:pPr>
              <w:jc w:val="center"/>
              <w:rPr>
                <w:rFonts w:ascii="Calibri" w:hAnsi="Calibri" w:cs="Calibri"/>
                <w:sz w:val="20"/>
                <w:szCs w:val="20"/>
              </w:rPr>
            </w:pPr>
          </w:p>
          <w:p w14:paraId="73FAFF3E" w14:textId="77777777" w:rsidR="00F74022" w:rsidRPr="009F2B0A" w:rsidRDefault="00F74022" w:rsidP="00650933">
            <w:pPr>
              <w:jc w:val="center"/>
              <w:rPr>
                <w:rFonts w:ascii="Calibri" w:hAnsi="Calibri" w:cs="Calibri"/>
                <w:sz w:val="20"/>
                <w:szCs w:val="20"/>
              </w:rPr>
            </w:pPr>
          </w:p>
          <w:p w14:paraId="7F1EE0AF" w14:textId="4837B55B"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Pr>
          <w:p w14:paraId="5E9EA0D1" w14:textId="77777777" w:rsidR="00F74022" w:rsidRPr="009F2B0A" w:rsidRDefault="00F74022" w:rsidP="00650933">
            <w:pPr>
              <w:jc w:val="center"/>
              <w:rPr>
                <w:rFonts w:ascii="Calibri" w:hAnsi="Calibri" w:cs="Calibri"/>
                <w:sz w:val="20"/>
                <w:szCs w:val="20"/>
              </w:rPr>
            </w:pPr>
          </w:p>
          <w:p w14:paraId="068C6CE3" w14:textId="77777777" w:rsidR="00F74022" w:rsidRPr="009F2B0A" w:rsidRDefault="00F74022" w:rsidP="00650933">
            <w:pPr>
              <w:jc w:val="center"/>
              <w:rPr>
                <w:rFonts w:ascii="Calibri" w:hAnsi="Calibri" w:cs="Calibri"/>
                <w:sz w:val="20"/>
                <w:szCs w:val="20"/>
              </w:rPr>
            </w:pPr>
          </w:p>
          <w:p w14:paraId="5439F6B6" w14:textId="77777777" w:rsidR="00F74022" w:rsidRPr="009F2B0A" w:rsidRDefault="00F74022" w:rsidP="00650933">
            <w:pPr>
              <w:jc w:val="center"/>
              <w:rPr>
                <w:rFonts w:ascii="Calibri" w:hAnsi="Calibri" w:cs="Calibri"/>
                <w:sz w:val="20"/>
                <w:szCs w:val="20"/>
              </w:rPr>
            </w:pPr>
          </w:p>
          <w:p w14:paraId="4EBA917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66A500D" w14:textId="77777777" w:rsidR="00F74022" w:rsidRPr="009F2B0A" w:rsidRDefault="00F74022" w:rsidP="00650933">
            <w:pPr>
              <w:jc w:val="center"/>
              <w:rPr>
                <w:rFonts w:ascii="Calibri" w:hAnsi="Calibri" w:cs="Calibri"/>
                <w:sz w:val="20"/>
                <w:szCs w:val="20"/>
              </w:rPr>
            </w:pPr>
          </w:p>
          <w:p w14:paraId="178DDED0" w14:textId="77777777" w:rsidR="00F74022" w:rsidRPr="009F2B0A" w:rsidRDefault="00F74022" w:rsidP="00650933">
            <w:pPr>
              <w:jc w:val="center"/>
              <w:rPr>
                <w:rFonts w:ascii="Calibri" w:hAnsi="Calibri" w:cs="Calibri"/>
                <w:sz w:val="20"/>
                <w:szCs w:val="20"/>
              </w:rPr>
            </w:pPr>
          </w:p>
          <w:p w14:paraId="38A98E1B" w14:textId="77777777" w:rsidR="00F74022" w:rsidRPr="009F2B0A" w:rsidRDefault="00F74022" w:rsidP="00650933">
            <w:pPr>
              <w:jc w:val="center"/>
              <w:rPr>
                <w:rFonts w:ascii="Calibri" w:hAnsi="Calibri" w:cs="Calibri"/>
                <w:sz w:val="20"/>
                <w:szCs w:val="20"/>
              </w:rPr>
            </w:pPr>
          </w:p>
          <w:p w14:paraId="5BBD72A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shd w:val="clear" w:color="auto" w:fill="auto"/>
          </w:tcPr>
          <w:p w14:paraId="0DE47080" w14:textId="77777777" w:rsidR="00F74022" w:rsidRPr="009F2B0A" w:rsidRDefault="00F74022" w:rsidP="00650933">
            <w:pPr>
              <w:jc w:val="center"/>
              <w:rPr>
                <w:rFonts w:ascii="Calibri" w:hAnsi="Calibri" w:cs="Calibri"/>
                <w:sz w:val="20"/>
                <w:szCs w:val="20"/>
              </w:rPr>
            </w:pPr>
          </w:p>
          <w:p w14:paraId="0FBC8D55" w14:textId="77777777" w:rsidR="00F74022" w:rsidRPr="009F2B0A" w:rsidRDefault="00F74022" w:rsidP="00650933">
            <w:pPr>
              <w:jc w:val="center"/>
              <w:rPr>
                <w:rFonts w:ascii="Calibri" w:hAnsi="Calibri" w:cs="Calibri"/>
                <w:sz w:val="20"/>
                <w:szCs w:val="20"/>
              </w:rPr>
            </w:pPr>
          </w:p>
          <w:p w14:paraId="4F86BD82" w14:textId="77777777" w:rsidR="00F74022" w:rsidRPr="009F2B0A" w:rsidRDefault="00F74022" w:rsidP="00650933">
            <w:pPr>
              <w:jc w:val="center"/>
              <w:rPr>
                <w:rFonts w:ascii="Calibri" w:hAnsi="Calibri" w:cs="Calibri"/>
                <w:sz w:val="20"/>
                <w:szCs w:val="20"/>
              </w:rPr>
            </w:pPr>
          </w:p>
          <w:p w14:paraId="7F2116F0"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3379F8EA" w14:textId="77777777" w:rsidR="00F74022" w:rsidRPr="009F2B0A" w:rsidRDefault="00F74022" w:rsidP="00650933">
            <w:pPr>
              <w:jc w:val="center"/>
              <w:rPr>
                <w:rFonts w:ascii="Calibri" w:hAnsi="Calibri" w:cs="Calibri"/>
                <w:sz w:val="20"/>
                <w:szCs w:val="20"/>
              </w:rPr>
            </w:pPr>
          </w:p>
          <w:p w14:paraId="694EE912" w14:textId="77777777" w:rsidR="00F74022" w:rsidRPr="009F2B0A" w:rsidRDefault="00F74022" w:rsidP="00650933">
            <w:pPr>
              <w:jc w:val="center"/>
              <w:rPr>
                <w:rFonts w:ascii="Calibri" w:hAnsi="Calibri" w:cs="Calibri"/>
                <w:sz w:val="20"/>
                <w:szCs w:val="20"/>
              </w:rPr>
            </w:pPr>
          </w:p>
          <w:p w14:paraId="13503CFF" w14:textId="77777777" w:rsidR="00F74022" w:rsidRPr="009F2B0A" w:rsidRDefault="00F74022" w:rsidP="00650933">
            <w:pPr>
              <w:jc w:val="center"/>
              <w:rPr>
                <w:rFonts w:ascii="Calibri" w:hAnsi="Calibri" w:cs="Calibri"/>
                <w:sz w:val="20"/>
                <w:szCs w:val="20"/>
              </w:rPr>
            </w:pPr>
          </w:p>
          <w:p w14:paraId="0840B3D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shd w:val="clear" w:color="auto" w:fill="auto"/>
          </w:tcPr>
          <w:p w14:paraId="35410C16" w14:textId="77777777" w:rsidR="00F74022" w:rsidRPr="009F2B0A" w:rsidRDefault="00F74022" w:rsidP="00650933">
            <w:pPr>
              <w:jc w:val="center"/>
              <w:rPr>
                <w:rFonts w:ascii="Calibri" w:hAnsi="Calibri" w:cs="Calibri"/>
                <w:sz w:val="20"/>
                <w:szCs w:val="20"/>
              </w:rPr>
            </w:pPr>
          </w:p>
          <w:p w14:paraId="1B7989ED" w14:textId="77777777" w:rsidR="00F74022" w:rsidRPr="009F2B0A" w:rsidRDefault="00F74022" w:rsidP="00650933">
            <w:pPr>
              <w:jc w:val="center"/>
              <w:rPr>
                <w:rFonts w:ascii="Calibri" w:hAnsi="Calibri" w:cs="Calibri"/>
                <w:sz w:val="20"/>
                <w:szCs w:val="20"/>
              </w:rPr>
            </w:pPr>
          </w:p>
          <w:p w14:paraId="20AD0C16" w14:textId="77777777" w:rsidR="00F74022" w:rsidRPr="009F2B0A" w:rsidRDefault="00F74022" w:rsidP="00650933">
            <w:pPr>
              <w:jc w:val="center"/>
              <w:rPr>
                <w:rFonts w:ascii="Calibri" w:hAnsi="Calibri" w:cs="Calibri"/>
                <w:sz w:val="20"/>
                <w:szCs w:val="20"/>
              </w:rPr>
            </w:pPr>
          </w:p>
          <w:p w14:paraId="29B56A4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B670C61" w14:textId="77777777" w:rsidTr="00650933">
        <w:trPr>
          <w:jc w:val="center"/>
        </w:trPr>
        <w:tc>
          <w:tcPr>
            <w:tcW w:w="537" w:type="dxa"/>
            <w:shd w:val="clear" w:color="auto" w:fill="auto"/>
            <w:vAlign w:val="center"/>
          </w:tcPr>
          <w:p w14:paraId="5ABEDC7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16</w:t>
            </w:r>
          </w:p>
        </w:tc>
        <w:tc>
          <w:tcPr>
            <w:tcW w:w="1818" w:type="dxa"/>
          </w:tcPr>
          <w:p w14:paraId="671BCD1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symultanicznego w ramach II grupy językowej (język rosyjski, ukraiński, białoruski)</w:t>
            </w:r>
          </w:p>
        </w:tc>
        <w:tc>
          <w:tcPr>
            <w:tcW w:w="1448" w:type="dxa"/>
          </w:tcPr>
          <w:p w14:paraId="3097D6BB" w14:textId="77777777" w:rsidR="00F74022" w:rsidRPr="009F2B0A" w:rsidRDefault="00F74022" w:rsidP="00650933">
            <w:pPr>
              <w:jc w:val="center"/>
              <w:rPr>
                <w:rFonts w:ascii="Calibri" w:hAnsi="Calibri" w:cs="Calibri"/>
                <w:sz w:val="20"/>
                <w:szCs w:val="20"/>
              </w:rPr>
            </w:pPr>
          </w:p>
          <w:p w14:paraId="4C158293" w14:textId="77777777" w:rsidR="00F74022" w:rsidRPr="009F2B0A" w:rsidRDefault="00F74022" w:rsidP="00650933">
            <w:pPr>
              <w:jc w:val="center"/>
              <w:rPr>
                <w:rFonts w:ascii="Calibri" w:hAnsi="Calibri" w:cs="Calibri"/>
                <w:sz w:val="20"/>
                <w:szCs w:val="20"/>
              </w:rPr>
            </w:pPr>
          </w:p>
          <w:p w14:paraId="703F158B" w14:textId="77777777" w:rsidR="00F74022" w:rsidRPr="009F2B0A" w:rsidRDefault="00F74022" w:rsidP="00650933">
            <w:pPr>
              <w:jc w:val="center"/>
              <w:rPr>
                <w:rFonts w:ascii="Calibri" w:hAnsi="Calibri" w:cs="Calibri"/>
                <w:sz w:val="20"/>
                <w:szCs w:val="20"/>
              </w:rPr>
            </w:pPr>
          </w:p>
          <w:p w14:paraId="3F2A750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AD84703" w14:textId="77777777" w:rsidR="00F74022" w:rsidRPr="009F2B0A" w:rsidRDefault="00F74022" w:rsidP="00650933">
            <w:pPr>
              <w:jc w:val="center"/>
              <w:rPr>
                <w:rFonts w:ascii="Calibri" w:hAnsi="Calibri" w:cs="Calibri"/>
                <w:sz w:val="20"/>
                <w:szCs w:val="20"/>
              </w:rPr>
            </w:pPr>
          </w:p>
          <w:p w14:paraId="36292425" w14:textId="77777777" w:rsidR="00F74022" w:rsidRPr="009F2B0A" w:rsidRDefault="00F74022" w:rsidP="00650933">
            <w:pPr>
              <w:jc w:val="center"/>
              <w:rPr>
                <w:rFonts w:ascii="Calibri" w:hAnsi="Calibri" w:cs="Calibri"/>
                <w:sz w:val="20"/>
                <w:szCs w:val="20"/>
              </w:rPr>
            </w:pPr>
          </w:p>
          <w:p w14:paraId="635C620D" w14:textId="77777777" w:rsidR="00F74022" w:rsidRPr="009F2B0A" w:rsidRDefault="00F74022" w:rsidP="00650933">
            <w:pPr>
              <w:jc w:val="center"/>
              <w:rPr>
                <w:rFonts w:ascii="Calibri" w:hAnsi="Calibri" w:cs="Calibri"/>
                <w:sz w:val="20"/>
                <w:szCs w:val="20"/>
              </w:rPr>
            </w:pPr>
          </w:p>
          <w:p w14:paraId="6A2A78E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A6DB44C" w14:textId="77777777" w:rsidR="00F74022" w:rsidRPr="009F2B0A" w:rsidRDefault="00F74022" w:rsidP="00650933">
            <w:pPr>
              <w:jc w:val="center"/>
              <w:rPr>
                <w:rFonts w:ascii="Calibri" w:hAnsi="Calibri" w:cs="Calibri"/>
                <w:sz w:val="20"/>
                <w:szCs w:val="20"/>
              </w:rPr>
            </w:pPr>
          </w:p>
          <w:p w14:paraId="5DAABB26" w14:textId="77777777" w:rsidR="00F74022" w:rsidRPr="009F2B0A" w:rsidRDefault="00F74022" w:rsidP="00650933">
            <w:pPr>
              <w:jc w:val="center"/>
              <w:rPr>
                <w:rFonts w:ascii="Calibri" w:hAnsi="Calibri" w:cs="Calibri"/>
                <w:sz w:val="20"/>
                <w:szCs w:val="20"/>
              </w:rPr>
            </w:pPr>
          </w:p>
          <w:p w14:paraId="79DA7E3D" w14:textId="77777777" w:rsidR="00F74022" w:rsidRPr="009F2B0A" w:rsidRDefault="00F74022" w:rsidP="00650933">
            <w:pPr>
              <w:jc w:val="center"/>
              <w:rPr>
                <w:rFonts w:ascii="Calibri" w:hAnsi="Calibri" w:cs="Calibri"/>
                <w:sz w:val="20"/>
                <w:szCs w:val="20"/>
              </w:rPr>
            </w:pPr>
          </w:p>
          <w:p w14:paraId="4E29D768" w14:textId="40F37978"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Pr>
          <w:p w14:paraId="36398454" w14:textId="77777777" w:rsidR="00F74022" w:rsidRPr="009F2B0A" w:rsidRDefault="00F74022" w:rsidP="00650933">
            <w:pPr>
              <w:jc w:val="center"/>
              <w:rPr>
                <w:rFonts w:ascii="Calibri" w:hAnsi="Calibri" w:cs="Calibri"/>
                <w:sz w:val="20"/>
                <w:szCs w:val="20"/>
              </w:rPr>
            </w:pPr>
          </w:p>
          <w:p w14:paraId="5796524C" w14:textId="77777777" w:rsidR="00F74022" w:rsidRPr="009F2B0A" w:rsidRDefault="00F74022" w:rsidP="00650933">
            <w:pPr>
              <w:jc w:val="center"/>
              <w:rPr>
                <w:rFonts w:ascii="Calibri" w:hAnsi="Calibri" w:cs="Calibri"/>
                <w:sz w:val="20"/>
                <w:szCs w:val="20"/>
              </w:rPr>
            </w:pPr>
          </w:p>
          <w:p w14:paraId="3CE007E6" w14:textId="77777777" w:rsidR="00F74022" w:rsidRPr="009F2B0A" w:rsidRDefault="00F74022" w:rsidP="00650933">
            <w:pPr>
              <w:jc w:val="center"/>
              <w:rPr>
                <w:rFonts w:ascii="Calibri" w:hAnsi="Calibri" w:cs="Calibri"/>
                <w:sz w:val="20"/>
                <w:szCs w:val="20"/>
              </w:rPr>
            </w:pPr>
          </w:p>
          <w:p w14:paraId="799BD7A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AADC882" w14:textId="77777777" w:rsidR="00F74022" w:rsidRPr="009F2B0A" w:rsidRDefault="00F74022" w:rsidP="00650933">
            <w:pPr>
              <w:jc w:val="center"/>
              <w:rPr>
                <w:rFonts w:ascii="Calibri" w:hAnsi="Calibri" w:cs="Calibri"/>
                <w:sz w:val="20"/>
                <w:szCs w:val="20"/>
              </w:rPr>
            </w:pPr>
          </w:p>
          <w:p w14:paraId="27F21A24" w14:textId="77777777" w:rsidR="00F74022" w:rsidRPr="009F2B0A" w:rsidRDefault="00F74022" w:rsidP="00650933">
            <w:pPr>
              <w:jc w:val="center"/>
              <w:rPr>
                <w:rFonts w:ascii="Calibri" w:hAnsi="Calibri" w:cs="Calibri"/>
                <w:sz w:val="20"/>
                <w:szCs w:val="20"/>
              </w:rPr>
            </w:pPr>
          </w:p>
          <w:p w14:paraId="0DE194AC" w14:textId="77777777" w:rsidR="00F74022" w:rsidRPr="009F2B0A" w:rsidRDefault="00F74022" w:rsidP="00650933">
            <w:pPr>
              <w:jc w:val="center"/>
              <w:rPr>
                <w:rFonts w:ascii="Calibri" w:hAnsi="Calibri" w:cs="Calibri"/>
                <w:sz w:val="20"/>
                <w:szCs w:val="20"/>
              </w:rPr>
            </w:pPr>
          </w:p>
          <w:p w14:paraId="221149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C49039C" w14:textId="77777777" w:rsidR="00F74022" w:rsidRPr="009F2B0A" w:rsidRDefault="00F74022" w:rsidP="00650933">
            <w:pPr>
              <w:jc w:val="center"/>
              <w:rPr>
                <w:rFonts w:ascii="Calibri" w:hAnsi="Calibri" w:cs="Calibri"/>
                <w:sz w:val="20"/>
                <w:szCs w:val="20"/>
              </w:rPr>
            </w:pPr>
          </w:p>
          <w:p w14:paraId="681C2BBF" w14:textId="77777777" w:rsidR="00F74022" w:rsidRPr="009F2B0A" w:rsidRDefault="00F74022" w:rsidP="00650933">
            <w:pPr>
              <w:jc w:val="center"/>
              <w:rPr>
                <w:rFonts w:ascii="Calibri" w:hAnsi="Calibri" w:cs="Calibri"/>
                <w:sz w:val="20"/>
                <w:szCs w:val="20"/>
              </w:rPr>
            </w:pPr>
          </w:p>
          <w:p w14:paraId="1BC72172" w14:textId="77777777" w:rsidR="00F74022" w:rsidRPr="009F2B0A" w:rsidRDefault="00F74022" w:rsidP="00650933">
            <w:pPr>
              <w:jc w:val="center"/>
              <w:rPr>
                <w:rFonts w:ascii="Calibri" w:hAnsi="Calibri" w:cs="Calibri"/>
                <w:sz w:val="20"/>
                <w:szCs w:val="20"/>
              </w:rPr>
            </w:pPr>
          </w:p>
          <w:p w14:paraId="415ACAD6"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532444F7" w14:textId="77777777" w:rsidR="00F74022" w:rsidRPr="009F2B0A" w:rsidRDefault="00F74022" w:rsidP="00650933">
            <w:pPr>
              <w:jc w:val="center"/>
              <w:rPr>
                <w:rFonts w:ascii="Calibri" w:hAnsi="Calibri" w:cs="Calibri"/>
                <w:sz w:val="20"/>
                <w:szCs w:val="20"/>
              </w:rPr>
            </w:pPr>
          </w:p>
          <w:p w14:paraId="31768DAD" w14:textId="77777777" w:rsidR="00F74022" w:rsidRPr="009F2B0A" w:rsidRDefault="00F74022" w:rsidP="00650933">
            <w:pPr>
              <w:jc w:val="center"/>
              <w:rPr>
                <w:rFonts w:ascii="Calibri" w:hAnsi="Calibri" w:cs="Calibri"/>
                <w:sz w:val="20"/>
                <w:szCs w:val="20"/>
              </w:rPr>
            </w:pPr>
          </w:p>
          <w:p w14:paraId="2C25E670" w14:textId="77777777" w:rsidR="00F74022" w:rsidRPr="009F2B0A" w:rsidRDefault="00F74022" w:rsidP="00650933">
            <w:pPr>
              <w:jc w:val="center"/>
              <w:rPr>
                <w:rFonts w:ascii="Calibri" w:hAnsi="Calibri" w:cs="Calibri"/>
                <w:sz w:val="20"/>
                <w:szCs w:val="20"/>
              </w:rPr>
            </w:pPr>
          </w:p>
          <w:p w14:paraId="4506203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70DD8E9" w14:textId="77777777" w:rsidR="00F74022" w:rsidRPr="009F2B0A" w:rsidRDefault="00F74022" w:rsidP="00650933">
            <w:pPr>
              <w:jc w:val="center"/>
              <w:rPr>
                <w:rFonts w:ascii="Calibri" w:hAnsi="Calibri" w:cs="Calibri"/>
                <w:sz w:val="20"/>
                <w:szCs w:val="20"/>
              </w:rPr>
            </w:pPr>
          </w:p>
          <w:p w14:paraId="094725B6" w14:textId="77777777" w:rsidR="00F74022" w:rsidRPr="009F2B0A" w:rsidRDefault="00F74022" w:rsidP="00650933">
            <w:pPr>
              <w:jc w:val="center"/>
              <w:rPr>
                <w:rFonts w:ascii="Calibri" w:hAnsi="Calibri" w:cs="Calibri"/>
                <w:sz w:val="20"/>
                <w:szCs w:val="20"/>
              </w:rPr>
            </w:pPr>
          </w:p>
          <w:p w14:paraId="097E5A0A" w14:textId="77777777" w:rsidR="00F74022" w:rsidRPr="009F2B0A" w:rsidRDefault="00F74022" w:rsidP="00650933">
            <w:pPr>
              <w:jc w:val="center"/>
              <w:rPr>
                <w:rFonts w:ascii="Calibri" w:hAnsi="Calibri" w:cs="Calibri"/>
                <w:sz w:val="20"/>
                <w:szCs w:val="20"/>
              </w:rPr>
            </w:pPr>
          </w:p>
          <w:p w14:paraId="4F50D77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DA55F85" w14:textId="77777777" w:rsidTr="00650933">
        <w:trPr>
          <w:jc w:val="center"/>
        </w:trPr>
        <w:tc>
          <w:tcPr>
            <w:tcW w:w="537" w:type="dxa"/>
            <w:shd w:val="clear" w:color="auto" w:fill="auto"/>
            <w:vAlign w:val="center"/>
          </w:tcPr>
          <w:p w14:paraId="6B52D3C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17</w:t>
            </w:r>
          </w:p>
        </w:tc>
        <w:tc>
          <w:tcPr>
            <w:tcW w:w="1818" w:type="dxa"/>
          </w:tcPr>
          <w:p w14:paraId="63929051"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w ramach I grupy językowej (język angielski)</w:t>
            </w:r>
          </w:p>
        </w:tc>
        <w:tc>
          <w:tcPr>
            <w:tcW w:w="1448" w:type="dxa"/>
          </w:tcPr>
          <w:p w14:paraId="08B76159" w14:textId="77777777" w:rsidR="00F74022" w:rsidRPr="009F2B0A" w:rsidRDefault="00F74022" w:rsidP="00650933">
            <w:pPr>
              <w:jc w:val="center"/>
              <w:rPr>
                <w:rFonts w:ascii="Calibri" w:hAnsi="Calibri" w:cs="Calibri"/>
                <w:sz w:val="20"/>
                <w:szCs w:val="20"/>
              </w:rPr>
            </w:pPr>
          </w:p>
          <w:p w14:paraId="7E1E58B6" w14:textId="77777777" w:rsidR="00F74022" w:rsidRPr="009F2B0A" w:rsidRDefault="00F74022" w:rsidP="00650933">
            <w:pPr>
              <w:jc w:val="center"/>
              <w:rPr>
                <w:rFonts w:ascii="Calibri" w:hAnsi="Calibri" w:cs="Calibri"/>
                <w:sz w:val="20"/>
                <w:szCs w:val="20"/>
              </w:rPr>
            </w:pPr>
          </w:p>
          <w:p w14:paraId="6D3E45F6" w14:textId="77777777" w:rsidR="00F74022" w:rsidRPr="009F2B0A" w:rsidRDefault="00F74022" w:rsidP="00650933">
            <w:pPr>
              <w:jc w:val="center"/>
              <w:rPr>
                <w:rFonts w:ascii="Calibri" w:hAnsi="Calibri" w:cs="Calibri"/>
                <w:sz w:val="20"/>
                <w:szCs w:val="20"/>
              </w:rPr>
            </w:pPr>
          </w:p>
          <w:p w14:paraId="090ED45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18F5160D" w14:textId="77777777" w:rsidR="00F74022" w:rsidRPr="009F2B0A" w:rsidRDefault="00F74022" w:rsidP="00650933">
            <w:pPr>
              <w:jc w:val="center"/>
              <w:rPr>
                <w:rFonts w:ascii="Calibri" w:hAnsi="Calibri" w:cs="Calibri"/>
                <w:sz w:val="20"/>
                <w:szCs w:val="20"/>
              </w:rPr>
            </w:pPr>
          </w:p>
          <w:p w14:paraId="0D5BC1A6" w14:textId="77777777" w:rsidR="00F74022" w:rsidRPr="009F2B0A" w:rsidRDefault="00F74022" w:rsidP="00650933">
            <w:pPr>
              <w:jc w:val="center"/>
              <w:rPr>
                <w:rFonts w:ascii="Calibri" w:hAnsi="Calibri" w:cs="Calibri"/>
                <w:sz w:val="20"/>
                <w:szCs w:val="20"/>
              </w:rPr>
            </w:pPr>
          </w:p>
          <w:p w14:paraId="1420B761" w14:textId="77777777" w:rsidR="00F74022" w:rsidRPr="009F2B0A" w:rsidRDefault="00F74022" w:rsidP="00650933">
            <w:pPr>
              <w:jc w:val="center"/>
              <w:rPr>
                <w:rFonts w:ascii="Calibri" w:hAnsi="Calibri" w:cs="Calibri"/>
                <w:sz w:val="20"/>
                <w:szCs w:val="20"/>
              </w:rPr>
            </w:pPr>
          </w:p>
          <w:p w14:paraId="4627AEF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B6F6848" w14:textId="77777777" w:rsidR="00F74022" w:rsidRPr="009F2B0A" w:rsidRDefault="00F74022" w:rsidP="00650933">
            <w:pPr>
              <w:jc w:val="center"/>
              <w:rPr>
                <w:rFonts w:ascii="Calibri" w:hAnsi="Calibri" w:cs="Calibri"/>
                <w:sz w:val="20"/>
                <w:szCs w:val="20"/>
              </w:rPr>
            </w:pPr>
          </w:p>
          <w:p w14:paraId="7C008159" w14:textId="77777777" w:rsidR="00F74022" w:rsidRPr="009F2B0A" w:rsidRDefault="00F74022" w:rsidP="00650933">
            <w:pPr>
              <w:jc w:val="center"/>
              <w:rPr>
                <w:rFonts w:ascii="Calibri" w:hAnsi="Calibri" w:cs="Calibri"/>
                <w:sz w:val="20"/>
                <w:szCs w:val="20"/>
              </w:rPr>
            </w:pPr>
          </w:p>
          <w:p w14:paraId="3A6F2274" w14:textId="77777777" w:rsidR="00F74022" w:rsidRPr="009F2B0A" w:rsidRDefault="00F74022" w:rsidP="00650933">
            <w:pPr>
              <w:jc w:val="center"/>
              <w:rPr>
                <w:rFonts w:ascii="Calibri" w:hAnsi="Calibri" w:cs="Calibri"/>
                <w:sz w:val="20"/>
                <w:szCs w:val="20"/>
              </w:rPr>
            </w:pPr>
          </w:p>
          <w:p w14:paraId="54897E0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tc>
        <w:tc>
          <w:tcPr>
            <w:tcW w:w="850" w:type="dxa"/>
          </w:tcPr>
          <w:p w14:paraId="39B3B93E" w14:textId="77777777" w:rsidR="00F74022" w:rsidRPr="009F2B0A" w:rsidRDefault="00F74022" w:rsidP="00650933">
            <w:pPr>
              <w:jc w:val="center"/>
              <w:rPr>
                <w:rFonts w:ascii="Calibri" w:hAnsi="Calibri" w:cs="Calibri"/>
                <w:sz w:val="20"/>
                <w:szCs w:val="20"/>
              </w:rPr>
            </w:pPr>
          </w:p>
          <w:p w14:paraId="3ED640F0" w14:textId="77777777" w:rsidR="00F74022" w:rsidRPr="009F2B0A" w:rsidRDefault="00F74022" w:rsidP="00650933">
            <w:pPr>
              <w:jc w:val="center"/>
              <w:rPr>
                <w:rFonts w:ascii="Calibri" w:hAnsi="Calibri" w:cs="Calibri"/>
                <w:sz w:val="20"/>
                <w:szCs w:val="20"/>
              </w:rPr>
            </w:pPr>
          </w:p>
          <w:p w14:paraId="3C86009E" w14:textId="77777777" w:rsidR="00F74022" w:rsidRPr="009F2B0A" w:rsidRDefault="00F74022" w:rsidP="00650933">
            <w:pPr>
              <w:jc w:val="center"/>
              <w:rPr>
                <w:rFonts w:ascii="Calibri" w:hAnsi="Calibri" w:cs="Calibri"/>
                <w:sz w:val="20"/>
                <w:szCs w:val="20"/>
              </w:rPr>
            </w:pPr>
          </w:p>
          <w:p w14:paraId="7BD2878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56A68050" w14:textId="77777777" w:rsidR="00F74022" w:rsidRPr="009F2B0A" w:rsidRDefault="00F74022" w:rsidP="00650933">
            <w:pPr>
              <w:jc w:val="center"/>
              <w:rPr>
                <w:rFonts w:ascii="Calibri" w:hAnsi="Calibri" w:cs="Calibri"/>
                <w:sz w:val="20"/>
                <w:szCs w:val="20"/>
              </w:rPr>
            </w:pPr>
          </w:p>
          <w:p w14:paraId="4C956C7B" w14:textId="77777777" w:rsidR="00F74022" w:rsidRPr="009F2B0A" w:rsidRDefault="00F74022" w:rsidP="00650933">
            <w:pPr>
              <w:jc w:val="center"/>
              <w:rPr>
                <w:rFonts w:ascii="Calibri" w:hAnsi="Calibri" w:cs="Calibri"/>
                <w:sz w:val="20"/>
                <w:szCs w:val="20"/>
              </w:rPr>
            </w:pPr>
          </w:p>
          <w:p w14:paraId="1B6F8859" w14:textId="77777777" w:rsidR="00F74022" w:rsidRPr="009F2B0A" w:rsidRDefault="00F74022" w:rsidP="00650933">
            <w:pPr>
              <w:jc w:val="center"/>
              <w:rPr>
                <w:rFonts w:ascii="Calibri" w:hAnsi="Calibri" w:cs="Calibri"/>
                <w:sz w:val="20"/>
                <w:szCs w:val="20"/>
              </w:rPr>
            </w:pPr>
          </w:p>
          <w:p w14:paraId="20CE73C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2B3BA083" w14:textId="77777777" w:rsidR="00F74022" w:rsidRPr="009F2B0A" w:rsidRDefault="00F74022" w:rsidP="00650933">
            <w:pPr>
              <w:jc w:val="center"/>
              <w:rPr>
                <w:rFonts w:ascii="Calibri" w:hAnsi="Calibri" w:cs="Calibri"/>
                <w:sz w:val="20"/>
                <w:szCs w:val="20"/>
              </w:rPr>
            </w:pPr>
          </w:p>
          <w:p w14:paraId="29897C8F" w14:textId="77777777" w:rsidR="00F74022" w:rsidRPr="009F2B0A" w:rsidRDefault="00F74022" w:rsidP="00650933">
            <w:pPr>
              <w:jc w:val="center"/>
              <w:rPr>
                <w:rFonts w:ascii="Calibri" w:hAnsi="Calibri" w:cs="Calibri"/>
                <w:sz w:val="20"/>
                <w:szCs w:val="20"/>
              </w:rPr>
            </w:pPr>
          </w:p>
          <w:p w14:paraId="1A7C51EB" w14:textId="77777777" w:rsidR="00F74022" w:rsidRPr="009F2B0A" w:rsidRDefault="00F74022" w:rsidP="00650933">
            <w:pPr>
              <w:jc w:val="center"/>
              <w:rPr>
                <w:rFonts w:ascii="Calibri" w:hAnsi="Calibri" w:cs="Calibri"/>
                <w:sz w:val="20"/>
                <w:szCs w:val="20"/>
              </w:rPr>
            </w:pPr>
          </w:p>
          <w:p w14:paraId="2E5F614A"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p w14:paraId="1C242136" w14:textId="77777777" w:rsidR="00F74022" w:rsidRPr="009F2B0A" w:rsidRDefault="00F74022" w:rsidP="00650933">
            <w:pPr>
              <w:jc w:val="center"/>
              <w:rPr>
                <w:rFonts w:ascii="Calibri" w:hAnsi="Calibri" w:cs="Calibri"/>
                <w:sz w:val="20"/>
                <w:szCs w:val="20"/>
              </w:rPr>
            </w:pPr>
          </w:p>
        </w:tc>
        <w:tc>
          <w:tcPr>
            <w:tcW w:w="1276" w:type="dxa"/>
          </w:tcPr>
          <w:p w14:paraId="311AD97A" w14:textId="77777777" w:rsidR="00F74022" w:rsidRPr="009F2B0A" w:rsidRDefault="00F74022" w:rsidP="00650933">
            <w:pPr>
              <w:jc w:val="center"/>
              <w:rPr>
                <w:rFonts w:ascii="Calibri" w:hAnsi="Calibri" w:cs="Calibri"/>
                <w:sz w:val="20"/>
                <w:szCs w:val="20"/>
              </w:rPr>
            </w:pPr>
          </w:p>
          <w:p w14:paraId="6E15F462" w14:textId="77777777" w:rsidR="00F74022" w:rsidRPr="009F2B0A" w:rsidRDefault="00F74022" w:rsidP="00650933">
            <w:pPr>
              <w:jc w:val="center"/>
              <w:rPr>
                <w:rFonts w:ascii="Calibri" w:hAnsi="Calibri" w:cs="Calibri"/>
                <w:sz w:val="20"/>
                <w:szCs w:val="20"/>
              </w:rPr>
            </w:pPr>
          </w:p>
          <w:p w14:paraId="5B4D565A" w14:textId="77777777" w:rsidR="00F74022" w:rsidRPr="009F2B0A" w:rsidRDefault="00F74022" w:rsidP="00650933">
            <w:pPr>
              <w:jc w:val="center"/>
              <w:rPr>
                <w:rFonts w:ascii="Calibri" w:hAnsi="Calibri" w:cs="Calibri"/>
                <w:sz w:val="20"/>
                <w:szCs w:val="20"/>
              </w:rPr>
            </w:pPr>
          </w:p>
          <w:p w14:paraId="40F6933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E795FC5" w14:textId="77777777" w:rsidR="00F74022" w:rsidRPr="009F2B0A" w:rsidRDefault="00F74022" w:rsidP="00650933">
            <w:pPr>
              <w:jc w:val="center"/>
              <w:rPr>
                <w:rFonts w:ascii="Calibri" w:hAnsi="Calibri" w:cs="Calibri"/>
                <w:sz w:val="20"/>
                <w:szCs w:val="20"/>
              </w:rPr>
            </w:pPr>
          </w:p>
          <w:p w14:paraId="215BDF69" w14:textId="77777777" w:rsidR="00F74022" w:rsidRPr="009F2B0A" w:rsidRDefault="00F74022" w:rsidP="00650933">
            <w:pPr>
              <w:jc w:val="center"/>
              <w:rPr>
                <w:rFonts w:ascii="Calibri" w:hAnsi="Calibri" w:cs="Calibri"/>
                <w:sz w:val="20"/>
                <w:szCs w:val="20"/>
              </w:rPr>
            </w:pPr>
          </w:p>
          <w:p w14:paraId="5C9686A0" w14:textId="77777777" w:rsidR="00F74022" w:rsidRPr="009F2B0A" w:rsidRDefault="00F74022" w:rsidP="00650933">
            <w:pPr>
              <w:jc w:val="center"/>
              <w:rPr>
                <w:rFonts w:ascii="Calibri" w:hAnsi="Calibri" w:cs="Calibri"/>
                <w:sz w:val="20"/>
                <w:szCs w:val="20"/>
              </w:rPr>
            </w:pPr>
          </w:p>
          <w:p w14:paraId="15B78CE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719023B1" w14:textId="77777777" w:rsidTr="00650933">
        <w:trPr>
          <w:jc w:val="center"/>
        </w:trPr>
        <w:tc>
          <w:tcPr>
            <w:tcW w:w="537" w:type="dxa"/>
            <w:shd w:val="clear" w:color="auto" w:fill="auto"/>
            <w:vAlign w:val="center"/>
          </w:tcPr>
          <w:p w14:paraId="0C4E56D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18</w:t>
            </w:r>
          </w:p>
        </w:tc>
        <w:tc>
          <w:tcPr>
            <w:tcW w:w="1818" w:type="dxa"/>
          </w:tcPr>
          <w:p w14:paraId="34667B0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w ramach II grupy językowej (język rosyjski, ukraiński, białoruski)</w:t>
            </w:r>
          </w:p>
        </w:tc>
        <w:tc>
          <w:tcPr>
            <w:tcW w:w="1448" w:type="dxa"/>
          </w:tcPr>
          <w:p w14:paraId="5A8A9E39" w14:textId="77777777" w:rsidR="00F74022" w:rsidRPr="009F2B0A" w:rsidRDefault="00F74022" w:rsidP="00650933">
            <w:pPr>
              <w:jc w:val="center"/>
              <w:rPr>
                <w:rFonts w:ascii="Calibri" w:hAnsi="Calibri" w:cs="Calibri"/>
                <w:sz w:val="20"/>
                <w:szCs w:val="20"/>
              </w:rPr>
            </w:pPr>
          </w:p>
          <w:p w14:paraId="12E4D304" w14:textId="77777777" w:rsidR="00F74022" w:rsidRPr="009F2B0A" w:rsidRDefault="00F74022" w:rsidP="00650933">
            <w:pPr>
              <w:jc w:val="center"/>
              <w:rPr>
                <w:rFonts w:ascii="Calibri" w:hAnsi="Calibri" w:cs="Calibri"/>
                <w:sz w:val="20"/>
                <w:szCs w:val="20"/>
              </w:rPr>
            </w:pPr>
          </w:p>
          <w:p w14:paraId="6F7FFFEA" w14:textId="77777777" w:rsidR="00F74022" w:rsidRPr="009F2B0A" w:rsidRDefault="00F74022" w:rsidP="00650933">
            <w:pPr>
              <w:jc w:val="center"/>
              <w:rPr>
                <w:rFonts w:ascii="Calibri" w:hAnsi="Calibri" w:cs="Calibri"/>
                <w:sz w:val="20"/>
                <w:szCs w:val="20"/>
              </w:rPr>
            </w:pPr>
          </w:p>
          <w:p w14:paraId="1C89AE7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68F5F765" w14:textId="77777777" w:rsidR="00F74022" w:rsidRPr="009F2B0A" w:rsidRDefault="00F74022" w:rsidP="00650933">
            <w:pPr>
              <w:jc w:val="center"/>
              <w:rPr>
                <w:rFonts w:ascii="Calibri" w:hAnsi="Calibri" w:cs="Calibri"/>
                <w:sz w:val="20"/>
                <w:szCs w:val="20"/>
              </w:rPr>
            </w:pPr>
          </w:p>
          <w:p w14:paraId="3F20CF6F" w14:textId="77777777" w:rsidR="00F74022" w:rsidRPr="009F2B0A" w:rsidRDefault="00F74022" w:rsidP="00650933">
            <w:pPr>
              <w:jc w:val="center"/>
              <w:rPr>
                <w:rFonts w:ascii="Calibri" w:hAnsi="Calibri" w:cs="Calibri"/>
                <w:sz w:val="20"/>
                <w:szCs w:val="20"/>
              </w:rPr>
            </w:pPr>
          </w:p>
          <w:p w14:paraId="68C2A4D2" w14:textId="77777777" w:rsidR="00F74022" w:rsidRPr="009F2B0A" w:rsidRDefault="00F74022" w:rsidP="00650933">
            <w:pPr>
              <w:jc w:val="center"/>
              <w:rPr>
                <w:rFonts w:ascii="Calibri" w:hAnsi="Calibri" w:cs="Calibri"/>
                <w:sz w:val="20"/>
                <w:szCs w:val="20"/>
              </w:rPr>
            </w:pPr>
          </w:p>
          <w:p w14:paraId="0E3A01C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26301F0" w14:textId="77777777" w:rsidR="00F74022" w:rsidRPr="009F2B0A" w:rsidRDefault="00F74022" w:rsidP="00650933">
            <w:pPr>
              <w:jc w:val="center"/>
              <w:rPr>
                <w:rFonts w:ascii="Calibri" w:hAnsi="Calibri" w:cs="Calibri"/>
                <w:sz w:val="20"/>
                <w:szCs w:val="20"/>
              </w:rPr>
            </w:pPr>
          </w:p>
          <w:p w14:paraId="0B4E3B71" w14:textId="77777777" w:rsidR="00F74022" w:rsidRPr="009F2B0A" w:rsidRDefault="00F74022" w:rsidP="00650933">
            <w:pPr>
              <w:jc w:val="center"/>
              <w:rPr>
                <w:rFonts w:ascii="Calibri" w:hAnsi="Calibri" w:cs="Calibri"/>
                <w:sz w:val="20"/>
                <w:szCs w:val="20"/>
              </w:rPr>
            </w:pPr>
          </w:p>
          <w:p w14:paraId="534B1D11" w14:textId="77777777" w:rsidR="00F74022" w:rsidRPr="009F2B0A" w:rsidRDefault="00F74022" w:rsidP="00650933">
            <w:pPr>
              <w:rPr>
                <w:rFonts w:ascii="Calibri" w:hAnsi="Calibri" w:cs="Calibri"/>
                <w:sz w:val="20"/>
                <w:szCs w:val="20"/>
              </w:rPr>
            </w:pPr>
          </w:p>
          <w:p w14:paraId="03A6E5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tc>
        <w:tc>
          <w:tcPr>
            <w:tcW w:w="850" w:type="dxa"/>
          </w:tcPr>
          <w:p w14:paraId="34CAAE08" w14:textId="77777777" w:rsidR="00F74022" w:rsidRPr="009F2B0A" w:rsidRDefault="00F74022" w:rsidP="00650933">
            <w:pPr>
              <w:jc w:val="center"/>
              <w:rPr>
                <w:rFonts w:ascii="Calibri" w:hAnsi="Calibri" w:cs="Calibri"/>
                <w:sz w:val="20"/>
                <w:szCs w:val="20"/>
              </w:rPr>
            </w:pPr>
          </w:p>
          <w:p w14:paraId="5E834A76" w14:textId="77777777" w:rsidR="00F74022" w:rsidRPr="009F2B0A" w:rsidRDefault="00F74022" w:rsidP="00650933">
            <w:pPr>
              <w:jc w:val="center"/>
              <w:rPr>
                <w:rFonts w:ascii="Calibri" w:hAnsi="Calibri" w:cs="Calibri"/>
                <w:sz w:val="20"/>
                <w:szCs w:val="20"/>
              </w:rPr>
            </w:pPr>
          </w:p>
          <w:p w14:paraId="6DCC7DBC" w14:textId="77777777" w:rsidR="00F74022" w:rsidRPr="009F2B0A" w:rsidRDefault="00F74022" w:rsidP="00650933">
            <w:pPr>
              <w:jc w:val="center"/>
              <w:rPr>
                <w:rFonts w:ascii="Calibri" w:hAnsi="Calibri" w:cs="Calibri"/>
                <w:sz w:val="20"/>
                <w:szCs w:val="20"/>
              </w:rPr>
            </w:pPr>
          </w:p>
          <w:p w14:paraId="590092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6040638" w14:textId="77777777" w:rsidR="00F74022" w:rsidRPr="009F2B0A" w:rsidRDefault="00F74022" w:rsidP="00650933">
            <w:pPr>
              <w:jc w:val="center"/>
              <w:rPr>
                <w:rFonts w:ascii="Calibri" w:hAnsi="Calibri" w:cs="Calibri"/>
                <w:sz w:val="20"/>
                <w:szCs w:val="20"/>
              </w:rPr>
            </w:pPr>
          </w:p>
          <w:p w14:paraId="636F4CA3" w14:textId="77777777" w:rsidR="00F74022" w:rsidRPr="009F2B0A" w:rsidRDefault="00F74022" w:rsidP="00650933">
            <w:pPr>
              <w:jc w:val="center"/>
              <w:rPr>
                <w:rFonts w:ascii="Calibri" w:hAnsi="Calibri" w:cs="Calibri"/>
                <w:sz w:val="20"/>
                <w:szCs w:val="20"/>
              </w:rPr>
            </w:pPr>
          </w:p>
          <w:p w14:paraId="3FDBEF31" w14:textId="77777777" w:rsidR="00F74022" w:rsidRPr="009F2B0A" w:rsidRDefault="00F74022" w:rsidP="00650933">
            <w:pPr>
              <w:jc w:val="center"/>
              <w:rPr>
                <w:rFonts w:ascii="Calibri" w:hAnsi="Calibri" w:cs="Calibri"/>
                <w:sz w:val="20"/>
                <w:szCs w:val="20"/>
              </w:rPr>
            </w:pPr>
          </w:p>
          <w:p w14:paraId="73740CC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461C2B27" w14:textId="77777777" w:rsidR="00F74022" w:rsidRPr="009F2B0A" w:rsidRDefault="00F74022" w:rsidP="00650933">
            <w:pPr>
              <w:jc w:val="center"/>
              <w:rPr>
                <w:rFonts w:ascii="Calibri" w:hAnsi="Calibri" w:cs="Calibri"/>
                <w:sz w:val="20"/>
                <w:szCs w:val="20"/>
              </w:rPr>
            </w:pPr>
          </w:p>
          <w:p w14:paraId="41B05BCC" w14:textId="77777777" w:rsidR="00F74022" w:rsidRPr="009F2B0A" w:rsidRDefault="00F74022" w:rsidP="00650933">
            <w:pPr>
              <w:jc w:val="center"/>
              <w:rPr>
                <w:rFonts w:ascii="Calibri" w:hAnsi="Calibri" w:cs="Calibri"/>
                <w:sz w:val="20"/>
                <w:szCs w:val="20"/>
              </w:rPr>
            </w:pPr>
          </w:p>
          <w:p w14:paraId="25BE78C7" w14:textId="77777777" w:rsidR="00F74022" w:rsidRPr="009F2B0A" w:rsidRDefault="00F74022" w:rsidP="00650933">
            <w:pPr>
              <w:jc w:val="center"/>
              <w:rPr>
                <w:rFonts w:ascii="Calibri" w:hAnsi="Calibri" w:cs="Calibri"/>
                <w:sz w:val="20"/>
                <w:szCs w:val="20"/>
              </w:rPr>
            </w:pPr>
          </w:p>
          <w:p w14:paraId="172C31B4"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tc>
        <w:tc>
          <w:tcPr>
            <w:tcW w:w="1276" w:type="dxa"/>
          </w:tcPr>
          <w:p w14:paraId="157B7DD7" w14:textId="77777777" w:rsidR="00F74022" w:rsidRPr="009F2B0A" w:rsidRDefault="00F74022" w:rsidP="00650933">
            <w:pPr>
              <w:jc w:val="center"/>
              <w:rPr>
                <w:rFonts w:ascii="Calibri" w:hAnsi="Calibri" w:cs="Calibri"/>
                <w:sz w:val="20"/>
                <w:szCs w:val="20"/>
              </w:rPr>
            </w:pPr>
          </w:p>
          <w:p w14:paraId="3D976477" w14:textId="77777777" w:rsidR="00F74022" w:rsidRPr="009F2B0A" w:rsidRDefault="00F74022" w:rsidP="00650933">
            <w:pPr>
              <w:jc w:val="center"/>
              <w:rPr>
                <w:rFonts w:ascii="Calibri" w:hAnsi="Calibri" w:cs="Calibri"/>
                <w:sz w:val="20"/>
                <w:szCs w:val="20"/>
              </w:rPr>
            </w:pPr>
          </w:p>
          <w:p w14:paraId="73F60E61" w14:textId="77777777" w:rsidR="00F74022" w:rsidRPr="009F2B0A" w:rsidRDefault="00F74022" w:rsidP="00650933">
            <w:pPr>
              <w:jc w:val="center"/>
              <w:rPr>
                <w:rFonts w:ascii="Calibri" w:hAnsi="Calibri" w:cs="Calibri"/>
                <w:sz w:val="20"/>
                <w:szCs w:val="20"/>
              </w:rPr>
            </w:pPr>
          </w:p>
          <w:p w14:paraId="4192A7A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237B593" w14:textId="77777777" w:rsidR="00F74022" w:rsidRPr="009F2B0A" w:rsidRDefault="00F74022" w:rsidP="00650933">
            <w:pPr>
              <w:jc w:val="center"/>
              <w:rPr>
                <w:rFonts w:ascii="Calibri" w:hAnsi="Calibri" w:cs="Calibri"/>
                <w:sz w:val="20"/>
                <w:szCs w:val="20"/>
              </w:rPr>
            </w:pPr>
          </w:p>
          <w:p w14:paraId="1E3D8971" w14:textId="77777777" w:rsidR="00F74022" w:rsidRPr="009F2B0A" w:rsidRDefault="00F74022" w:rsidP="00650933">
            <w:pPr>
              <w:jc w:val="center"/>
              <w:rPr>
                <w:rFonts w:ascii="Calibri" w:hAnsi="Calibri" w:cs="Calibri"/>
                <w:sz w:val="20"/>
                <w:szCs w:val="20"/>
              </w:rPr>
            </w:pPr>
          </w:p>
          <w:p w14:paraId="39CE8101" w14:textId="77777777" w:rsidR="00F74022" w:rsidRPr="009F2B0A" w:rsidRDefault="00F74022" w:rsidP="00650933">
            <w:pPr>
              <w:jc w:val="center"/>
              <w:rPr>
                <w:rFonts w:ascii="Calibri" w:hAnsi="Calibri" w:cs="Calibri"/>
                <w:sz w:val="20"/>
                <w:szCs w:val="20"/>
              </w:rPr>
            </w:pPr>
          </w:p>
          <w:p w14:paraId="4237CBB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825779B" w14:textId="77777777" w:rsidTr="00650933">
        <w:trPr>
          <w:jc w:val="center"/>
        </w:trPr>
        <w:tc>
          <w:tcPr>
            <w:tcW w:w="537" w:type="dxa"/>
            <w:tcBorders>
              <w:bottom w:val="single" w:sz="4" w:space="0" w:color="auto"/>
            </w:tcBorders>
            <w:shd w:val="clear" w:color="auto" w:fill="auto"/>
            <w:vAlign w:val="center"/>
          </w:tcPr>
          <w:p w14:paraId="41B63E2D"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19</w:t>
            </w:r>
          </w:p>
        </w:tc>
        <w:tc>
          <w:tcPr>
            <w:tcW w:w="1818" w:type="dxa"/>
            <w:tcBorders>
              <w:bottom w:val="single" w:sz="4" w:space="0" w:color="auto"/>
            </w:tcBorders>
          </w:tcPr>
          <w:p w14:paraId="077C2E6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konsekutywnego w ramach I grupy językowej (język angielski)</w:t>
            </w:r>
          </w:p>
        </w:tc>
        <w:tc>
          <w:tcPr>
            <w:tcW w:w="1448" w:type="dxa"/>
            <w:tcBorders>
              <w:bottom w:val="single" w:sz="4" w:space="0" w:color="auto"/>
            </w:tcBorders>
          </w:tcPr>
          <w:p w14:paraId="420BCD2D" w14:textId="77777777" w:rsidR="00F74022" w:rsidRPr="009F2B0A" w:rsidRDefault="00F74022" w:rsidP="00650933">
            <w:pPr>
              <w:jc w:val="center"/>
              <w:rPr>
                <w:rFonts w:ascii="Calibri" w:hAnsi="Calibri" w:cs="Calibri"/>
                <w:sz w:val="20"/>
                <w:szCs w:val="20"/>
              </w:rPr>
            </w:pPr>
          </w:p>
          <w:p w14:paraId="59CB08F1" w14:textId="77777777" w:rsidR="00F74022" w:rsidRPr="009F2B0A" w:rsidRDefault="00F74022" w:rsidP="00650933">
            <w:pPr>
              <w:jc w:val="center"/>
              <w:rPr>
                <w:rFonts w:ascii="Calibri" w:hAnsi="Calibri" w:cs="Calibri"/>
                <w:sz w:val="20"/>
                <w:szCs w:val="20"/>
              </w:rPr>
            </w:pPr>
          </w:p>
          <w:p w14:paraId="5D22FE55" w14:textId="77777777" w:rsidR="00F74022" w:rsidRPr="009F2B0A" w:rsidRDefault="00F74022" w:rsidP="00650933">
            <w:pPr>
              <w:jc w:val="center"/>
              <w:rPr>
                <w:rFonts w:ascii="Calibri" w:hAnsi="Calibri" w:cs="Calibri"/>
                <w:sz w:val="20"/>
                <w:szCs w:val="20"/>
              </w:rPr>
            </w:pPr>
          </w:p>
          <w:p w14:paraId="2283FB9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Borders>
              <w:bottom w:val="single" w:sz="4" w:space="0" w:color="auto"/>
            </w:tcBorders>
          </w:tcPr>
          <w:p w14:paraId="3C579B3C" w14:textId="77777777" w:rsidR="00F74022" w:rsidRPr="009F2B0A" w:rsidRDefault="00F74022" w:rsidP="00650933">
            <w:pPr>
              <w:jc w:val="center"/>
              <w:rPr>
                <w:rFonts w:ascii="Calibri" w:hAnsi="Calibri" w:cs="Calibri"/>
                <w:sz w:val="20"/>
                <w:szCs w:val="20"/>
              </w:rPr>
            </w:pPr>
          </w:p>
          <w:p w14:paraId="07EB1C4D" w14:textId="77777777" w:rsidR="00F74022" w:rsidRPr="009F2B0A" w:rsidRDefault="00F74022" w:rsidP="00650933">
            <w:pPr>
              <w:jc w:val="center"/>
              <w:rPr>
                <w:rFonts w:ascii="Calibri" w:hAnsi="Calibri" w:cs="Calibri"/>
                <w:sz w:val="20"/>
                <w:szCs w:val="20"/>
              </w:rPr>
            </w:pPr>
          </w:p>
          <w:p w14:paraId="61A95EBB" w14:textId="77777777" w:rsidR="00F74022" w:rsidRPr="009F2B0A" w:rsidRDefault="00F74022" w:rsidP="00650933">
            <w:pPr>
              <w:jc w:val="center"/>
              <w:rPr>
                <w:rFonts w:ascii="Calibri" w:hAnsi="Calibri" w:cs="Calibri"/>
                <w:sz w:val="20"/>
                <w:szCs w:val="20"/>
              </w:rPr>
            </w:pPr>
          </w:p>
          <w:p w14:paraId="39A424F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Borders>
              <w:bottom w:val="single" w:sz="4" w:space="0" w:color="auto"/>
            </w:tcBorders>
            <w:vAlign w:val="center"/>
          </w:tcPr>
          <w:p w14:paraId="692A18CD" w14:textId="77777777" w:rsidR="00F74022" w:rsidRDefault="00F74022" w:rsidP="00650933">
            <w:pPr>
              <w:jc w:val="center"/>
              <w:rPr>
                <w:rFonts w:ascii="Calibri" w:hAnsi="Calibri" w:cs="Calibri"/>
                <w:sz w:val="20"/>
                <w:szCs w:val="20"/>
              </w:rPr>
            </w:pPr>
          </w:p>
          <w:p w14:paraId="1EADA8DA" w14:textId="0F7395BE"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Borders>
              <w:bottom w:val="single" w:sz="4" w:space="0" w:color="auto"/>
            </w:tcBorders>
          </w:tcPr>
          <w:p w14:paraId="07336E65" w14:textId="77777777" w:rsidR="00F74022" w:rsidRPr="009F2B0A" w:rsidRDefault="00F74022" w:rsidP="00650933">
            <w:pPr>
              <w:jc w:val="center"/>
              <w:rPr>
                <w:rFonts w:ascii="Calibri" w:hAnsi="Calibri" w:cs="Calibri"/>
                <w:sz w:val="20"/>
                <w:szCs w:val="20"/>
              </w:rPr>
            </w:pPr>
          </w:p>
          <w:p w14:paraId="5B1EC456" w14:textId="77777777" w:rsidR="00F74022" w:rsidRPr="009F2B0A" w:rsidRDefault="00F74022" w:rsidP="00650933">
            <w:pPr>
              <w:jc w:val="center"/>
              <w:rPr>
                <w:rFonts w:ascii="Calibri" w:hAnsi="Calibri" w:cs="Calibri"/>
                <w:sz w:val="20"/>
                <w:szCs w:val="20"/>
              </w:rPr>
            </w:pPr>
          </w:p>
          <w:p w14:paraId="465EFCCF" w14:textId="77777777" w:rsidR="00F74022" w:rsidRPr="009F2B0A" w:rsidRDefault="00F74022" w:rsidP="00650933">
            <w:pPr>
              <w:jc w:val="center"/>
              <w:rPr>
                <w:rFonts w:ascii="Calibri" w:hAnsi="Calibri" w:cs="Calibri"/>
                <w:sz w:val="20"/>
                <w:szCs w:val="20"/>
              </w:rPr>
            </w:pPr>
          </w:p>
          <w:p w14:paraId="4515600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bottom w:val="single" w:sz="4" w:space="0" w:color="auto"/>
            </w:tcBorders>
          </w:tcPr>
          <w:p w14:paraId="6011A350" w14:textId="77777777" w:rsidR="00F74022" w:rsidRPr="009F2B0A" w:rsidRDefault="00F74022" w:rsidP="00650933">
            <w:pPr>
              <w:jc w:val="center"/>
              <w:rPr>
                <w:rFonts w:ascii="Calibri" w:hAnsi="Calibri" w:cs="Calibri"/>
                <w:sz w:val="20"/>
                <w:szCs w:val="20"/>
              </w:rPr>
            </w:pPr>
          </w:p>
          <w:p w14:paraId="1FB32BCD" w14:textId="77777777" w:rsidR="00F74022" w:rsidRPr="009F2B0A" w:rsidRDefault="00F74022" w:rsidP="00650933">
            <w:pPr>
              <w:jc w:val="center"/>
              <w:rPr>
                <w:rFonts w:ascii="Calibri" w:hAnsi="Calibri" w:cs="Calibri"/>
                <w:sz w:val="20"/>
                <w:szCs w:val="20"/>
              </w:rPr>
            </w:pPr>
          </w:p>
          <w:p w14:paraId="37A414FD" w14:textId="77777777" w:rsidR="00F74022" w:rsidRPr="009F2B0A" w:rsidRDefault="00F74022" w:rsidP="00650933">
            <w:pPr>
              <w:jc w:val="center"/>
              <w:rPr>
                <w:rFonts w:ascii="Calibri" w:hAnsi="Calibri" w:cs="Calibri"/>
                <w:sz w:val="20"/>
                <w:szCs w:val="20"/>
              </w:rPr>
            </w:pPr>
          </w:p>
          <w:p w14:paraId="2CC60C9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bottom w:val="single" w:sz="4" w:space="0" w:color="auto"/>
            </w:tcBorders>
          </w:tcPr>
          <w:p w14:paraId="44DEFA04" w14:textId="77777777" w:rsidR="00F74022" w:rsidRPr="009F2B0A" w:rsidRDefault="00F74022" w:rsidP="00650933">
            <w:pPr>
              <w:jc w:val="center"/>
              <w:rPr>
                <w:rFonts w:ascii="Calibri" w:hAnsi="Calibri" w:cs="Calibri"/>
                <w:sz w:val="20"/>
                <w:szCs w:val="20"/>
              </w:rPr>
            </w:pPr>
          </w:p>
          <w:p w14:paraId="392A4585" w14:textId="77777777" w:rsidR="00F74022" w:rsidRPr="009F2B0A" w:rsidRDefault="00F74022" w:rsidP="00650933">
            <w:pPr>
              <w:jc w:val="center"/>
              <w:rPr>
                <w:rFonts w:ascii="Calibri" w:hAnsi="Calibri" w:cs="Calibri"/>
                <w:sz w:val="20"/>
                <w:szCs w:val="20"/>
              </w:rPr>
            </w:pPr>
          </w:p>
          <w:p w14:paraId="25B9BF88" w14:textId="77777777" w:rsidR="00F74022" w:rsidRPr="009F2B0A" w:rsidRDefault="00F74022" w:rsidP="00650933">
            <w:pPr>
              <w:jc w:val="center"/>
              <w:rPr>
                <w:rFonts w:ascii="Calibri" w:hAnsi="Calibri" w:cs="Calibri"/>
                <w:sz w:val="20"/>
                <w:szCs w:val="20"/>
              </w:rPr>
            </w:pPr>
          </w:p>
          <w:p w14:paraId="61F5916E"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2</w:t>
            </w:r>
          </w:p>
        </w:tc>
        <w:tc>
          <w:tcPr>
            <w:tcW w:w="1276" w:type="dxa"/>
            <w:tcBorders>
              <w:bottom w:val="single" w:sz="4" w:space="0" w:color="auto"/>
            </w:tcBorders>
          </w:tcPr>
          <w:p w14:paraId="24D91EAD" w14:textId="77777777" w:rsidR="00F74022" w:rsidRPr="009F2B0A" w:rsidRDefault="00F74022" w:rsidP="00650933">
            <w:pPr>
              <w:jc w:val="center"/>
              <w:rPr>
                <w:rFonts w:ascii="Calibri" w:hAnsi="Calibri" w:cs="Calibri"/>
                <w:sz w:val="20"/>
                <w:szCs w:val="20"/>
              </w:rPr>
            </w:pPr>
          </w:p>
          <w:p w14:paraId="387A9409" w14:textId="77777777" w:rsidR="00F74022" w:rsidRPr="009F2B0A" w:rsidRDefault="00F74022" w:rsidP="00650933">
            <w:pPr>
              <w:jc w:val="center"/>
              <w:rPr>
                <w:rFonts w:ascii="Calibri" w:hAnsi="Calibri" w:cs="Calibri"/>
                <w:sz w:val="20"/>
                <w:szCs w:val="20"/>
              </w:rPr>
            </w:pPr>
          </w:p>
          <w:p w14:paraId="518DF828" w14:textId="77777777" w:rsidR="00F74022" w:rsidRPr="009F2B0A" w:rsidRDefault="00F74022" w:rsidP="00650933">
            <w:pPr>
              <w:jc w:val="center"/>
              <w:rPr>
                <w:rFonts w:ascii="Calibri" w:hAnsi="Calibri" w:cs="Calibri"/>
                <w:sz w:val="20"/>
                <w:szCs w:val="20"/>
              </w:rPr>
            </w:pPr>
          </w:p>
          <w:p w14:paraId="4E75FD0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Borders>
              <w:bottom w:val="single" w:sz="4" w:space="0" w:color="auto"/>
            </w:tcBorders>
          </w:tcPr>
          <w:p w14:paraId="1F790854" w14:textId="77777777" w:rsidR="00F74022" w:rsidRPr="009F2B0A" w:rsidRDefault="00F74022" w:rsidP="00650933">
            <w:pPr>
              <w:jc w:val="center"/>
              <w:rPr>
                <w:rFonts w:ascii="Calibri" w:hAnsi="Calibri" w:cs="Calibri"/>
                <w:sz w:val="20"/>
                <w:szCs w:val="20"/>
              </w:rPr>
            </w:pPr>
          </w:p>
          <w:p w14:paraId="014151FD" w14:textId="77777777" w:rsidR="00F74022" w:rsidRPr="009F2B0A" w:rsidRDefault="00F74022" w:rsidP="00650933">
            <w:pPr>
              <w:jc w:val="center"/>
              <w:rPr>
                <w:rFonts w:ascii="Calibri" w:hAnsi="Calibri" w:cs="Calibri"/>
                <w:sz w:val="20"/>
                <w:szCs w:val="20"/>
              </w:rPr>
            </w:pPr>
          </w:p>
          <w:p w14:paraId="41F317B9" w14:textId="77777777" w:rsidR="00F74022" w:rsidRPr="009F2B0A" w:rsidRDefault="00F74022" w:rsidP="00650933">
            <w:pPr>
              <w:jc w:val="center"/>
              <w:rPr>
                <w:rFonts w:ascii="Calibri" w:hAnsi="Calibri" w:cs="Calibri"/>
                <w:sz w:val="20"/>
                <w:szCs w:val="20"/>
              </w:rPr>
            </w:pPr>
          </w:p>
          <w:p w14:paraId="25E1F29F"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08C1847A" w14:textId="77777777" w:rsidTr="00650933">
        <w:trPr>
          <w:jc w:val="center"/>
        </w:trPr>
        <w:tc>
          <w:tcPr>
            <w:tcW w:w="537" w:type="dxa"/>
            <w:shd w:val="clear" w:color="auto" w:fill="auto"/>
            <w:vAlign w:val="center"/>
          </w:tcPr>
          <w:p w14:paraId="006A57D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20</w:t>
            </w:r>
          </w:p>
        </w:tc>
        <w:tc>
          <w:tcPr>
            <w:tcW w:w="1818" w:type="dxa"/>
          </w:tcPr>
          <w:p w14:paraId="0AB8A77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konsekutywnego  w ramach II grupy językowej (język rosyjski, ukraiński, białoruski)</w:t>
            </w:r>
          </w:p>
        </w:tc>
        <w:tc>
          <w:tcPr>
            <w:tcW w:w="1448" w:type="dxa"/>
          </w:tcPr>
          <w:p w14:paraId="68FDBB07" w14:textId="77777777" w:rsidR="00F74022" w:rsidRPr="009F2B0A" w:rsidRDefault="00F74022" w:rsidP="00650933">
            <w:pPr>
              <w:jc w:val="center"/>
              <w:rPr>
                <w:rFonts w:ascii="Calibri" w:hAnsi="Calibri" w:cs="Calibri"/>
                <w:sz w:val="20"/>
                <w:szCs w:val="20"/>
              </w:rPr>
            </w:pPr>
          </w:p>
          <w:p w14:paraId="68FCDA5D" w14:textId="77777777" w:rsidR="00F74022" w:rsidRPr="009F2B0A" w:rsidRDefault="00F74022" w:rsidP="00650933">
            <w:pPr>
              <w:jc w:val="center"/>
              <w:rPr>
                <w:rFonts w:ascii="Calibri" w:hAnsi="Calibri" w:cs="Calibri"/>
                <w:sz w:val="20"/>
                <w:szCs w:val="20"/>
              </w:rPr>
            </w:pPr>
          </w:p>
          <w:p w14:paraId="475209A3" w14:textId="77777777" w:rsidR="00F74022" w:rsidRPr="009F2B0A" w:rsidRDefault="00F74022" w:rsidP="00650933">
            <w:pPr>
              <w:jc w:val="center"/>
              <w:rPr>
                <w:rFonts w:ascii="Calibri" w:hAnsi="Calibri" w:cs="Calibri"/>
                <w:sz w:val="20"/>
                <w:szCs w:val="20"/>
              </w:rPr>
            </w:pPr>
          </w:p>
          <w:p w14:paraId="3986153E" w14:textId="77777777" w:rsidR="00B113FB" w:rsidRDefault="00B113FB" w:rsidP="00650933">
            <w:pPr>
              <w:jc w:val="center"/>
              <w:rPr>
                <w:rFonts w:ascii="Calibri" w:hAnsi="Calibri" w:cs="Calibri"/>
                <w:sz w:val="20"/>
                <w:szCs w:val="20"/>
              </w:rPr>
            </w:pPr>
          </w:p>
          <w:p w14:paraId="3148829D" w14:textId="741089DF"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45C7970E" w14:textId="77777777" w:rsidR="00F74022" w:rsidRPr="009F2B0A" w:rsidRDefault="00F74022" w:rsidP="00650933">
            <w:pPr>
              <w:jc w:val="center"/>
              <w:rPr>
                <w:rFonts w:ascii="Calibri" w:hAnsi="Calibri" w:cs="Calibri"/>
                <w:sz w:val="20"/>
                <w:szCs w:val="20"/>
              </w:rPr>
            </w:pPr>
          </w:p>
          <w:p w14:paraId="14FABBA5" w14:textId="77777777" w:rsidR="00F74022" w:rsidRPr="009F2B0A" w:rsidRDefault="00F74022" w:rsidP="00650933">
            <w:pPr>
              <w:jc w:val="center"/>
              <w:rPr>
                <w:rFonts w:ascii="Calibri" w:hAnsi="Calibri" w:cs="Calibri"/>
                <w:sz w:val="20"/>
                <w:szCs w:val="20"/>
              </w:rPr>
            </w:pPr>
          </w:p>
          <w:p w14:paraId="71FD6E53" w14:textId="77777777" w:rsidR="00F74022" w:rsidRPr="009F2B0A" w:rsidRDefault="00F74022" w:rsidP="00650933">
            <w:pPr>
              <w:jc w:val="center"/>
              <w:rPr>
                <w:rFonts w:ascii="Calibri" w:hAnsi="Calibri" w:cs="Calibri"/>
                <w:sz w:val="20"/>
                <w:szCs w:val="20"/>
              </w:rPr>
            </w:pPr>
          </w:p>
          <w:p w14:paraId="5CFD14B7" w14:textId="77777777" w:rsidR="00B113FB" w:rsidRDefault="00B113FB" w:rsidP="00650933">
            <w:pPr>
              <w:jc w:val="center"/>
              <w:rPr>
                <w:rFonts w:ascii="Calibri" w:hAnsi="Calibri" w:cs="Calibri"/>
                <w:sz w:val="20"/>
                <w:szCs w:val="20"/>
              </w:rPr>
            </w:pPr>
          </w:p>
          <w:p w14:paraId="227E47A3" w14:textId="027BA888"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18EF7D4" w14:textId="77777777" w:rsidR="00F74022" w:rsidRPr="009F2B0A" w:rsidRDefault="00F74022" w:rsidP="00650933">
            <w:pPr>
              <w:jc w:val="center"/>
              <w:rPr>
                <w:rFonts w:ascii="Calibri" w:hAnsi="Calibri" w:cs="Calibri"/>
                <w:sz w:val="20"/>
                <w:szCs w:val="20"/>
              </w:rPr>
            </w:pPr>
          </w:p>
          <w:p w14:paraId="44C66206" w14:textId="77777777" w:rsidR="00F74022" w:rsidRPr="009F2B0A" w:rsidRDefault="00F74022" w:rsidP="00650933">
            <w:pPr>
              <w:jc w:val="center"/>
              <w:rPr>
                <w:rFonts w:ascii="Calibri" w:hAnsi="Calibri" w:cs="Calibri"/>
                <w:sz w:val="20"/>
                <w:szCs w:val="20"/>
              </w:rPr>
            </w:pPr>
          </w:p>
          <w:p w14:paraId="09AB4A23" w14:textId="77777777" w:rsidR="00F74022" w:rsidRPr="009F2B0A" w:rsidRDefault="00F74022" w:rsidP="00650933">
            <w:pPr>
              <w:jc w:val="center"/>
              <w:rPr>
                <w:rFonts w:ascii="Calibri" w:hAnsi="Calibri" w:cs="Calibri"/>
                <w:sz w:val="20"/>
                <w:szCs w:val="20"/>
              </w:rPr>
            </w:pPr>
          </w:p>
          <w:p w14:paraId="5E29BE70" w14:textId="77777777" w:rsidR="00B113FB" w:rsidRDefault="00B113FB" w:rsidP="00650933">
            <w:pPr>
              <w:jc w:val="center"/>
              <w:rPr>
                <w:rFonts w:ascii="Calibri" w:hAnsi="Calibri" w:cs="Calibri"/>
                <w:sz w:val="20"/>
                <w:szCs w:val="20"/>
              </w:rPr>
            </w:pPr>
          </w:p>
          <w:p w14:paraId="0B47DEE9" w14:textId="2A53712E"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5F3F3AFA" w14:textId="77777777" w:rsidR="00F74022" w:rsidRPr="009F2B0A" w:rsidRDefault="00F74022" w:rsidP="00650933">
            <w:pPr>
              <w:jc w:val="center"/>
              <w:rPr>
                <w:rFonts w:ascii="Calibri" w:hAnsi="Calibri" w:cs="Calibri"/>
                <w:sz w:val="20"/>
                <w:szCs w:val="20"/>
              </w:rPr>
            </w:pPr>
          </w:p>
          <w:p w14:paraId="17C67AB7" w14:textId="77777777" w:rsidR="00F74022" w:rsidRPr="009F2B0A" w:rsidRDefault="00F74022" w:rsidP="00650933">
            <w:pPr>
              <w:jc w:val="center"/>
              <w:rPr>
                <w:rFonts w:ascii="Calibri" w:hAnsi="Calibri" w:cs="Calibri"/>
                <w:sz w:val="20"/>
                <w:szCs w:val="20"/>
              </w:rPr>
            </w:pPr>
          </w:p>
          <w:p w14:paraId="345E758E" w14:textId="77777777" w:rsidR="00F74022" w:rsidRPr="009F2B0A" w:rsidRDefault="00F74022" w:rsidP="00650933">
            <w:pPr>
              <w:jc w:val="center"/>
              <w:rPr>
                <w:rFonts w:ascii="Calibri" w:hAnsi="Calibri" w:cs="Calibri"/>
                <w:sz w:val="20"/>
                <w:szCs w:val="20"/>
              </w:rPr>
            </w:pPr>
          </w:p>
        </w:tc>
        <w:tc>
          <w:tcPr>
            <w:tcW w:w="850" w:type="dxa"/>
          </w:tcPr>
          <w:p w14:paraId="26D08F78" w14:textId="77777777" w:rsidR="00F74022" w:rsidRPr="009F2B0A" w:rsidRDefault="00F74022" w:rsidP="00650933">
            <w:pPr>
              <w:jc w:val="center"/>
              <w:rPr>
                <w:rFonts w:ascii="Calibri" w:hAnsi="Calibri" w:cs="Calibri"/>
                <w:sz w:val="20"/>
                <w:szCs w:val="20"/>
              </w:rPr>
            </w:pPr>
          </w:p>
          <w:p w14:paraId="2A1CC1FE" w14:textId="77777777" w:rsidR="00F74022" w:rsidRPr="009F2B0A" w:rsidRDefault="00F74022" w:rsidP="00650933">
            <w:pPr>
              <w:jc w:val="center"/>
              <w:rPr>
                <w:rFonts w:ascii="Calibri" w:hAnsi="Calibri" w:cs="Calibri"/>
                <w:sz w:val="20"/>
                <w:szCs w:val="20"/>
              </w:rPr>
            </w:pPr>
          </w:p>
          <w:p w14:paraId="2C4AE71F" w14:textId="77777777" w:rsidR="00F74022" w:rsidRPr="009F2B0A" w:rsidRDefault="00F74022" w:rsidP="00650933">
            <w:pPr>
              <w:rPr>
                <w:rFonts w:ascii="Calibri" w:hAnsi="Calibri" w:cs="Calibri"/>
                <w:sz w:val="20"/>
                <w:szCs w:val="20"/>
              </w:rPr>
            </w:pPr>
          </w:p>
          <w:p w14:paraId="36DBD3A7" w14:textId="77777777" w:rsidR="00B113FB" w:rsidRDefault="00B113FB" w:rsidP="00650933">
            <w:pPr>
              <w:jc w:val="center"/>
              <w:rPr>
                <w:rFonts w:ascii="Calibri" w:hAnsi="Calibri" w:cs="Calibri"/>
                <w:sz w:val="20"/>
                <w:szCs w:val="20"/>
              </w:rPr>
            </w:pPr>
          </w:p>
          <w:p w14:paraId="50914C6E" w14:textId="5496C3A1"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12DEC54" w14:textId="77777777" w:rsidR="00F74022" w:rsidRPr="009F2B0A" w:rsidRDefault="00F74022" w:rsidP="00650933">
            <w:pPr>
              <w:jc w:val="center"/>
              <w:rPr>
                <w:rFonts w:ascii="Calibri" w:hAnsi="Calibri" w:cs="Calibri"/>
                <w:sz w:val="20"/>
                <w:szCs w:val="20"/>
              </w:rPr>
            </w:pPr>
          </w:p>
          <w:p w14:paraId="09D04097" w14:textId="77777777" w:rsidR="00F74022" w:rsidRPr="009F2B0A" w:rsidRDefault="00F74022" w:rsidP="00650933">
            <w:pPr>
              <w:jc w:val="center"/>
              <w:rPr>
                <w:rFonts w:ascii="Calibri" w:hAnsi="Calibri" w:cs="Calibri"/>
                <w:sz w:val="20"/>
                <w:szCs w:val="20"/>
              </w:rPr>
            </w:pPr>
          </w:p>
          <w:p w14:paraId="154A8DE4" w14:textId="77777777" w:rsidR="00F74022" w:rsidRPr="009F2B0A" w:rsidRDefault="00F74022" w:rsidP="00650933">
            <w:pPr>
              <w:jc w:val="center"/>
              <w:rPr>
                <w:rFonts w:ascii="Calibri" w:hAnsi="Calibri" w:cs="Calibri"/>
                <w:sz w:val="20"/>
                <w:szCs w:val="20"/>
              </w:rPr>
            </w:pPr>
          </w:p>
          <w:p w14:paraId="33F7E1BB" w14:textId="77777777" w:rsidR="00B113FB" w:rsidRDefault="00B113FB" w:rsidP="00650933">
            <w:pPr>
              <w:jc w:val="center"/>
              <w:rPr>
                <w:rFonts w:ascii="Calibri" w:hAnsi="Calibri" w:cs="Calibri"/>
                <w:sz w:val="20"/>
                <w:szCs w:val="20"/>
              </w:rPr>
            </w:pPr>
          </w:p>
          <w:p w14:paraId="68321DAC" w14:textId="49C55FC5"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65A93203" w14:textId="77777777" w:rsidR="00F74022" w:rsidRPr="009F2B0A" w:rsidRDefault="00F74022" w:rsidP="00650933">
            <w:pPr>
              <w:jc w:val="center"/>
              <w:rPr>
                <w:rFonts w:ascii="Calibri" w:hAnsi="Calibri" w:cs="Calibri"/>
                <w:sz w:val="20"/>
                <w:szCs w:val="20"/>
              </w:rPr>
            </w:pPr>
          </w:p>
          <w:p w14:paraId="26F097D3" w14:textId="77777777" w:rsidR="00F74022" w:rsidRPr="009F2B0A" w:rsidRDefault="00F74022" w:rsidP="00650933">
            <w:pPr>
              <w:jc w:val="center"/>
              <w:rPr>
                <w:rFonts w:ascii="Calibri" w:hAnsi="Calibri" w:cs="Calibri"/>
                <w:sz w:val="20"/>
                <w:szCs w:val="20"/>
              </w:rPr>
            </w:pPr>
          </w:p>
          <w:p w14:paraId="76FD415B" w14:textId="77777777" w:rsidR="00F74022" w:rsidRPr="009F2B0A" w:rsidRDefault="00F74022" w:rsidP="00650933">
            <w:pPr>
              <w:jc w:val="center"/>
              <w:rPr>
                <w:rFonts w:ascii="Calibri" w:hAnsi="Calibri" w:cs="Calibri"/>
                <w:sz w:val="20"/>
                <w:szCs w:val="20"/>
              </w:rPr>
            </w:pPr>
          </w:p>
          <w:p w14:paraId="38BA5F84" w14:textId="77777777" w:rsidR="00B113FB" w:rsidRDefault="00B113FB" w:rsidP="00650933">
            <w:pPr>
              <w:jc w:val="center"/>
              <w:rPr>
                <w:rFonts w:ascii="Calibri" w:hAnsi="Calibri" w:cs="Calibri"/>
                <w:sz w:val="20"/>
                <w:szCs w:val="20"/>
              </w:rPr>
            </w:pPr>
          </w:p>
          <w:p w14:paraId="6CC139BD" w14:textId="479BA29E" w:rsidR="00F74022" w:rsidRPr="009F2B0A" w:rsidRDefault="00F74022" w:rsidP="00650933">
            <w:pPr>
              <w:jc w:val="center"/>
              <w:rPr>
                <w:rFonts w:ascii="Calibri" w:hAnsi="Calibri" w:cs="Calibri"/>
                <w:sz w:val="20"/>
                <w:szCs w:val="20"/>
              </w:rPr>
            </w:pPr>
            <w:r>
              <w:rPr>
                <w:rFonts w:ascii="Calibri" w:hAnsi="Calibri" w:cs="Calibri"/>
                <w:sz w:val="20"/>
                <w:szCs w:val="20"/>
              </w:rPr>
              <w:t>2</w:t>
            </w:r>
          </w:p>
        </w:tc>
        <w:tc>
          <w:tcPr>
            <w:tcW w:w="1276" w:type="dxa"/>
          </w:tcPr>
          <w:p w14:paraId="4BD10743" w14:textId="77777777" w:rsidR="00F74022" w:rsidRPr="009F2B0A" w:rsidRDefault="00F74022" w:rsidP="00650933">
            <w:pPr>
              <w:jc w:val="center"/>
              <w:rPr>
                <w:rFonts w:ascii="Calibri" w:hAnsi="Calibri" w:cs="Calibri"/>
                <w:sz w:val="20"/>
                <w:szCs w:val="20"/>
              </w:rPr>
            </w:pPr>
          </w:p>
          <w:p w14:paraId="2D107C11" w14:textId="77777777" w:rsidR="00F74022" w:rsidRPr="009F2B0A" w:rsidRDefault="00F74022" w:rsidP="00650933">
            <w:pPr>
              <w:jc w:val="center"/>
              <w:rPr>
                <w:rFonts w:ascii="Calibri" w:hAnsi="Calibri" w:cs="Calibri"/>
                <w:sz w:val="20"/>
                <w:szCs w:val="20"/>
              </w:rPr>
            </w:pPr>
          </w:p>
          <w:p w14:paraId="6C747323" w14:textId="77777777" w:rsidR="00F74022" w:rsidRPr="009F2B0A" w:rsidRDefault="00F74022" w:rsidP="00650933">
            <w:pPr>
              <w:jc w:val="center"/>
              <w:rPr>
                <w:rFonts w:ascii="Calibri" w:hAnsi="Calibri" w:cs="Calibri"/>
                <w:sz w:val="20"/>
                <w:szCs w:val="20"/>
              </w:rPr>
            </w:pPr>
          </w:p>
          <w:p w14:paraId="4F246B48" w14:textId="77777777" w:rsidR="00B113FB" w:rsidRDefault="00B113FB" w:rsidP="00650933">
            <w:pPr>
              <w:jc w:val="center"/>
              <w:rPr>
                <w:rFonts w:ascii="Calibri" w:hAnsi="Calibri" w:cs="Calibri"/>
                <w:sz w:val="20"/>
                <w:szCs w:val="20"/>
              </w:rPr>
            </w:pPr>
          </w:p>
          <w:p w14:paraId="4A71F32F" w14:textId="60EF15CE"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08B3A74" w14:textId="77777777" w:rsidR="00F74022" w:rsidRPr="009F2B0A" w:rsidRDefault="00F74022" w:rsidP="00650933">
            <w:pPr>
              <w:jc w:val="center"/>
              <w:rPr>
                <w:rFonts w:ascii="Calibri" w:hAnsi="Calibri" w:cs="Calibri"/>
                <w:sz w:val="20"/>
                <w:szCs w:val="20"/>
              </w:rPr>
            </w:pPr>
          </w:p>
          <w:p w14:paraId="484E2897" w14:textId="77777777" w:rsidR="00F74022" w:rsidRPr="009F2B0A" w:rsidRDefault="00F74022" w:rsidP="00650933">
            <w:pPr>
              <w:jc w:val="center"/>
              <w:rPr>
                <w:rFonts w:ascii="Calibri" w:hAnsi="Calibri" w:cs="Calibri"/>
                <w:sz w:val="20"/>
                <w:szCs w:val="20"/>
              </w:rPr>
            </w:pPr>
          </w:p>
          <w:p w14:paraId="79780863" w14:textId="77777777" w:rsidR="00F74022" w:rsidRPr="009F2B0A" w:rsidRDefault="00F74022" w:rsidP="00650933">
            <w:pPr>
              <w:jc w:val="center"/>
              <w:rPr>
                <w:rFonts w:ascii="Calibri" w:hAnsi="Calibri" w:cs="Calibri"/>
                <w:sz w:val="20"/>
                <w:szCs w:val="20"/>
              </w:rPr>
            </w:pPr>
          </w:p>
          <w:p w14:paraId="5349E303" w14:textId="77777777" w:rsidR="00B113FB" w:rsidRDefault="00B113FB" w:rsidP="00650933">
            <w:pPr>
              <w:jc w:val="center"/>
              <w:rPr>
                <w:rFonts w:ascii="Calibri" w:hAnsi="Calibri" w:cs="Calibri"/>
                <w:sz w:val="20"/>
                <w:szCs w:val="20"/>
              </w:rPr>
            </w:pPr>
          </w:p>
          <w:p w14:paraId="0CE6AE83" w14:textId="43349521"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5DAC8B88" w14:textId="77777777" w:rsidTr="00650933">
        <w:trPr>
          <w:jc w:val="center"/>
        </w:trPr>
        <w:tc>
          <w:tcPr>
            <w:tcW w:w="537" w:type="dxa"/>
            <w:shd w:val="clear" w:color="auto" w:fill="auto"/>
            <w:vAlign w:val="center"/>
          </w:tcPr>
          <w:p w14:paraId="0303E83B"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21</w:t>
            </w:r>
          </w:p>
        </w:tc>
        <w:tc>
          <w:tcPr>
            <w:tcW w:w="1818" w:type="dxa"/>
          </w:tcPr>
          <w:p w14:paraId="47F0E3D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konsekutywnego w ramach I grupy językowej (język angielski)</w:t>
            </w:r>
          </w:p>
        </w:tc>
        <w:tc>
          <w:tcPr>
            <w:tcW w:w="1448" w:type="dxa"/>
          </w:tcPr>
          <w:p w14:paraId="7F61A916" w14:textId="77777777" w:rsidR="00F74022" w:rsidRPr="009F2B0A" w:rsidRDefault="00F74022" w:rsidP="00650933">
            <w:pPr>
              <w:jc w:val="center"/>
              <w:rPr>
                <w:rFonts w:ascii="Calibri" w:hAnsi="Calibri" w:cs="Calibri"/>
                <w:sz w:val="20"/>
                <w:szCs w:val="20"/>
              </w:rPr>
            </w:pPr>
          </w:p>
          <w:p w14:paraId="60A0BD1B" w14:textId="77777777" w:rsidR="00F74022" w:rsidRPr="009F2B0A" w:rsidRDefault="00F74022" w:rsidP="00650933">
            <w:pPr>
              <w:jc w:val="center"/>
              <w:rPr>
                <w:rFonts w:ascii="Calibri" w:hAnsi="Calibri" w:cs="Calibri"/>
                <w:sz w:val="20"/>
                <w:szCs w:val="20"/>
              </w:rPr>
            </w:pPr>
          </w:p>
          <w:p w14:paraId="1183A86D" w14:textId="77777777" w:rsidR="00F74022" w:rsidRPr="009F2B0A" w:rsidRDefault="00F74022" w:rsidP="00650933">
            <w:pPr>
              <w:jc w:val="center"/>
              <w:rPr>
                <w:rFonts w:ascii="Calibri" w:hAnsi="Calibri" w:cs="Calibri"/>
                <w:sz w:val="20"/>
                <w:szCs w:val="20"/>
              </w:rPr>
            </w:pPr>
          </w:p>
          <w:p w14:paraId="02E11B7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10E8659A" w14:textId="77777777" w:rsidR="00F74022" w:rsidRPr="009F2B0A" w:rsidRDefault="00F74022" w:rsidP="00650933">
            <w:pPr>
              <w:jc w:val="center"/>
              <w:rPr>
                <w:rFonts w:ascii="Calibri" w:hAnsi="Calibri" w:cs="Calibri"/>
                <w:sz w:val="20"/>
                <w:szCs w:val="20"/>
              </w:rPr>
            </w:pPr>
          </w:p>
          <w:p w14:paraId="3E8E7A99" w14:textId="77777777" w:rsidR="00F74022" w:rsidRPr="009F2B0A" w:rsidRDefault="00F74022" w:rsidP="00650933">
            <w:pPr>
              <w:jc w:val="center"/>
              <w:rPr>
                <w:rFonts w:ascii="Calibri" w:hAnsi="Calibri" w:cs="Calibri"/>
                <w:sz w:val="20"/>
                <w:szCs w:val="20"/>
              </w:rPr>
            </w:pPr>
          </w:p>
          <w:p w14:paraId="7B020C28" w14:textId="77777777" w:rsidR="00F74022" w:rsidRPr="009F2B0A" w:rsidRDefault="00F74022" w:rsidP="00650933">
            <w:pPr>
              <w:jc w:val="center"/>
              <w:rPr>
                <w:rFonts w:ascii="Calibri" w:hAnsi="Calibri" w:cs="Calibri"/>
                <w:sz w:val="20"/>
                <w:szCs w:val="20"/>
              </w:rPr>
            </w:pPr>
          </w:p>
          <w:p w14:paraId="18994C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4C240819" w14:textId="77777777" w:rsidR="00F74022" w:rsidRPr="009F2B0A" w:rsidRDefault="00F74022" w:rsidP="00650933">
            <w:pPr>
              <w:jc w:val="center"/>
              <w:rPr>
                <w:rFonts w:ascii="Calibri" w:hAnsi="Calibri" w:cs="Calibri"/>
                <w:sz w:val="20"/>
                <w:szCs w:val="20"/>
              </w:rPr>
            </w:pPr>
          </w:p>
          <w:p w14:paraId="1D5786B1" w14:textId="77777777" w:rsidR="00F74022" w:rsidRPr="009F2B0A" w:rsidRDefault="00F74022" w:rsidP="00650933">
            <w:pPr>
              <w:jc w:val="center"/>
              <w:rPr>
                <w:rFonts w:ascii="Calibri" w:hAnsi="Calibri" w:cs="Calibri"/>
                <w:sz w:val="20"/>
                <w:szCs w:val="20"/>
              </w:rPr>
            </w:pPr>
          </w:p>
          <w:p w14:paraId="41D70573" w14:textId="77777777" w:rsidR="00F74022" w:rsidRPr="009F2B0A" w:rsidRDefault="00F74022" w:rsidP="00650933">
            <w:pPr>
              <w:jc w:val="center"/>
              <w:rPr>
                <w:rFonts w:ascii="Calibri" w:hAnsi="Calibri" w:cs="Calibri"/>
                <w:sz w:val="20"/>
                <w:szCs w:val="20"/>
              </w:rPr>
            </w:pPr>
          </w:p>
          <w:p w14:paraId="70F8DBC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p w14:paraId="16133FD3" w14:textId="77777777" w:rsidR="00F74022" w:rsidRPr="009F2B0A" w:rsidRDefault="00F74022" w:rsidP="00650933">
            <w:pPr>
              <w:jc w:val="center"/>
              <w:rPr>
                <w:rFonts w:ascii="Calibri" w:hAnsi="Calibri" w:cs="Calibri"/>
                <w:sz w:val="20"/>
                <w:szCs w:val="20"/>
              </w:rPr>
            </w:pPr>
          </w:p>
        </w:tc>
        <w:tc>
          <w:tcPr>
            <w:tcW w:w="850" w:type="dxa"/>
          </w:tcPr>
          <w:p w14:paraId="7B844ADB" w14:textId="77777777" w:rsidR="00F74022" w:rsidRPr="009F2B0A" w:rsidRDefault="00F74022" w:rsidP="00650933">
            <w:pPr>
              <w:jc w:val="center"/>
              <w:rPr>
                <w:rFonts w:ascii="Calibri" w:hAnsi="Calibri" w:cs="Calibri"/>
                <w:sz w:val="20"/>
                <w:szCs w:val="20"/>
              </w:rPr>
            </w:pPr>
          </w:p>
          <w:p w14:paraId="1D389F28" w14:textId="77777777" w:rsidR="00F74022" w:rsidRPr="009F2B0A" w:rsidRDefault="00F74022" w:rsidP="00650933">
            <w:pPr>
              <w:jc w:val="center"/>
              <w:rPr>
                <w:rFonts w:ascii="Calibri" w:hAnsi="Calibri" w:cs="Calibri"/>
                <w:sz w:val="20"/>
                <w:szCs w:val="20"/>
              </w:rPr>
            </w:pPr>
          </w:p>
          <w:p w14:paraId="203E9514" w14:textId="77777777" w:rsidR="00F74022" w:rsidRPr="009F2B0A" w:rsidRDefault="00F74022" w:rsidP="00650933">
            <w:pPr>
              <w:jc w:val="center"/>
              <w:rPr>
                <w:rFonts w:ascii="Calibri" w:hAnsi="Calibri" w:cs="Calibri"/>
                <w:sz w:val="20"/>
                <w:szCs w:val="20"/>
              </w:rPr>
            </w:pPr>
          </w:p>
          <w:p w14:paraId="1BE9E80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777EEA5" w14:textId="77777777" w:rsidR="00F74022" w:rsidRPr="009F2B0A" w:rsidRDefault="00F74022" w:rsidP="00650933">
            <w:pPr>
              <w:jc w:val="center"/>
              <w:rPr>
                <w:rFonts w:ascii="Calibri" w:hAnsi="Calibri" w:cs="Calibri"/>
                <w:sz w:val="20"/>
                <w:szCs w:val="20"/>
              </w:rPr>
            </w:pPr>
          </w:p>
          <w:p w14:paraId="4F0B2B6C" w14:textId="77777777" w:rsidR="00F74022" w:rsidRPr="009F2B0A" w:rsidRDefault="00F74022" w:rsidP="00650933">
            <w:pPr>
              <w:jc w:val="center"/>
              <w:rPr>
                <w:rFonts w:ascii="Calibri" w:hAnsi="Calibri" w:cs="Calibri"/>
                <w:sz w:val="20"/>
                <w:szCs w:val="20"/>
              </w:rPr>
            </w:pPr>
          </w:p>
          <w:p w14:paraId="7A8DB542" w14:textId="77777777" w:rsidR="00F74022" w:rsidRPr="009F2B0A" w:rsidRDefault="00F74022" w:rsidP="00650933">
            <w:pPr>
              <w:jc w:val="center"/>
              <w:rPr>
                <w:rFonts w:ascii="Calibri" w:hAnsi="Calibri" w:cs="Calibri"/>
                <w:sz w:val="20"/>
                <w:szCs w:val="20"/>
              </w:rPr>
            </w:pPr>
          </w:p>
          <w:p w14:paraId="296F9BD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39B957B3" w14:textId="77777777" w:rsidR="00F74022" w:rsidRPr="009F2B0A" w:rsidRDefault="00F74022" w:rsidP="00650933">
            <w:pPr>
              <w:jc w:val="center"/>
              <w:rPr>
                <w:rFonts w:ascii="Calibri" w:hAnsi="Calibri" w:cs="Calibri"/>
                <w:sz w:val="20"/>
                <w:szCs w:val="20"/>
              </w:rPr>
            </w:pPr>
          </w:p>
          <w:p w14:paraId="16663F67" w14:textId="77777777" w:rsidR="00F74022" w:rsidRPr="009F2B0A" w:rsidRDefault="00F74022" w:rsidP="00650933">
            <w:pPr>
              <w:jc w:val="center"/>
              <w:rPr>
                <w:rFonts w:ascii="Calibri" w:hAnsi="Calibri" w:cs="Calibri"/>
                <w:sz w:val="20"/>
                <w:szCs w:val="20"/>
              </w:rPr>
            </w:pPr>
          </w:p>
          <w:p w14:paraId="6B9B0FEF" w14:textId="77777777" w:rsidR="00F74022" w:rsidRPr="009F2B0A" w:rsidRDefault="00F74022" w:rsidP="00650933">
            <w:pPr>
              <w:jc w:val="center"/>
              <w:rPr>
                <w:rFonts w:ascii="Calibri" w:hAnsi="Calibri" w:cs="Calibri"/>
                <w:sz w:val="20"/>
                <w:szCs w:val="20"/>
              </w:rPr>
            </w:pPr>
          </w:p>
          <w:p w14:paraId="36BF228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tc>
        <w:tc>
          <w:tcPr>
            <w:tcW w:w="1276" w:type="dxa"/>
          </w:tcPr>
          <w:p w14:paraId="5D9CAC06" w14:textId="77777777" w:rsidR="00F74022" w:rsidRPr="009F2B0A" w:rsidRDefault="00F74022" w:rsidP="00650933">
            <w:pPr>
              <w:jc w:val="center"/>
              <w:rPr>
                <w:rFonts w:ascii="Calibri" w:hAnsi="Calibri" w:cs="Calibri"/>
                <w:sz w:val="20"/>
                <w:szCs w:val="20"/>
              </w:rPr>
            </w:pPr>
          </w:p>
          <w:p w14:paraId="5E803C3E" w14:textId="77777777" w:rsidR="00F74022" w:rsidRPr="009F2B0A" w:rsidRDefault="00F74022" w:rsidP="00650933">
            <w:pPr>
              <w:jc w:val="center"/>
              <w:rPr>
                <w:rFonts w:ascii="Calibri" w:hAnsi="Calibri" w:cs="Calibri"/>
                <w:sz w:val="20"/>
                <w:szCs w:val="20"/>
              </w:rPr>
            </w:pPr>
          </w:p>
          <w:p w14:paraId="7893FD19" w14:textId="77777777" w:rsidR="00F74022" w:rsidRPr="009F2B0A" w:rsidRDefault="00F74022" w:rsidP="00650933">
            <w:pPr>
              <w:jc w:val="center"/>
              <w:rPr>
                <w:rFonts w:ascii="Calibri" w:hAnsi="Calibri" w:cs="Calibri"/>
                <w:sz w:val="20"/>
                <w:szCs w:val="20"/>
              </w:rPr>
            </w:pPr>
          </w:p>
          <w:p w14:paraId="60619B7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B96404F" w14:textId="77777777" w:rsidR="00F74022" w:rsidRPr="009F2B0A" w:rsidRDefault="00F74022" w:rsidP="00650933">
            <w:pPr>
              <w:jc w:val="center"/>
              <w:rPr>
                <w:rFonts w:ascii="Calibri" w:hAnsi="Calibri" w:cs="Calibri"/>
                <w:sz w:val="20"/>
                <w:szCs w:val="20"/>
              </w:rPr>
            </w:pPr>
          </w:p>
          <w:p w14:paraId="6E2DD7E2" w14:textId="77777777" w:rsidR="00F74022" w:rsidRPr="009F2B0A" w:rsidRDefault="00F74022" w:rsidP="00650933">
            <w:pPr>
              <w:jc w:val="center"/>
              <w:rPr>
                <w:rFonts w:ascii="Calibri" w:hAnsi="Calibri" w:cs="Calibri"/>
                <w:sz w:val="20"/>
                <w:szCs w:val="20"/>
              </w:rPr>
            </w:pPr>
          </w:p>
          <w:p w14:paraId="6FBFFA5A" w14:textId="77777777" w:rsidR="00F74022" w:rsidRPr="009F2B0A" w:rsidRDefault="00F74022" w:rsidP="00650933">
            <w:pPr>
              <w:jc w:val="center"/>
              <w:rPr>
                <w:rFonts w:ascii="Calibri" w:hAnsi="Calibri" w:cs="Calibri"/>
                <w:sz w:val="20"/>
                <w:szCs w:val="20"/>
              </w:rPr>
            </w:pPr>
          </w:p>
          <w:p w14:paraId="32F4354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2AADB4AB" w14:textId="77777777" w:rsidTr="00650933">
        <w:trPr>
          <w:jc w:val="center"/>
        </w:trPr>
        <w:tc>
          <w:tcPr>
            <w:tcW w:w="537" w:type="dxa"/>
            <w:shd w:val="clear" w:color="auto" w:fill="auto"/>
            <w:vAlign w:val="center"/>
          </w:tcPr>
          <w:p w14:paraId="3F71B6B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22</w:t>
            </w:r>
          </w:p>
        </w:tc>
        <w:tc>
          <w:tcPr>
            <w:tcW w:w="1818" w:type="dxa"/>
          </w:tcPr>
          <w:p w14:paraId="087BBAA4"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Godzina zegarowa tłumaczenia ustnego  konsekutywnego w ramach II grupy językowej (język </w:t>
            </w:r>
            <w:r w:rsidRPr="009F2B0A">
              <w:rPr>
                <w:rFonts w:ascii="Calibri" w:hAnsi="Calibri" w:cs="Calibri"/>
                <w:sz w:val="20"/>
                <w:szCs w:val="20"/>
              </w:rPr>
              <w:lastRenderedPageBreak/>
              <w:t>rosyjski, ukraiński, białoruski)</w:t>
            </w:r>
          </w:p>
        </w:tc>
        <w:tc>
          <w:tcPr>
            <w:tcW w:w="1448" w:type="dxa"/>
          </w:tcPr>
          <w:p w14:paraId="0DB3DA7B" w14:textId="77777777" w:rsidR="00F74022" w:rsidRPr="009F2B0A" w:rsidRDefault="00F74022" w:rsidP="00650933">
            <w:pPr>
              <w:jc w:val="center"/>
              <w:rPr>
                <w:rFonts w:ascii="Calibri" w:hAnsi="Calibri" w:cs="Calibri"/>
                <w:sz w:val="20"/>
                <w:szCs w:val="20"/>
              </w:rPr>
            </w:pPr>
          </w:p>
          <w:p w14:paraId="47D15D4D" w14:textId="77777777" w:rsidR="00F74022" w:rsidRPr="009F2B0A" w:rsidRDefault="00F74022" w:rsidP="00650933">
            <w:pPr>
              <w:jc w:val="center"/>
              <w:rPr>
                <w:rFonts w:ascii="Calibri" w:hAnsi="Calibri" w:cs="Calibri"/>
                <w:sz w:val="20"/>
                <w:szCs w:val="20"/>
              </w:rPr>
            </w:pPr>
          </w:p>
          <w:p w14:paraId="45F52ACA" w14:textId="77777777" w:rsidR="00F74022" w:rsidRPr="009F2B0A" w:rsidRDefault="00F74022" w:rsidP="00650933">
            <w:pPr>
              <w:jc w:val="center"/>
              <w:rPr>
                <w:rFonts w:ascii="Calibri" w:hAnsi="Calibri" w:cs="Calibri"/>
                <w:sz w:val="20"/>
                <w:szCs w:val="20"/>
              </w:rPr>
            </w:pPr>
          </w:p>
          <w:p w14:paraId="69775CB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232D2124" w14:textId="77777777" w:rsidR="00F74022" w:rsidRPr="009F2B0A" w:rsidRDefault="00F74022" w:rsidP="00650933">
            <w:pPr>
              <w:jc w:val="center"/>
              <w:rPr>
                <w:rFonts w:ascii="Calibri" w:hAnsi="Calibri" w:cs="Calibri"/>
                <w:sz w:val="20"/>
                <w:szCs w:val="20"/>
              </w:rPr>
            </w:pPr>
          </w:p>
          <w:p w14:paraId="155D2631" w14:textId="77777777" w:rsidR="00F74022" w:rsidRPr="009F2B0A" w:rsidRDefault="00F74022" w:rsidP="00650933">
            <w:pPr>
              <w:jc w:val="center"/>
              <w:rPr>
                <w:rFonts w:ascii="Calibri" w:hAnsi="Calibri" w:cs="Calibri"/>
                <w:sz w:val="20"/>
                <w:szCs w:val="20"/>
              </w:rPr>
            </w:pPr>
          </w:p>
          <w:p w14:paraId="318EDD8C" w14:textId="77777777" w:rsidR="00F74022" w:rsidRPr="009F2B0A" w:rsidRDefault="00F74022" w:rsidP="00650933">
            <w:pPr>
              <w:jc w:val="center"/>
              <w:rPr>
                <w:rFonts w:ascii="Calibri" w:hAnsi="Calibri" w:cs="Calibri"/>
                <w:sz w:val="20"/>
                <w:szCs w:val="20"/>
              </w:rPr>
            </w:pPr>
          </w:p>
          <w:p w14:paraId="50D6231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420D2463" w14:textId="77777777" w:rsidR="00F74022" w:rsidRPr="009F2B0A" w:rsidRDefault="00F74022" w:rsidP="00650933">
            <w:pPr>
              <w:jc w:val="center"/>
              <w:rPr>
                <w:rFonts w:ascii="Calibri" w:hAnsi="Calibri" w:cs="Calibri"/>
                <w:sz w:val="20"/>
                <w:szCs w:val="20"/>
              </w:rPr>
            </w:pPr>
          </w:p>
          <w:p w14:paraId="0D39CD8C" w14:textId="77777777" w:rsidR="00F74022" w:rsidRPr="009F2B0A" w:rsidRDefault="00F74022" w:rsidP="00650933">
            <w:pPr>
              <w:jc w:val="center"/>
              <w:rPr>
                <w:rFonts w:ascii="Calibri" w:hAnsi="Calibri" w:cs="Calibri"/>
                <w:sz w:val="20"/>
                <w:szCs w:val="20"/>
              </w:rPr>
            </w:pPr>
          </w:p>
          <w:p w14:paraId="7D8F36B1" w14:textId="77777777" w:rsidR="00F74022" w:rsidRPr="009F2B0A" w:rsidRDefault="00F74022" w:rsidP="00650933">
            <w:pPr>
              <w:jc w:val="center"/>
              <w:rPr>
                <w:rFonts w:ascii="Calibri" w:hAnsi="Calibri" w:cs="Calibri"/>
                <w:sz w:val="20"/>
                <w:szCs w:val="20"/>
              </w:rPr>
            </w:pPr>
          </w:p>
          <w:p w14:paraId="7A32256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p w14:paraId="70D1B90E" w14:textId="77777777" w:rsidR="00F74022" w:rsidRPr="009F2B0A" w:rsidRDefault="00F74022" w:rsidP="00650933">
            <w:pPr>
              <w:jc w:val="center"/>
              <w:rPr>
                <w:rFonts w:ascii="Calibri" w:hAnsi="Calibri" w:cs="Calibri"/>
                <w:sz w:val="20"/>
                <w:szCs w:val="20"/>
              </w:rPr>
            </w:pPr>
          </w:p>
        </w:tc>
        <w:tc>
          <w:tcPr>
            <w:tcW w:w="850" w:type="dxa"/>
          </w:tcPr>
          <w:p w14:paraId="38B549CB" w14:textId="77777777" w:rsidR="00F74022" w:rsidRPr="009F2B0A" w:rsidRDefault="00F74022" w:rsidP="00650933">
            <w:pPr>
              <w:jc w:val="center"/>
              <w:rPr>
                <w:rFonts w:ascii="Calibri" w:hAnsi="Calibri" w:cs="Calibri"/>
                <w:sz w:val="20"/>
                <w:szCs w:val="20"/>
              </w:rPr>
            </w:pPr>
          </w:p>
          <w:p w14:paraId="1DDCC664" w14:textId="77777777" w:rsidR="00F74022" w:rsidRPr="009F2B0A" w:rsidRDefault="00F74022" w:rsidP="00650933">
            <w:pPr>
              <w:jc w:val="center"/>
              <w:rPr>
                <w:rFonts w:ascii="Calibri" w:hAnsi="Calibri" w:cs="Calibri"/>
                <w:sz w:val="20"/>
                <w:szCs w:val="20"/>
              </w:rPr>
            </w:pPr>
          </w:p>
          <w:p w14:paraId="39B3B568" w14:textId="77777777" w:rsidR="00F74022" w:rsidRPr="009F2B0A" w:rsidRDefault="00F74022" w:rsidP="00650933">
            <w:pPr>
              <w:jc w:val="center"/>
              <w:rPr>
                <w:rFonts w:ascii="Calibri" w:hAnsi="Calibri" w:cs="Calibri"/>
                <w:sz w:val="20"/>
                <w:szCs w:val="20"/>
              </w:rPr>
            </w:pPr>
          </w:p>
          <w:p w14:paraId="3E4330C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2B2D52D" w14:textId="77777777" w:rsidR="00F74022" w:rsidRPr="009F2B0A" w:rsidRDefault="00F74022" w:rsidP="00650933">
            <w:pPr>
              <w:jc w:val="center"/>
              <w:rPr>
                <w:rFonts w:ascii="Calibri" w:hAnsi="Calibri" w:cs="Calibri"/>
                <w:sz w:val="20"/>
                <w:szCs w:val="20"/>
              </w:rPr>
            </w:pPr>
          </w:p>
          <w:p w14:paraId="11A8F080" w14:textId="77777777" w:rsidR="00F74022" w:rsidRPr="009F2B0A" w:rsidRDefault="00F74022" w:rsidP="00650933">
            <w:pPr>
              <w:jc w:val="center"/>
              <w:rPr>
                <w:rFonts w:ascii="Calibri" w:hAnsi="Calibri" w:cs="Calibri"/>
                <w:sz w:val="20"/>
                <w:szCs w:val="20"/>
              </w:rPr>
            </w:pPr>
          </w:p>
          <w:p w14:paraId="191F071D" w14:textId="77777777" w:rsidR="00F74022" w:rsidRPr="009F2B0A" w:rsidRDefault="00F74022" w:rsidP="00650933">
            <w:pPr>
              <w:jc w:val="center"/>
              <w:rPr>
                <w:rFonts w:ascii="Calibri" w:hAnsi="Calibri" w:cs="Calibri"/>
                <w:sz w:val="20"/>
                <w:szCs w:val="20"/>
              </w:rPr>
            </w:pPr>
          </w:p>
          <w:p w14:paraId="5660A83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55234204" w14:textId="77777777" w:rsidR="00F74022" w:rsidRPr="009F2B0A" w:rsidRDefault="00F74022" w:rsidP="00650933">
            <w:pPr>
              <w:jc w:val="center"/>
              <w:rPr>
                <w:rFonts w:ascii="Calibri" w:hAnsi="Calibri" w:cs="Calibri"/>
                <w:sz w:val="20"/>
                <w:szCs w:val="20"/>
              </w:rPr>
            </w:pPr>
          </w:p>
          <w:p w14:paraId="44A87815" w14:textId="77777777" w:rsidR="00F74022" w:rsidRPr="009F2B0A" w:rsidRDefault="00F74022" w:rsidP="00650933">
            <w:pPr>
              <w:jc w:val="center"/>
              <w:rPr>
                <w:rFonts w:ascii="Calibri" w:hAnsi="Calibri" w:cs="Calibri"/>
                <w:sz w:val="20"/>
                <w:szCs w:val="20"/>
              </w:rPr>
            </w:pPr>
          </w:p>
          <w:p w14:paraId="0E13954C" w14:textId="77777777" w:rsidR="00F74022" w:rsidRPr="009F2B0A" w:rsidRDefault="00F74022" w:rsidP="00650933">
            <w:pPr>
              <w:jc w:val="center"/>
              <w:rPr>
                <w:rFonts w:ascii="Calibri" w:hAnsi="Calibri" w:cs="Calibri"/>
                <w:sz w:val="20"/>
                <w:szCs w:val="20"/>
              </w:rPr>
            </w:pPr>
          </w:p>
          <w:p w14:paraId="20534C0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p w14:paraId="36981344" w14:textId="77777777" w:rsidR="00F74022" w:rsidRPr="009F2B0A" w:rsidRDefault="00F74022" w:rsidP="00650933">
            <w:pPr>
              <w:jc w:val="center"/>
              <w:rPr>
                <w:rFonts w:ascii="Calibri" w:hAnsi="Calibri" w:cs="Calibri"/>
                <w:sz w:val="20"/>
                <w:szCs w:val="20"/>
              </w:rPr>
            </w:pPr>
          </w:p>
        </w:tc>
        <w:tc>
          <w:tcPr>
            <w:tcW w:w="1276" w:type="dxa"/>
          </w:tcPr>
          <w:p w14:paraId="0327DB11" w14:textId="77777777" w:rsidR="00F74022" w:rsidRPr="009F2B0A" w:rsidRDefault="00F74022" w:rsidP="00650933">
            <w:pPr>
              <w:jc w:val="center"/>
              <w:rPr>
                <w:rFonts w:ascii="Calibri" w:hAnsi="Calibri" w:cs="Calibri"/>
                <w:sz w:val="20"/>
                <w:szCs w:val="20"/>
              </w:rPr>
            </w:pPr>
          </w:p>
          <w:p w14:paraId="2B0BD9F8" w14:textId="77777777" w:rsidR="00F74022" w:rsidRPr="009F2B0A" w:rsidRDefault="00F74022" w:rsidP="00650933">
            <w:pPr>
              <w:jc w:val="center"/>
              <w:rPr>
                <w:rFonts w:ascii="Calibri" w:hAnsi="Calibri" w:cs="Calibri"/>
                <w:sz w:val="20"/>
                <w:szCs w:val="20"/>
              </w:rPr>
            </w:pPr>
          </w:p>
          <w:p w14:paraId="00B5BAD1" w14:textId="77777777" w:rsidR="00F74022" w:rsidRPr="009F2B0A" w:rsidRDefault="00F74022" w:rsidP="00650933">
            <w:pPr>
              <w:jc w:val="center"/>
              <w:rPr>
                <w:rFonts w:ascii="Calibri" w:hAnsi="Calibri" w:cs="Calibri"/>
                <w:sz w:val="20"/>
                <w:szCs w:val="20"/>
              </w:rPr>
            </w:pPr>
          </w:p>
          <w:p w14:paraId="56CCA57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3F583C8" w14:textId="77777777" w:rsidR="00F74022" w:rsidRPr="009F2B0A" w:rsidRDefault="00F74022" w:rsidP="00650933">
            <w:pPr>
              <w:jc w:val="center"/>
              <w:rPr>
                <w:rFonts w:ascii="Calibri" w:hAnsi="Calibri" w:cs="Calibri"/>
                <w:sz w:val="20"/>
                <w:szCs w:val="20"/>
              </w:rPr>
            </w:pPr>
          </w:p>
          <w:p w14:paraId="7CCD46A6" w14:textId="77777777" w:rsidR="00F74022" w:rsidRPr="009F2B0A" w:rsidRDefault="00F74022" w:rsidP="00650933">
            <w:pPr>
              <w:jc w:val="center"/>
              <w:rPr>
                <w:rFonts w:ascii="Calibri" w:hAnsi="Calibri" w:cs="Calibri"/>
                <w:sz w:val="20"/>
                <w:szCs w:val="20"/>
              </w:rPr>
            </w:pPr>
          </w:p>
          <w:p w14:paraId="6A1C5AF1" w14:textId="77777777" w:rsidR="00F74022" w:rsidRPr="009F2B0A" w:rsidRDefault="00F74022" w:rsidP="00650933">
            <w:pPr>
              <w:jc w:val="center"/>
              <w:rPr>
                <w:rFonts w:ascii="Calibri" w:hAnsi="Calibri" w:cs="Calibri"/>
                <w:sz w:val="20"/>
                <w:szCs w:val="20"/>
              </w:rPr>
            </w:pPr>
          </w:p>
          <w:p w14:paraId="5CD9CD8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33E1A0E" w14:textId="77777777" w:rsidTr="00650933">
        <w:trPr>
          <w:jc w:val="center"/>
        </w:trPr>
        <w:tc>
          <w:tcPr>
            <w:tcW w:w="537" w:type="dxa"/>
            <w:shd w:val="clear" w:color="auto" w:fill="auto"/>
            <w:vAlign w:val="center"/>
          </w:tcPr>
          <w:p w14:paraId="64F8BFB0"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23</w:t>
            </w:r>
          </w:p>
        </w:tc>
        <w:tc>
          <w:tcPr>
            <w:tcW w:w="1818" w:type="dxa"/>
          </w:tcPr>
          <w:p w14:paraId="35DEAC4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Jeden blok 4-godzinny tłumaczenia ustnego symultanicznego </w:t>
            </w:r>
            <w:proofErr w:type="spellStart"/>
            <w:r w:rsidRPr="009F2B0A">
              <w:rPr>
                <w:rFonts w:ascii="Calibri" w:hAnsi="Calibri" w:cs="Calibri"/>
                <w:sz w:val="20"/>
                <w:szCs w:val="20"/>
              </w:rPr>
              <w:t>bezkabinowego</w:t>
            </w:r>
            <w:proofErr w:type="spellEnd"/>
            <w:r w:rsidRPr="009F2B0A">
              <w:rPr>
                <w:rFonts w:ascii="Calibri" w:hAnsi="Calibri" w:cs="Calibri"/>
                <w:sz w:val="20"/>
                <w:szCs w:val="20"/>
              </w:rPr>
              <w:t xml:space="preserve"> - z wykorzystaniem systemu tour </w:t>
            </w:r>
            <w:proofErr w:type="spellStart"/>
            <w:r w:rsidRPr="009F2B0A">
              <w:rPr>
                <w:rFonts w:ascii="Calibri" w:hAnsi="Calibri" w:cs="Calibri"/>
                <w:sz w:val="20"/>
                <w:szCs w:val="20"/>
              </w:rPr>
              <w:t>guide</w:t>
            </w:r>
            <w:proofErr w:type="spellEnd"/>
            <w:r w:rsidRPr="009F2B0A">
              <w:rPr>
                <w:rFonts w:ascii="Calibri" w:hAnsi="Calibri" w:cs="Calibri"/>
                <w:sz w:val="20"/>
                <w:szCs w:val="20"/>
              </w:rPr>
              <w:t xml:space="preserve"> i zapewnieniem sprzętu w ramach I grupy językowej (język angielski)</w:t>
            </w:r>
          </w:p>
        </w:tc>
        <w:tc>
          <w:tcPr>
            <w:tcW w:w="1448" w:type="dxa"/>
          </w:tcPr>
          <w:p w14:paraId="3A845532" w14:textId="77777777" w:rsidR="00F74022" w:rsidRPr="009F2B0A" w:rsidRDefault="00F74022" w:rsidP="00650933">
            <w:pPr>
              <w:jc w:val="center"/>
              <w:rPr>
                <w:rFonts w:ascii="Calibri" w:hAnsi="Calibri" w:cs="Calibri"/>
                <w:sz w:val="20"/>
                <w:szCs w:val="20"/>
              </w:rPr>
            </w:pPr>
          </w:p>
          <w:p w14:paraId="01C52F7E" w14:textId="77777777" w:rsidR="00F74022" w:rsidRPr="009F2B0A" w:rsidRDefault="00F74022" w:rsidP="00650933">
            <w:pPr>
              <w:jc w:val="center"/>
              <w:rPr>
                <w:rFonts w:ascii="Calibri" w:hAnsi="Calibri" w:cs="Calibri"/>
                <w:sz w:val="20"/>
                <w:szCs w:val="20"/>
              </w:rPr>
            </w:pPr>
          </w:p>
          <w:p w14:paraId="04BB9D77" w14:textId="77777777" w:rsidR="00F74022" w:rsidRPr="009F2B0A" w:rsidRDefault="00F74022" w:rsidP="00650933">
            <w:pPr>
              <w:jc w:val="center"/>
              <w:rPr>
                <w:rFonts w:ascii="Calibri" w:hAnsi="Calibri" w:cs="Calibri"/>
                <w:sz w:val="20"/>
                <w:szCs w:val="20"/>
              </w:rPr>
            </w:pPr>
          </w:p>
          <w:p w14:paraId="69E5C2CA" w14:textId="77777777" w:rsidR="00B113FB" w:rsidRDefault="00B113FB" w:rsidP="00650933">
            <w:pPr>
              <w:jc w:val="center"/>
              <w:rPr>
                <w:rFonts w:ascii="Calibri" w:hAnsi="Calibri" w:cs="Calibri"/>
                <w:sz w:val="20"/>
                <w:szCs w:val="20"/>
              </w:rPr>
            </w:pPr>
          </w:p>
          <w:p w14:paraId="147E9660" w14:textId="77777777" w:rsidR="00B113FB" w:rsidRDefault="00B113FB" w:rsidP="00650933">
            <w:pPr>
              <w:jc w:val="center"/>
              <w:rPr>
                <w:rFonts w:ascii="Calibri" w:hAnsi="Calibri" w:cs="Calibri"/>
                <w:sz w:val="20"/>
                <w:szCs w:val="20"/>
              </w:rPr>
            </w:pPr>
          </w:p>
          <w:p w14:paraId="2C94838C" w14:textId="18BFE345"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8876DDC" w14:textId="77777777" w:rsidR="00F74022" w:rsidRPr="009F2B0A" w:rsidRDefault="00F74022" w:rsidP="00650933">
            <w:pPr>
              <w:jc w:val="center"/>
              <w:rPr>
                <w:rFonts w:ascii="Calibri" w:hAnsi="Calibri" w:cs="Calibri"/>
                <w:sz w:val="20"/>
                <w:szCs w:val="20"/>
              </w:rPr>
            </w:pPr>
          </w:p>
          <w:p w14:paraId="5E8E83F9" w14:textId="77777777" w:rsidR="00F74022" w:rsidRPr="009F2B0A" w:rsidRDefault="00F74022" w:rsidP="00650933">
            <w:pPr>
              <w:jc w:val="center"/>
              <w:rPr>
                <w:rFonts w:ascii="Calibri" w:hAnsi="Calibri" w:cs="Calibri"/>
                <w:sz w:val="20"/>
                <w:szCs w:val="20"/>
              </w:rPr>
            </w:pPr>
          </w:p>
          <w:p w14:paraId="1C69D0F5" w14:textId="77777777" w:rsidR="00F74022" w:rsidRPr="009F2B0A" w:rsidRDefault="00F74022" w:rsidP="00650933">
            <w:pPr>
              <w:jc w:val="center"/>
              <w:rPr>
                <w:rFonts w:ascii="Calibri" w:hAnsi="Calibri" w:cs="Calibri"/>
                <w:sz w:val="20"/>
                <w:szCs w:val="20"/>
              </w:rPr>
            </w:pPr>
          </w:p>
          <w:p w14:paraId="667CD468" w14:textId="77777777" w:rsidR="00B113FB" w:rsidRDefault="00B113FB" w:rsidP="00650933">
            <w:pPr>
              <w:jc w:val="center"/>
              <w:rPr>
                <w:rFonts w:ascii="Calibri" w:hAnsi="Calibri" w:cs="Calibri"/>
                <w:sz w:val="20"/>
                <w:szCs w:val="20"/>
              </w:rPr>
            </w:pPr>
          </w:p>
          <w:p w14:paraId="23AF5796" w14:textId="77777777" w:rsidR="00B113FB" w:rsidRDefault="00B113FB" w:rsidP="00650933">
            <w:pPr>
              <w:jc w:val="center"/>
              <w:rPr>
                <w:rFonts w:ascii="Calibri" w:hAnsi="Calibri" w:cs="Calibri"/>
                <w:sz w:val="20"/>
                <w:szCs w:val="20"/>
              </w:rPr>
            </w:pPr>
          </w:p>
          <w:p w14:paraId="22821741" w14:textId="576A4A40"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3C2E0B1" w14:textId="77777777" w:rsidR="00F74022" w:rsidRPr="009F2B0A" w:rsidRDefault="00F74022" w:rsidP="00650933">
            <w:pPr>
              <w:jc w:val="center"/>
              <w:rPr>
                <w:rFonts w:ascii="Calibri" w:hAnsi="Calibri" w:cs="Calibri"/>
                <w:sz w:val="20"/>
                <w:szCs w:val="20"/>
              </w:rPr>
            </w:pPr>
          </w:p>
          <w:p w14:paraId="1632DC77" w14:textId="77777777" w:rsidR="00F74022" w:rsidRPr="009F2B0A" w:rsidRDefault="00F74022" w:rsidP="00650933">
            <w:pPr>
              <w:jc w:val="center"/>
              <w:rPr>
                <w:rFonts w:ascii="Calibri" w:hAnsi="Calibri" w:cs="Calibri"/>
                <w:sz w:val="20"/>
                <w:szCs w:val="20"/>
              </w:rPr>
            </w:pPr>
          </w:p>
          <w:p w14:paraId="384085F1" w14:textId="77777777" w:rsidR="00F74022" w:rsidRPr="009F2B0A" w:rsidRDefault="00F74022" w:rsidP="00650933">
            <w:pPr>
              <w:jc w:val="center"/>
              <w:rPr>
                <w:rFonts w:ascii="Calibri" w:hAnsi="Calibri" w:cs="Calibri"/>
                <w:sz w:val="20"/>
                <w:szCs w:val="20"/>
              </w:rPr>
            </w:pPr>
          </w:p>
          <w:p w14:paraId="7ECBEF21" w14:textId="77777777" w:rsidR="00B113FB" w:rsidRDefault="00B113FB" w:rsidP="00650933">
            <w:pPr>
              <w:jc w:val="center"/>
              <w:rPr>
                <w:rFonts w:ascii="Calibri" w:hAnsi="Calibri" w:cs="Calibri"/>
                <w:sz w:val="20"/>
                <w:szCs w:val="20"/>
              </w:rPr>
            </w:pPr>
          </w:p>
          <w:p w14:paraId="7D70473F" w14:textId="77777777" w:rsidR="00B113FB" w:rsidRDefault="00B113FB" w:rsidP="00650933">
            <w:pPr>
              <w:jc w:val="center"/>
              <w:rPr>
                <w:rFonts w:ascii="Calibri" w:hAnsi="Calibri" w:cs="Calibri"/>
                <w:sz w:val="20"/>
                <w:szCs w:val="20"/>
              </w:rPr>
            </w:pPr>
          </w:p>
          <w:p w14:paraId="1E5F37AF" w14:textId="21B6D0AD"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45E7F2D7" w14:textId="77777777" w:rsidR="00F74022" w:rsidRPr="009F2B0A" w:rsidRDefault="00F74022" w:rsidP="00650933">
            <w:pPr>
              <w:jc w:val="center"/>
              <w:rPr>
                <w:rFonts w:ascii="Calibri" w:hAnsi="Calibri" w:cs="Calibri"/>
                <w:sz w:val="20"/>
                <w:szCs w:val="20"/>
              </w:rPr>
            </w:pPr>
          </w:p>
        </w:tc>
        <w:tc>
          <w:tcPr>
            <w:tcW w:w="850" w:type="dxa"/>
          </w:tcPr>
          <w:p w14:paraId="6E5BF9C5" w14:textId="77777777" w:rsidR="00F74022" w:rsidRPr="009F2B0A" w:rsidRDefault="00F74022" w:rsidP="00650933">
            <w:pPr>
              <w:jc w:val="center"/>
              <w:rPr>
                <w:rFonts w:ascii="Calibri" w:hAnsi="Calibri" w:cs="Calibri"/>
                <w:sz w:val="20"/>
                <w:szCs w:val="20"/>
              </w:rPr>
            </w:pPr>
          </w:p>
          <w:p w14:paraId="5989E856" w14:textId="77777777" w:rsidR="00F74022" w:rsidRPr="009F2B0A" w:rsidRDefault="00F74022" w:rsidP="00650933">
            <w:pPr>
              <w:jc w:val="center"/>
              <w:rPr>
                <w:rFonts w:ascii="Calibri" w:hAnsi="Calibri" w:cs="Calibri"/>
                <w:sz w:val="20"/>
                <w:szCs w:val="20"/>
              </w:rPr>
            </w:pPr>
          </w:p>
          <w:p w14:paraId="1AA30921" w14:textId="77777777" w:rsidR="00F74022" w:rsidRPr="009F2B0A" w:rsidRDefault="00F74022" w:rsidP="00650933">
            <w:pPr>
              <w:rPr>
                <w:rFonts w:ascii="Calibri" w:hAnsi="Calibri" w:cs="Calibri"/>
                <w:sz w:val="20"/>
                <w:szCs w:val="20"/>
              </w:rPr>
            </w:pPr>
          </w:p>
          <w:p w14:paraId="28757B6A" w14:textId="77777777" w:rsidR="00B113FB" w:rsidRDefault="00B113FB" w:rsidP="00650933">
            <w:pPr>
              <w:jc w:val="center"/>
              <w:rPr>
                <w:rFonts w:ascii="Calibri" w:hAnsi="Calibri" w:cs="Calibri"/>
                <w:sz w:val="20"/>
                <w:szCs w:val="20"/>
              </w:rPr>
            </w:pPr>
          </w:p>
          <w:p w14:paraId="78C7BD51" w14:textId="77777777" w:rsidR="00B113FB" w:rsidRDefault="00B113FB" w:rsidP="00650933">
            <w:pPr>
              <w:jc w:val="center"/>
              <w:rPr>
                <w:rFonts w:ascii="Calibri" w:hAnsi="Calibri" w:cs="Calibri"/>
                <w:sz w:val="20"/>
                <w:szCs w:val="20"/>
              </w:rPr>
            </w:pPr>
          </w:p>
          <w:p w14:paraId="7BA20150" w14:textId="3E0C4BE1"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1196176" w14:textId="77777777" w:rsidR="00F74022" w:rsidRPr="009F2B0A" w:rsidRDefault="00F74022" w:rsidP="00650933">
            <w:pPr>
              <w:jc w:val="center"/>
              <w:rPr>
                <w:rFonts w:ascii="Calibri" w:hAnsi="Calibri" w:cs="Calibri"/>
                <w:sz w:val="20"/>
                <w:szCs w:val="20"/>
              </w:rPr>
            </w:pPr>
          </w:p>
          <w:p w14:paraId="15BCA80A" w14:textId="77777777" w:rsidR="00F74022" w:rsidRPr="009F2B0A" w:rsidRDefault="00F74022" w:rsidP="00650933">
            <w:pPr>
              <w:jc w:val="center"/>
              <w:rPr>
                <w:rFonts w:ascii="Calibri" w:hAnsi="Calibri" w:cs="Calibri"/>
                <w:sz w:val="20"/>
                <w:szCs w:val="20"/>
              </w:rPr>
            </w:pPr>
          </w:p>
          <w:p w14:paraId="018735A5" w14:textId="77777777" w:rsidR="00F74022" w:rsidRPr="009F2B0A" w:rsidRDefault="00F74022" w:rsidP="00650933">
            <w:pPr>
              <w:jc w:val="center"/>
              <w:rPr>
                <w:rFonts w:ascii="Calibri" w:hAnsi="Calibri" w:cs="Calibri"/>
                <w:sz w:val="20"/>
                <w:szCs w:val="20"/>
              </w:rPr>
            </w:pPr>
          </w:p>
          <w:p w14:paraId="70F7DF9D" w14:textId="77777777" w:rsidR="00B113FB" w:rsidRDefault="00B113FB" w:rsidP="00650933">
            <w:pPr>
              <w:jc w:val="center"/>
              <w:rPr>
                <w:rFonts w:ascii="Calibri" w:hAnsi="Calibri" w:cs="Calibri"/>
                <w:sz w:val="20"/>
                <w:szCs w:val="20"/>
              </w:rPr>
            </w:pPr>
          </w:p>
          <w:p w14:paraId="7344DEE8" w14:textId="77777777" w:rsidR="00B113FB" w:rsidRDefault="00B113FB" w:rsidP="00650933">
            <w:pPr>
              <w:jc w:val="center"/>
              <w:rPr>
                <w:rFonts w:ascii="Calibri" w:hAnsi="Calibri" w:cs="Calibri"/>
                <w:sz w:val="20"/>
                <w:szCs w:val="20"/>
              </w:rPr>
            </w:pPr>
          </w:p>
          <w:p w14:paraId="3B219C49" w14:textId="704A73AE"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13756FD8" w14:textId="77777777" w:rsidR="00F74022" w:rsidRPr="009F2B0A" w:rsidRDefault="00F74022" w:rsidP="00650933">
            <w:pPr>
              <w:jc w:val="center"/>
              <w:rPr>
                <w:rFonts w:ascii="Calibri" w:hAnsi="Calibri" w:cs="Calibri"/>
                <w:sz w:val="20"/>
                <w:szCs w:val="20"/>
              </w:rPr>
            </w:pPr>
          </w:p>
          <w:p w14:paraId="1B506FD0" w14:textId="77777777" w:rsidR="00F74022" w:rsidRPr="009F2B0A" w:rsidRDefault="00F74022" w:rsidP="00650933">
            <w:pPr>
              <w:jc w:val="center"/>
              <w:rPr>
                <w:rFonts w:ascii="Calibri" w:hAnsi="Calibri" w:cs="Calibri"/>
                <w:sz w:val="20"/>
                <w:szCs w:val="20"/>
              </w:rPr>
            </w:pPr>
          </w:p>
          <w:p w14:paraId="77DE36D5" w14:textId="77777777" w:rsidR="00F74022" w:rsidRPr="009F2B0A" w:rsidRDefault="00F74022" w:rsidP="00650933">
            <w:pPr>
              <w:jc w:val="center"/>
              <w:rPr>
                <w:rFonts w:ascii="Calibri" w:hAnsi="Calibri" w:cs="Calibri"/>
                <w:sz w:val="20"/>
                <w:szCs w:val="20"/>
              </w:rPr>
            </w:pPr>
          </w:p>
          <w:p w14:paraId="0BBDFD7D" w14:textId="77777777" w:rsidR="00B113FB" w:rsidRDefault="00B113FB" w:rsidP="00650933">
            <w:pPr>
              <w:jc w:val="center"/>
              <w:rPr>
                <w:rFonts w:ascii="Calibri" w:hAnsi="Calibri" w:cs="Calibri"/>
                <w:sz w:val="20"/>
                <w:szCs w:val="20"/>
              </w:rPr>
            </w:pPr>
          </w:p>
          <w:p w14:paraId="60F07978" w14:textId="77777777" w:rsidR="00B113FB" w:rsidRDefault="00B113FB" w:rsidP="00650933">
            <w:pPr>
              <w:jc w:val="center"/>
              <w:rPr>
                <w:rFonts w:ascii="Calibri" w:hAnsi="Calibri" w:cs="Calibri"/>
                <w:sz w:val="20"/>
                <w:szCs w:val="20"/>
              </w:rPr>
            </w:pPr>
          </w:p>
          <w:p w14:paraId="22EA7308" w14:textId="12B2659A"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p w14:paraId="174BB1E1" w14:textId="77777777" w:rsidR="00F74022" w:rsidRPr="009F2B0A" w:rsidRDefault="00F74022" w:rsidP="00650933">
            <w:pPr>
              <w:jc w:val="center"/>
              <w:rPr>
                <w:rFonts w:ascii="Calibri" w:hAnsi="Calibri" w:cs="Calibri"/>
                <w:sz w:val="20"/>
                <w:szCs w:val="20"/>
              </w:rPr>
            </w:pPr>
          </w:p>
        </w:tc>
        <w:tc>
          <w:tcPr>
            <w:tcW w:w="1276" w:type="dxa"/>
          </w:tcPr>
          <w:p w14:paraId="4DF3D283" w14:textId="77777777" w:rsidR="00F74022" w:rsidRPr="009F2B0A" w:rsidRDefault="00F74022" w:rsidP="00650933">
            <w:pPr>
              <w:jc w:val="center"/>
              <w:rPr>
                <w:rFonts w:ascii="Calibri" w:hAnsi="Calibri" w:cs="Calibri"/>
                <w:sz w:val="20"/>
                <w:szCs w:val="20"/>
              </w:rPr>
            </w:pPr>
          </w:p>
          <w:p w14:paraId="1DDFDA43" w14:textId="77777777" w:rsidR="00F74022" w:rsidRPr="009F2B0A" w:rsidRDefault="00F74022" w:rsidP="00650933">
            <w:pPr>
              <w:jc w:val="center"/>
              <w:rPr>
                <w:rFonts w:ascii="Calibri" w:hAnsi="Calibri" w:cs="Calibri"/>
                <w:sz w:val="20"/>
                <w:szCs w:val="20"/>
              </w:rPr>
            </w:pPr>
          </w:p>
          <w:p w14:paraId="2FC4FAAE" w14:textId="77777777" w:rsidR="00F74022" w:rsidRPr="009F2B0A" w:rsidRDefault="00F74022" w:rsidP="00650933">
            <w:pPr>
              <w:jc w:val="center"/>
              <w:rPr>
                <w:rFonts w:ascii="Calibri" w:hAnsi="Calibri" w:cs="Calibri"/>
                <w:sz w:val="20"/>
                <w:szCs w:val="20"/>
              </w:rPr>
            </w:pPr>
          </w:p>
          <w:p w14:paraId="77F8A023" w14:textId="77777777" w:rsidR="00B113FB" w:rsidRDefault="00B113FB" w:rsidP="00650933">
            <w:pPr>
              <w:jc w:val="center"/>
              <w:rPr>
                <w:rFonts w:ascii="Calibri" w:hAnsi="Calibri" w:cs="Calibri"/>
                <w:sz w:val="20"/>
                <w:szCs w:val="20"/>
              </w:rPr>
            </w:pPr>
          </w:p>
          <w:p w14:paraId="4565DA2F" w14:textId="77777777" w:rsidR="00B113FB" w:rsidRDefault="00B113FB" w:rsidP="00650933">
            <w:pPr>
              <w:jc w:val="center"/>
              <w:rPr>
                <w:rFonts w:ascii="Calibri" w:hAnsi="Calibri" w:cs="Calibri"/>
                <w:sz w:val="20"/>
                <w:szCs w:val="20"/>
              </w:rPr>
            </w:pPr>
          </w:p>
          <w:p w14:paraId="32D1C3D9" w14:textId="1824588D"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4531F1E" w14:textId="77777777" w:rsidR="00F74022" w:rsidRPr="009F2B0A" w:rsidRDefault="00F74022" w:rsidP="00650933">
            <w:pPr>
              <w:jc w:val="center"/>
              <w:rPr>
                <w:rFonts w:ascii="Calibri" w:hAnsi="Calibri" w:cs="Calibri"/>
                <w:sz w:val="20"/>
                <w:szCs w:val="20"/>
              </w:rPr>
            </w:pPr>
          </w:p>
          <w:p w14:paraId="73DDA015" w14:textId="77777777" w:rsidR="00F74022" w:rsidRPr="009F2B0A" w:rsidRDefault="00F74022" w:rsidP="00650933">
            <w:pPr>
              <w:jc w:val="center"/>
              <w:rPr>
                <w:rFonts w:ascii="Calibri" w:hAnsi="Calibri" w:cs="Calibri"/>
                <w:sz w:val="20"/>
                <w:szCs w:val="20"/>
              </w:rPr>
            </w:pPr>
          </w:p>
          <w:p w14:paraId="18532BD5" w14:textId="77777777" w:rsidR="00F74022" w:rsidRPr="009F2B0A" w:rsidRDefault="00F74022" w:rsidP="00650933">
            <w:pPr>
              <w:jc w:val="center"/>
              <w:rPr>
                <w:rFonts w:ascii="Calibri" w:hAnsi="Calibri" w:cs="Calibri"/>
                <w:sz w:val="20"/>
                <w:szCs w:val="20"/>
              </w:rPr>
            </w:pPr>
          </w:p>
          <w:p w14:paraId="3CF1E0BD" w14:textId="77777777" w:rsidR="00B113FB" w:rsidRDefault="00B113FB" w:rsidP="00650933">
            <w:pPr>
              <w:jc w:val="center"/>
              <w:rPr>
                <w:rFonts w:ascii="Calibri" w:hAnsi="Calibri" w:cs="Calibri"/>
                <w:sz w:val="20"/>
                <w:szCs w:val="20"/>
              </w:rPr>
            </w:pPr>
          </w:p>
          <w:p w14:paraId="1EC6C020" w14:textId="77777777" w:rsidR="00B113FB" w:rsidRDefault="00B113FB" w:rsidP="00650933">
            <w:pPr>
              <w:jc w:val="center"/>
              <w:rPr>
                <w:rFonts w:ascii="Calibri" w:hAnsi="Calibri" w:cs="Calibri"/>
                <w:sz w:val="20"/>
                <w:szCs w:val="20"/>
              </w:rPr>
            </w:pPr>
          </w:p>
          <w:p w14:paraId="49C55AED" w14:textId="264777AC"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7228937C" w14:textId="77777777" w:rsidTr="00650933">
        <w:trPr>
          <w:jc w:val="center"/>
        </w:trPr>
        <w:tc>
          <w:tcPr>
            <w:tcW w:w="537" w:type="dxa"/>
            <w:shd w:val="clear" w:color="auto" w:fill="auto"/>
            <w:vAlign w:val="center"/>
          </w:tcPr>
          <w:p w14:paraId="707A4A66"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24</w:t>
            </w:r>
          </w:p>
        </w:tc>
        <w:tc>
          <w:tcPr>
            <w:tcW w:w="1818" w:type="dxa"/>
          </w:tcPr>
          <w:p w14:paraId="1E85178E"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Jeden blok 4-godzinny tłumaczenia ustnego symultanicznego </w:t>
            </w:r>
            <w:proofErr w:type="spellStart"/>
            <w:r w:rsidRPr="009F2B0A">
              <w:rPr>
                <w:rFonts w:ascii="Calibri" w:hAnsi="Calibri" w:cs="Calibri"/>
                <w:sz w:val="20"/>
                <w:szCs w:val="20"/>
              </w:rPr>
              <w:t>bezkabinowego</w:t>
            </w:r>
            <w:proofErr w:type="spellEnd"/>
            <w:r w:rsidRPr="009F2B0A">
              <w:rPr>
                <w:rFonts w:ascii="Calibri" w:hAnsi="Calibri" w:cs="Calibri"/>
                <w:sz w:val="20"/>
                <w:szCs w:val="20"/>
              </w:rPr>
              <w:t xml:space="preserve"> - z wykorzystaniem systemu tour </w:t>
            </w:r>
            <w:proofErr w:type="spellStart"/>
            <w:r w:rsidRPr="009F2B0A">
              <w:rPr>
                <w:rFonts w:ascii="Calibri" w:hAnsi="Calibri" w:cs="Calibri"/>
                <w:sz w:val="20"/>
                <w:szCs w:val="20"/>
              </w:rPr>
              <w:t>guide</w:t>
            </w:r>
            <w:proofErr w:type="spellEnd"/>
            <w:r w:rsidRPr="009F2B0A">
              <w:rPr>
                <w:rFonts w:ascii="Calibri" w:hAnsi="Calibri" w:cs="Calibri"/>
                <w:sz w:val="20"/>
                <w:szCs w:val="20"/>
              </w:rPr>
              <w:t xml:space="preserve"> i zapewnieniem sprzętu w ramach II grupy językowej (język rosyjski, ukraiński, białoruski)</w:t>
            </w:r>
          </w:p>
        </w:tc>
        <w:tc>
          <w:tcPr>
            <w:tcW w:w="1448" w:type="dxa"/>
          </w:tcPr>
          <w:p w14:paraId="72E556A9" w14:textId="77777777" w:rsidR="00F74022" w:rsidRPr="009F2B0A" w:rsidRDefault="00F74022" w:rsidP="00650933">
            <w:pPr>
              <w:jc w:val="center"/>
              <w:rPr>
                <w:rFonts w:ascii="Calibri" w:hAnsi="Calibri" w:cs="Calibri"/>
                <w:sz w:val="20"/>
                <w:szCs w:val="20"/>
              </w:rPr>
            </w:pPr>
          </w:p>
          <w:p w14:paraId="633A7473" w14:textId="77777777" w:rsidR="00F74022" w:rsidRPr="009F2B0A" w:rsidRDefault="00F74022" w:rsidP="00650933">
            <w:pPr>
              <w:jc w:val="center"/>
              <w:rPr>
                <w:rFonts w:ascii="Calibri" w:hAnsi="Calibri" w:cs="Calibri"/>
                <w:sz w:val="20"/>
                <w:szCs w:val="20"/>
              </w:rPr>
            </w:pPr>
          </w:p>
          <w:p w14:paraId="54923EB6" w14:textId="77777777" w:rsidR="00F74022" w:rsidRPr="009F2B0A" w:rsidRDefault="00F74022" w:rsidP="00650933">
            <w:pPr>
              <w:jc w:val="center"/>
              <w:rPr>
                <w:rFonts w:ascii="Calibri" w:hAnsi="Calibri" w:cs="Calibri"/>
                <w:sz w:val="20"/>
                <w:szCs w:val="20"/>
              </w:rPr>
            </w:pPr>
          </w:p>
          <w:p w14:paraId="63252489" w14:textId="77777777" w:rsidR="00B113FB" w:rsidRDefault="00B113FB" w:rsidP="00650933">
            <w:pPr>
              <w:jc w:val="center"/>
              <w:rPr>
                <w:rFonts w:ascii="Calibri" w:hAnsi="Calibri" w:cs="Calibri"/>
                <w:sz w:val="20"/>
                <w:szCs w:val="20"/>
              </w:rPr>
            </w:pPr>
          </w:p>
          <w:p w14:paraId="0B47E943" w14:textId="77777777" w:rsidR="00B113FB" w:rsidRDefault="00B113FB" w:rsidP="00650933">
            <w:pPr>
              <w:jc w:val="center"/>
              <w:rPr>
                <w:rFonts w:ascii="Calibri" w:hAnsi="Calibri" w:cs="Calibri"/>
                <w:sz w:val="20"/>
                <w:szCs w:val="20"/>
              </w:rPr>
            </w:pPr>
          </w:p>
          <w:p w14:paraId="54FCA1A5" w14:textId="77777777" w:rsidR="00B113FB" w:rsidRDefault="00B113FB" w:rsidP="00650933">
            <w:pPr>
              <w:jc w:val="center"/>
              <w:rPr>
                <w:rFonts w:ascii="Calibri" w:hAnsi="Calibri" w:cs="Calibri"/>
                <w:sz w:val="20"/>
                <w:szCs w:val="20"/>
              </w:rPr>
            </w:pPr>
          </w:p>
          <w:p w14:paraId="097CAB48" w14:textId="50B1EDCD"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0EC3907F" w14:textId="77777777" w:rsidR="00F74022" w:rsidRPr="009F2B0A" w:rsidRDefault="00F74022" w:rsidP="00650933">
            <w:pPr>
              <w:jc w:val="center"/>
              <w:rPr>
                <w:rFonts w:ascii="Calibri" w:hAnsi="Calibri" w:cs="Calibri"/>
                <w:sz w:val="20"/>
                <w:szCs w:val="20"/>
              </w:rPr>
            </w:pPr>
          </w:p>
          <w:p w14:paraId="7F8B1978" w14:textId="77777777" w:rsidR="00F74022" w:rsidRPr="009F2B0A" w:rsidRDefault="00F74022" w:rsidP="00650933">
            <w:pPr>
              <w:jc w:val="center"/>
              <w:rPr>
                <w:rFonts w:ascii="Calibri" w:hAnsi="Calibri" w:cs="Calibri"/>
                <w:sz w:val="20"/>
                <w:szCs w:val="20"/>
              </w:rPr>
            </w:pPr>
          </w:p>
          <w:p w14:paraId="165D1FC9" w14:textId="77777777" w:rsidR="00F74022" w:rsidRPr="009F2B0A" w:rsidRDefault="00F74022" w:rsidP="00650933">
            <w:pPr>
              <w:jc w:val="center"/>
              <w:rPr>
                <w:rFonts w:ascii="Calibri" w:hAnsi="Calibri" w:cs="Calibri"/>
                <w:sz w:val="20"/>
                <w:szCs w:val="20"/>
              </w:rPr>
            </w:pPr>
          </w:p>
          <w:p w14:paraId="19B8D777" w14:textId="77777777" w:rsidR="00B113FB" w:rsidRDefault="00B113FB" w:rsidP="00650933">
            <w:pPr>
              <w:jc w:val="center"/>
              <w:rPr>
                <w:rFonts w:ascii="Calibri" w:hAnsi="Calibri" w:cs="Calibri"/>
                <w:sz w:val="20"/>
                <w:szCs w:val="20"/>
              </w:rPr>
            </w:pPr>
          </w:p>
          <w:p w14:paraId="1202C922" w14:textId="77777777" w:rsidR="00B113FB" w:rsidRDefault="00B113FB" w:rsidP="00650933">
            <w:pPr>
              <w:jc w:val="center"/>
              <w:rPr>
                <w:rFonts w:ascii="Calibri" w:hAnsi="Calibri" w:cs="Calibri"/>
                <w:sz w:val="20"/>
                <w:szCs w:val="20"/>
              </w:rPr>
            </w:pPr>
          </w:p>
          <w:p w14:paraId="6726A5C2" w14:textId="77777777" w:rsidR="00B113FB" w:rsidRDefault="00B113FB" w:rsidP="00650933">
            <w:pPr>
              <w:jc w:val="center"/>
              <w:rPr>
                <w:rFonts w:ascii="Calibri" w:hAnsi="Calibri" w:cs="Calibri"/>
                <w:sz w:val="20"/>
                <w:szCs w:val="20"/>
              </w:rPr>
            </w:pPr>
          </w:p>
          <w:p w14:paraId="0D9919FF" w14:textId="352BAA0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4586F30D" w14:textId="77777777" w:rsidR="00F74022" w:rsidRPr="009F2B0A" w:rsidRDefault="00F74022" w:rsidP="00650933">
            <w:pPr>
              <w:jc w:val="center"/>
              <w:rPr>
                <w:rFonts w:ascii="Calibri" w:hAnsi="Calibri" w:cs="Calibri"/>
                <w:sz w:val="20"/>
                <w:szCs w:val="20"/>
              </w:rPr>
            </w:pPr>
          </w:p>
          <w:p w14:paraId="65270207" w14:textId="77777777" w:rsidR="00F74022" w:rsidRPr="009F2B0A" w:rsidRDefault="00F74022" w:rsidP="00650933">
            <w:pPr>
              <w:jc w:val="center"/>
              <w:rPr>
                <w:rFonts w:ascii="Calibri" w:hAnsi="Calibri" w:cs="Calibri"/>
                <w:sz w:val="20"/>
                <w:szCs w:val="20"/>
              </w:rPr>
            </w:pPr>
          </w:p>
          <w:p w14:paraId="2485AB40" w14:textId="77777777" w:rsidR="00F74022" w:rsidRPr="009F2B0A" w:rsidRDefault="00F74022" w:rsidP="00650933">
            <w:pPr>
              <w:jc w:val="center"/>
              <w:rPr>
                <w:rFonts w:ascii="Calibri" w:hAnsi="Calibri" w:cs="Calibri"/>
                <w:sz w:val="20"/>
                <w:szCs w:val="20"/>
              </w:rPr>
            </w:pPr>
          </w:p>
          <w:p w14:paraId="719B59C5" w14:textId="77777777" w:rsidR="00B113FB" w:rsidRDefault="00B113FB" w:rsidP="00650933">
            <w:pPr>
              <w:jc w:val="center"/>
              <w:rPr>
                <w:rFonts w:ascii="Calibri" w:hAnsi="Calibri" w:cs="Calibri"/>
                <w:sz w:val="20"/>
                <w:szCs w:val="20"/>
              </w:rPr>
            </w:pPr>
          </w:p>
          <w:p w14:paraId="0FAD3B7F" w14:textId="77777777" w:rsidR="00B113FB" w:rsidRDefault="00B113FB" w:rsidP="00650933">
            <w:pPr>
              <w:jc w:val="center"/>
              <w:rPr>
                <w:rFonts w:ascii="Calibri" w:hAnsi="Calibri" w:cs="Calibri"/>
                <w:sz w:val="20"/>
                <w:szCs w:val="20"/>
              </w:rPr>
            </w:pPr>
          </w:p>
          <w:p w14:paraId="49755431" w14:textId="77777777" w:rsidR="00B113FB" w:rsidRDefault="00B113FB" w:rsidP="00650933">
            <w:pPr>
              <w:jc w:val="center"/>
              <w:rPr>
                <w:rFonts w:ascii="Calibri" w:hAnsi="Calibri" w:cs="Calibri"/>
                <w:sz w:val="20"/>
                <w:szCs w:val="20"/>
              </w:rPr>
            </w:pPr>
          </w:p>
          <w:p w14:paraId="37076E86" w14:textId="012D7F32"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3327CDF7" w14:textId="77777777" w:rsidR="00F74022" w:rsidRPr="009F2B0A" w:rsidRDefault="00F74022" w:rsidP="00650933">
            <w:pPr>
              <w:jc w:val="center"/>
              <w:rPr>
                <w:rFonts w:ascii="Calibri" w:hAnsi="Calibri" w:cs="Calibri"/>
                <w:sz w:val="20"/>
                <w:szCs w:val="20"/>
              </w:rPr>
            </w:pPr>
          </w:p>
        </w:tc>
        <w:tc>
          <w:tcPr>
            <w:tcW w:w="850" w:type="dxa"/>
          </w:tcPr>
          <w:p w14:paraId="19155AEB" w14:textId="77777777" w:rsidR="00F74022" w:rsidRPr="009F2B0A" w:rsidRDefault="00F74022" w:rsidP="00650933">
            <w:pPr>
              <w:jc w:val="center"/>
              <w:rPr>
                <w:rFonts w:ascii="Calibri" w:hAnsi="Calibri" w:cs="Calibri"/>
                <w:sz w:val="20"/>
                <w:szCs w:val="20"/>
              </w:rPr>
            </w:pPr>
          </w:p>
          <w:p w14:paraId="634DA935" w14:textId="77777777" w:rsidR="00F74022" w:rsidRPr="009F2B0A" w:rsidRDefault="00F74022" w:rsidP="00650933">
            <w:pPr>
              <w:jc w:val="center"/>
              <w:rPr>
                <w:rFonts w:ascii="Calibri" w:hAnsi="Calibri" w:cs="Calibri"/>
                <w:sz w:val="20"/>
                <w:szCs w:val="20"/>
              </w:rPr>
            </w:pPr>
          </w:p>
          <w:p w14:paraId="35614D2B" w14:textId="77777777" w:rsidR="00F74022" w:rsidRPr="009F2B0A" w:rsidRDefault="00F74022" w:rsidP="00650933">
            <w:pPr>
              <w:jc w:val="center"/>
              <w:rPr>
                <w:rFonts w:ascii="Calibri" w:hAnsi="Calibri" w:cs="Calibri"/>
                <w:sz w:val="20"/>
                <w:szCs w:val="20"/>
              </w:rPr>
            </w:pPr>
          </w:p>
          <w:p w14:paraId="053EAC56" w14:textId="77777777" w:rsidR="00B113FB" w:rsidRDefault="00B113FB" w:rsidP="00650933">
            <w:pPr>
              <w:jc w:val="center"/>
              <w:rPr>
                <w:rFonts w:ascii="Calibri" w:hAnsi="Calibri" w:cs="Calibri"/>
                <w:sz w:val="20"/>
                <w:szCs w:val="20"/>
              </w:rPr>
            </w:pPr>
          </w:p>
          <w:p w14:paraId="752B628F" w14:textId="77777777" w:rsidR="00B113FB" w:rsidRDefault="00B113FB" w:rsidP="00650933">
            <w:pPr>
              <w:jc w:val="center"/>
              <w:rPr>
                <w:rFonts w:ascii="Calibri" w:hAnsi="Calibri" w:cs="Calibri"/>
                <w:sz w:val="20"/>
                <w:szCs w:val="20"/>
              </w:rPr>
            </w:pPr>
          </w:p>
          <w:p w14:paraId="68AAF2B2" w14:textId="77777777" w:rsidR="00B113FB" w:rsidRDefault="00B113FB" w:rsidP="00650933">
            <w:pPr>
              <w:jc w:val="center"/>
              <w:rPr>
                <w:rFonts w:ascii="Calibri" w:hAnsi="Calibri" w:cs="Calibri"/>
                <w:sz w:val="20"/>
                <w:szCs w:val="20"/>
              </w:rPr>
            </w:pPr>
          </w:p>
          <w:p w14:paraId="70DA2836" w14:textId="0235E550"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C45854B" w14:textId="77777777" w:rsidR="00F74022" w:rsidRPr="009F2B0A" w:rsidRDefault="00F74022" w:rsidP="00650933">
            <w:pPr>
              <w:jc w:val="center"/>
              <w:rPr>
                <w:rFonts w:ascii="Calibri" w:hAnsi="Calibri" w:cs="Calibri"/>
                <w:sz w:val="20"/>
                <w:szCs w:val="20"/>
              </w:rPr>
            </w:pPr>
          </w:p>
          <w:p w14:paraId="12177AD2" w14:textId="77777777" w:rsidR="00F74022" w:rsidRPr="009F2B0A" w:rsidRDefault="00F74022" w:rsidP="00650933">
            <w:pPr>
              <w:jc w:val="center"/>
              <w:rPr>
                <w:rFonts w:ascii="Calibri" w:hAnsi="Calibri" w:cs="Calibri"/>
                <w:sz w:val="20"/>
                <w:szCs w:val="20"/>
              </w:rPr>
            </w:pPr>
          </w:p>
          <w:p w14:paraId="29CF8569" w14:textId="77777777" w:rsidR="00F74022" w:rsidRPr="009F2B0A" w:rsidRDefault="00F74022" w:rsidP="00650933">
            <w:pPr>
              <w:jc w:val="center"/>
              <w:rPr>
                <w:rFonts w:ascii="Calibri" w:hAnsi="Calibri" w:cs="Calibri"/>
                <w:sz w:val="20"/>
                <w:szCs w:val="20"/>
              </w:rPr>
            </w:pPr>
          </w:p>
          <w:p w14:paraId="353EC9EA" w14:textId="77777777" w:rsidR="00B113FB" w:rsidRDefault="00B113FB" w:rsidP="00650933">
            <w:pPr>
              <w:jc w:val="center"/>
              <w:rPr>
                <w:rFonts w:ascii="Calibri" w:hAnsi="Calibri" w:cs="Calibri"/>
                <w:sz w:val="20"/>
                <w:szCs w:val="20"/>
              </w:rPr>
            </w:pPr>
          </w:p>
          <w:p w14:paraId="394CBAA2" w14:textId="77777777" w:rsidR="00B113FB" w:rsidRDefault="00B113FB" w:rsidP="00650933">
            <w:pPr>
              <w:jc w:val="center"/>
              <w:rPr>
                <w:rFonts w:ascii="Calibri" w:hAnsi="Calibri" w:cs="Calibri"/>
                <w:sz w:val="20"/>
                <w:szCs w:val="20"/>
              </w:rPr>
            </w:pPr>
          </w:p>
          <w:p w14:paraId="1306AD60" w14:textId="77777777" w:rsidR="00B113FB" w:rsidRDefault="00B113FB" w:rsidP="00650933">
            <w:pPr>
              <w:jc w:val="center"/>
              <w:rPr>
                <w:rFonts w:ascii="Calibri" w:hAnsi="Calibri" w:cs="Calibri"/>
                <w:sz w:val="20"/>
                <w:szCs w:val="20"/>
              </w:rPr>
            </w:pPr>
          </w:p>
          <w:p w14:paraId="193DCCB0" w14:textId="6DF960E2"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72E2309C" w14:textId="77777777" w:rsidR="00F74022" w:rsidRPr="009F2B0A" w:rsidRDefault="00F74022" w:rsidP="00650933">
            <w:pPr>
              <w:jc w:val="center"/>
              <w:rPr>
                <w:rFonts w:ascii="Calibri" w:hAnsi="Calibri" w:cs="Calibri"/>
                <w:sz w:val="20"/>
                <w:szCs w:val="20"/>
              </w:rPr>
            </w:pPr>
          </w:p>
          <w:p w14:paraId="6A6FC51C" w14:textId="77777777" w:rsidR="00F74022" w:rsidRPr="009F2B0A" w:rsidRDefault="00F74022" w:rsidP="00650933">
            <w:pPr>
              <w:jc w:val="center"/>
              <w:rPr>
                <w:rFonts w:ascii="Calibri" w:hAnsi="Calibri" w:cs="Calibri"/>
                <w:sz w:val="20"/>
                <w:szCs w:val="20"/>
              </w:rPr>
            </w:pPr>
          </w:p>
          <w:p w14:paraId="5CE9A780" w14:textId="77777777" w:rsidR="00F74022" w:rsidRPr="009F2B0A" w:rsidRDefault="00F74022" w:rsidP="00650933">
            <w:pPr>
              <w:jc w:val="center"/>
              <w:rPr>
                <w:rFonts w:ascii="Calibri" w:hAnsi="Calibri" w:cs="Calibri"/>
                <w:sz w:val="20"/>
                <w:szCs w:val="20"/>
              </w:rPr>
            </w:pPr>
          </w:p>
          <w:p w14:paraId="60DA7A28" w14:textId="77777777" w:rsidR="00B113FB" w:rsidRDefault="00B113FB" w:rsidP="00650933">
            <w:pPr>
              <w:jc w:val="center"/>
              <w:rPr>
                <w:rFonts w:ascii="Calibri" w:hAnsi="Calibri" w:cs="Calibri"/>
                <w:sz w:val="20"/>
                <w:szCs w:val="20"/>
              </w:rPr>
            </w:pPr>
          </w:p>
          <w:p w14:paraId="1B0F6B24" w14:textId="77777777" w:rsidR="00B113FB" w:rsidRDefault="00B113FB" w:rsidP="00650933">
            <w:pPr>
              <w:jc w:val="center"/>
              <w:rPr>
                <w:rFonts w:ascii="Calibri" w:hAnsi="Calibri" w:cs="Calibri"/>
                <w:sz w:val="20"/>
                <w:szCs w:val="20"/>
              </w:rPr>
            </w:pPr>
          </w:p>
          <w:p w14:paraId="6D298C54" w14:textId="77777777" w:rsidR="00B113FB" w:rsidRDefault="00B113FB" w:rsidP="00650933">
            <w:pPr>
              <w:jc w:val="center"/>
              <w:rPr>
                <w:rFonts w:ascii="Calibri" w:hAnsi="Calibri" w:cs="Calibri"/>
                <w:sz w:val="20"/>
                <w:szCs w:val="20"/>
              </w:rPr>
            </w:pPr>
          </w:p>
          <w:p w14:paraId="0ACBBBA9" w14:textId="5E293029" w:rsidR="00F74022" w:rsidRPr="009F2B0A" w:rsidRDefault="00F74022" w:rsidP="00650933">
            <w:pPr>
              <w:jc w:val="center"/>
              <w:rPr>
                <w:rFonts w:ascii="Calibri" w:hAnsi="Calibri" w:cs="Calibri"/>
                <w:sz w:val="20"/>
                <w:szCs w:val="20"/>
              </w:rPr>
            </w:pPr>
            <w:r w:rsidRPr="009F2B0A">
              <w:rPr>
                <w:rFonts w:ascii="Calibri" w:hAnsi="Calibri" w:cs="Calibri"/>
                <w:sz w:val="20"/>
                <w:szCs w:val="20"/>
              </w:rPr>
              <w:t>1</w:t>
            </w:r>
          </w:p>
          <w:p w14:paraId="44EAF3EC" w14:textId="77777777" w:rsidR="00F74022" w:rsidRPr="009F2B0A" w:rsidRDefault="00F74022" w:rsidP="00650933">
            <w:pPr>
              <w:jc w:val="center"/>
              <w:rPr>
                <w:rFonts w:ascii="Calibri" w:hAnsi="Calibri" w:cs="Calibri"/>
                <w:sz w:val="20"/>
                <w:szCs w:val="20"/>
              </w:rPr>
            </w:pPr>
          </w:p>
        </w:tc>
        <w:tc>
          <w:tcPr>
            <w:tcW w:w="1276" w:type="dxa"/>
          </w:tcPr>
          <w:p w14:paraId="049C810D" w14:textId="77777777" w:rsidR="00F74022" w:rsidRPr="009F2B0A" w:rsidRDefault="00F74022" w:rsidP="00650933">
            <w:pPr>
              <w:jc w:val="center"/>
              <w:rPr>
                <w:rFonts w:ascii="Calibri" w:hAnsi="Calibri" w:cs="Calibri"/>
                <w:sz w:val="20"/>
                <w:szCs w:val="20"/>
              </w:rPr>
            </w:pPr>
          </w:p>
          <w:p w14:paraId="030F7ACF" w14:textId="77777777" w:rsidR="00F74022" w:rsidRPr="009F2B0A" w:rsidRDefault="00F74022" w:rsidP="00650933">
            <w:pPr>
              <w:jc w:val="center"/>
              <w:rPr>
                <w:rFonts w:ascii="Calibri" w:hAnsi="Calibri" w:cs="Calibri"/>
                <w:sz w:val="20"/>
                <w:szCs w:val="20"/>
              </w:rPr>
            </w:pPr>
          </w:p>
          <w:p w14:paraId="03E71BB0" w14:textId="77777777" w:rsidR="00F74022" w:rsidRPr="009F2B0A" w:rsidRDefault="00F74022" w:rsidP="00650933">
            <w:pPr>
              <w:jc w:val="center"/>
              <w:rPr>
                <w:rFonts w:ascii="Calibri" w:hAnsi="Calibri" w:cs="Calibri"/>
                <w:sz w:val="20"/>
                <w:szCs w:val="20"/>
              </w:rPr>
            </w:pPr>
          </w:p>
          <w:p w14:paraId="1AF67F5E" w14:textId="77777777" w:rsidR="00B113FB" w:rsidRDefault="00B113FB" w:rsidP="00650933">
            <w:pPr>
              <w:jc w:val="center"/>
              <w:rPr>
                <w:rFonts w:ascii="Calibri" w:hAnsi="Calibri" w:cs="Calibri"/>
                <w:sz w:val="20"/>
                <w:szCs w:val="20"/>
              </w:rPr>
            </w:pPr>
          </w:p>
          <w:p w14:paraId="5650244E" w14:textId="77777777" w:rsidR="00B113FB" w:rsidRDefault="00B113FB" w:rsidP="00650933">
            <w:pPr>
              <w:jc w:val="center"/>
              <w:rPr>
                <w:rFonts w:ascii="Calibri" w:hAnsi="Calibri" w:cs="Calibri"/>
                <w:sz w:val="20"/>
                <w:szCs w:val="20"/>
              </w:rPr>
            </w:pPr>
          </w:p>
          <w:p w14:paraId="5F47BCF7" w14:textId="77777777" w:rsidR="00B113FB" w:rsidRDefault="00B113FB" w:rsidP="00650933">
            <w:pPr>
              <w:jc w:val="center"/>
              <w:rPr>
                <w:rFonts w:ascii="Calibri" w:hAnsi="Calibri" w:cs="Calibri"/>
                <w:sz w:val="20"/>
                <w:szCs w:val="20"/>
              </w:rPr>
            </w:pPr>
          </w:p>
          <w:p w14:paraId="541DE32A" w14:textId="30D4658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9A0A3E2" w14:textId="77777777" w:rsidR="00F74022" w:rsidRPr="009F2B0A" w:rsidRDefault="00F74022" w:rsidP="00650933">
            <w:pPr>
              <w:jc w:val="center"/>
              <w:rPr>
                <w:rFonts w:ascii="Calibri" w:hAnsi="Calibri" w:cs="Calibri"/>
                <w:sz w:val="20"/>
                <w:szCs w:val="20"/>
              </w:rPr>
            </w:pPr>
          </w:p>
          <w:p w14:paraId="42BBD34B" w14:textId="77777777" w:rsidR="00F74022" w:rsidRPr="009F2B0A" w:rsidRDefault="00F74022" w:rsidP="00650933">
            <w:pPr>
              <w:jc w:val="center"/>
              <w:rPr>
                <w:rFonts w:ascii="Calibri" w:hAnsi="Calibri" w:cs="Calibri"/>
                <w:sz w:val="20"/>
                <w:szCs w:val="20"/>
              </w:rPr>
            </w:pPr>
          </w:p>
          <w:p w14:paraId="3AA5B4F2" w14:textId="77777777" w:rsidR="00F74022" w:rsidRPr="009F2B0A" w:rsidRDefault="00F74022" w:rsidP="00650933">
            <w:pPr>
              <w:jc w:val="center"/>
              <w:rPr>
                <w:rFonts w:ascii="Calibri" w:hAnsi="Calibri" w:cs="Calibri"/>
                <w:sz w:val="20"/>
                <w:szCs w:val="20"/>
              </w:rPr>
            </w:pPr>
          </w:p>
          <w:p w14:paraId="637E3012" w14:textId="77777777" w:rsidR="00B113FB" w:rsidRDefault="00B113FB" w:rsidP="00650933">
            <w:pPr>
              <w:jc w:val="center"/>
              <w:rPr>
                <w:rFonts w:ascii="Calibri" w:hAnsi="Calibri" w:cs="Calibri"/>
                <w:sz w:val="20"/>
                <w:szCs w:val="20"/>
              </w:rPr>
            </w:pPr>
          </w:p>
          <w:p w14:paraId="5651E3CE" w14:textId="77777777" w:rsidR="00B113FB" w:rsidRDefault="00B113FB" w:rsidP="00650933">
            <w:pPr>
              <w:jc w:val="center"/>
              <w:rPr>
                <w:rFonts w:ascii="Calibri" w:hAnsi="Calibri" w:cs="Calibri"/>
                <w:sz w:val="20"/>
                <w:szCs w:val="20"/>
              </w:rPr>
            </w:pPr>
          </w:p>
          <w:p w14:paraId="119C361B" w14:textId="77777777" w:rsidR="00B113FB" w:rsidRDefault="00B113FB" w:rsidP="00650933">
            <w:pPr>
              <w:jc w:val="center"/>
              <w:rPr>
                <w:rFonts w:ascii="Calibri" w:hAnsi="Calibri" w:cs="Calibri"/>
                <w:sz w:val="20"/>
                <w:szCs w:val="20"/>
              </w:rPr>
            </w:pPr>
          </w:p>
          <w:p w14:paraId="021B7372" w14:textId="1E9D3F90"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7E9DBDC" w14:textId="77777777" w:rsidTr="00650933">
        <w:trPr>
          <w:jc w:val="center"/>
        </w:trPr>
        <w:tc>
          <w:tcPr>
            <w:tcW w:w="537" w:type="dxa"/>
            <w:shd w:val="clear" w:color="auto" w:fill="auto"/>
            <w:vAlign w:val="center"/>
          </w:tcPr>
          <w:p w14:paraId="19AEE94C"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25</w:t>
            </w:r>
          </w:p>
        </w:tc>
        <w:tc>
          <w:tcPr>
            <w:tcW w:w="1818" w:type="dxa"/>
          </w:tcPr>
          <w:p w14:paraId="6638CCB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Jeden blok 4-godzinny tłumaczenia ustnego symultanicznego online w ramach I grupy językowej (język angielski)</w:t>
            </w:r>
          </w:p>
        </w:tc>
        <w:tc>
          <w:tcPr>
            <w:tcW w:w="1448" w:type="dxa"/>
          </w:tcPr>
          <w:p w14:paraId="2C128CF5" w14:textId="77777777" w:rsidR="00F74022" w:rsidRPr="009F2B0A" w:rsidRDefault="00F74022" w:rsidP="00650933">
            <w:pPr>
              <w:jc w:val="center"/>
              <w:rPr>
                <w:rFonts w:ascii="Calibri" w:hAnsi="Calibri" w:cs="Calibri"/>
                <w:sz w:val="20"/>
                <w:szCs w:val="20"/>
              </w:rPr>
            </w:pPr>
          </w:p>
          <w:p w14:paraId="5EB64BDF" w14:textId="77777777" w:rsidR="00F74022" w:rsidRPr="009F2B0A" w:rsidRDefault="00F74022" w:rsidP="00650933">
            <w:pPr>
              <w:jc w:val="center"/>
              <w:rPr>
                <w:rFonts w:ascii="Calibri" w:hAnsi="Calibri" w:cs="Calibri"/>
                <w:sz w:val="20"/>
                <w:szCs w:val="20"/>
              </w:rPr>
            </w:pPr>
          </w:p>
          <w:p w14:paraId="1289A50C" w14:textId="77777777" w:rsidR="00F74022" w:rsidRPr="009F2B0A" w:rsidRDefault="00F74022" w:rsidP="00650933">
            <w:pPr>
              <w:jc w:val="center"/>
              <w:rPr>
                <w:rFonts w:ascii="Calibri" w:hAnsi="Calibri" w:cs="Calibri"/>
                <w:sz w:val="20"/>
                <w:szCs w:val="20"/>
              </w:rPr>
            </w:pPr>
          </w:p>
          <w:p w14:paraId="458D7A9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FA4429A" w14:textId="77777777" w:rsidR="00F74022" w:rsidRPr="009F2B0A" w:rsidRDefault="00F74022" w:rsidP="00650933">
            <w:pPr>
              <w:jc w:val="center"/>
              <w:rPr>
                <w:rFonts w:ascii="Calibri" w:hAnsi="Calibri" w:cs="Calibri"/>
                <w:sz w:val="20"/>
                <w:szCs w:val="20"/>
              </w:rPr>
            </w:pPr>
          </w:p>
          <w:p w14:paraId="3B9BE8AF" w14:textId="77777777" w:rsidR="00F74022" w:rsidRPr="009F2B0A" w:rsidRDefault="00F74022" w:rsidP="00650933">
            <w:pPr>
              <w:jc w:val="center"/>
              <w:rPr>
                <w:rFonts w:ascii="Calibri" w:hAnsi="Calibri" w:cs="Calibri"/>
                <w:sz w:val="20"/>
                <w:szCs w:val="20"/>
              </w:rPr>
            </w:pPr>
          </w:p>
          <w:p w14:paraId="673A5A23" w14:textId="77777777" w:rsidR="00F74022" w:rsidRPr="009F2B0A" w:rsidRDefault="00F74022" w:rsidP="00650933">
            <w:pPr>
              <w:jc w:val="center"/>
              <w:rPr>
                <w:rFonts w:ascii="Calibri" w:hAnsi="Calibri" w:cs="Calibri"/>
                <w:sz w:val="20"/>
                <w:szCs w:val="20"/>
              </w:rPr>
            </w:pPr>
          </w:p>
          <w:p w14:paraId="44A0E56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B8C8CF5" w14:textId="77777777" w:rsidR="00F74022" w:rsidRPr="009F2B0A" w:rsidRDefault="00F74022" w:rsidP="00650933">
            <w:pPr>
              <w:jc w:val="center"/>
              <w:rPr>
                <w:rFonts w:ascii="Calibri" w:hAnsi="Calibri" w:cs="Calibri"/>
                <w:sz w:val="20"/>
                <w:szCs w:val="20"/>
              </w:rPr>
            </w:pPr>
          </w:p>
          <w:p w14:paraId="0A08813A" w14:textId="77777777" w:rsidR="00F74022" w:rsidRPr="009F2B0A" w:rsidRDefault="00F74022" w:rsidP="00650933">
            <w:pPr>
              <w:jc w:val="center"/>
              <w:rPr>
                <w:rFonts w:ascii="Calibri" w:hAnsi="Calibri" w:cs="Calibri"/>
                <w:sz w:val="20"/>
                <w:szCs w:val="20"/>
              </w:rPr>
            </w:pPr>
          </w:p>
          <w:p w14:paraId="0352490B" w14:textId="77777777" w:rsidR="00F74022" w:rsidRPr="009F2B0A" w:rsidRDefault="00F74022" w:rsidP="00650933">
            <w:pPr>
              <w:jc w:val="center"/>
              <w:rPr>
                <w:rFonts w:ascii="Calibri" w:hAnsi="Calibri" w:cs="Calibri"/>
                <w:sz w:val="20"/>
                <w:szCs w:val="20"/>
              </w:rPr>
            </w:pPr>
          </w:p>
          <w:p w14:paraId="06C8DC9A" w14:textId="7EA117B7" w:rsidR="00F74022" w:rsidRPr="009F2B0A" w:rsidRDefault="00E92AC6" w:rsidP="00650933">
            <w:pPr>
              <w:jc w:val="center"/>
              <w:rPr>
                <w:rFonts w:ascii="Calibri" w:hAnsi="Calibri" w:cs="Calibri"/>
                <w:sz w:val="20"/>
                <w:szCs w:val="20"/>
              </w:rPr>
            </w:pPr>
            <w:r>
              <w:rPr>
                <w:rFonts w:ascii="Calibri" w:hAnsi="Calibri" w:cs="Calibri"/>
                <w:sz w:val="20"/>
                <w:szCs w:val="20"/>
              </w:rPr>
              <w:t>1</w:t>
            </w:r>
          </w:p>
          <w:p w14:paraId="62C3BCDD" w14:textId="77777777" w:rsidR="00F74022" w:rsidRPr="009F2B0A" w:rsidRDefault="00F74022" w:rsidP="00650933">
            <w:pPr>
              <w:jc w:val="center"/>
              <w:rPr>
                <w:rFonts w:ascii="Calibri" w:hAnsi="Calibri" w:cs="Calibri"/>
                <w:sz w:val="20"/>
                <w:szCs w:val="20"/>
              </w:rPr>
            </w:pPr>
          </w:p>
        </w:tc>
        <w:tc>
          <w:tcPr>
            <w:tcW w:w="850" w:type="dxa"/>
          </w:tcPr>
          <w:p w14:paraId="0A314E9C" w14:textId="77777777" w:rsidR="00F74022" w:rsidRPr="009F2B0A" w:rsidRDefault="00F74022" w:rsidP="00650933">
            <w:pPr>
              <w:jc w:val="center"/>
              <w:rPr>
                <w:rFonts w:ascii="Calibri" w:hAnsi="Calibri" w:cs="Calibri"/>
                <w:sz w:val="20"/>
                <w:szCs w:val="20"/>
              </w:rPr>
            </w:pPr>
          </w:p>
          <w:p w14:paraId="20A1632E" w14:textId="77777777" w:rsidR="00F74022" w:rsidRPr="009F2B0A" w:rsidRDefault="00F74022" w:rsidP="00650933">
            <w:pPr>
              <w:jc w:val="center"/>
              <w:rPr>
                <w:rFonts w:ascii="Calibri" w:hAnsi="Calibri" w:cs="Calibri"/>
                <w:sz w:val="20"/>
                <w:szCs w:val="20"/>
              </w:rPr>
            </w:pPr>
          </w:p>
          <w:p w14:paraId="6A66B180" w14:textId="77777777" w:rsidR="00F74022" w:rsidRPr="009F2B0A" w:rsidRDefault="00F74022" w:rsidP="00650933">
            <w:pPr>
              <w:jc w:val="center"/>
              <w:rPr>
                <w:rFonts w:ascii="Calibri" w:hAnsi="Calibri" w:cs="Calibri"/>
                <w:sz w:val="20"/>
                <w:szCs w:val="20"/>
              </w:rPr>
            </w:pPr>
          </w:p>
          <w:p w14:paraId="00B47AE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26DADB7D" w14:textId="77777777" w:rsidR="00F74022" w:rsidRPr="009F2B0A" w:rsidRDefault="00F74022" w:rsidP="00650933">
            <w:pPr>
              <w:jc w:val="center"/>
              <w:rPr>
                <w:rFonts w:ascii="Calibri" w:hAnsi="Calibri" w:cs="Calibri"/>
                <w:sz w:val="20"/>
                <w:szCs w:val="20"/>
              </w:rPr>
            </w:pPr>
          </w:p>
          <w:p w14:paraId="35230468" w14:textId="77777777" w:rsidR="00F74022" w:rsidRPr="009F2B0A" w:rsidRDefault="00F74022" w:rsidP="00650933">
            <w:pPr>
              <w:jc w:val="center"/>
              <w:rPr>
                <w:rFonts w:ascii="Calibri" w:hAnsi="Calibri" w:cs="Calibri"/>
                <w:sz w:val="20"/>
                <w:szCs w:val="20"/>
              </w:rPr>
            </w:pPr>
          </w:p>
          <w:p w14:paraId="1B6CDF64" w14:textId="77777777" w:rsidR="00F74022" w:rsidRPr="009F2B0A" w:rsidRDefault="00F74022" w:rsidP="00650933">
            <w:pPr>
              <w:jc w:val="center"/>
              <w:rPr>
                <w:rFonts w:ascii="Calibri" w:hAnsi="Calibri" w:cs="Calibri"/>
                <w:sz w:val="20"/>
                <w:szCs w:val="20"/>
              </w:rPr>
            </w:pPr>
          </w:p>
          <w:p w14:paraId="3AC2B3B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5A7648E4" w14:textId="77777777" w:rsidR="00F74022" w:rsidRPr="009F2B0A" w:rsidRDefault="00F74022" w:rsidP="00650933">
            <w:pPr>
              <w:jc w:val="center"/>
              <w:rPr>
                <w:rFonts w:ascii="Calibri" w:hAnsi="Calibri" w:cs="Calibri"/>
                <w:sz w:val="20"/>
                <w:szCs w:val="20"/>
              </w:rPr>
            </w:pPr>
          </w:p>
          <w:p w14:paraId="06D7324A" w14:textId="77777777" w:rsidR="00F74022" w:rsidRPr="009F2B0A" w:rsidRDefault="00F74022" w:rsidP="00650933">
            <w:pPr>
              <w:jc w:val="center"/>
              <w:rPr>
                <w:rFonts w:ascii="Calibri" w:hAnsi="Calibri" w:cs="Calibri"/>
                <w:sz w:val="20"/>
                <w:szCs w:val="20"/>
              </w:rPr>
            </w:pPr>
          </w:p>
          <w:p w14:paraId="08B10419" w14:textId="77777777" w:rsidR="00F74022" w:rsidRPr="009F2B0A" w:rsidRDefault="00F74022" w:rsidP="00650933">
            <w:pPr>
              <w:jc w:val="center"/>
              <w:rPr>
                <w:rFonts w:ascii="Calibri" w:hAnsi="Calibri" w:cs="Calibri"/>
                <w:sz w:val="20"/>
                <w:szCs w:val="20"/>
              </w:rPr>
            </w:pPr>
          </w:p>
          <w:p w14:paraId="09F6E3F0"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5F933225" w14:textId="77777777" w:rsidR="00F74022" w:rsidRPr="009F2B0A" w:rsidRDefault="00F74022" w:rsidP="00650933">
            <w:pPr>
              <w:jc w:val="center"/>
              <w:rPr>
                <w:rFonts w:ascii="Calibri" w:hAnsi="Calibri" w:cs="Calibri"/>
                <w:sz w:val="20"/>
                <w:szCs w:val="20"/>
              </w:rPr>
            </w:pPr>
          </w:p>
          <w:p w14:paraId="2CF7ABFB" w14:textId="77777777" w:rsidR="00F74022" w:rsidRPr="009F2B0A" w:rsidRDefault="00F74022" w:rsidP="00650933">
            <w:pPr>
              <w:jc w:val="center"/>
              <w:rPr>
                <w:rFonts w:ascii="Calibri" w:hAnsi="Calibri" w:cs="Calibri"/>
                <w:sz w:val="20"/>
                <w:szCs w:val="20"/>
              </w:rPr>
            </w:pPr>
          </w:p>
          <w:p w14:paraId="348D7D4C" w14:textId="77777777" w:rsidR="00F74022" w:rsidRPr="009F2B0A" w:rsidRDefault="00F74022" w:rsidP="00650933">
            <w:pPr>
              <w:jc w:val="center"/>
              <w:rPr>
                <w:rFonts w:ascii="Calibri" w:hAnsi="Calibri" w:cs="Calibri"/>
                <w:sz w:val="20"/>
                <w:szCs w:val="20"/>
              </w:rPr>
            </w:pPr>
          </w:p>
          <w:p w14:paraId="330CA08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67745AB" w14:textId="77777777" w:rsidR="00F74022" w:rsidRPr="009F2B0A" w:rsidRDefault="00F74022" w:rsidP="00650933">
            <w:pPr>
              <w:jc w:val="center"/>
              <w:rPr>
                <w:rFonts w:ascii="Calibri" w:hAnsi="Calibri" w:cs="Calibri"/>
                <w:sz w:val="20"/>
                <w:szCs w:val="20"/>
              </w:rPr>
            </w:pPr>
          </w:p>
          <w:p w14:paraId="28B876CE" w14:textId="77777777" w:rsidR="00F74022" w:rsidRPr="009F2B0A" w:rsidRDefault="00F74022" w:rsidP="00650933">
            <w:pPr>
              <w:jc w:val="center"/>
              <w:rPr>
                <w:rFonts w:ascii="Calibri" w:hAnsi="Calibri" w:cs="Calibri"/>
                <w:sz w:val="20"/>
                <w:szCs w:val="20"/>
              </w:rPr>
            </w:pPr>
          </w:p>
          <w:p w14:paraId="47B293D4" w14:textId="77777777" w:rsidR="00F74022" w:rsidRPr="009F2B0A" w:rsidRDefault="00F74022" w:rsidP="00650933">
            <w:pPr>
              <w:jc w:val="center"/>
              <w:rPr>
                <w:rFonts w:ascii="Calibri" w:hAnsi="Calibri" w:cs="Calibri"/>
                <w:sz w:val="20"/>
                <w:szCs w:val="20"/>
              </w:rPr>
            </w:pPr>
          </w:p>
          <w:p w14:paraId="28DE017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783800F" w14:textId="77777777" w:rsidTr="00650933">
        <w:trPr>
          <w:jc w:val="center"/>
        </w:trPr>
        <w:tc>
          <w:tcPr>
            <w:tcW w:w="537" w:type="dxa"/>
            <w:shd w:val="clear" w:color="auto" w:fill="auto"/>
            <w:vAlign w:val="center"/>
          </w:tcPr>
          <w:p w14:paraId="11A46D47"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26</w:t>
            </w:r>
          </w:p>
        </w:tc>
        <w:tc>
          <w:tcPr>
            <w:tcW w:w="1818" w:type="dxa"/>
          </w:tcPr>
          <w:p w14:paraId="6C00F4E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 xml:space="preserve">Jeden blok 4-godzinny </w:t>
            </w:r>
            <w:r w:rsidRPr="009F2B0A">
              <w:rPr>
                <w:rFonts w:ascii="Calibri" w:hAnsi="Calibri" w:cs="Calibri"/>
                <w:sz w:val="20"/>
                <w:szCs w:val="20"/>
              </w:rPr>
              <w:lastRenderedPageBreak/>
              <w:t>tłumaczenia ustnego symultanicznego online w ramach II grupy językowej (język rosyjski, ukraiński, białoruski)</w:t>
            </w:r>
          </w:p>
        </w:tc>
        <w:tc>
          <w:tcPr>
            <w:tcW w:w="1448" w:type="dxa"/>
          </w:tcPr>
          <w:p w14:paraId="7BC090B7" w14:textId="77777777" w:rsidR="00F74022" w:rsidRPr="009F2B0A" w:rsidRDefault="00F74022" w:rsidP="00650933">
            <w:pPr>
              <w:jc w:val="center"/>
              <w:rPr>
                <w:rFonts w:ascii="Calibri" w:hAnsi="Calibri" w:cs="Calibri"/>
                <w:sz w:val="20"/>
                <w:szCs w:val="20"/>
              </w:rPr>
            </w:pPr>
          </w:p>
          <w:p w14:paraId="257CC946" w14:textId="77777777" w:rsidR="00F74022" w:rsidRPr="009F2B0A" w:rsidRDefault="00F74022" w:rsidP="00650933">
            <w:pPr>
              <w:jc w:val="center"/>
              <w:rPr>
                <w:rFonts w:ascii="Calibri" w:hAnsi="Calibri" w:cs="Calibri"/>
                <w:sz w:val="20"/>
                <w:szCs w:val="20"/>
              </w:rPr>
            </w:pPr>
          </w:p>
          <w:p w14:paraId="3F424198" w14:textId="77777777" w:rsidR="00F74022" w:rsidRPr="009F2B0A" w:rsidRDefault="00F74022" w:rsidP="00650933">
            <w:pPr>
              <w:rPr>
                <w:rFonts w:ascii="Calibri" w:hAnsi="Calibri" w:cs="Calibri"/>
                <w:sz w:val="20"/>
                <w:szCs w:val="20"/>
              </w:rPr>
            </w:pPr>
          </w:p>
          <w:p w14:paraId="6BDB42C7"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559DAEF9" w14:textId="77777777" w:rsidR="00F74022" w:rsidRPr="009F2B0A" w:rsidRDefault="00F74022" w:rsidP="00650933">
            <w:pPr>
              <w:rPr>
                <w:rFonts w:ascii="Calibri" w:hAnsi="Calibri" w:cs="Calibri"/>
                <w:sz w:val="20"/>
                <w:szCs w:val="20"/>
              </w:rPr>
            </w:pPr>
          </w:p>
          <w:p w14:paraId="1D4E68D7" w14:textId="77777777" w:rsidR="00F74022" w:rsidRPr="009F2B0A" w:rsidRDefault="00F74022" w:rsidP="00650933">
            <w:pPr>
              <w:jc w:val="center"/>
              <w:rPr>
                <w:rFonts w:ascii="Calibri" w:hAnsi="Calibri" w:cs="Calibri"/>
                <w:sz w:val="20"/>
                <w:szCs w:val="20"/>
              </w:rPr>
            </w:pPr>
          </w:p>
          <w:p w14:paraId="6418C689" w14:textId="77777777" w:rsidR="00F74022" w:rsidRPr="009F2B0A" w:rsidRDefault="00F74022" w:rsidP="00650933">
            <w:pPr>
              <w:jc w:val="center"/>
              <w:rPr>
                <w:rFonts w:ascii="Calibri" w:hAnsi="Calibri" w:cs="Calibri"/>
                <w:sz w:val="20"/>
                <w:szCs w:val="20"/>
              </w:rPr>
            </w:pPr>
          </w:p>
          <w:p w14:paraId="25856C1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0A903434" w14:textId="77777777" w:rsidR="00F74022" w:rsidRPr="009F2B0A" w:rsidRDefault="00F74022" w:rsidP="00650933">
            <w:pPr>
              <w:jc w:val="center"/>
              <w:rPr>
                <w:rFonts w:ascii="Calibri" w:hAnsi="Calibri" w:cs="Calibri"/>
                <w:sz w:val="20"/>
                <w:szCs w:val="20"/>
              </w:rPr>
            </w:pPr>
          </w:p>
          <w:p w14:paraId="592F68CF" w14:textId="77777777" w:rsidR="00F74022" w:rsidRPr="009F2B0A" w:rsidRDefault="00F74022" w:rsidP="00650933">
            <w:pPr>
              <w:jc w:val="center"/>
              <w:rPr>
                <w:rFonts w:ascii="Calibri" w:hAnsi="Calibri" w:cs="Calibri"/>
                <w:sz w:val="20"/>
                <w:szCs w:val="20"/>
              </w:rPr>
            </w:pPr>
          </w:p>
          <w:p w14:paraId="21AC108D" w14:textId="77777777" w:rsidR="00E92AC6" w:rsidRDefault="00E92AC6" w:rsidP="00650933">
            <w:pPr>
              <w:jc w:val="center"/>
              <w:rPr>
                <w:rFonts w:ascii="Calibri" w:hAnsi="Calibri" w:cs="Calibri"/>
                <w:sz w:val="20"/>
                <w:szCs w:val="20"/>
              </w:rPr>
            </w:pPr>
          </w:p>
          <w:p w14:paraId="4C9B2019" w14:textId="77777777" w:rsidR="00B113FB" w:rsidRDefault="00B113FB" w:rsidP="00650933">
            <w:pPr>
              <w:jc w:val="center"/>
              <w:rPr>
                <w:rFonts w:ascii="Calibri" w:hAnsi="Calibri" w:cs="Calibri"/>
                <w:sz w:val="20"/>
                <w:szCs w:val="20"/>
              </w:rPr>
            </w:pPr>
          </w:p>
          <w:p w14:paraId="1D71C147" w14:textId="5D6A285B" w:rsidR="00F74022" w:rsidRPr="009F2B0A" w:rsidRDefault="00E92AC6" w:rsidP="00650933">
            <w:pPr>
              <w:jc w:val="center"/>
              <w:rPr>
                <w:rFonts w:ascii="Calibri" w:hAnsi="Calibri" w:cs="Calibri"/>
                <w:sz w:val="20"/>
                <w:szCs w:val="20"/>
              </w:rPr>
            </w:pPr>
            <w:r>
              <w:rPr>
                <w:rFonts w:ascii="Calibri" w:hAnsi="Calibri" w:cs="Calibri"/>
                <w:sz w:val="20"/>
                <w:szCs w:val="20"/>
              </w:rPr>
              <w:t>1</w:t>
            </w:r>
          </w:p>
        </w:tc>
        <w:tc>
          <w:tcPr>
            <w:tcW w:w="850" w:type="dxa"/>
          </w:tcPr>
          <w:p w14:paraId="301088E0" w14:textId="77777777" w:rsidR="00F74022" w:rsidRPr="009F2B0A" w:rsidRDefault="00F74022" w:rsidP="00650933">
            <w:pPr>
              <w:jc w:val="center"/>
              <w:rPr>
                <w:rFonts w:ascii="Calibri" w:hAnsi="Calibri" w:cs="Calibri"/>
                <w:sz w:val="20"/>
                <w:szCs w:val="20"/>
              </w:rPr>
            </w:pPr>
          </w:p>
          <w:p w14:paraId="055FC92D" w14:textId="77777777" w:rsidR="00F74022" w:rsidRPr="009F2B0A" w:rsidRDefault="00F74022" w:rsidP="00650933">
            <w:pPr>
              <w:jc w:val="center"/>
              <w:rPr>
                <w:rFonts w:ascii="Calibri" w:hAnsi="Calibri" w:cs="Calibri"/>
                <w:sz w:val="20"/>
                <w:szCs w:val="20"/>
              </w:rPr>
            </w:pPr>
          </w:p>
          <w:p w14:paraId="46B587FB" w14:textId="77777777" w:rsidR="00F74022" w:rsidRPr="009F2B0A" w:rsidRDefault="00F74022" w:rsidP="00650933">
            <w:pPr>
              <w:rPr>
                <w:rFonts w:ascii="Calibri" w:hAnsi="Calibri" w:cs="Calibri"/>
                <w:sz w:val="20"/>
                <w:szCs w:val="20"/>
              </w:rPr>
            </w:pPr>
          </w:p>
          <w:p w14:paraId="3D2E90B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3E725881" w14:textId="77777777" w:rsidR="00F74022" w:rsidRPr="009F2B0A" w:rsidRDefault="00F74022" w:rsidP="00650933">
            <w:pPr>
              <w:jc w:val="center"/>
              <w:rPr>
                <w:rFonts w:ascii="Calibri" w:hAnsi="Calibri" w:cs="Calibri"/>
                <w:sz w:val="20"/>
                <w:szCs w:val="20"/>
              </w:rPr>
            </w:pPr>
          </w:p>
          <w:p w14:paraId="43BA2428" w14:textId="77777777" w:rsidR="00F74022" w:rsidRPr="009F2B0A" w:rsidRDefault="00F74022" w:rsidP="00650933">
            <w:pPr>
              <w:jc w:val="center"/>
              <w:rPr>
                <w:rFonts w:ascii="Calibri" w:hAnsi="Calibri" w:cs="Calibri"/>
                <w:sz w:val="20"/>
                <w:szCs w:val="20"/>
              </w:rPr>
            </w:pPr>
          </w:p>
          <w:p w14:paraId="5709DD75" w14:textId="77777777" w:rsidR="00F74022" w:rsidRPr="009F2B0A" w:rsidRDefault="00F74022" w:rsidP="00650933">
            <w:pPr>
              <w:jc w:val="center"/>
              <w:rPr>
                <w:rFonts w:ascii="Calibri" w:hAnsi="Calibri" w:cs="Calibri"/>
                <w:sz w:val="20"/>
                <w:szCs w:val="20"/>
              </w:rPr>
            </w:pPr>
          </w:p>
          <w:p w14:paraId="3081C3EC"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7D45F638" w14:textId="77777777" w:rsidR="00F74022" w:rsidRPr="009F2B0A" w:rsidRDefault="00F74022" w:rsidP="00650933">
            <w:pPr>
              <w:jc w:val="center"/>
              <w:rPr>
                <w:rFonts w:ascii="Calibri" w:hAnsi="Calibri" w:cs="Calibri"/>
                <w:sz w:val="20"/>
                <w:szCs w:val="20"/>
              </w:rPr>
            </w:pPr>
          </w:p>
          <w:p w14:paraId="0003B91C" w14:textId="77777777" w:rsidR="00F74022" w:rsidRPr="009F2B0A" w:rsidRDefault="00F74022" w:rsidP="00650933">
            <w:pPr>
              <w:jc w:val="center"/>
              <w:rPr>
                <w:rFonts w:ascii="Calibri" w:hAnsi="Calibri" w:cs="Calibri"/>
                <w:sz w:val="20"/>
                <w:szCs w:val="20"/>
              </w:rPr>
            </w:pPr>
          </w:p>
          <w:p w14:paraId="29E116E7" w14:textId="77777777" w:rsidR="00F74022" w:rsidRPr="009F2B0A" w:rsidRDefault="00F74022" w:rsidP="00650933">
            <w:pPr>
              <w:jc w:val="center"/>
              <w:rPr>
                <w:rFonts w:ascii="Calibri" w:hAnsi="Calibri" w:cs="Calibri"/>
                <w:sz w:val="20"/>
                <w:szCs w:val="20"/>
              </w:rPr>
            </w:pPr>
          </w:p>
          <w:p w14:paraId="3B386A72"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5</w:t>
            </w:r>
          </w:p>
        </w:tc>
        <w:tc>
          <w:tcPr>
            <w:tcW w:w="1276" w:type="dxa"/>
          </w:tcPr>
          <w:p w14:paraId="7E58667F" w14:textId="77777777" w:rsidR="00F74022" w:rsidRPr="009F2B0A" w:rsidRDefault="00F74022" w:rsidP="00650933">
            <w:pPr>
              <w:jc w:val="center"/>
              <w:rPr>
                <w:rFonts w:ascii="Calibri" w:hAnsi="Calibri" w:cs="Calibri"/>
                <w:sz w:val="20"/>
                <w:szCs w:val="20"/>
              </w:rPr>
            </w:pPr>
          </w:p>
          <w:p w14:paraId="20611ECF" w14:textId="77777777" w:rsidR="00F74022" w:rsidRPr="009F2B0A" w:rsidRDefault="00F74022" w:rsidP="00650933">
            <w:pPr>
              <w:jc w:val="center"/>
              <w:rPr>
                <w:rFonts w:ascii="Calibri" w:hAnsi="Calibri" w:cs="Calibri"/>
                <w:sz w:val="20"/>
                <w:szCs w:val="20"/>
              </w:rPr>
            </w:pPr>
          </w:p>
          <w:p w14:paraId="48E7AAAA" w14:textId="77777777" w:rsidR="00F74022" w:rsidRPr="009F2B0A" w:rsidRDefault="00F74022" w:rsidP="00650933">
            <w:pPr>
              <w:jc w:val="center"/>
              <w:rPr>
                <w:rFonts w:ascii="Calibri" w:hAnsi="Calibri" w:cs="Calibri"/>
                <w:sz w:val="20"/>
                <w:szCs w:val="20"/>
              </w:rPr>
            </w:pPr>
          </w:p>
          <w:p w14:paraId="7A8B0FD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43EB0A36" w14:textId="77777777" w:rsidR="00F74022" w:rsidRPr="009F2B0A" w:rsidRDefault="00F74022" w:rsidP="00650933">
            <w:pPr>
              <w:jc w:val="center"/>
              <w:rPr>
                <w:rFonts w:ascii="Calibri" w:hAnsi="Calibri" w:cs="Calibri"/>
                <w:sz w:val="20"/>
                <w:szCs w:val="20"/>
              </w:rPr>
            </w:pPr>
          </w:p>
          <w:p w14:paraId="2AF39D80" w14:textId="77777777" w:rsidR="00F74022" w:rsidRPr="009F2B0A" w:rsidRDefault="00F74022" w:rsidP="00650933">
            <w:pPr>
              <w:jc w:val="center"/>
              <w:rPr>
                <w:rFonts w:ascii="Calibri" w:hAnsi="Calibri" w:cs="Calibri"/>
                <w:sz w:val="20"/>
                <w:szCs w:val="20"/>
              </w:rPr>
            </w:pPr>
          </w:p>
          <w:p w14:paraId="5EEDEFD8" w14:textId="77777777" w:rsidR="00F74022" w:rsidRPr="009F2B0A" w:rsidRDefault="00F74022" w:rsidP="00650933">
            <w:pPr>
              <w:jc w:val="center"/>
              <w:rPr>
                <w:rFonts w:ascii="Calibri" w:hAnsi="Calibri" w:cs="Calibri"/>
                <w:sz w:val="20"/>
                <w:szCs w:val="20"/>
              </w:rPr>
            </w:pPr>
          </w:p>
          <w:p w14:paraId="6917221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FD49D71" w14:textId="77777777" w:rsidTr="00650933">
        <w:trPr>
          <w:jc w:val="center"/>
        </w:trPr>
        <w:tc>
          <w:tcPr>
            <w:tcW w:w="537" w:type="dxa"/>
            <w:shd w:val="clear" w:color="auto" w:fill="auto"/>
            <w:vAlign w:val="center"/>
          </w:tcPr>
          <w:p w14:paraId="4AD47FAA"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lastRenderedPageBreak/>
              <w:t>27</w:t>
            </w:r>
          </w:p>
        </w:tc>
        <w:tc>
          <w:tcPr>
            <w:tcW w:w="1818" w:type="dxa"/>
          </w:tcPr>
          <w:p w14:paraId="553269C8"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online w ramach I grupy językowej (język angielski)</w:t>
            </w:r>
          </w:p>
        </w:tc>
        <w:tc>
          <w:tcPr>
            <w:tcW w:w="1448" w:type="dxa"/>
          </w:tcPr>
          <w:p w14:paraId="0A11135F" w14:textId="77777777" w:rsidR="00F74022" w:rsidRPr="009F2B0A" w:rsidRDefault="00F74022" w:rsidP="00650933">
            <w:pPr>
              <w:jc w:val="center"/>
              <w:rPr>
                <w:rFonts w:ascii="Calibri" w:hAnsi="Calibri" w:cs="Calibri"/>
                <w:sz w:val="20"/>
                <w:szCs w:val="20"/>
              </w:rPr>
            </w:pPr>
          </w:p>
          <w:p w14:paraId="4C20E4B3" w14:textId="77777777" w:rsidR="00F74022" w:rsidRPr="009F2B0A" w:rsidRDefault="00F74022" w:rsidP="00650933">
            <w:pPr>
              <w:jc w:val="center"/>
              <w:rPr>
                <w:rFonts w:ascii="Calibri" w:hAnsi="Calibri" w:cs="Calibri"/>
                <w:sz w:val="20"/>
                <w:szCs w:val="20"/>
              </w:rPr>
            </w:pPr>
          </w:p>
          <w:p w14:paraId="24F281EB" w14:textId="77777777" w:rsidR="00F74022" w:rsidRPr="009F2B0A" w:rsidRDefault="00F74022" w:rsidP="00650933">
            <w:pPr>
              <w:jc w:val="center"/>
              <w:rPr>
                <w:rFonts w:ascii="Calibri" w:hAnsi="Calibri" w:cs="Calibri"/>
                <w:sz w:val="20"/>
                <w:szCs w:val="20"/>
              </w:rPr>
            </w:pPr>
          </w:p>
          <w:p w14:paraId="066ED483"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64DB6BA5" w14:textId="77777777" w:rsidR="00F74022" w:rsidRPr="009F2B0A" w:rsidRDefault="00F74022" w:rsidP="00650933">
            <w:pPr>
              <w:jc w:val="center"/>
              <w:rPr>
                <w:rFonts w:ascii="Calibri" w:hAnsi="Calibri" w:cs="Calibri"/>
                <w:sz w:val="20"/>
                <w:szCs w:val="20"/>
              </w:rPr>
            </w:pPr>
          </w:p>
          <w:p w14:paraId="50BD92C6" w14:textId="77777777" w:rsidR="00F74022" w:rsidRPr="009F2B0A" w:rsidRDefault="00F74022" w:rsidP="00650933">
            <w:pPr>
              <w:jc w:val="center"/>
              <w:rPr>
                <w:rFonts w:ascii="Calibri" w:hAnsi="Calibri" w:cs="Calibri"/>
                <w:sz w:val="20"/>
                <w:szCs w:val="20"/>
              </w:rPr>
            </w:pPr>
          </w:p>
          <w:p w14:paraId="13B49D1C" w14:textId="77777777" w:rsidR="00F74022" w:rsidRPr="009F2B0A" w:rsidRDefault="00F74022" w:rsidP="00650933">
            <w:pPr>
              <w:jc w:val="center"/>
              <w:rPr>
                <w:rFonts w:ascii="Calibri" w:hAnsi="Calibri" w:cs="Calibri"/>
                <w:sz w:val="20"/>
                <w:szCs w:val="20"/>
              </w:rPr>
            </w:pPr>
          </w:p>
          <w:p w14:paraId="12FBF339"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66AE8016" w14:textId="77777777" w:rsidR="00F74022" w:rsidRPr="009F2B0A" w:rsidRDefault="00F74022" w:rsidP="00650933">
            <w:pPr>
              <w:jc w:val="center"/>
              <w:rPr>
                <w:rFonts w:ascii="Calibri" w:hAnsi="Calibri" w:cs="Calibri"/>
                <w:sz w:val="20"/>
                <w:szCs w:val="20"/>
              </w:rPr>
            </w:pPr>
          </w:p>
          <w:p w14:paraId="4F74B68A" w14:textId="77777777" w:rsidR="00F74022" w:rsidRPr="009F2B0A" w:rsidRDefault="00F74022" w:rsidP="00650933">
            <w:pPr>
              <w:jc w:val="center"/>
              <w:rPr>
                <w:rFonts w:ascii="Calibri" w:hAnsi="Calibri" w:cs="Calibri"/>
                <w:sz w:val="20"/>
                <w:szCs w:val="20"/>
              </w:rPr>
            </w:pPr>
          </w:p>
          <w:p w14:paraId="4B8BB136" w14:textId="77777777" w:rsidR="00F74022" w:rsidRPr="009F2B0A" w:rsidRDefault="00F74022" w:rsidP="00650933">
            <w:pPr>
              <w:jc w:val="center"/>
              <w:rPr>
                <w:rFonts w:ascii="Calibri" w:hAnsi="Calibri" w:cs="Calibri"/>
                <w:sz w:val="20"/>
                <w:szCs w:val="20"/>
              </w:rPr>
            </w:pPr>
          </w:p>
          <w:p w14:paraId="491A3FB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p w14:paraId="0F0BBDFB" w14:textId="77777777" w:rsidR="00F74022" w:rsidRPr="009F2B0A" w:rsidRDefault="00F74022" w:rsidP="00650933">
            <w:pPr>
              <w:jc w:val="center"/>
              <w:rPr>
                <w:rFonts w:ascii="Calibri" w:hAnsi="Calibri" w:cs="Calibri"/>
                <w:sz w:val="20"/>
                <w:szCs w:val="20"/>
              </w:rPr>
            </w:pPr>
          </w:p>
        </w:tc>
        <w:tc>
          <w:tcPr>
            <w:tcW w:w="850" w:type="dxa"/>
          </w:tcPr>
          <w:p w14:paraId="5083FFE1" w14:textId="77777777" w:rsidR="00F74022" w:rsidRPr="009F2B0A" w:rsidRDefault="00F74022" w:rsidP="00650933">
            <w:pPr>
              <w:jc w:val="center"/>
              <w:rPr>
                <w:rFonts w:ascii="Calibri" w:hAnsi="Calibri" w:cs="Calibri"/>
                <w:sz w:val="20"/>
                <w:szCs w:val="20"/>
              </w:rPr>
            </w:pPr>
          </w:p>
          <w:p w14:paraId="72FC2F54" w14:textId="77777777" w:rsidR="00F74022" w:rsidRPr="009F2B0A" w:rsidRDefault="00F74022" w:rsidP="00650933">
            <w:pPr>
              <w:jc w:val="center"/>
              <w:rPr>
                <w:rFonts w:ascii="Calibri" w:hAnsi="Calibri" w:cs="Calibri"/>
                <w:sz w:val="20"/>
                <w:szCs w:val="20"/>
              </w:rPr>
            </w:pPr>
          </w:p>
          <w:p w14:paraId="4FB0AC7D" w14:textId="77777777" w:rsidR="00F74022" w:rsidRPr="009F2B0A" w:rsidRDefault="00F74022" w:rsidP="00650933">
            <w:pPr>
              <w:jc w:val="center"/>
              <w:rPr>
                <w:rFonts w:ascii="Calibri" w:hAnsi="Calibri" w:cs="Calibri"/>
                <w:sz w:val="20"/>
                <w:szCs w:val="20"/>
              </w:rPr>
            </w:pPr>
          </w:p>
          <w:p w14:paraId="47D624B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7D4BF44B" w14:textId="77777777" w:rsidR="00F74022" w:rsidRPr="009F2B0A" w:rsidRDefault="00F74022" w:rsidP="00650933">
            <w:pPr>
              <w:jc w:val="center"/>
              <w:rPr>
                <w:rFonts w:ascii="Calibri" w:hAnsi="Calibri" w:cs="Calibri"/>
                <w:sz w:val="20"/>
                <w:szCs w:val="20"/>
              </w:rPr>
            </w:pPr>
          </w:p>
          <w:p w14:paraId="65E7E3B2" w14:textId="77777777" w:rsidR="00F74022" w:rsidRPr="009F2B0A" w:rsidRDefault="00F74022" w:rsidP="00650933">
            <w:pPr>
              <w:jc w:val="center"/>
              <w:rPr>
                <w:rFonts w:ascii="Calibri" w:hAnsi="Calibri" w:cs="Calibri"/>
                <w:sz w:val="20"/>
                <w:szCs w:val="20"/>
              </w:rPr>
            </w:pPr>
          </w:p>
          <w:p w14:paraId="0C1706A6" w14:textId="77777777" w:rsidR="00F74022" w:rsidRPr="009F2B0A" w:rsidRDefault="00F74022" w:rsidP="00650933">
            <w:pPr>
              <w:jc w:val="center"/>
              <w:rPr>
                <w:rFonts w:ascii="Calibri" w:hAnsi="Calibri" w:cs="Calibri"/>
                <w:sz w:val="20"/>
                <w:szCs w:val="20"/>
              </w:rPr>
            </w:pPr>
          </w:p>
          <w:p w14:paraId="6A66BFC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02D74AD3" w14:textId="77777777" w:rsidR="00F74022" w:rsidRPr="009F2B0A" w:rsidRDefault="00F74022" w:rsidP="00650933">
            <w:pPr>
              <w:jc w:val="center"/>
              <w:rPr>
                <w:rFonts w:ascii="Calibri" w:hAnsi="Calibri" w:cs="Calibri"/>
                <w:sz w:val="20"/>
                <w:szCs w:val="20"/>
              </w:rPr>
            </w:pPr>
          </w:p>
          <w:p w14:paraId="185E2FDC" w14:textId="77777777" w:rsidR="00F74022" w:rsidRPr="009F2B0A" w:rsidRDefault="00F74022" w:rsidP="00650933">
            <w:pPr>
              <w:jc w:val="center"/>
              <w:rPr>
                <w:rFonts w:ascii="Calibri" w:hAnsi="Calibri" w:cs="Calibri"/>
                <w:sz w:val="20"/>
                <w:szCs w:val="20"/>
              </w:rPr>
            </w:pPr>
          </w:p>
          <w:p w14:paraId="705ECF08" w14:textId="77777777" w:rsidR="00F74022" w:rsidRPr="009F2B0A" w:rsidRDefault="00F74022" w:rsidP="00650933">
            <w:pPr>
              <w:jc w:val="center"/>
              <w:rPr>
                <w:rFonts w:ascii="Calibri" w:hAnsi="Calibri" w:cs="Calibri"/>
                <w:sz w:val="20"/>
                <w:szCs w:val="20"/>
              </w:rPr>
            </w:pPr>
          </w:p>
          <w:p w14:paraId="00395B06"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tc>
        <w:tc>
          <w:tcPr>
            <w:tcW w:w="1276" w:type="dxa"/>
          </w:tcPr>
          <w:p w14:paraId="3365A50F" w14:textId="77777777" w:rsidR="00F74022" w:rsidRPr="009F2B0A" w:rsidRDefault="00F74022" w:rsidP="00650933">
            <w:pPr>
              <w:jc w:val="center"/>
              <w:rPr>
                <w:rFonts w:ascii="Calibri" w:hAnsi="Calibri" w:cs="Calibri"/>
                <w:sz w:val="20"/>
                <w:szCs w:val="20"/>
              </w:rPr>
            </w:pPr>
          </w:p>
          <w:p w14:paraId="5D7A0CE9" w14:textId="77777777" w:rsidR="00F74022" w:rsidRPr="009F2B0A" w:rsidRDefault="00F74022" w:rsidP="00650933">
            <w:pPr>
              <w:jc w:val="center"/>
              <w:rPr>
                <w:rFonts w:ascii="Calibri" w:hAnsi="Calibri" w:cs="Calibri"/>
                <w:sz w:val="20"/>
                <w:szCs w:val="20"/>
              </w:rPr>
            </w:pPr>
          </w:p>
          <w:p w14:paraId="2E4E346A" w14:textId="77777777" w:rsidR="00F74022" w:rsidRPr="009F2B0A" w:rsidRDefault="00F74022" w:rsidP="00650933">
            <w:pPr>
              <w:jc w:val="center"/>
              <w:rPr>
                <w:rFonts w:ascii="Calibri" w:hAnsi="Calibri" w:cs="Calibri"/>
                <w:sz w:val="20"/>
                <w:szCs w:val="20"/>
              </w:rPr>
            </w:pPr>
          </w:p>
          <w:p w14:paraId="093DA452"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1CD5A127" w14:textId="77777777" w:rsidR="00F74022" w:rsidRPr="009F2B0A" w:rsidRDefault="00F74022" w:rsidP="00650933">
            <w:pPr>
              <w:jc w:val="center"/>
              <w:rPr>
                <w:rFonts w:ascii="Calibri" w:hAnsi="Calibri" w:cs="Calibri"/>
                <w:sz w:val="20"/>
                <w:szCs w:val="20"/>
              </w:rPr>
            </w:pPr>
          </w:p>
          <w:p w14:paraId="4A9413F5" w14:textId="77777777" w:rsidR="00F74022" w:rsidRPr="009F2B0A" w:rsidRDefault="00F74022" w:rsidP="00650933">
            <w:pPr>
              <w:jc w:val="center"/>
              <w:rPr>
                <w:rFonts w:ascii="Calibri" w:hAnsi="Calibri" w:cs="Calibri"/>
                <w:sz w:val="20"/>
                <w:szCs w:val="20"/>
              </w:rPr>
            </w:pPr>
          </w:p>
          <w:p w14:paraId="2DCE8016" w14:textId="77777777" w:rsidR="00F74022" w:rsidRPr="009F2B0A" w:rsidRDefault="00F74022" w:rsidP="00650933">
            <w:pPr>
              <w:jc w:val="center"/>
              <w:rPr>
                <w:rFonts w:ascii="Calibri" w:hAnsi="Calibri" w:cs="Calibri"/>
                <w:sz w:val="20"/>
                <w:szCs w:val="20"/>
              </w:rPr>
            </w:pPr>
          </w:p>
          <w:p w14:paraId="66149CEA"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34E530BB" w14:textId="77777777" w:rsidTr="00650933">
        <w:trPr>
          <w:jc w:val="center"/>
        </w:trPr>
        <w:tc>
          <w:tcPr>
            <w:tcW w:w="537" w:type="dxa"/>
            <w:shd w:val="clear" w:color="auto" w:fill="auto"/>
            <w:vAlign w:val="center"/>
          </w:tcPr>
          <w:p w14:paraId="5AA8C91F"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28</w:t>
            </w:r>
          </w:p>
        </w:tc>
        <w:tc>
          <w:tcPr>
            <w:tcW w:w="1818" w:type="dxa"/>
          </w:tcPr>
          <w:p w14:paraId="183898A2"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Godzina zegarowa tłumaczenia ustnego symultanicznego online w ramach II grupy językowej (język rosyjski, ukraiński, białoruski)</w:t>
            </w:r>
          </w:p>
        </w:tc>
        <w:tc>
          <w:tcPr>
            <w:tcW w:w="1448" w:type="dxa"/>
          </w:tcPr>
          <w:p w14:paraId="4E4447AE" w14:textId="77777777" w:rsidR="00F74022" w:rsidRPr="009F2B0A" w:rsidRDefault="00F74022" w:rsidP="00650933">
            <w:pPr>
              <w:jc w:val="center"/>
              <w:rPr>
                <w:rFonts w:ascii="Calibri" w:hAnsi="Calibri" w:cs="Calibri"/>
                <w:sz w:val="20"/>
                <w:szCs w:val="20"/>
              </w:rPr>
            </w:pPr>
          </w:p>
          <w:p w14:paraId="2C7ECD55" w14:textId="77777777" w:rsidR="00F74022" w:rsidRPr="009F2B0A" w:rsidRDefault="00F74022" w:rsidP="00650933">
            <w:pPr>
              <w:jc w:val="center"/>
              <w:rPr>
                <w:rFonts w:ascii="Calibri" w:hAnsi="Calibri" w:cs="Calibri"/>
                <w:sz w:val="20"/>
                <w:szCs w:val="20"/>
              </w:rPr>
            </w:pPr>
          </w:p>
          <w:p w14:paraId="1797F7AB" w14:textId="77777777" w:rsidR="00F74022" w:rsidRPr="009F2B0A" w:rsidRDefault="00F74022" w:rsidP="00650933">
            <w:pPr>
              <w:jc w:val="center"/>
              <w:rPr>
                <w:rFonts w:ascii="Calibri" w:hAnsi="Calibri" w:cs="Calibri"/>
                <w:sz w:val="20"/>
                <w:szCs w:val="20"/>
              </w:rPr>
            </w:pPr>
          </w:p>
          <w:p w14:paraId="3C05210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69" w:type="dxa"/>
          </w:tcPr>
          <w:p w14:paraId="2BD0F571" w14:textId="77777777" w:rsidR="00F74022" w:rsidRPr="009F2B0A" w:rsidRDefault="00F74022" w:rsidP="00650933">
            <w:pPr>
              <w:jc w:val="center"/>
              <w:rPr>
                <w:rFonts w:ascii="Calibri" w:hAnsi="Calibri" w:cs="Calibri"/>
                <w:sz w:val="20"/>
                <w:szCs w:val="20"/>
              </w:rPr>
            </w:pPr>
          </w:p>
          <w:p w14:paraId="0A64B91C" w14:textId="77777777" w:rsidR="00F74022" w:rsidRPr="009F2B0A" w:rsidRDefault="00F74022" w:rsidP="00650933">
            <w:pPr>
              <w:jc w:val="center"/>
              <w:rPr>
                <w:rFonts w:ascii="Calibri" w:hAnsi="Calibri" w:cs="Calibri"/>
                <w:sz w:val="20"/>
                <w:szCs w:val="20"/>
              </w:rPr>
            </w:pPr>
          </w:p>
          <w:p w14:paraId="551E1E78" w14:textId="77777777" w:rsidR="00F74022" w:rsidRPr="009F2B0A" w:rsidRDefault="00F74022" w:rsidP="00650933">
            <w:pPr>
              <w:jc w:val="center"/>
              <w:rPr>
                <w:rFonts w:ascii="Calibri" w:hAnsi="Calibri" w:cs="Calibri"/>
                <w:sz w:val="20"/>
                <w:szCs w:val="20"/>
              </w:rPr>
            </w:pPr>
          </w:p>
          <w:p w14:paraId="7F83BD6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611" w:type="dxa"/>
          </w:tcPr>
          <w:p w14:paraId="7C051FA1" w14:textId="77777777" w:rsidR="00F74022" w:rsidRPr="009F2B0A" w:rsidRDefault="00F74022" w:rsidP="00650933">
            <w:pPr>
              <w:jc w:val="center"/>
              <w:rPr>
                <w:rFonts w:ascii="Calibri" w:hAnsi="Calibri" w:cs="Calibri"/>
                <w:sz w:val="20"/>
                <w:szCs w:val="20"/>
              </w:rPr>
            </w:pPr>
          </w:p>
          <w:p w14:paraId="6B9B6B2E" w14:textId="77777777" w:rsidR="00F74022" w:rsidRPr="009F2B0A" w:rsidRDefault="00F74022" w:rsidP="00650933">
            <w:pPr>
              <w:jc w:val="center"/>
              <w:rPr>
                <w:rFonts w:ascii="Calibri" w:hAnsi="Calibri" w:cs="Calibri"/>
                <w:sz w:val="20"/>
                <w:szCs w:val="20"/>
              </w:rPr>
            </w:pPr>
          </w:p>
          <w:p w14:paraId="446BC21D" w14:textId="77777777" w:rsidR="00F74022" w:rsidRPr="009F2B0A" w:rsidRDefault="00F74022" w:rsidP="00650933">
            <w:pPr>
              <w:jc w:val="center"/>
              <w:rPr>
                <w:rFonts w:ascii="Calibri" w:hAnsi="Calibri" w:cs="Calibri"/>
                <w:sz w:val="20"/>
                <w:szCs w:val="20"/>
              </w:rPr>
            </w:pPr>
          </w:p>
          <w:p w14:paraId="7502BCDB"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8</w:t>
            </w:r>
          </w:p>
        </w:tc>
        <w:tc>
          <w:tcPr>
            <w:tcW w:w="850" w:type="dxa"/>
          </w:tcPr>
          <w:p w14:paraId="05141419" w14:textId="77777777" w:rsidR="00F74022" w:rsidRPr="009F2B0A" w:rsidRDefault="00F74022" w:rsidP="00650933">
            <w:pPr>
              <w:jc w:val="center"/>
              <w:rPr>
                <w:rFonts w:ascii="Calibri" w:hAnsi="Calibri" w:cs="Calibri"/>
                <w:sz w:val="20"/>
                <w:szCs w:val="20"/>
              </w:rPr>
            </w:pPr>
          </w:p>
          <w:p w14:paraId="6E53C458" w14:textId="77777777" w:rsidR="00F74022" w:rsidRPr="009F2B0A" w:rsidRDefault="00F74022" w:rsidP="00650933">
            <w:pPr>
              <w:jc w:val="center"/>
              <w:rPr>
                <w:rFonts w:ascii="Calibri" w:hAnsi="Calibri" w:cs="Calibri"/>
                <w:sz w:val="20"/>
                <w:szCs w:val="20"/>
              </w:rPr>
            </w:pPr>
          </w:p>
          <w:p w14:paraId="1EA045D4" w14:textId="77777777" w:rsidR="00F74022" w:rsidRPr="009F2B0A" w:rsidRDefault="00F74022" w:rsidP="00650933">
            <w:pPr>
              <w:jc w:val="center"/>
              <w:rPr>
                <w:rFonts w:ascii="Calibri" w:hAnsi="Calibri" w:cs="Calibri"/>
                <w:sz w:val="20"/>
                <w:szCs w:val="20"/>
              </w:rPr>
            </w:pPr>
          </w:p>
          <w:p w14:paraId="05A39230"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6F2BE971" w14:textId="77777777" w:rsidR="00F74022" w:rsidRPr="009F2B0A" w:rsidRDefault="00F74022" w:rsidP="00650933">
            <w:pPr>
              <w:jc w:val="center"/>
              <w:rPr>
                <w:rFonts w:ascii="Calibri" w:hAnsi="Calibri" w:cs="Calibri"/>
                <w:sz w:val="20"/>
                <w:szCs w:val="20"/>
              </w:rPr>
            </w:pPr>
          </w:p>
          <w:p w14:paraId="02A78220" w14:textId="77777777" w:rsidR="00F74022" w:rsidRPr="009F2B0A" w:rsidRDefault="00F74022" w:rsidP="00650933">
            <w:pPr>
              <w:jc w:val="center"/>
              <w:rPr>
                <w:rFonts w:ascii="Calibri" w:hAnsi="Calibri" w:cs="Calibri"/>
                <w:sz w:val="20"/>
                <w:szCs w:val="20"/>
              </w:rPr>
            </w:pPr>
          </w:p>
          <w:p w14:paraId="6F37B2A8" w14:textId="77777777" w:rsidR="00F74022" w:rsidRPr="009F2B0A" w:rsidRDefault="00F74022" w:rsidP="00650933">
            <w:pPr>
              <w:jc w:val="center"/>
              <w:rPr>
                <w:rFonts w:ascii="Calibri" w:hAnsi="Calibri" w:cs="Calibri"/>
                <w:sz w:val="20"/>
                <w:szCs w:val="20"/>
              </w:rPr>
            </w:pPr>
          </w:p>
          <w:p w14:paraId="46CDB73E"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Pr>
          <w:p w14:paraId="5CFB98C4" w14:textId="77777777" w:rsidR="00F74022" w:rsidRPr="009F2B0A" w:rsidRDefault="00F74022" w:rsidP="00650933">
            <w:pPr>
              <w:jc w:val="center"/>
              <w:rPr>
                <w:rFonts w:ascii="Calibri" w:hAnsi="Calibri" w:cs="Calibri"/>
                <w:sz w:val="20"/>
                <w:szCs w:val="20"/>
              </w:rPr>
            </w:pPr>
          </w:p>
          <w:p w14:paraId="3B208FD7" w14:textId="77777777" w:rsidR="00F74022" w:rsidRPr="009F2B0A" w:rsidRDefault="00F74022" w:rsidP="00650933">
            <w:pPr>
              <w:jc w:val="center"/>
              <w:rPr>
                <w:rFonts w:ascii="Calibri" w:hAnsi="Calibri" w:cs="Calibri"/>
                <w:sz w:val="20"/>
                <w:szCs w:val="20"/>
              </w:rPr>
            </w:pPr>
          </w:p>
          <w:p w14:paraId="6B3AEF83" w14:textId="77777777" w:rsidR="00F74022" w:rsidRPr="009F2B0A" w:rsidRDefault="00F74022" w:rsidP="00650933">
            <w:pPr>
              <w:jc w:val="center"/>
              <w:rPr>
                <w:rFonts w:ascii="Calibri" w:hAnsi="Calibri" w:cs="Calibri"/>
                <w:sz w:val="20"/>
                <w:szCs w:val="20"/>
              </w:rPr>
            </w:pPr>
          </w:p>
          <w:p w14:paraId="4F036E93" w14:textId="77777777" w:rsidR="00F74022" w:rsidRPr="009F2B0A" w:rsidRDefault="00F74022" w:rsidP="00650933">
            <w:pPr>
              <w:jc w:val="center"/>
              <w:rPr>
                <w:rFonts w:ascii="Calibri" w:hAnsi="Calibri" w:cs="Calibri"/>
                <w:sz w:val="20"/>
                <w:szCs w:val="20"/>
              </w:rPr>
            </w:pPr>
            <w:r>
              <w:rPr>
                <w:rFonts w:ascii="Calibri" w:hAnsi="Calibri" w:cs="Calibri"/>
                <w:sz w:val="20"/>
                <w:szCs w:val="20"/>
              </w:rPr>
              <w:t>3</w:t>
            </w:r>
          </w:p>
        </w:tc>
        <w:tc>
          <w:tcPr>
            <w:tcW w:w="1276" w:type="dxa"/>
          </w:tcPr>
          <w:p w14:paraId="51B5CC27" w14:textId="77777777" w:rsidR="00F74022" w:rsidRPr="009F2B0A" w:rsidRDefault="00F74022" w:rsidP="00650933">
            <w:pPr>
              <w:jc w:val="center"/>
              <w:rPr>
                <w:rFonts w:ascii="Calibri" w:hAnsi="Calibri" w:cs="Calibri"/>
                <w:sz w:val="20"/>
                <w:szCs w:val="20"/>
              </w:rPr>
            </w:pPr>
          </w:p>
          <w:p w14:paraId="4665CA56" w14:textId="77777777" w:rsidR="00F74022" w:rsidRPr="009F2B0A" w:rsidRDefault="00F74022" w:rsidP="00650933">
            <w:pPr>
              <w:jc w:val="center"/>
              <w:rPr>
                <w:rFonts w:ascii="Calibri" w:hAnsi="Calibri" w:cs="Calibri"/>
                <w:sz w:val="20"/>
                <w:szCs w:val="20"/>
              </w:rPr>
            </w:pPr>
          </w:p>
          <w:p w14:paraId="4A101ABC" w14:textId="77777777" w:rsidR="00F74022" w:rsidRPr="009F2B0A" w:rsidRDefault="00F74022" w:rsidP="00650933">
            <w:pPr>
              <w:jc w:val="center"/>
              <w:rPr>
                <w:rFonts w:ascii="Calibri" w:hAnsi="Calibri" w:cs="Calibri"/>
                <w:sz w:val="20"/>
                <w:szCs w:val="20"/>
              </w:rPr>
            </w:pPr>
          </w:p>
          <w:p w14:paraId="66DE81CD"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276" w:type="dxa"/>
          </w:tcPr>
          <w:p w14:paraId="012677B5" w14:textId="77777777" w:rsidR="00F74022" w:rsidRPr="009F2B0A" w:rsidRDefault="00F74022" w:rsidP="00650933">
            <w:pPr>
              <w:jc w:val="center"/>
              <w:rPr>
                <w:rFonts w:ascii="Calibri" w:hAnsi="Calibri" w:cs="Calibri"/>
                <w:sz w:val="20"/>
                <w:szCs w:val="20"/>
              </w:rPr>
            </w:pPr>
          </w:p>
          <w:p w14:paraId="3BCB1340" w14:textId="77777777" w:rsidR="00F74022" w:rsidRPr="009F2B0A" w:rsidRDefault="00F74022" w:rsidP="00650933">
            <w:pPr>
              <w:jc w:val="center"/>
              <w:rPr>
                <w:rFonts w:ascii="Calibri" w:hAnsi="Calibri" w:cs="Calibri"/>
                <w:sz w:val="20"/>
                <w:szCs w:val="20"/>
              </w:rPr>
            </w:pPr>
          </w:p>
          <w:p w14:paraId="78AE5670" w14:textId="77777777" w:rsidR="00F74022" w:rsidRPr="009F2B0A" w:rsidRDefault="00F74022" w:rsidP="00650933">
            <w:pPr>
              <w:jc w:val="center"/>
              <w:rPr>
                <w:rFonts w:ascii="Calibri" w:hAnsi="Calibri" w:cs="Calibri"/>
                <w:sz w:val="20"/>
                <w:szCs w:val="20"/>
              </w:rPr>
            </w:pPr>
          </w:p>
          <w:p w14:paraId="53370A5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p w14:paraId="019464A1" w14:textId="77777777" w:rsidR="00F74022" w:rsidRPr="009F2B0A" w:rsidRDefault="00F74022" w:rsidP="00650933">
            <w:pPr>
              <w:jc w:val="center"/>
              <w:rPr>
                <w:rFonts w:ascii="Calibri" w:hAnsi="Calibri" w:cs="Calibri"/>
                <w:sz w:val="20"/>
                <w:szCs w:val="20"/>
              </w:rPr>
            </w:pPr>
          </w:p>
        </w:tc>
      </w:tr>
      <w:tr w:rsidR="00F74022" w:rsidRPr="009F2B0A" w14:paraId="425ECB3C" w14:textId="77777777" w:rsidTr="00650933">
        <w:trPr>
          <w:jc w:val="center"/>
        </w:trPr>
        <w:tc>
          <w:tcPr>
            <w:tcW w:w="537" w:type="dxa"/>
            <w:shd w:val="clear" w:color="auto" w:fill="auto"/>
            <w:vAlign w:val="center"/>
          </w:tcPr>
          <w:p w14:paraId="578B5145"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29</w:t>
            </w:r>
          </w:p>
        </w:tc>
        <w:tc>
          <w:tcPr>
            <w:tcW w:w="1818" w:type="dxa"/>
          </w:tcPr>
          <w:p w14:paraId="16B9B985" w14:textId="77777777" w:rsidR="00F74022" w:rsidRPr="009F2B0A" w:rsidRDefault="00F74022" w:rsidP="00650933">
            <w:pPr>
              <w:jc w:val="right"/>
              <w:rPr>
                <w:rFonts w:ascii="Calibri" w:hAnsi="Calibri" w:cs="Calibri"/>
                <w:b/>
                <w:sz w:val="20"/>
                <w:szCs w:val="20"/>
              </w:rPr>
            </w:pPr>
            <w:r w:rsidRPr="009F2B0A">
              <w:rPr>
                <w:rFonts w:ascii="Calibri" w:hAnsi="Calibri" w:cs="Calibri"/>
                <w:b/>
                <w:sz w:val="20"/>
                <w:szCs w:val="20"/>
              </w:rPr>
              <w:t>RAZEM</w:t>
            </w:r>
          </w:p>
        </w:tc>
        <w:tc>
          <w:tcPr>
            <w:tcW w:w="1448" w:type="dxa"/>
            <w:tcBorders>
              <w:tl2br w:val="single" w:sz="4" w:space="0" w:color="auto"/>
              <w:tr2bl w:val="single" w:sz="4" w:space="0" w:color="auto"/>
            </w:tcBorders>
          </w:tcPr>
          <w:p w14:paraId="6E0EDF42" w14:textId="77777777" w:rsidR="00F74022" w:rsidRPr="009F2B0A" w:rsidRDefault="00F74022" w:rsidP="00650933">
            <w:pPr>
              <w:rPr>
                <w:rFonts w:ascii="Calibri" w:hAnsi="Calibri" w:cs="Calibri"/>
                <w:sz w:val="20"/>
                <w:szCs w:val="20"/>
              </w:rPr>
            </w:pPr>
          </w:p>
        </w:tc>
        <w:tc>
          <w:tcPr>
            <w:tcW w:w="1669" w:type="dxa"/>
            <w:tcBorders>
              <w:tl2br w:val="single" w:sz="4" w:space="0" w:color="auto"/>
              <w:tr2bl w:val="single" w:sz="4" w:space="0" w:color="auto"/>
            </w:tcBorders>
          </w:tcPr>
          <w:p w14:paraId="4B97CCCE" w14:textId="77777777" w:rsidR="00F74022" w:rsidRPr="009F2B0A" w:rsidRDefault="00F74022" w:rsidP="00650933">
            <w:pPr>
              <w:rPr>
                <w:rFonts w:ascii="Calibri" w:hAnsi="Calibri" w:cs="Calibri"/>
                <w:sz w:val="20"/>
                <w:szCs w:val="20"/>
              </w:rPr>
            </w:pPr>
          </w:p>
        </w:tc>
        <w:tc>
          <w:tcPr>
            <w:tcW w:w="1611" w:type="dxa"/>
            <w:tcBorders>
              <w:tl2br w:val="single" w:sz="4" w:space="0" w:color="auto"/>
              <w:tr2bl w:val="single" w:sz="4" w:space="0" w:color="auto"/>
            </w:tcBorders>
          </w:tcPr>
          <w:p w14:paraId="1998CEFC" w14:textId="77777777" w:rsidR="00F74022" w:rsidRPr="009F2B0A" w:rsidRDefault="00F74022" w:rsidP="00650933">
            <w:pPr>
              <w:jc w:val="center"/>
              <w:rPr>
                <w:rFonts w:ascii="Calibri" w:hAnsi="Calibri" w:cs="Calibri"/>
                <w:sz w:val="20"/>
                <w:szCs w:val="20"/>
              </w:rPr>
            </w:pPr>
          </w:p>
        </w:tc>
        <w:tc>
          <w:tcPr>
            <w:tcW w:w="850" w:type="dxa"/>
          </w:tcPr>
          <w:p w14:paraId="16494C5A" w14:textId="77777777" w:rsidR="00F74022" w:rsidRPr="009F2B0A" w:rsidRDefault="00F74022" w:rsidP="00650933">
            <w:pPr>
              <w:jc w:val="center"/>
              <w:rPr>
                <w:rFonts w:ascii="Calibri" w:hAnsi="Calibri" w:cs="Calibri"/>
                <w:sz w:val="20"/>
                <w:szCs w:val="20"/>
              </w:rPr>
            </w:pPr>
          </w:p>
          <w:p w14:paraId="1502D205"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p w14:paraId="283FBB92" w14:textId="77777777" w:rsidR="00F74022" w:rsidRPr="009F2B0A" w:rsidRDefault="00F74022" w:rsidP="00650933">
            <w:pPr>
              <w:jc w:val="center"/>
              <w:rPr>
                <w:rFonts w:ascii="Calibri" w:hAnsi="Calibri" w:cs="Calibri"/>
                <w:sz w:val="20"/>
                <w:szCs w:val="20"/>
              </w:rPr>
            </w:pPr>
          </w:p>
        </w:tc>
        <w:tc>
          <w:tcPr>
            <w:tcW w:w="1276" w:type="dxa"/>
          </w:tcPr>
          <w:p w14:paraId="300B9AE5" w14:textId="77777777" w:rsidR="00F74022" w:rsidRPr="009F2B0A" w:rsidRDefault="00F74022" w:rsidP="00650933">
            <w:pPr>
              <w:jc w:val="center"/>
              <w:rPr>
                <w:rFonts w:ascii="Calibri" w:hAnsi="Calibri" w:cs="Calibri"/>
                <w:sz w:val="20"/>
                <w:szCs w:val="20"/>
              </w:rPr>
            </w:pPr>
          </w:p>
          <w:p w14:paraId="48420846"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c>
          <w:tcPr>
            <w:tcW w:w="1134" w:type="dxa"/>
            <w:tcBorders>
              <w:tl2br w:val="single" w:sz="4" w:space="0" w:color="auto"/>
              <w:tr2bl w:val="single" w:sz="4" w:space="0" w:color="auto"/>
            </w:tcBorders>
          </w:tcPr>
          <w:p w14:paraId="28445167" w14:textId="77777777" w:rsidR="00F74022" w:rsidRPr="009F2B0A" w:rsidRDefault="00F74022" w:rsidP="00650933">
            <w:pPr>
              <w:jc w:val="center"/>
              <w:rPr>
                <w:rFonts w:ascii="Calibri" w:hAnsi="Calibri" w:cs="Calibri"/>
                <w:sz w:val="20"/>
                <w:szCs w:val="20"/>
              </w:rPr>
            </w:pPr>
          </w:p>
        </w:tc>
        <w:tc>
          <w:tcPr>
            <w:tcW w:w="1276" w:type="dxa"/>
          </w:tcPr>
          <w:p w14:paraId="5FF3AC71" w14:textId="77777777" w:rsidR="00F74022" w:rsidRPr="009F2B0A" w:rsidRDefault="00F74022" w:rsidP="00650933">
            <w:pPr>
              <w:jc w:val="center"/>
              <w:rPr>
                <w:rFonts w:ascii="Calibri" w:hAnsi="Calibri" w:cs="Calibri"/>
                <w:sz w:val="20"/>
                <w:szCs w:val="20"/>
              </w:rPr>
            </w:pPr>
          </w:p>
          <w:p w14:paraId="222B4498"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p w14:paraId="70F33104" w14:textId="77777777" w:rsidR="00F74022" w:rsidRPr="009F2B0A" w:rsidRDefault="00F74022" w:rsidP="00650933">
            <w:pPr>
              <w:jc w:val="center"/>
              <w:rPr>
                <w:rFonts w:ascii="Calibri" w:hAnsi="Calibri" w:cs="Calibri"/>
                <w:sz w:val="20"/>
                <w:szCs w:val="20"/>
              </w:rPr>
            </w:pPr>
          </w:p>
        </w:tc>
        <w:tc>
          <w:tcPr>
            <w:tcW w:w="1276" w:type="dxa"/>
          </w:tcPr>
          <w:p w14:paraId="3CAC5054" w14:textId="77777777" w:rsidR="00F74022" w:rsidRPr="009F2B0A" w:rsidRDefault="00F74022" w:rsidP="00650933">
            <w:pPr>
              <w:jc w:val="center"/>
              <w:rPr>
                <w:rFonts w:ascii="Calibri" w:hAnsi="Calibri" w:cs="Calibri"/>
                <w:sz w:val="20"/>
                <w:szCs w:val="20"/>
              </w:rPr>
            </w:pPr>
          </w:p>
          <w:p w14:paraId="39927351" w14:textId="77777777" w:rsidR="00F74022" w:rsidRPr="009F2B0A" w:rsidRDefault="00F74022" w:rsidP="00650933">
            <w:pPr>
              <w:jc w:val="center"/>
              <w:rPr>
                <w:rFonts w:ascii="Calibri" w:hAnsi="Calibri" w:cs="Calibri"/>
                <w:sz w:val="20"/>
                <w:szCs w:val="20"/>
              </w:rPr>
            </w:pPr>
            <w:r w:rsidRPr="009F2B0A">
              <w:rPr>
                <w:rFonts w:ascii="Calibri" w:hAnsi="Calibri" w:cs="Calibri"/>
                <w:sz w:val="20"/>
                <w:szCs w:val="20"/>
              </w:rPr>
              <w:t>……………… zł</w:t>
            </w:r>
          </w:p>
        </w:tc>
      </w:tr>
      <w:tr w:rsidR="00F74022" w:rsidRPr="009F2B0A" w14:paraId="63982387" w14:textId="77777777" w:rsidTr="00650933">
        <w:trPr>
          <w:jc w:val="center"/>
        </w:trPr>
        <w:tc>
          <w:tcPr>
            <w:tcW w:w="537" w:type="dxa"/>
            <w:shd w:val="clear" w:color="auto" w:fill="auto"/>
            <w:vAlign w:val="center"/>
          </w:tcPr>
          <w:p w14:paraId="49A78A59" w14:textId="77777777" w:rsidR="00F74022" w:rsidRPr="009F2B0A" w:rsidRDefault="00F74022" w:rsidP="00650933">
            <w:pPr>
              <w:rPr>
                <w:rFonts w:ascii="Calibri" w:hAnsi="Calibri" w:cs="Calibri"/>
                <w:sz w:val="20"/>
                <w:szCs w:val="20"/>
              </w:rPr>
            </w:pPr>
            <w:r w:rsidRPr="009F2B0A">
              <w:rPr>
                <w:rFonts w:ascii="Calibri" w:hAnsi="Calibri" w:cs="Calibri"/>
                <w:sz w:val="20"/>
                <w:szCs w:val="20"/>
              </w:rPr>
              <w:t>30</w:t>
            </w:r>
          </w:p>
        </w:tc>
        <w:tc>
          <w:tcPr>
            <w:tcW w:w="12358" w:type="dxa"/>
            <w:gridSpan w:val="9"/>
          </w:tcPr>
          <w:p w14:paraId="3B735219" w14:textId="77777777" w:rsidR="00F74022" w:rsidRPr="009F2B0A" w:rsidRDefault="00F74022" w:rsidP="00650933">
            <w:pPr>
              <w:jc w:val="right"/>
              <w:rPr>
                <w:rFonts w:ascii="Calibri" w:hAnsi="Calibri" w:cs="Calibri"/>
                <w:b/>
                <w:sz w:val="20"/>
                <w:szCs w:val="20"/>
              </w:rPr>
            </w:pPr>
          </w:p>
          <w:p w14:paraId="522153C9" w14:textId="77777777" w:rsidR="00F74022" w:rsidRPr="009F2B0A" w:rsidRDefault="00F74022" w:rsidP="00650933">
            <w:pPr>
              <w:jc w:val="center"/>
              <w:rPr>
                <w:rFonts w:ascii="Calibri" w:hAnsi="Calibri" w:cs="Calibri"/>
                <w:b/>
                <w:sz w:val="20"/>
                <w:szCs w:val="20"/>
              </w:rPr>
            </w:pPr>
            <w:r w:rsidRPr="009F2B0A">
              <w:rPr>
                <w:rFonts w:ascii="Calibri" w:hAnsi="Calibri" w:cs="Calibri"/>
                <w:b/>
                <w:sz w:val="20"/>
                <w:szCs w:val="20"/>
              </w:rPr>
              <w:t>Łączna cena brutto słownie: …………………………………………………………………………………………………………..</w:t>
            </w:r>
          </w:p>
        </w:tc>
      </w:tr>
    </w:tbl>
    <w:p w14:paraId="4A3B36BF" w14:textId="77777777" w:rsidR="00F74022" w:rsidRDefault="00534E7C" w:rsidP="00F74022">
      <w:pPr>
        <w:rPr>
          <w:rFonts w:asciiTheme="minorHAnsi" w:hAnsiTheme="minorHAnsi"/>
          <w:bCs/>
        </w:rPr>
      </w:pPr>
      <w:r w:rsidRPr="00A15CD2">
        <w:rPr>
          <w:rFonts w:asciiTheme="minorHAnsi" w:hAnsiTheme="minorHAnsi"/>
          <w:bCs/>
        </w:rPr>
        <w:t xml:space="preserve">  </w:t>
      </w:r>
    </w:p>
    <w:p w14:paraId="69C885A1" w14:textId="77777777" w:rsidR="00F74022" w:rsidRDefault="00F74022" w:rsidP="00F74022">
      <w:pPr>
        <w:rPr>
          <w:rFonts w:asciiTheme="minorHAnsi" w:hAnsiTheme="minorHAnsi"/>
          <w:bCs/>
        </w:rPr>
      </w:pPr>
    </w:p>
    <w:p w14:paraId="4B61E35D" w14:textId="77777777" w:rsidR="00F74022" w:rsidRDefault="00F74022" w:rsidP="00F74022">
      <w:pPr>
        <w:rPr>
          <w:rFonts w:asciiTheme="minorHAnsi" w:hAnsiTheme="minorHAnsi"/>
          <w:bCs/>
        </w:rPr>
      </w:pPr>
    </w:p>
    <w:p w14:paraId="299049BF" w14:textId="77777777" w:rsidR="00F74022" w:rsidRDefault="00F74022" w:rsidP="00F74022">
      <w:pPr>
        <w:rPr>
          <w:rFonts w:ascii="Calibri" w:hAnsi="Calibri" w:cs="Calibri"/>
          <w:b/>
          <w:bCs/>
          <w:u w:val="single"/>
        </w:rPr>
      </w:pPr>
    </w:p>
    <w:p w14:paraId="6B97140C" w14:textId="77777777" w:rsidR="00F74022" w:rsidRDefault="00F74022" w:rsidP="00F74022">
      <w:pPr>
        <w:ind w:left="709"/>
        <w:rPr>
          <w:rFonts w:ascii="Calibri" w:hAnsi="Calibri" w:cs="Calibri"/>
          <w:b/>
          <w:bCs/>
          <w:u w:val="single"/>
        </w:rPr>
      </w:pPr>
    </w:p>
    <w:p w14:paraId="105B5F94" w14:textId="77777777" w:rsidR="00F74022" w:rsidRDefault="00F74022" w:rsidP="00F74022">
      <w:pPr>
        <w:ind w:left="709"/>
        <w:rPr>
          <w:rFonts w:ascii="Calibri" w:hAnsi="Calibri" w:cs="Calibri"/>
          <w:b/>
          <w:bCs/>
          <w:u w:val="single"/>
        </w:rPr>
      </w:pPr>
    </w:p>
    <w:p w14:paraId="6260388F" w14:textId="77777777" w:rsidR="00596B00" w:rsidRDefault="00596B00" w:rsidP="00F74022">
      <w:pPr>
        <w:ind w:left="709"/>
        <w:rPr>
          <w:rFonts w:ascii="Calibri" w:hAnsi="Calibri" w:cs="Calibri"/>
          <w:b/>
          <w:bCs/>
          <w:u w:val="single"/>
        </w:rPr>
      </w:pPr>
    </w:p>
    <w:p w14:paraId="5CEF8824" w14:textId="77777777" w:rsidR="002C313C" w:rsidRDefault="002C313C" w:rsidP="00F74022">
      <w:pPr>
        <w:ind w:left="709"/>
        <w:rPr>
          <w:rFonts w:ascii="Calibri" w:hAnsi="Calibri" w:cs="Calibri"/>
          <w:b/>
          <w:bCs/>
          <w:u w:val="single"/>
        </w:rPr>
      </w:pPr>
    </w:p>
    <w:p w14:paraId="4537837C" w14:textId="77777777" w:rsidR="0091486A" w:rsidRDefault="0091486A" w:rsidP="005426E1">
      <w:pPr>
        <w:keepNext/>
        <w:spacing w:line="276" w:lineRule="auto"/>
        <w:rPr>
          <w:rFonts w:asciiTheme="minorHAnsi" w:hAnsiTheme="minorHAnsi"/>
          <w:b/>
          <w:bCs/>
          <w:u w:val="single"/>
        </w:rPr>
      </w:pPr>
    </w:p>
    <w:p w14:paraId="6CF063C3" w14:textId="6156423A" w:rsidR="005426E1" w:rsidRPr="005426E1" w:rsidRDefault="005426E1" w:rsidP="005426E1">
      <w:pPr>
        <w:keepNext/>
        <w:spacing w:line="276" w:lineRule="auto"/>
        <w:rPr>
          <w:rFonts w:asciiTheme="minorHAnsi" w:hAnsiTheme="minorHAnsi"/>
          <w:b/>
          <w:bCs/>
          <w:u w:val="single"/>
        </w:rPr>
      </w:pPr>
      <w:r w:rsidRPr="005426E1">
        <w:rPr>
          <w:rFonts w:asciiTheme="minorHAnsi" w:hAnsiTheme="minorHAnsi"/>
          <w:b/>
          <w:bCs/>
          <w:u w:val="single"/>
        </w:rPr>
        <w:t>Zamawiający zastrzega, że ilości wskazane w Formularzu Ofertowym są szacunkowe. Cena ta służy porównaniu ofert i nie będzie wartością umowy.</w:t>
      </w:r>
    </w:p>
    <w:p w14:paraId="1B3FD45D" w14:textId="670103F5" w:rsidR="00F74022" w:rsidRPr="005426E1" w:rsidRDefault="00F74022" w:rsidP="005426E1">
      <w:pPr>
        <w:keepNext/>
        <w:spacing w:line="276" w:lineRule="auto"/>
        <w:rPr>
          <w:rFonts w:asciiTheme="minorHAnsi" w:hAnsiTheme="minorHAnsi"/>
          <w:bCs/>
        </w:rPr>
        <w:sectPr w:rsidR="00F74022" w:rsidRPr="005426E1" w:rsidSect="00F74022">
          <w:pgSz w:w="16840" w:h="11910" w:orient="landscape"/>
          <w:pgMar w:top="1160" w:right="1580" w:bottom="1300" w:left="680" w:header="0" w:footer="400" w:gutter="0"/>
          <w:cols w:space="708"/>
          <w:docGrid w:linePitch="299"/>
        </w:sectPr>
      </w:pPr>
    </w:p>
    <w:p w14:paraId="4DFFFABB" w14:textId="1BDA64B9" w:rsidR="00F74022" w:rsidRPr="00A47C23" w:rsidRDefault="00F74022" w:rsidP="00F74022">
      <w:pPr>
        <w:ind w:left="709"/>
        <w:rPr>
          <w:rFonts w:ascii="Calibri" w:hAnsi="Calibri" w:cs="Calibri"/>
          <w:b/>
          <w:bCs/>
        </w:rPr>
      </w:pPr>
      <w:r w:rsidRPr="00A47C23">
        <w:rPr>
          <w:rFonts w:ascii="Calibri" w:hAnsi="Calibri" w:cs="Calibri"/>
          <w:b/>
          <w:bCs/>
        </w:rPr>
        <w:lastRenderedPageBreak/>
        <w:t>II Kryterium „Aspekty społeczne”- 10 %</w:t>
      </w:r>
    </w:p>
    <w:p w14:paraId="7042A4E2" w14:textId="77777777" w:rsidR="00F74022" w:rsidRPr="00A47C23" w:rsidRDefault="00F74022" w:rsidP="002C313C">
      <w:pPr>
        <w:ind w:left="709"/>
        <w:jc w:val="both"/>
        <w:rPr>
          <w:rFonts w:ascii="Calibri" w:hAnsi="Calibri" w:cs="Calibri"/>
        </w:rPr>
      </w:pPr>
      <w:r w:rsidRPr="00A47C23">
        <w:rPr>
          <w:rFonts w:ascii="Calibri" w:hAnsi="Calibri" w:cs="Calibri"/>
        </w:rPr>
        <w:t>Oferujemy zatrudnienie przy realizacji zamówienia co najmniej 1 osoby niepełnosprawnej w wymiarze co najmniej ¼ etatu.</w:t>
      </w:r>
    </w:p>
    <w:p w14:paraId="47BC60D8" w14:textId="68EB8475" w:rsidR="00F74022" w:rsidRDefault="00F74022" w:rsidP="00F74022">
      <w:pPr>
        <w:ind w:left="709"/>
        <w:rPr>
          <w:rFonts w:ascii="Calibri" w:hAnsi="Calibri" w:cs="Calibri"/>
          <w:b/>
          <w:bCs/>
        </w:rPr>
      </w:pPr>
      <w:r w:rsidRPr="00A47C23">
        <w:rPr>
          <w:rFonts w:ascii="Calibri" w:hAnsi="Calibri" w:cs="Calibri"/>
          <w:b/>
          <w:bCs/>
        </w:rPr>
        <w:t>TAK / NIE</w:t>
      </w:r>
      <w:r>
        <w:rPr>
          <w:rFonts w:ascii="Calibri" w:hAnsi="Calibri" w:cs="Calibri"/>
          <w:b/>
          <w:bCs/>
        </w:rPr>
        <w:t>*</w:t>
      </w:r>
    </w:p>
    <w:p w14:paraId="2E4574EA" w14:textId="39A30AE0" w:rsidR="00F74022" w:rsidRDefault="00F74022" w:rsidP="00F74022">
      <w:pPr>
        <w:ind w:left="709"/>
        <w:rPr>
          <w:rFonts w:ascii="Calibri" w:hAnsi="Calibri" w:cs="Calibri"/>
          <w:b/>
          <w:bCs/>
        </w:rPr>
      </w:pPr>
    </w:p>
    <w:p w14:paraId="3EE5135C" w14:textId="73C74A0A" w:rsidR="00F74022" w:rsidRPr="00F74022" w:rsidRDefault="00F74022" w:rsidP="00F74022">
      <w:pPr>
        <w:ind w:left="709"/>
        <w:rPr>
          <w:rFonts w:ascii="Calibri" w:hAnsi="Calibri" w:cs="Calibri"/>
          <w:i/>
          <w:iCs/>
          <w:sz w:val="20"/>
          <w:szCs w:val="20"/>
        </w:rPr>
      </w:pPr>
      <w:r>
        <w:rPr>
          <w:rFonts w:ascii="Calibri" w:hAnsi="Calibri" w:cs="Calibri"/>
          <w:b/>
          <w:bCs/>
        </w:rPr>
        <w:t>*</w:t>
      </w:r>
      <w:r>
        <w:rPr>
          <w:rFonts w:ascii="Calibri" w:hAnsi="Calibri" w:cs="Calibri"/>
          <w:i/>
          <w:iCs/>
          <w:sz w:val="20"/>
          <w:szCs w:val="20"/>
        </w:rPr>
        <w:t>zaznaczyć właściwie</w:t>
      </w:r>
    </w:p>
    <w:p w14:paraId="53250364" w14:textId="77777777" w:rsidR="00F74022" w:rsidRDefault="00F74022" w:rsidP="00F74022">
      <w:pPr>
        <w:pStyle w:val="Akapitzlist"/>
        <w:tabs>
          <w:tab w:val="left" w:pos="684"/>
        </w:tabs>
        <w:spacing w:before="0" w:line="276" w:lineRule="auto"/>
        <w:ind w:left="684" w:firstLine="0"/>
        <w:rPr>
          <w:rFonts w:asciiTheme="minorHAnsi" w:hAnsiTheme="minorHAnsi" w:cstheme="minorHAnsi"/>
        </w:rPr>
      </w:pPr>
    </w:p>
    <w:p w14:paraId="35C4DD2D" w14:textId="1C6E6BA9"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489161BC" w14:textId="77777777" w:rsidR="00F7208E" w:rsidRPr="00A2773D"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3D26ACD2" w14:textId="29B2BFD2" w:rsidR="00F7208E" w:rsidRPr="00A2773D"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prawidłowego</w:t>
      </w:r>
      <w:r w:rsidR="0012043D" w:rsidRPr="00A2773D">
        <w:rPr>
          <w:rFonts w:asciiTheme="minorHAnsi" w:hAnsiTheme="minorHAnsi" w:cstheme="minorHAnsi"/>
        </w:rPr>
        <w:t xml:space="preserve"> </w:t>
      </w:r>
      <w:r w:rsidRPr="00A2773D">
        <w:rPr>
          <w:rFonts w:asciiTheme="minorHAnsi" w:hAnsiTheme="minorHAnsi" w:cstheme="minorHAnsi"/>
        </w:rPr>
        <w:t xml:space="preserve">przygotowania </w:t>
      </w:r>
      <w:r w:rsidR="004E0069" w:rsidRPr="00A2773D">
        <w:rPr>
          <w:rFonts w:asciiTheme="minorHAnsi" w:hAnsiTheme="minorHAnsi" w:cstheme="minorHAnsi"/>
        </w:rPr>
        <w:br/>
      </w:r>
      <w:r w:rsidRPr="00A2773D">
        <w:rPr>
          <w:rFonts w:asciiTheme="minorHAnsi" w:hAnsiTheme="minorHAnsi" w:cstheme="minorHAnsi"/>
        </w:rPr>
        <w:t>i złożenia niniejszej oferty.</w:t>
      </w:r>
    </w:p>
    <w:p w14:paraId="6FD0BAC4" w14:textId="328B9976" w:rsidR="00F7208E" w:rsidRPr="00A2773D"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00CD1798">
        <w:rPr>
          <w:rFonts w:asciiTheme="minorHAnsi" w:hAnsiTheme="minorHAnsi" w:cstheme="minorHAnsi"/>
        </w:rPr>
        <w:t xml:space="preserve"> </w:t>
      </w:r>
      <w:r w:rsidR="00272C60" w:rsidRPr="00272C60">
        <w:rPr>
          <w:rFonts w:asciiTheme="minorHAnsi" w:hAnsiTheme="minorHAnsi" w:cstheme="minorHAnsi"/>
          <w:b/>
          <w:bCs/>
        </w:rPr>
        <w:t>14</w:t>
      </w:r>
      <w:r w:rsidR="00180AF7" w:rsidRPr="005426E1">
        <w:rPr>
          <w:rFonts w:asciiTheme="minorHAnsi" w:hAnsiTheme="minorHAnsi" w:cstheme="minorHAnsi"/>
          <w:b/>
          <w:bCs/>
        </w:rPr>
        <w:t>.</w:t>
      </w:r>
      <w:r w:rsidR="00CD1798">
        <w:rPr>
          <w:rFonts w:asciiTheme="minorHAnsi" w:hAnsiTheme="minorHAnsi" w:cstheme="minorHAnsi"/>
          <w:b/>
          <w:bCs/>
        </w:rPr>
        <w:t>1</w:t>
      </w:r>
      <w:r w:rsidR="00A50BB0" w:rsidRPr="008A0560">
        <w:rPr>
          <w:rFonts w:asciiTheme="minorHAnsi" w:hAnsiTheme="minorHAnsi" w:cstheme="minorHAnsi"/>
          <w:b/>
          <w:bCs/>
        </w:rPr>
        <w:t>0</w:t>
      </w:r>
      <w:r w:rsidR="006141C2" w:rsidRPr="008A0560">
        <w:rPr>
          <w:rFonts w:asciiTheme="minorHAnsi" w:hAnsiTheme="minorHAnsi" w:cstheme="minorHAnsi"/>
          <w:b/>
          <w:bCs/>
        </w:rPr>
        <w:t>.2021 r.</w:t>
      </w:r>
      <w:r w:rsidR="006141C2" w:rsidRPr="00A2773D">
        <w:rPr>
          <w:rFonts w:asciiTheme="minorHAnsi" w:hAnsiTheme="minorHAnsi" w:cstheme="minorHAnsi"/>
        </w:rPr>
        <w:t xml:space="preserve"> </w:t>
      </w:r>
    </w:p>
    <w:p w14:paraId="3599DDC6" w14:textId="307F1113" w:rsidR="00F7208E" w:rsidRPr="00A2773D"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00F91A1E" w:rsidRPr="00A2773D">
        <w:rPr>
          <w:rFonts w:asciiTheme="minorHAnsi" w:hAnsiTheme="minorHAnsi" w:cstheme="minorHAnsi"/>
        </w:rPr>
        <w:br/>
      </w:r>
      <w:r w:rsidRPr="00A2773D">
        <w:rPr>
          <w:rFonts w:asciiTheme="minorHAnsi" w:hAnsiTheme="minorHAnsi" w:cstheme="minorHAnsi"/>
        </w:rPr>
        <w:t>w Załączniku nr 4 do Specyfikacji Warunków Zamówienia i ZOBOWIĄZUJEMY SIĘ,</w:t>
      </w:r>
      <w:r w:rsidR="006141C2" w:rsidRPr="00A2773D">
        <w:rPr>
          <w:rFonts w:asciiTheme="minorHAnsi" w:hAnsiTheme="minorHAnsi" w:cstheme="minorHAnsi"/>
        </w:rPr>
        <w:br/>
      </w:r>
      <w:r w:rsidRPr="00A2773D">
        <w:rPr>
          <w:rFonts w:asciiTheme="minorHAnsi" w:hAnsiTheme="minorHAnsi" w:cstheme="minorHAnsi"/>
        </w:rP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6ADDD669" w14:textId="77777777"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5B77600C" w14:textId="1B5D9E1B" w:rsidR="00F7208E" w:rsidRPr="00A2773D"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0072545E"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celu 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0072545E" w:rsidRPr="00A2773D">
        <w:rPr>
          <w:rStyle w:val="Odwoanieprzypisudolnego"/>
          <w:rFonts w:asciiTheme="minorHAnsi" w:hAnsiTheme="minorHAnsi" w:cstheme="minorHAnsi"/>
        </w:rPr>
        <w:footnoteReference w:id="2"/>
      </w:r>
    </w:p>
    <w:p w14:paraId="45ABDEC1" w14:textId="2C44FB3A" w:rsidR="0072545E" w:rsidRPr="00A2773D" w:rsidRDefault="0072545E" w:rsidP="008B4209">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Pr>
          <w:rFonts w:asciiTheme="minorHAnsi" w:hAnsiTheme="minorHAnsi" w:cstheme="minorHAnsi"/>
        </w:rPr>
        <w:t xml:space="preserve">ą część </w:t>
      </w:r>
      <w:r w:rsidRPr="00A2773D">
        <w:rPr>
          <w:rFonts w:asciiTheme="minorHAnsi" w:hAnsiTheme="minorHAnsi" w:cstheme="minorHAnsi"/>
        </w:rPr>
        <w:t>zamówienia</w:t>
      </w:r>
      <w:r w:rsidR="00EB585F">
        <w:rPr>
          <w:rFonts w:asciiTheme="minorHAnsi" w:hAnsiTheme="minorHAnsi" w:cstheme="minorHAnsi"/>
        </w:rPr>
        <w:t>……………………………………. .</w:t>
      </w:r>
    </w:p>
    <w:p w14:paraId="224F58CD"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A2773D"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80BF3BA" w14:textId="77777777"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1D91F253" w14:textId="3D96C0AB" w:rsidR="0072545E" w:rsidRPr="00A2773D" w:rsidRDefault="00BA03BD" w:rsidP="008B4209">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0072545E" w:rsidRPr="00A2773D">
        <w:rPr>
          <w:rFonts w:asciiTheme="minorHAnsi" w:hAnsiTheme="minorHAnsi" w:cstheme="minorHAnsi"/>
        </w:rPr>
        <w:t>.....................................................................................................</w:t>
      </w:r>
    </w:p>
    <w:p w14:paraId="030A2622" w14:textId="13BF85B2" w:rsidR="0072545E" w:rsidRPr="00A2773D" w:rsidRDefault="0072545E" w:rsidP="008B4209">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w:t>
      </w:r>
      <w:r w:rsidR="00C43C8A" w:rsidRPr="00A2773D">
        <w:rPr>
          <w:rFonts w:asciiTheme="minorHAnsi" w:hAnsiTheme="minorHAnsi" w:cstheme="minorHAnsi"/>
        </w:rPr>
        <w:t>1</w:t>
      </w:r>
      <w:r w:rsidRPr="00A2773D">
        <w:rPr>
          <w:rFonts w:asciiTheme="minorHAnsi" w:hAnsiTheme="minorHAnsi" w:cstheme="minorHAnsi"/>
        </w:rPr>
        <w:t xml:space="preserve">25 ust. 3 ustawy </w:t>
      </w:r>
      <w:proofErr w:type="spellStart"/>
      <w:r w:rsidR="00C43C8A" w:rsidRPr="00A2773D">
        <w:rPr>
          <w:rFonts w:asciiTheme="minorHAnsi" w:hAnsiTheme="minorHAnsi" w:cstheme="minorHAnsi"/>
        </w:rPr>
        <w:t>uPZP</w:t>
      </w:r>
      <w:proofErr w:type="spellEnd"/>
      <w:r w:rsidRPr="00A2773D">
        <w:rPr>
          <w:rFonts w:asciiTheme="minorHAnsi" w:hAnsiTheme="minorHAnsi" w:cstheme="minorHAnsi"/>
        </w:rPr>
        <w:t>.</w:t>
      </w:r>
    </w:p>
    <w:p w14:paraId="0DAC8767" w14:textId="31CB6379" w:rsidR="00F7208E" w:rsidRPr="00A2773D"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00706BA2" w:rsidRPr="00706BA2">
        <w:rPr>
          <w:rFonts w:asciiTheme="minorHAnsi" w:hAnsiTheme="minorHAnsi" w:cstheme="minorHAnsi"/>
        </w:rPr>
        <w:t>…………….</w:t>
      </w:r>
      <w:r w:rsidRPr="00A2773D">
        <w:rPr>
          <w:rFonts w:asciiTheme="minorHAnsi" w:hAnsiTheme="minorHAnsi" w:cstheme="minorHAnsi"/>
        </w:rPr>
        <w:t>stronach.</w:t>
      </w:r>
    </w:p>
    <w:p w14:paraId="2D877857" w14:textId="2295532E" w:rsidR="00041EF7"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47D3F85E" w14:textId="4235BDDB"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29EC109B"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6045D7B5" w14:textId="77777777" w:rsidR="00E846D7" w:rsidRPr="00A2773D" w:rsidRDefault="00E846D7" w:rsidP="00EE665C">
      <w:pPr>
        <w:pStyle w:val="Tekstpodstawowy"/>
        <w:numPr>
          <w:ilvl w:val="0"/>
          <w:numId w:val="21"/>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7AD612DB" w14:textId="342E97BE" w:rsidR="00E846D7" w:rsidRDefault="00E846D7" w:rsidP="00E846D7">
      <w:pPr>
        <w:pStyle w:val="Tekstpodstawowy"/>
        <w:spacing w:line="276" w:lineRule="auto"/>
        <w:rPr>
          <w:rFonts w:asciiTheme="minorHAnsi" w:hAnsiTheme="minorHAnsi" w:cstheme="minorHAnsi"/>
        </w:rPr>
      </w:pPr>
    </w:p>
    <w:p w14:paraId="33A6146A" w14:textId="77777777" w:rsidR="00E846D7" w:rsidRPr="00A2773D" w:rsidRDefault="00E846D7" w:rsidP="00E846D7">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569FB7B" w14:textId="77777777" w:rsidR="00E846D7" w:rsidRPr="00A2773D" w:rsidRDefault="00E846D7" w:rsidP="00E846D7">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CEB8FA7" w14:textId="77777777" w:rsidR="00F05FC1" w:rsidRDefault="00F05FC1" w:rsidP="00E846D7">
      <w:pPr>
        <w:spacing w:line="276" w:lineRule="auto"/>
        <w:ind w:left="2024" w:right="116" w:firstLine="836"/>
        <w:jc w:val="right"/>
        <w:rPr>
          <w:rFonts w:asciiTheme="minorHAnsi" w:hAnsiTheme="minorHAnsi" w:cstheme="minorHAnsi"/>
          <w:i/>
        </w:rPr>
      </w:pPr>
    </w:p>
    <w:p w14:paraId="4DE15BE9" w14:textId="03C1CC4F" w:rsidR="00E846D7" w:rsidRPr="00A2773D" w:rsidRDefault="00E846D7" w:rsidP="00E846D7">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21A7C72C" w14:textId="77777777" w:rsidR="00E846D7" w:rsidRPr="00A2773D" w:rsidRDefault="00E846D7" w:rsidP="00E846D7">
      <w:pPr>
        <w:spacing w:line="276" w:lineRule="auto"/>
        <w:ind w:left="258"/>
        <w:jc w:val="both"/>
        <w:rPr>
          <w:rFonts w:asciiTheme="minorHAnsi" w:hAnsiTheme="minorHAnsi" w:cstheme="minorHAnsi"/>
          <w:b/>
          <w:i/>
        </w:rPr>
      </w:pPr>
      <w:r w:rsidRPr="00A2773D">
        <w:rPr>
          <w:rFonts w:asciiTheme="minorHAnsi" w:hAnsiTheme="minorHAnsi" w:cstheme="minorHAnsi"/>
          <w:b/>
          <w:i/>
          <w:u w:val="single"/>
        </w:rPr>
        <w:lastRenderedPageBreak/>
        <w:t>Informacja dla Wykonawcy:</w:t>
      </w:r>
    </w:p>
    <w:p w14:paraId="3C9097A9" w14:textId="77777777" w:rsidR="00E846D7" w:rsidRPr="00A2773D" w:rsidRDefault="00E846D7" w:rsidP="00E846D7">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4E37EB2F" w14:textId="32CC6ECA" w:rsidR="00E846D7" w:rsidRPr="00E846D7" w:rsidRDefault="00E846D7" w:rsidP="00E846D7">
      <w:pPr>
        <w:tabs>
          <w:tab w:val="left" w:pos="1320"/>
        </w:tabs>
        <w:sectPr w:rsidR="00E846D7" w:rsidRPr="00E846D7" w:rsidSect="00F74022">
          <w:pgSz w:w="11910" w:h="16840"/>
          <w:pgMar w:top="1580" w:right="1300" w:bottom="680" w:left="116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3" w:name="_Toc77682837"/>
      <w:r w:rsidRPr="00A2773D">
        <w:rPr>
          <w:rFonts w:asciiTheme="minorHAnsi" w:hAnsiTheme="minorHAnsi" w:cstheme="minorHAnsi"/>
        </w:rPr>
        <w:t>Nazwa Wykonawcy, w imieniu którego składane jest oświadczenie:</w:t>
      </w:r>
      <w:bookmarkEnd w:id="3"/>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564746DC"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Na potrzeby postępowania o udzielenie zamówienia publicznego pn</w:t>
      </w:r>
      <w:r w:rsidRPr="00AD68D8">
        <w:rPr>
          <w:rFonts w:asciiTheme="minorHAnsi" w:hAnsiTheme="minorHAnsi" w:cstheme="minorHAnsi"/>
        </w:rPr>
        <w:t xml:space="preserve">. </w:t>
      </w:r>
      <w:r w:rsidR="00AD68D8" w:rsidRPr="00AD68D8">
        <w:rPr>
          <w:rFonts w:asciiTheme="minorHAnsi" w:hAnsiTheme="minorHAnsi" w:cstheme="minorHAnsi"/>
          <w:b/>
        </w:rPr>
        <w:t>usługi tłumaczenia pisemnego i ustnego dla WST PL-BY-UA</w:t>
      </w:r>
      <w:r w:rsidR="005578FA" w:rsidRPr="005578FA">
        <w:rPr>
          <w:rFonts w:asciiTheme="minorHAnsi" w:hAnsiTheme="minorHAnsi" w:cstheme="minorHAnsi"/>
          <w:b/>
          <w:i/>
          <w:iCs/>
        </w:rPr>
        <w:t xml:space="preserve"> </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F0725E">
        <w:rPr>
          <w:rFonts w:asciiTheme="minorHAnsi" w:hAnsiTheme="minorHAnsi" w:cstheme="minorHAnsi"/>
        </w:rPr>
        <w:t>2</w:t>
      </w:r>
      <w:r w:rsidR="00CD1798">
        <w:rPr>
          <w:rFonts w:asciiTheme="minorHAnsi" w:hAnsiTheme="minorHAnsi" w:cstheme="minorHAnsi"/>
        </w:rPr>
        <w:t>9</w:t>
      </w:r>
      <w:r w:rsidR="009410A1" w:rsidRPr="00A2773D">
        <w:rPr>
          <w:rFonts w:asciiTheme="minorHAnsi" w:hAnsiTheme="minorHAnsi" w:cstheme="minorHAnsi"/>
        </w:rPr>
        <w:t>.2021.</w:t>
      </w:r>
      <w:r w:rsidR="00A2773D">
        <w:rPr>
          <w:rFonts w:asciiTheme="minorHAnsi" w:hAnsiTheme="minorHAnsi" w:cstheme="minorHAnsi"/>
        </w:rPr>
        <w:t>KR</w:t>
      </w:r>
      <w:r w:rsidR="0069014C" w:rsidRPr="00A2773D">
        <w:rPr>
          <w:rFonts w:asciiTheme="minorHAnsi" w:hAnsiTheme="minorHAnsi" w:cstheme="minorHAnsi"/>
        </w:rPr>
        <w:t>.</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FE4E99">
        <w:rPr>
          <w:rFonts w:asciiTheme="minorHAnsi" w:hAnsiTheme="minorHAnsi" w:cstheme="minorHAnsi"/>
        </w:rPr>
        <w:t xml:space="preserve"> oraz art. 109 ust. 1 pkt </w:t>
      </w:r>
      <w:r w:rsidR="00FE4E99" w:rsidRPr="00FE4E99">
        <w:rPr>
          <w:rFonts w:asciiTheme="minorHAnsi" w:hAnsiTheme="minorHAnsi" w:cstheme="minorHAnsi"/>
        </w:rPr>
        <w:t>4, 5, 7, 8, 9,10</w:t>
      </w:r>
      <w:r w:rsidRPr="00A2773D">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9C2DA98"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…………………………….lub art. 109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007A2518" w:rsidRPr="007A2518">
        <w:rPr>
          <w:rFonts w:asciiTheme="minorHAnsi" w:hAnsiTheme="minorHAnsi" w:cstheme="minorHAnsi"/>
          <w:i/>
        </w:rPr>
        <w:t xml:space="preserve"> </w:t>
      </w:r>
      <w:r w:rsidR="008C7CF7" w:rsidRPr="00A2773D">
        <w:rPr>
          <w:rFonts w:asciiTheme="minorHAnsi" w:hAnsiTheme="minorHAnsi" w:cstheme="minorHAnsi"/>
        </w:rPr>
        <w:t xml:space="preserve">Jednocześnie oświadczam, że w związku z ww. okolicznością, na podstawie art. 110 ust. 2 ustawy </w:t>
      </w:r>
      <w:proofErr w:type="spellStart"/>
      <w:r w:rsidR="008C7CF7" w:rsidRPr="00A2773D">
        <w:rPr>
          <w:rFonts w:asciiTheme="minorHAnsi" w:hAnsiTheme="minorHAnsi" w:cstheme="minorHAnsi"/>
        </w:rPr>
        <w:t>Pzp</w:t>
      </w:r>
      <w:proofErr w:type="spellEnd"/>
      <w:r w:rsidR="008C7CF7"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0B781897" w:rsidR="00041EF7" w:rsidRDefault="00041EF7" w:rsidP="008B4209">
      <w:pPr>
        <w:pStyle w:val="Tekstpodstawowy"/>
        <w:spacing w:line="276" w:lineRule="auto"/>
        <w:rPr>
          <w:rFonts w:asciiTheme="minorHAnsi" w:hAnsiTheme="minorHAnsi" w:cstheme="minorHAnsi"/>
          <w:i/>
        </w:rPr>
      </w:pPr>
    </w:p>
    <w:p w14:paraId="195417B9" w14:textId="77777777" w:rsidR="00FC180E" w:rsidRDefault="00FC180E"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1F046806"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Pr="00F0725E">
        <w:rPr>
          <w:rFonts w:asciiTheme="minorHAnsi" w:hAnsiTheme="minorHAnsi" w:cstheme="minorHAnsi"/>
        </w:rPr>
        <w:t xml:space="preserve">na </w:t>
      </w:r>
      <w:r w:rsidR="00F0725E" w:rsidRPr="00F0725E">
        <w:rPr>
          <w:rFonts w:asciiTheme="minorHAnsi" w:hAnsiTheme="minorHAnsi" w:cstheme="minorHAnsi"/>
          <w:b/>
        </w:rPr>
        <w:t>usługi tłumaczenia pisemnego i ustnego dla WST PL-BY-UA</w:t>
      </w:r>
      <w:r w:rsidR="002F1F13" w:rsidRPr="00F0725E">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w:t>
      </w:r>
      <w:r w:rsidR="00A63242">
        <w:rPr>
          <w:rFonts w:asciiTheme="minorHAnsi" w:hAnsiTheme="minorHAnsi" w:cstheme="minorHAnsi"/>
          <w:i/>
        </w:rPr>
        <w:t xml:space="preserve"> </w:t>
      </w:r>
      <w:r w:rsidRPr="00A2773D">
        <w:rPr>
          <w:rFonts w:asciiTheme="minorHAnsi" w:hAnsiTheme="minorHAnsi" w:cstheme="minorHAnsi"/>
          <w:i/>
        </w:rPr>
        <w:t>(Dz. U. z 20</w:t>
      </w:r>
      <w:r w:rsidR="005134A3">
        <w:rPr>
          <w:rFonts w:asciiTheme="minorHAnsi" w:hAnsiTheme="minorHAnsi" w:cstheme="minorHAnsi"/>
          <w:i/>
        </w:rPr>
        <w:t>2</w:t>
      </w:r>
      <w:r w:rsidRPr="00A2773D">
        <w:rPr>
          <w:rFonts w:asciiTheme="minorHAnsi" w:hAnsiTheme="minorHAnsi" w:cstheme="minorHAnsi"/>
          <w:i/>
        </w:rPr>
        <w:t xml:space="preserve">1 r. poz. </w:t>
      </w:r>
      <w:r w:rsidR="005134A3">
        <w:rPr>
          <w:rFonts w:asciiTheme="minorHAnsi" w:hAnsiTheme="minorHAnsi" w:cstheme="minorHAnsi"/>
          <w:i/>
        </w:rPr>
        <w:t>1</w:t>
      </w:r>
      <w:r w:rsidRPr="00A2773D">
        <w:rPr>
          <w:rFonts w:asciiTheme="minorHAnsi" w:hAnsiTheme="minorHAnsi" w:cstheme="minorHAnsi"/>
          <w:i/>
        </w:rPr>
        <w:t>1</w:t>
      </w:r>
      <w:r w:rsidR="005134A3">
        <w:rPr>
          <w:rFonts w:asciiTheme="minorHAnsi" w:hAnsiTheme="minorHAnsi" w:cstheme="minorHAnsi"/>
          <w:i/>
        </w:rPr>
        <w:t>2</w:t>
      </w:r>
      <w:r w:rsidRPr="00A2773D">
        <w:rPr>
          <w:rFonts w:asciiTheme="minorHAnsi" w:hAnsiTheme="minorHAnsi" w:cstheme="minorHAnsi"/>
          <w:i/>
        </w:rPr>
        <w:t>9)</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4" w:name="_Toc77682838"/>
      <w:r w:rsidRPr="00A2773D">
        <w:rPr>
          <w:rFonts w:asciiTheme="minorHAnsi" w:hAnsiTheme="minorHAnsi" w:cstheme="minorHAnsi"/>
        </w:rPr>
        <w:t>OŚWIADCZENIE DOTYCZĄCE PODANYCH INFORMACJI:</w:t>
      </w:r>
      <w:bookmarkEnd w:id="4"/>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p w14:paraId="5F12ACB2" w14:textId="77777777" w:rsidR="001C00B9" w:rsidRPr="00A2773D" w:rsidRDefault="001C00B9"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4DF5F375"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5" w:name="_Hlk73443384"/>
            <w:r w:rsidRPr="00E71C6E">
              <w:rPr>
                <w:rFonts w:asciiTheme="minorHAnsi" w:hAnsiTheme="minorHAnsi" w:cstheme="minorHAnsi"/>
                <w:b/>
                <w:i/>
                <w:iCs/>
                <w:lang w:eastAsia="pl-PL"/>
              </w:rPr>
              <w:lastRenderedPageBreak/>
              <w:t xml:space="preserve">                                                    </w:t>
            </w:r>
            <w:bookmarkStart w:id="6" w:name="_Toc77682839"/>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w:t>
            </w:r>
            <w:bookmarkEnd w:id="6"/>
            <w:r w:rsidRPr="00E71C6E">
              <w:rPr>
                <w:rFonts w:asciiTheme="minorHAnsi" w:hAnsiTheme="minorHAnsi" w:cstheme="minorHAnsi"/>
                <w:b/>
                <w:i/>
                <w:iCs/>
                <w:lang w:eastAsia="pl-PL"/>
              </w:rPr>
              <w:t xml:space="preserve">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bookmarkStart w:id="7" w:name="_Toc77682840"/>
            <w:r w:rsidRPr="00E71C6E">
              <w:rPr>
                <w:rFonts w:asciiTheme="minorHAnsi" w:hAnsiTheme="minorHAnsi" w:cstheme="minorHAnsi"/>
                <w:b/>
                <w:lang w:eastAsia="pl-PL"/>
              </w:rPr>
              <w:t>Projektowane postanowienia umowy</w:t>
            </w:r>
            <w:bookmarkEnd w:id="7"/>
          </w:p>
        </w:tc>
      </w:tr>
      <w:bookmarkEnd w:id="5"/>
    </w:tbl>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11E8479D" w14:textId="629D9DCA"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bookmarkStart w:id="8" w:name="_Toc77682841"/>
      <w:bookmarkStart w:id="9" w:name="_Hlk73443345"/>
      <w:r w:rsidRPr="00E71C6E">
        <w:rPr>
          <w:rFonts w:asciiTheme="minorHAnsi" w:hAnsiTheme="minorHAnsi" w:cstheme="minorHAnsi"/>
          <w:b/>
          <w:lang w:eastAsia="pl-PL"/>
        </w:rPr>
        <w:t>UMOWA NR WA.263.</w:t>
      </w:r>
      <w:r w:rsidR="00596B00">
        <w:rPr>
          <w:rFonts w:asciiTheme="minorHAnsi" w:hAnsiTheme="minorHAnsi" w:cstheme="minorHAnsi"/>
          <w:b/>
          <w:lang w:eastAsia="pl-PL"/>
        </w:rPr>
        <w:t>2</w:t>
      </w:r>
      <w:r w:rsidR="00CD1798">
        <w:rPr>
          <w:rFonts w:asciiTheme="minorHAnsi" w:hAnsiTheme="minorHAnsi" w:cstheme="minorHAnsi"/>
          <w:b/>
          <w:lang w:eastAsia="pl-PL"/>
        </w:rPr>
        <w:t>9</w:t>
      </w:r>
      <w:r w:rsidRPr="00E71C6E">
        <w:rPr>
          <w:rFonts w:asciiTheme="minorHAnsi" w:hAnsiTheme="minorHAnsi" w:cstheme="minorHAnsi"/>
          <w:b/>
          <w:lang w:eastAsia="pl-PL"/>
        </w:rPr>
        <w:t>.2021.U</w:t>
      </w:r>
      <w:bookmarkEnd w:id="8"/>
    </w:p>
    <w:p w14:paraId="3623709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bookmarkStart w:id="10" w:name="_Hlk76025145"/>
      <w:bookmarkEnd w:id="9"/>
      <w:bookmarkEnd w:id="0"/>
      <w:r w:rsidRPr="000913D4">
        <w:rPr>
          <w:rFonts w:ascii="Calibri" w:hAnsi="Calibri" w:cs="Calibri"/>
          <w:lang w:eastAsia="pl-PL"/>
        </w:rPr>
        <w:t>zawarta w dniu …</w:t>
      </w:r>
      <w:r>
        <w:rPr>
          <w:rFonts w:ascii="Calibri" w:hAnsi="Calibri" w:cs="Calibri"/>
          <w:lang w:eastAsia="pl-PL"/>
        </w:rPr>
        <w:t>.</w:t>
      </w:r>
      <w:r w:rsidRPr="000913D4">
        <w:rPr>
          <w:rFonts w:ascii="Calibri" w:hAnsi="Calibri" w:cs="Calibri"/>
          <w:lang w:eastAsia="pl-PL"/>
        </w:rPr>
        <w:t xml:space="preserve">..…..2021 r. w Warszawie, pomiędzy: </w:t>
      </w:r>
    </w:p>
    <w:p w14:paraId="08A29A63"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lang w:eastAsia="pl-PL"/>
        </w:rPr>
        <w:t xml:space="preserve">Skarbem Państwa – państwową jednostką budżetową Centrum Projektów Europejskich </w:t>
      </w:r>
      <w:r w:rsidRPr="000913D4">
        <w:rPr>
          <w:rFonts w:ascii="Calibri" w:hAnsi="Calibri" w:cs="Calibri"/>
          <w:lang w:eastAsia="pl-PL"/>
        </w:rPr>
        <w:t xml:space="preserve">z siedzibą w Warszawie przy ul. Domaniewskiej 39a, 02-672 Warszawa, posiadającym nr identyfikacji REGON 141681456 oraz NIP 701-015-88-87, reprezentowanym przez </w:t>
      </w:r>
    </w:p>
    <w:p w14:paraId="6109796A" w14:textId="77777777" w:rsidR="00A30A00" w:rsidRPr="000913D4" w:rsidRDefault="00A30A00" w:rsidP="00A30A00">
      <w:pPr>
        <w:widowControl/>
        <w:adjustRightInd w:val="0"/>
        <w:spacing w:beforeLines="40" w:before="96" w:afterLines="40" w:after="96"/>
        <w:jc w:val="both"/>
        <w:rPr>
          <w:rFonts w:ascii="Calibri" w:hAnsi="Calibri" w:cs="Calibri"/>
          <w:lang w:eastAsia="pl-PL"/>
        </w:rPr>
      </w:pPr>
      <w:r w:rsidRPr="000913D4">
        <w:rPr>
          <w:rFonts w:ascii="Calibri" w:hAnsi="Calibri" w:cs="Calibri"/>
          <w:b/>
          <w:bCs/>
          <w:lang w:eastAsia="pl-PL"/>
        </w:rPr>
        <w:t xml:space="preserve">Pana Leszka </w:t>
      </w:r>
      <w:proofErr w:type="spellStart"/>
      <w:r w:rsidRPr="000913D4">
        <w:rPr>
          <w:rFonts w:ascii="Calibri" w:hAnsi="Calibri" w:cs="Calibri"/>
          <w:b/>
          <w:bCs/>
          <w:lang w:eastAsia="pl-PL"/>
        </w:rPr>
        <w:t>Bullera</w:t>
      </w:r>
      <w:proofErr w:type="spellEnd"/>
      <w:r w:rsidRPr="000913D4">
        <w:rPr>
          <w:rFonts w:ascii="Calibri" w:hAnsi="Calibri" w:cs="Calibri"/>
          <w:bCs/>
          <w:lang w:eastAsia="pl-PL"/>
        </w:rPr>
        <w:t xml:space="preserve"> – </w:t>
      </w:r>
      <w:r w:rsidRPr="000913D4">
        <w:rPr>
          <w:rFonts w:ascii="Calibri" w:hAnsi="Calibri" w:cs="Calibri"/>
          <w:lang w:eastAsia="pl-PL"/>
        </w:rPr>
        <w:t>Dyrektora Centrum Projektów Europejskich na podstawie powołania na stanowisko dyrektora Centrum Projektów Europejskich z dnia 13 maja 2016 r. przez Ministra Rozwoju,</w:t>
      </w:r>
      <w:r w:rsidRPr="000913D4">
        <w:rPr>
          <w:rFonts w:ascii="Calibri" w:hAnsi="Calibri" w:cs="Calibri"/>
          <w:bCs/>
          <w:lang w:eastAsia="pl-PL"/>
        </w:rPr>
        <w:t xml:space="preserve"> </w:t>
      </w:r>
      <w:r w:rsidRPr="000913D4">
        <w:rPr>
          <w:rFonts w:ascii="Calibri" w:hAnsi="Calibri" w:cs="Calibri"/>
          <w:lang w:eastAsia="pl-PL"/>
        </w:rPr>
        <w:t xml:space="preserve">zwanym w dalszej części umowy </w:t>
      </w:r>
      <w:r w:rsidRPr="000913D4">
        <w:rPr>
          <w:rFonts w:ascii="Calibri" w:hAnsi="Calibri" w:cs="Calibri"/>
          <w:b/>
          <w:bCs/>
          <w:lang w:eastAsia="pl-PL"/>
        </w:rPr>
        <w:t>„Zamawiającym”</w:t>
      </w:r>
    </w:p>
    <w:p w14:paraId="4383D337"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a </w:t>
      </w:r>
    </w:p>
    <w:p w14:paraId="334ABA8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0913D4">
        <w:rPr>
          <w:rFonts w:ascii="Calibri" w:hAnsi="Calibri" w:cs="Calibri"/>
          <w:b/>
          <w:kern w:val="3"/>
          <w:lang w:eastAsia="pl-PL"/>
        </w:rPr>
        <w:t>„Wykonawcą”</w:t>
      </w:r>
    </w:p>
    <w:p w14:paraId="54E3775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b/>
          <w:kern w:val="3"/>
          <w:lang w:eastAsia="pl-PL"/>
        </w:rPr>
        <w:t>lub</w:t>
      </w:r>
      <w:r w:rsidRPr="000913D4">
        <w:rPr>
          <w:rFonts w:ascii="Calibri" w:hAnsi="Calibri" w:cs="Calibri"/>
          <w:b/>
          <w:kern w:val="3"/>
          <w:vertAlign w:val="superscript"/>
          <w:lang w:eastAsia="pl-PL"/>
        </w:rPr>
        <w:footnoteReference w:id="4"/>
      </w:r>
    </w:p>
    <w:p w14:paraId="3565D5FD"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1ECF2A25"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b/>
          <w:kern w:val="3"/>
          <w:lang w:eastAsia="pl-PL"/>
        </w:rPr>
      </w:pPr>
      <w:r w:rsidRPr="000913D4">
        <w:rPr>
          <w:rFonts w:ascii="Calibri" w:hAnsi="Calibri" w:cs="Calibri"/>
          <w:kern w:val="3"/>
          <w:lang w:eastAsia="pl-PL"/>
        </w:rPr>
        <w:t xml:space="preserve">zwanym/zwaną w dalszej części umowy </w:t>
      </w:r>
      <w:r w:rsidRPr="000913D4">
        <w:rPr>
          <w:rFonts w:ascii="Calibri" w:hAnsi="Calibri" w:cs="Calibri"/>
          <w:b/>
          <w:kern w:val="3"/>
          <w:lang w:eastAsia="pl-PL"/>
        </w:rPr>
        <w:t>„Wykonawcą”.</w:t>
      </w:r>
    </w:p>
    <w:p w14:paraId="0C90A21D" w14:textId="77777777" w:rsidR="00A30A00"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r w:rsidRPr="000913D4">
        <w:rPr>
          <w:rFonts w:ascii="Calibri" w:hAnsi="Calibri" w:cs="Calibri"/>
          <w:kern w:val="3"/>
          <w:lang w:eastAsia="pl-PL"/>
        </w:rPr>
        <w:t xml:space="preserve">Zamawiający lub Wykonawca zwani są również dalej </w:t>
      </w:r>
      <w:r w:rsidRPr="000913D4">
        <w:rPr>
          <w:rFonts w:ascii="Calibri" w:hAnsi="Calibri" w:cs="Calibri"/>
          <w:b/>
          <w:kern w:val="3"/>
          <w:lang w:eastAsia="pl-PL"/>
        </w:rPr>
        <w:t>„Stroną”</w:t>
      </w:r>
      <w:r w:rsidRPr="000913D4">
        <w:rPr>
          <w:rFonts w:ascii="Calibri" w:hAnsi="Calibri" w:cs="Calibri"/>
          <w:kern w:val="3"/>
          <w:lang w:eastAsia="pl-PL"/>
        </w:rPr>
        <w:t xml:space="preserve"> lub </w:t>
      </w:r>
      <w:r w:rsidRPr="000913D4">
        <w:rPr>
          <w:rFonts w:ascii="Calibri" w:hAnsi="Calibri" w:cs="Calibri"/>
          <w:b/>
          <w:kern w:val="3"/>
          <w:lang w:eastAsia="pl-PL"/>
        </w:rPr>
        <w:t>„Stronami”</w:t>
      </w:r>
      <w:r w:rsidRPr="000913D4">
        <w:rPr>
          <w:rFonts w:ascii="Calibri" w:hAnsi="Calibri" w:cs="Calibri"/>
          <w:kern w:val="3"/>
          <w:lang w:eastAsia="pl-PL"/>
        </w:rPr>
        <w:t xml:space="preserve"> umowy</w:t>
      </w:r>
      <w:r>
        <w:rPr>
          <w:rFonts w:ascii="Calibri" w:hAnsi="Calibri" w:cs="Calibri"/>
          <w:kern w:val="3"/>
          <w:lang w:eastAsia="pl-PL"/>
        </w:rPr>
        <w:t>.</w:t>
      </w:r>
    </w:p>
    <w:p w14:paraId="23A7EFC1" w14:textId="77777777" w:rsidR="00A30A00" w:rsidRPr="000913D4" w:rsidRDefault="00A30A00" w:rsidP="00A30A00">
      <w:pPr>
        <w:widowControl/>
        <w:suppressAutoHyphens/>
        <w:autoSpaceDE/>
        <w:spacing w:beforeLines="40" w:before="96" w:afterLines="40" w:after="96"/>
        <w:jc w:val="both"/>
        <w:textAlignment w:val="baseline"/>
        <w:rPr>
          <w:rFonts w:ascii="Calibri" w:hAnsi="Calibri" w:cs="Calibri"/>
          <w:kern w:val="3"/>
          <w:lang w:eastAsia="pl-PL"/>
        </w:rPr>
      </w:pPr>
    </w:p>
    <w:p w14:paraId="65AED6AA" w14:textId="77777777" w:rsidR="00596B00" w:rsidRPr="00226F6A" w:rsidRDefault="00596B00" w:rsidP="00596B00">
      <w:pPr>
        <w:suppressAutoHyphens/>
        <w:spacing w:beforeLines="40" w:before="96" w:afterLines="40" w:after="96"/>
        <w:jc w:val="center"/>
        <w:textAlignment w:val="baseline"/>
        <w:rPr>
          <w:rFonts w:ascii="Calibri" w:hAnsi="Calibri" w:cs="Calibri"/>
          <w:kern w:val="3"/>
        </w:rPr>
      </w:pPr>
      <w:r w:rsidRPr="00226F6A">
        <w:rPr>
          <w:rFonts w:ascii="Calibri" w:hAnsi="Calibri" w:cs="Calibri"/>
          <w:b/>
          <w:kern w:val="3"/>
        </w:rPr>
        <w:t>§ 1</w:t>
      </w:r>
    </w:p>
    <w:p w14:paraId="7F6E3675" w14:textId="77777777"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kern w:val="3"/>
        </w:rPr>
      </w:pPr>
      <w:r w:rsidRPr="00226F6A">
        <w:rPr>
          <w:rFonts w:ascii="Calibri" w:hAnsi="Calibri" w:cs="Calibri"/>
          <w:kern w:val="3"/>
        </w:rPr>
        <w:t xml:space="preserve">Przedmiot umowy jest współfinansowany ze środków Unii Europejskiej </w:t>
      </w:r>
      <w:r w:rsidRPr="00226F6A">
        <w:rPr>
          <w:rFonts w:ascii="Calibri" w:eastAsia="Calibri" w:hAnsi="Calibri" w:cs="Calibri"/>
        </w:rPr>
        <w:t xml:space="preserve">w ramach </w:t>
      </w:r>
      <w:r w:rsidRPr="00916816">
        <w:rPr>
          <w:rFonts w:ascii="Calibri" w:hAnsi="Calibri" w:cs="Calibri"/>
          <w:kern w:val="3"/>
        </w:rPr>
        <w:t>Programu Współpracy Transgranicznej Polska - Białoruś - Ukraina 2014-2020 (dalej Programu).</w:t>
      </w:r>
    </w:p>
    <w:p w14:paraId="422C2CA0" w14:textId="50056D3B"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kern w:val="3"/>
        </w:rPr>
      </w:pPr>
      <w:r w:rsidRPr="00226F6A">
        <w:rPr>
          <w:rFonts w:ascii="Calibri" w:hAnsi="Calibri" w:cs="Calibri"/>
        </w:rPr>
        <w:t>Strony oświadczają, iż umowę zawarto w wyniku postępowania o udzielenie zamówienia publicznego nr WA</w:t>
      </w:r>
      <w:r>
        <w:rPr>
          <w:rFonts w:ascii="Calibri" w:hAnsi="Calibri" w:cs="Calibri"/>
        </w:rPr>
        <w:t>.</w:t>
      </w:r>
      <w:r w:rsidR="002C313C">
        <w:rPr>
          <w:rFonts w:ascii="Calibri" w:hAnsi="Calibri" w:cs="Calibri"/>
        </w:rPr>
        <w:t>263.2</w:t>
      </w:r>
      <w:r w:rsidR="00CD1798">
        <w:rPr>
          <w:rFonts w:ascii="Calibri" w:hAnsi="Calibri" w:cs="Calibri"/>
        </w:rPr>
        <w:t>9</w:t>
      </w:r>
      <w:r w:rsidR="002C313C">
        <w:rPr>
          <w:rFonts w:ascii="Calibri" w:hAnsi="Calibri" w:cs="Calibri"/>
        </w:rPr>
        <w:t>.2021.KR</w:t>
      </w:r>
      <w:r w:rsidRPr="00226F6A">
        <w:rPr>
          <w:rFonts w:ascii="Calibri" w:hAnsi="Calibri" w:cs="Calibri"/>
        </w:rPr>
        <w:t>, zgodnie z art. 275 pkt. 1</w:t>
      </w:r>
      <w:r w:rsidR="002C313C">
        <w:rPr>
          <w:rFonts w:ascii="Calibri" w:hAnsi="Calibri" w:cs="Calibri"/>
        </w:rPr>
        <w:t>)</w:t>
      </w:r>
      <w:r w:rsidRPr="00226F6A">
        <w:rPr>
          <w:rFonts w:ascii="Calibri" w:hAnsi="Calibri" w:cs="Calibri"/>
        </w:rPr>
        <w:t xml:space="preserve"> ustawy z dnia 11 września 2019</w:t>
      </w:r>
      <w:r w:rsidR="002C313C">
        <w:rPr>
          <w:rFonts w:ascii="Calibri" w:hAnsi="Calibri" w:cs="Calibri"/>
        </w:rPr>
        <w:t xml:space="preserve"> </w:t>
      </w:r>
      <w:r w:rsidRPr="00226F6A">
        <w:rPr>
          <w:rFonts w:ascii="Calibri" w:hAnsi="Calibri" w:cs="Calibri"/>
        </w:rPr>
        <w:t>r. - Prawo zamówień publicznych (Dz. U. z 20</w:t>
      </w:r>
      <w:r w:rsidR="002C313C">
        <w:rPr>
          <w:rFonts w:ascii="Calibri" w:hAnsi="Calibri" w:cs="Calibri"/>
        </w:rPr>
        <w:t>21</w:t>
      </w:r>
      <w:r w:rsidRPr="00226F6A">
        <w:rPr>
          <w:rFonts w:ascii="Calibri" w:hAnsi="Calibri" w:cs="Calibri"/>
        </w:rPr>
        <w:t xml:space="preserve">, poz. </w:t>
      </w:r>
      <w:r w:rsidR="002C313C">
        <w:rPr>
          <w:rFonts w:ascii="Calibri" w:hAnsi="Calibri" w:cs="Calibri"/>
        </w:rPr>
        <w:t>1</w:t>
      </w:r>
      <w:r w:rsidRPr="00226F6A">
        <w:rPr>
          <w:rFonts w:ascii="Calibri" w:hAnsi="Calibri" w:cs="Calibri"/>
        </w:rPr>
        <w:t>1</w:t>
      </w:r>
      <w:r w:rsidR="002C313C">
        <w:rPr>
          <w:rFonts w:ascii="Calibri" w:hAnsi="Calibri" w:cs="Calibri"/>
        </w:rPr>
        <w:t>2</w:t>
      </w:r>
      <w:r w:rsidRPr="00226F6A">
        <w:rPr>
          <w:rFonts w:ascii="Calibri" w:hAnsi="Calibri" w:cs="Calibri"/>
        </w:rPr>
        <w:t>9 ze zm.).</w:t>
      </w:r>
    </w:p>
    <w:p w14:paraId="33B8D55C" w14:textId="5A23DA27" w:rsidR="00596B00" w:rsidRPr="00226F6A" w:rsidRDefault="00596B00" w:rsidP="002C313C">
      <w:pPr>
        <w:numPr>
          <w:ilvl w:val="0"/>
          <w:numId w:val="54"/>
        </w:numPr>
        <w:suppressAutoHyphens/>
        <w:spacing w:beforeLines="40" w:before="96" w:afterLines="40" w:after="96"/>
        <w:ind w:left="567" w:hanging="283"/>
        <w:jc w:val="both"/>
        <w:textAlignment w:val="baseline"/>
        <w:rPr>
          <w:rFonts w:ascii="Calibri" w:hAnsi="Calibri" w:cs="Calibri"/>
          <w:bCs/>
          <w:kern w:val="3"/>
        </w:rPr>
      </w:pPr>
      <w:r w:rsidRPr="00226F6A">
        <w:rPr>
          <w:rFonts w:ascii="Calibri" w:hAnsi="Calibri" w:cs="Calibri"/>
          <w:bCs/>
          <w:kern w:val="3"/>
        </w:rPr>
        <w:t xml:space="preserve">Zamawiający powierza a Wykonawca przyjmuje do realizacji zamówienie polegające na świadczeniu usług </w:t>
      </w:r>
      <w:r w:rsidRPr="00E07942">
        <w:rPr>
          <w:rFonts w:ascii="Calibri" w:hAnsi="Calibri" w:cs="Calibri"/>
          <w:bCs/>
          <w:kern w:val="3"/>
        </w:rPr>
        <w:t>tłumaczenia ustnego i pisemnego</w:t>
      </w:r>
      <w:r w:rsidRPr="00226F6A">
        <w:rPr>
          <w:rFonts w:ascii="Calibri" w:hAnsi="Calibri" w:cs="Calibri"/>
          <w:bCs/>
          <w:kern w:val="3"/>
        </w:rPr>
        <w:t>.</w:t>
      </w:r>
    </w:p>
    <w:p w14:paraId="54DDFF17" w14:textId="77777777" w:rsidR="00596B00" w:rsidRPr="00226F6A" w:rsidRDefault="00596B00" w:rsidP="002C313C">
      <w:pPr>
        <w:numPr>
          <w:ilvl w:val="0"/>
          <w:numId w:val="54"/>
        </w:numPr>
        <w:tabs>
          <w:tab w:val="left" w:pos="709"/>
        </w:tabs>
        <w:spacing w:beforeLines="40" w:before="96" w:afterLines="40" w:after="96"/>
        <w:ind w:left="567" w:hanging="283"/>
        <w:jc w:val="both"/>
        <w:rPr>
          <w:rFonts w:ascii="Calibri" w:eastAsia="SimSun" w:hAnsi="Calibri" w:cs="Calibri"/>
          <w:b/>
          <w:kern w:val="1"/>
          <w:lang w:eastAsia="ar-SA"/>
        </w:rPr>
      </w:pPr>
      <w:r w:rsidRPr="00226F6A">
        <w:rPr>
          <w:rFonts w:ascii="Calibri" w:hAnsi="Calibri" w:cs="Calibri"/>
        </w:rPr>
        <w:t>Szczegółowy opis i zakres przedmiotu umowy określa Opis przedmiotu zamówienia stanowiący załącznik nr 1 do umowy (dalej „OPZ”) oraz oferta Wykonawcy stanowiąca załącznik nr 4 do umowy.</w:t>
      </w:r>
    </w:p>
    <w:p w14:paraId="0EE33F5B" w14:textId="77777777" w:rsidR="00596B00" w:rsidRDefault="00596B00" w:rsidP="00596B00">
      <w:pPr>
        <w:suppressAutoHyphens/>
        <w:spacing w:beforeLines="40" w:before="96" w:afterLines="40" w:after="96"/>
        <w:jc w:val="center"/>
        <w:rPr>
          <w:rFonts w:ascii="Calibri" w:eastAsia="Arial Unicode MS" w:hAnsi="Calibri" w:cs="Calibri"/>
          <w:b/>
          <w:kern w:val="1"/>
        </w:rPr>
      </w:pPr>
    </w:p>
    <w:p w14:paraId="638FF8EF" w14:textId="54384CB3"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2</w:t>
      </w:r>
    </w:p>
    <w:p w14:paraId="254DD207"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hAnsi="Calibri" w:cs="Calibri"/>
        </w:rPr>
        <w:t>Zamówienie będzie realizowane sukcesywnie w miarę potrzeb Zamawiającego, od dnia zawarcia umowy</w:t>
      </w:r>
      <w:r>
        <w:rPr>
          <w:rFonts w:ascii="Calibri" w:hAnsi="Calibri" w:cs="Calibri"/>
        </w:rPr>
        <w:t xml:space="preserve"> </w:t>
      </w:r>
      <w:r w:rsidRPr="00226F6A">
        <w:rPr>
          <w:rFonts w:ascii="Calibri" w:hAnsi="Calibri" w:cs="Calibri"/>
          <w:b/>
        </w:rPr>
        <w:t xml:space="preserve">przez okres </w:t>
      </w:r>
      <w:r>
        <w:rPr>
          <w:rFonts w:ascii="Calibri" w:hAnsi="Calibri" w:cs="Calibri"/>
          <w:b/>
        </w:rPr>
        <w:t>24</w:t>
      </w:r>
      <w:r w:rsidRPr="00226F6A">
        <w:rPr>
          <w:rFonts w:ascii="Calibri" w:hAnsi="Calibri" w:cs="Calibri"/>
          <w:b/>
        </w:rPr>
        <w:t xml:space="preserve"> miesięcy </w:t>
      </w:r>
      <w:r w:rsidRPr="00226F6A">
        <w:rPr>
          <w:rFonts w:ascii="Calibri" w:hAnsi="Calibri" w:cs="Calibri"/>
          <w:bCs/>
        </w:rPr>
        <w:t xml:space="preserve">lub do osiągnięcia maksymalnego wynagrodzenia brutto określonego w § 8 ust. 1, w zależności od tego, co nastąpi wcześniej. </w:t>
      </w:r>
    </w:p>
    <w:p w14:paraId="357F0AEB"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Wykonawca będzie realizował umowę na podstawie zleceń jednostkowych przekazywanych Wykonawcy drogą elektroniczną na adres ………………………. . </w:t>
      </w:r>
      <w:r w:rsidRPr="00226F6A">
        <w:rPr>
          <w:rFonts w:ascii="Calibri" w:eastAsia="Arial Unicode MS" w:hAnsi="Calibri" w:cs="Calibri"/>
          <w:bCs/>
          <w:kern w:val="1"/>
          <w:lang w:val="x-none"/>
        </w:rPr>
        <w:t xml:space="preserve"> </w:t>
      </w:r>
    </w:p>
    <w:p w14:paraId="65D2B1EF"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color w:val="000000"/>
          <w:kern w:val="1"/>
        </w:rPr>
        <w:t xml:space="preserve">W przypadku tłumaczeń ustnych, tłumaczenia konsekutywnego lub symultanicznego świadczonych </w:t>
      </w:r>
      <w:r w:rsidRPr="00226F6A">
        <w:rPr>
          <w:rFonts w:ascii="Calibri" w:eastAsia="Arial Unicode MS" w:hAnsi="Calibri" w:cs="Calibri"/>
          <w:bCs/>
          <w:color w:val="000000"/>
          <w:kern w:val="1"/>
        </w:rPr>
        <w:lastRenderedPageBreak/>
        <w:t xml:space="preserve">na terenie kraju lub poza jego granicami Zamawiający przesyła zlecenie osobie wyznaczonej do kontaktu przez Wykonawcę, w terminie nie krótszym niż 5 dni roboczych przed planowanym terminem wydarzenia. </w:t>
      </w:r>
    </w:p>
    <w:p w14:paraId="5F01127C"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Zamawiający zastrzega sobie prawo do przekazania do realizacji kolejnego zlecenia / zleceń (dowolnych, to jest zarówno tłumaczeń ustnych jak i pisemnych) przed upływem terminu zakończenia realizacji wcześniejszego zlecenia, w wyniku czego dwa lub więcej zleceń może być realizowanych równolegle. </w:t>
      </w:r>
    </w:p>
    <w:p w14:paraId="472F1822"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eastAsia="Arial Unicode MS" w:hAnsi="Calibri" w:cs="Calibri"/>
          <w:bCs/>
          <w:kern w:val="1"/>
        </w:rPr>
        <w:t xml:space="preserve">Zamawiający zastrzega sobie prawo wskazania tłumacza / tłumaczy, korektora / korektorów do wykonania zlecenia z listy tłumaczy wskazanych przez Wykonawcę do realizacji umowy. </w:t>
      </w:r>
    </w:p>
    <w:p w14:paraId="74BD9834"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lang w:val="x-none"/>
        </w:rPr>
      </w:pPr>
      <w:r w:rsidRPr="00226F6A">
        <w:rPr>
          <w:rFonts w:ascii="Calibri" w:hAnsi="Calibri" w:cs="Calibri"/>
          <w:bCs/>
        </w:rPr>
        <w:t xml:space="preserve">Zlecenie i wycenę uważa się za złożoną z chwilą, gdy wprowadzono do środka komunikacji elektronicznej w taki sposób, żeby druga Strona mogła zapoznać się z jego treścią. </w:t>
      </w:r>
    </w:p>
    <w:p w14:paraId="28850A83" w14:textId="77777777" w:rsidR="00596B00" w:rsidRPr="00226F6A" w:rsidRDefault="00596B00" w:rsidP="009D3D3B">
      <w:pPr>
        <w:numPr>
          <w:ilvl w:val="0"/>
          <w:numId w:val="55"/>
        </w:numPr>
        <w:suppressAutoHyphens/>
        <w:spacing w:beforeLines="40" w:before="96" w:afterLines="40" w:after="96"/>
        <w:ind w:left="542" w:hanging="284"/>
        <w:jc w:val="both"/>
        <w:rPr>
          <w:rFonts w:ascii="Calibri" w:eastAsia="Arial Unicode MS" w:hAnsi="Calibri" w:cs="Calibri"/>
          <w:bCs/>
          <w:kern w:val="1"/>
        </w:rPr>
      </w:pPr>
      <w:r w:rsidRPr="00226F6A">
        <w:rPr>
          <w:rFonts w:ascii="Calibri" w:eastAsia="Arial Unicode MS" w:hAnsi="Calibri" w:cs="Calibri"/>
          <w:bCs/>
          <w:kern w:val="1"/>
        </w:rPr>
        <w:t>Wykonawca po otrzymaniu zlecenia:</w:t>
      </w:r>
    </w:p>
    <w:p w14:paraId="12F114BE" w14:textId="77777777" w:rsidR="00596B00" w:rsidRPr="00226F6A" w:rsidRDefault="00596B00" w:rsidP="009D3D3B">
      <w:pPr>
        <w:numPr>
          <w:ilvl w:val="0"/>
          <w:numId w:val="65"/>
        </w:numPr>
        <w:tabs>
          <w:tab w:val="left" w:pos="851"/>
          <w:tab w:val="left" w:pos="993"/>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 terminie nie dłuższym niż 3 godziny zegarowe licząc od momentu złożenia zlecenia, a w przypadku przesłania zlecenia po godz. 14:00 najpóźniej do godz. 9.00 następnego dnia roboczego przedstawi Zamawiającemu (osobie wskazanej do kontaktu ze strony Zamawiającego) wycenę zlecenia lub informację, że Wykonawca nie może podjąć się wykonania tego zlecenia; brak wyceny lub informacji w sprawie braku możliwości przyjęcia złożonego zlecenia w powyższym terminie traktowany jest jak odmowa realizacji zlecenia; </w:t>
      </w:r>
    </w:p>
    <w:p w14:paraId="45B565A2" w14:textId="77777777" w:rsidR="00596B00" w:rsidRPr="00226F6A" w:rsidRDefault="00596B00" w:rsidP="009D3D3B">
      <w:pPr>
        <w:numPr>
          <w:ilvl w:val="0"/>
          <w:numId w:val="65"/>
        </w:numPr>
        <w:tabs>
          <w:tab w:val="left" w:pos="851"/>
          <w:tab w:val="left" w:pos="993"/>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wycena w przypadku: </w:t>
      </w:r>
    </w:p>
    <w:p w14:paraId="5B08E2EC" w14:textId="77777777" w:rsidR="00596B00" w:rsidRPr="00226F6A" w:rsidRDefault="00596B00" w:rsidP="009D3D3B">
      <w:pPr>
        <w:numPr>
          <w:ilvl w:val="0"/>
          <w:numId w:val="6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tłumaczenia pisemnego zawierać będzie cenę zlecenia, liczbę tłumaczonych stron rozliczeniowych, czas realizacji zlecenia oraz nr zlecenia; czas realizacji zlecenia określony zostanie poprzez wskazanie daty (dzień, miesiąc, rok) w której Wykonawca przekaże tłumaczenie pisemne oraz godziny do której tłumaczenie w tym dniu zostanie przekazane nie później niż do godziny 16:</w:t>
      </w:r>
      <w:r>
        <w:rPr>
          <w:rFonts w:ascii="Calibri" w:eastAsia="Arial Unicode MS" w:hAnsi="Calibri" w:cs="Calibri"/>
          <w:bCs/>
          <w:kern w:val="1"/>
        </w:rPr>
        <w:t>15</w:t>
      </w:r>
      <w:r w:rsidRPr="00226F6A">
        <w:rPr>
          <w:rFonts w:ascii="Calibri" w:eastAsia="Arial Unicode MS" w:hAnsi="Calibri" w:cs="Calibri"/>
          <w:bCs/>
          <w:kern w:val="1"/>
        </w:rPr>
        <w:t xml:space="preserve"> w tym dniu; numer realizacji zlecenia musi być następnie zgodny z nr zlecenia na protokole odbioru tego zlecenia; przyjmuje się, że cena zlecenia stanowi iloczyn odpowiedniej stawki określonej w ofercie Wykonawcy, stanowiącej załącznik nr 4 oraz liczby stron obliczeniowych;</w:t>
      </w:r>
      <w:r w:rsidRPr="00226F6A">
        <w:rPr>
          <w:rFonts w:ascii="Calibri" w:eastAsia="Arial Unicode MS" w:hAnsi="Calibri" w:cs="Calibri"/>
          <w:bCs/>
        </w:rPr>
        <w:t xml:space="preserve"> </w:t>
      </w:r>
      <w:r w:rsidRPr="00226F6A">
        <w:rPr>
          <w:rFonts w:ascii="Calibri" w:eastAsia="Arial Unicode MS" w:hAnsi="Calibri" w:cs="Calibri"/>
          <w:bCs/>
          <w:kern w:val="1"/>
        </w:rPr>
        <w:t>ostateczny koszt przetłumaczenia danego dokumentu będzie oparty na ilości stron rozliczeniowych produktu końcowego, czyli gotowego przetłumaczonego tekstu, na ostateczny koszt zamówienia składają się sumaryczne koszty tłumaczeń poszczególnych dokumentów;</w:t>
      </w:r>
    </w:p>
    <w:p w14:paraId="7EF66739" w14:textId="77777777" w:rsidR="00596B00" w:rsidRPr="00226F6A" w:rsidRDefault="00596B00" w:rsidP="009D3D3B">
      <w:pPr>
        <w:numPr>
          <w:ilvl w:val="0"/>
          <w:numId w:val="6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tłumaczenia ustnego zawierać będzie szczegółową wycenę zlecenia i potwierdzenie terminu jego realizacji, a także dostępność tłumacza, nr zlecenia; </w:t>
      </w:r>
      <w:r>
        <w:rPr>
          <w:rFonts w:ascii="Calibri" w:eastAsia="Arial Unicode MS" w:hAnsi="Calibri" w:cs="Calibri"/>
          <w:bCs/>
          <w:kern w:val="1"/>
        </w:rPr>
        <w:t>p</w:t>
      </w:r>
      <w:r w:rsidRPr="009655C5">
        <w:rPr>
          <w:rFonts w:ascii="Calibri" w:eastAsia="Arial Unicode MS" w:hAnsi="Calibri" w:cs="Calibri"/>
          <w:bCs/>
          <w:kern w:val="1"/>
        </w:rPr>
        <w:t>odstawową jednostką rozliczenia jest stawka godzinowa. Cena zamówienia obliczana jest w oparciu o czas trwania tłumaczenia ustnego w sposób najbardziej korzystny dla Zamawiającego, albo stosując stawkę godzinową albo blok 4-godzinny.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4 do umowy oraz liczby godzin lub pełnych bloków i / lub dodatkowych godzin tłumaczenia.</w:t>
      </w:r>
      <w:r w:rsidRPr="00226F6A">
        <w:rPr>
          <w:rFonts w:ascii="Calibri" w:eastAsia="Arial Unicode MS" w:hAnsi="Calibri" w:cs="Calibri"/>
          <w:bCs/>
          <w:kern w:val="1"/>
        </w:rPr>
        <w:t xml:space="preserve"> </w:t>
      </w:r>
      <w:r>
        <w:rPr>
          <w:rFonts w:ascii="Calibri" w:eastAsia="Arial Unicode MS" w:hAnsi="Calibri" w:cs="Calibri"/>
          <w:bCs/>
          <w:kern w:val="1"/>
        </w:rPr>
        <w:t>N</w:t>
      </w:r>
      <w:r w:rsidRPr="00226F6A">
        <w:rPr>
          <w:rFonts w:ascii="Calibri" w:eastAsia="Arial Unicode MS" w:hAnsi="Calibri" w:cs="Calibri"/>
          <w:bCs/>
          <w:kern w:val="1"/>
        </w:rPr>
        <w:t>umer realizacji zlecenia musi być następnie zgodny z nr zlecenia na protokole jego odbioru.</w:t>
      </w:r>
    </w:p>
    <w:p w14:paraId="4DE300B3" w14:textId="1A388160" w:rsidR="00596B00" w:rsidRPr="00226F6A" w:rsidRDefault="002C313C"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W przypadku wskazania przez Zamawiającego tłumacza / tłumaczy, korektora / korektorów do realizacji zlecenia, zgodnie ust. 5, Wykonawca w wycenie potwierdzi realizację zlecenia przez tłumacza / tłumaczy, korektora / korektorów wskazanych przez Zamawiającego lub poinformuje o niemożliwości realizacji zlecenia przez tłumacza / tłumaczy wskazanych przez Zamawiającego. W przypadku braku możliwości realizacji zlecenia przez tłumacza / tłumaczy, korektora / korektorów wskazanych przez Zamawiającego Wykonawca wskaże innych tłumaczy na ich miejsce.</w:t>
      </w:r>
    </w:p>
    <w:p w14:paraId="189EAAC5" w14:textId="09C92797" w:rsidR="00596B00" w:rsidRPr="00226F6A" w:rsidRDefault="002C313C"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 xml:space="preserve">Zamawiający po otrzymaniu wyceny w terminie do 3 godzin poinformuje Wykonawcę na adres wskazany do kontaktu o zaakceptowaniu wyceny, niezaakceptowaniu wyceny lub zgłosi uwagi do wyceny. W przypadku zgłoszenia uwag do wyceny Wykonawca w terminie określonym w ust. 7 pkt 1 </w:t>
      </w:r>
      <w:r w:rsidR="00596B00" w:rsidRPr="00226F6A">
        <w:rPr>
          <w:rFonts w:ascii="Calibri" w:eastAsia="Arial Unicode MS" w:hAnsi="Calibri" w:cs="Calibri"/>
          <w:bCs/>
          <w:kern w:val="1"/>
        </w:rPr>
        <w:lastRenderedPageBreak/>
        <w:t xml:space="preserve">przedstawi ponowną wycenę uwzględniającą uwagi Zamawiającego lub wskaże wyczerpujące powody nieuwzględnienia uwag Zamawiającego. Zamawiający po otrzymaniu ponownej wyceny w terminie do 3 godzin poinformuje Wykonawcę na adres wskazany do kontaktu o zaakceptowaniu wyceny lub niezaakceptowaniu wyceny. Możliwe jest podjęcie wzajemnych ustaleń pomiędzy Stronami dotyczących wyceny zlecenia. W przypadku podjęcia wzajemnych ustaleń dotyczących </w:t>
      </w:r>
      <w:r w:rsidR="00596B00">
        <w:rPr>
          <w:rFonts w:ascii="Calibri" w:eastAsia="Arial Unicode MS" w:hAnsi="Calibri" w:cs="Calibri"/>
          <w:bCs/>
          <w:kern w:val="1"/>
        </w:rPr>
        <w:t xml:space="preserve">wyceny </w:t>
      </w:r>
      <w:r w:rsidR="00596B00" w:rsidRPr="00226F6A">
        <w:rPr>
          <w:rFonts w:ascii="Calibri" w:eastAsia="Arial Unicode MS" w:hAnsi="Calibri" w:cs="Calibri"/>
          <w:bCs/>
          <w:kern w:val="1"/>
        </w:rPr>
        <w:t xml:space="preserve">Wykonawca zobowiązany jest do niezwłocznego przesłania wyceny zgodnej z ustaleniami osobie wskazanej do kontaktu ze strony Zamawiającego.   </w:t>
      </w:r>
    </w:p>
    <w:p w14:paraId="1A0A15F2" w14:textId="03459957"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 xml:space="preserve">Po zaakceptowaniu wyceny zlecenia Wykonawca zobowiązany jest do jego zrealizowania w terminach, cenie i na warunkach określonych w zleceniu. </w:t>
      </w:r>
    </w:p>
    <w:p w14:paraId="0FF8983E" w14:textId="20185D19"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Zamawiający może odstąpić od realizacji zlecenia tłumaczenia ustnego, nie później niż 48 godzin przed terminem wyznaczonym na jego wykonanie, bez ponoszenia skutków finansowych. Informacja o odstąpieniu od realizacji zlecenia zostanie przesłane Wykonawcy za pomocą poczty elektronicznej.</w:t>
      </w:r>
    </w:p>
    <w:p w14:paraId="4EF54642" w14:textId="61B84E4A"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226F6A">
        <w:rPr>
          <w:rFonts w:ascii="Calibri" w:eastAsia="Arial Unicode MS" w:hAnsi="Calibri" w:cs="Calibri"/>
          <w:bCs/>
          <w:kern w:val="1"/>
        </w:rPr>
        <w:t>W przypadku tłumaczeń pisemnych Wykonawca, przed przekazaniem Zamawiającemu przetłumaczonego tekstu, dokona jego weryfikacji pod względem zgodności z umową, OPZ i zleceniem.</w:t>
      </w:r>
    </w:p>
    <w:p w14:paraId="3295339C" w14:textId="76A0654A" w:rsidR="00596B00" w:rsidRPr="00916816"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Calibri" w:hAnsi="Calibri" w:cs="Calibri"/>
          <w:bCs/>
        </w:rPr>
        <w:t xml:space="preserve"> </w:t>
      </w:r>
      <w:r w:rsidR="00596B00" w:rsidRPr="00226F6A">
        <w:rPr>
          <w:rFonts w:ascii="Calibri" w:eastAsia="Calibri" w:hAnsi="Calibri" w:cs="Calibri"/>
          <w:bCs/>
        </w:rPr>
        <w:t>W przypadku tłumaczenia ustnego Wykonawca zapewni stawienie się tłumacza / tłumaczy co najmniej 15 minut przed terminem spotkania objętego tłumaczeniem, na którym będzie realizowane tłumaczenie, chyba że zostało powzięte inne ustalenie między Wykonawca a Zamawiającym.</w:t>
      </w:r>
    </w:p>
    <w:p w14:paraId="20E9B526" w14:textId="025AC41E" w:rsidR="00596B00" w:rsidRPr="00916816"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rPr>
      </w:pPr>
      <w:r>
        <w:rPr>
          <w:rFonts w:ascii="Calibri" w:eastAsia="Arial Unicode MS" w:hAnsi="Calibri" w:cs="Calibri"/>
          <w:bCs/>
          <w:kern w:val="1"/>
        </w:rPr>
        <w:t xml:space="preserve"> </w:t>
      </w:r>
      <w:r w:rsidR="00596B00" w:rsidRPr="00916816">
        <w:rPr>
          <w:rFonts w:ascii="Calibri" w:eastAsia="Arial Unicode MS" w:hAnsi="Calibri" w:cs="Calibri"/>
          <w:bCs/>
          <w:kern w:val="1"/>
        </w:rPr>
        <w:t>Zamawiający nie pokrywa kosztów zakwaterowania, dojazdu i wyżywienia tłumaczy. 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40D7459A" w14:textId="3201AE79" w:rsidR="00596B00" w:rsidRPr="00226F6A" w:rsidRDefault="0057612F" w:rsidP="009D3D3B">
      <w:pPr>
        <w:numPr>
          <w:ilvl w:val="0"/>
          <w:numId w:val="55"/>
        </w:numPr>
        <w:tabs>
          <w:tab w:val="left" w:pos="426"/>
        </w:tabs>
        <w:suppressAutoHyphens/>
        <w:spacing w:beforeLines="40" w:before="96" w:afterLines="40" w:after="96"/>
        <w:ind w:left="542" w:hanging="284"/>
        <w:jc w:val="both"/>
        <w:rPr>
          <w:rFonts w:ascii="Calibri" w:eastAsia="Arial Unicode MS" w:hAnsi="Calibri" w:cs="Calibri"/>
          <w:bCs/>
          <w:kern w:val="1"/>
          <w:lang w:val="x-none"/>
        </w:rPr>
      </w:pPr>
      <w:r>
        <w:rPr>
          <w:rFonts w:ascii="Calibri" w:eastAsia="Arial Unicode MS" w:hAnsi="Calibri" w:cs="Calibri"/>
          <w:bCs/>
          <w:kern w:val="1"/>
        </w:rPr>
        <w:t xml:space="preserve"> </w:t>
      </w:r>
      <w:r w:rsidR="00596B00" w:rsidRPr="00226F6A">
        <w:rPr>
          <w:rFonts w:ascii="Calibri" w:eastAsia="Arial Unicode MS" w:hAnsi="Calibri" w:cs="Calibri"/>
          <w:bCs/>
          <w:kern w:val="1"/>
        </w:rPr>
        <w:t>Zamawiający dokona płatności zgodnie z wyceną tłumaczenia ustnego również wtedy, gdy rzeczywista długość tłumaczenia będzie krótsza niż wynikałoby to z przekazanej agendy. W przypadku gdy spotkanie będzie trwało dłużej niż wynikałoby to z przekazanej agendy:</w:t>
      </w:r>
    </w:p>
    <w:p w14:paraId="1D95F3C6" w14:textId="77777777" w:rsidR="00596B00" w:rsidRPr="00226F6A" w:rsidRDefault="00596B00" w:rsidP="009D3D3B">
      <w:pPr>
        <w:numPr>
          <w:ilvl w:val="0"/>
          <w:numId w:val="67"/>
        </w:numPr>
        <w:tabs>
          <w:tab w:val="left" w:pos="284"/>
        </w:tabs>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Zamawiający zapłaci Wykonawcy wynagrodzenia za faktycznie przepracowany czas przy uwzględnieniu najbardziej korzystnego dla Zamawiającego sposobu wyceny zlecenia zgodnie z ofertą Wykonawcy, z zaokrągleniem w górę do pełnych godzin</w:t>
      </w:r>
      <w:r>
        <w:rPr>
          <w:rFonts w:ascii="Calibri" w:eastAsia="Arial Unicode MS" w:hAnsi="Calibri" w:cs="Calibri"/>
          <w:bCs/>
          <w:kern w:val="1"/>
        </w:rPr>
        <w:t xml:space="preserve"> lub bloków</w:t>
      </w:r>
      <w:r w:rsidRPr="00226F6A">
        <w:rPr>
          <w:rFonts w:ascii="Calibri" w:eastAsia="Arial Unicode MS" w:hAnsi="Calibri" w:cs="Calibri"/>
          <w:bCs/>
          <w:kern w:val="1"/>
        </w:rPr>
        <w:t>.</w:t>
      </w:r>
    </w:p>
    <w:p w14:paraId="1CB5A9B4" w14:textId="77777777" w:rsidR="00596B00" w:rsidRPr="00226F6A" w:rsidRDefault="00596B00" w:rsidP="009D3D3B">
      <w:pPr>
        <w:numPr>
          <w:ilvl w:val="0"/>
          <w:numId w:val="67"/>
        </w:numPr>
        <w:tabs>
          <w:tab w:val="left" w:pos="284"/>
        </w:tabs>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przypadku gdy w wycenie ujęto jeden lub kilka 4-godzinnych bloków tłumaczeniowych, których łączna długość jest dłuższa niż planowana agenda, zaś wydłużenie czasu realizacji tłumaczenia nie spowodowało rozpoczęcia kolejnego bloku rozliczeniowego, wówczas Zamawiający dokonuje płatności zgodnie z przedstawioną wcześniej wyceną, bez ponoszenia kosztów dodatkowych.</w:t>
      </w:r>
    </w:p>
    <w:p w14:paraId="003C2FC4" w14:textId="058F3240" w:rsidR="00596B00" w:rsidRPr="00226F6A" w:rsidRDefault="0057612F" w:rsidP="009D3D3B">
      <w:pPr>
        <w:numPr>
          <w:ilvl w:val="0"/>
          <w:numId w:val="55"/>
        </w:numPr>
        <w:tabs>
          <w:tab w:val="left" w:pos="426"/>
        </w:tabs>
        <w:spacing w:beforeLines="40" w:before="96" w:afterLines="40" w:after="96"/>
        <w:ind w:left="542" w:hanging="284"/>
        <w:jc w:val="both"/>
        <w:rPr>
          <w:rFonts w:ascii="Calibri" w:eastAsia="Calibri" w:hAnsi="Calibri" w:cs="Calibri"/>
          <w:bCs/>
        </w:rPr>
      </w:pPr>
      <w:r>
        <w:rPr>
          <w:rFonts w:ascii="Calibri" w:eastAsia="Calibri" w:hAnsi="Calibri" w:cs="Calibri"/>
          <w:bCs/>
        </w:rPr>
        <w:t xml:space="preserve"> </w:t>
      </w:r>
      <w:r w:rsidR="00596B00" w:rsidRPr="00226F6A">
        <w:rPr>
          <w:rFonts w:ascii="Calibri" w:eastAsia="Calibri" w:hAnsi="Calibri" w:cs="Calibri"/>
          <w:bCs/>
        </w:rPr>
        <w:t>Wykonawcy nie przysługuje dodatkowe wynagrodzenie za dodatkowy czas tłumaczy przeznaczony na rozwój ich wiedzy i umiejętności oraz usunięcie braków, wad itp. dotyczących zlecenia, stwierdzonych przez Zamawiającego.</w:t>
      </w:r>
    </w:p>
    <w:p w14:paraId="20012FB9" w14:textId="77777777" w:rsidR="00596B00" w:rsidRPr="00226F6A" w:rsidRDefault="00997041" w:rsidP="00596B00">
      <w:pPr>
        <w:tabs>
          <w:tab w:val="left" w:pos="284"/>
        </w:tabs>
        <w:spacing w:beforeLines="40" w:before="96" w:afterLines="40" w:after="96"/>
        <w:jc w:val="both"/>
        <w:rPr>
          <w:rFonts w:ascii="Calibri" w:eastAsia="Calibri" w:hAnsi="Calibri" w:cs="Calibri"/>
          <w:bCs/>
        </w:rPr>
      </w:pPr>
      <w:hyperlink r:id="rId10" w:history="1"/>
      <w:hyperlink r:id="rId11" w:history="1"/>
    </w:p>
    <w:p w14:paraId="6890848D"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3</w:t>
      </w:r>
    </w:p>
    <w:p w14:paraId="0B3A143B"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trakcie trwania umowy Wykonawca zobowiązuje się rzetelnie wykonywać powierzone i przyjęte przez niego zlecenia w wyznaczonym terminie i z uwzględnieniem wymogów Zamawiającego względem Wykonawcy dotyczących jakości</w:t>
      </w:r>
      <w:r>
        <w:rPr>
          <w:rFonts w:ascii="Calibri" w:eastAsia="Arial Unicode MS" w:hAnsi="Calibri" w:cs="Calibri"/>
          <w:bCs/>
          <w:kern w:val="1"/>
        </w:rPr>
        <w:t xml:space="preserve"> określonych w załączniku nr 5</w:t>
      </w:r>
      <w:r w:rsidRPr="00226F6A">
        <w:rPr>
          <w:rFonts w:ascii="Calibri" w:eastAsia="Arial Unicode MS" w:hAnsi="Calibri" w:cs="Calibri"/>
          <w:bCs/>
          <w:kern w:val="1"/>
        </w:rPr>
        <w:t>. Wymogi względem Wykonawcy określone są w OPZ.</w:t>
      </w:r>
    </w:p>
    <w:p w14:paraId="4E26CA57"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wykonać przedmiot umowy z należytą starannością oraz wedle najlepszej wiedzy i doświadczenia, przyjmując na siebie odpowiedzialność za poprawność merytoryczną, stylistyczną i językową wykonanych tłumaczeń.</w:t>
      </w:r>
    </w:p>
    <w:p w14:paraId="412D3A35"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zapewni niezbędny personel dla właściwego i terminowego wykonania umowy.</w:t>
      </w:r>
    </w:p>
    <w:p w14:paraId="7F1ECB7B"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ponosi odpowiedzialność za nadzór nad personelem zaangażowanym do realizacji umowy </w:t>
      </w:r>
      <w:r w:rsidRPr="00226F6A">
        <w:rPr>
          <w:rFonts w:ascii="Calibri" w:eastAsia="Arial Unicode MS" w:hAnsi="Calibri" w:cs="Calibri"/>
          <w:bCs/>
          <w:kern w:val="1"/>
        </w:rPr>
        <w:lastRenderedPageBreak/>
        <w:t>oraz zobowiązany jest do wypełnienia wszystkich prawnych zobowiązań związanych z zaangażowaniem personelu.</w:t>
      </w:r>
    </w:p>
    <w:p w14:paraId="5B7131C8" w14:textId="485340D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każdorazowo wyznaczy do realizacji zlecenia tłumaczenia ustnego lub pisemnego tłumaczy lub korektorów wskazanych w wykazie osób stanowiącym </w:t>
      </w:r>
      <w:r w:rsidRPr="00410B9D">
        <w:rPr>
          <w:rFonts w:ascii="Calibri" w:eastAsia="Arial Unicode MS" w:hAnsi="Calibri" w:cs="Calibri"/>
          <w:bCs/>
          <w:kern w:val="1"/>
        </w:rPr>
        <w:t>załącznik nr</w:t>
      </w:r>
      <w:r w:rsidR="002C313C">
        <w:rPr>
          <w:rFonts w:ascii="Calibri" w:eastAsia="Arial Unicode MS" w:hAnsi="Calibri" w:cs="Calibri"/>
          <w:bCs/>
          <w:kern w:val="1"/>
        </w:rPr>
        <w:t xml:space="preserve"> 5b</w:t>
      </w:r>
      <w:r w:rsidRPr="00410B9D">
        <w:rPr>
          <w:rFonts w:ascii="Calibri" w:eastAsia="Arial Unicode MS" w:hAnsi="Calibri" w:cs="Calibri"/>
          <w:bCs/>
          <w:kern w:val="1"/>
        </w:rPr>
        <w:t xml:space="preserve"> do SWZ,</w:t>
      </w:r>
      <w:r w:rsidRPr="00226F6A">
        <w:rPr>
          <w:rFonts w:ascii="Calibri" w:eastAsia="Arial Unicode MS" w:hAnsi="Calibri" w:cs="Calibri"/>
          <w:bCs/>
          <w:kern w:val="1"/>
        </w:rPr>
        <w:t xml:space="preserve"> z zastrzeżeniem zapisu ust. 6.</w:t>
      </w:r>
    </w:p>
    <w:p w14:paraId="208FA87D"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Zamawiający dopuszcza zmianę osób wskazanych w wykazie. Zmiana osoby ujętej w wykazie wymaga pisemnej zgody Zamawiającego. Warunkiem wyrażenia zgody przez Zamawiającego jest złożenie przez Wykonawcę wniosku (w formie elektronicznej na adres osoby wskazanej do kontaktu) wraz z wyjaśnieniem przyczyn zmiany oraz wykazanie, że nowa proponowana osoba spełnia wymagania określone przez Zamawiającego. Wniosek należy złożyć w formie pisemnej lub za pomocą poczty elektronicznej na adres wskazany w § 16 ust. 2. Zamawiający w terminie 2 dni roboczych zaakceptuje wniosek lub go odrzuci. Podstawą odrzucenia może być posiadanie przez osobę kwalifikacji gorszych od osoby zastępowanej lub wymaganych przez Zamawiającego na etapie postępowania o udzielenia zamówienia publicznego. Procedura akceptacji może być wielokrotnie powtarzana.</w:t>
      </w:r>
    </w:p>
    <w:p w14:paraId="423F8D4A" w14:textId="77777777" w:rsidR="00596B00" w:rsidRPr="00226F6A" w:rsidRDefault="00596B00" w:rsidP="009D3D3B">
      <w:pPr>
        <w:numPr>
          <w:ilvl w:val="0"/>
          <w:numId w:val="45"/>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Zmiana tłumaczy w trakcie trwania umowy nie wymaga sporządzenia aneksu do umowy.</w:t>
      </w:r>
    </w:p>
    <w:p w14:paraId="1B1C2D79" w14:textId="77777777" w:rsidR="00596B00" w:rsidRPr="00226F6A" w:rsidRDefault="00596B00" w:rsidP="00596B00">
      <w:pPr>
        <w:suppressAutoHyphens/>
        <w:spacing w:beforeLines="40" w:before="96" w:afterLines="40" w:after="96"/>
        <w:jc w:val="both"/>
        <w:rPr>
          <w:rFonts w:ascii="Calibri" w:eastAsia="Arial Unicode MS" w:hAnsi="Calibri" w:cs="Calibri"/>
          <w:bCs/>
          <w:kern w:val="1"/>
        </w:rPr>
      </w:pPr>
    </w:p>
    <w:p w14:paraId="2309296A"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4</w:t>
      </w:r>
    </w:p>
    <w:p w14:paraId="318692A9"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Zamawiający po wykonaniu zlecenia przez Wykonawcę dokona odbioru zlecenia. Odbiór zlecenia potwierdzany jest protokołem odbioru zlecenia. Protokół odbioru zlecenia przygotowuje Wykonawca zgodnie z wzorem stanowiącym załącznik nr 3 do umowy i przedstawia Zmawiającemu niezwłocznie po wykonaniu zlecenia. Protokół winien być oznaczony takim samym nr jak zlecenie, którego dotyczy. W przypadku stwierdzenia wykonania zlecenia niezgodnie z umową, OPZ lub zleceniem Zamawiający:</w:t>
      </w:r>
    </w:p>
    <w:p w14:paraId="12B53E5B" w14:textId="77777777" w:rsidR="00596B00" w:rsidRPr="00226F6A" w:rsidRDefault="00596B00" w:rsidP="009D3D3B">
      <w:pPr>
        <w:numPr>
          <w:ilvl w:val="0"/>
          <w:numId w:val="69"/>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 w przypadku zlecenia tłumaczenia pisemnego / korekty może nie odebrać zlecenia o czym poinformuje Wykonawcę w terminie do 3 dni roboczych od przekazania zlecenia przez Wykonawcę wskazując przyczyny nieodebrania zlecenia; Wykonawca w terminie do 3 dni roboczych od otrzymania informacji poprawi tłumaczenie i przedstawi ponownie Zamawiającemu do odbioru; procedura akceptacji może być wielokrotnie powtarzana; po dokonaniu poprawek Zamawiający podpisze protokół bez uwag, a w przypadku niedokonania poprawek wskaże uchybienia, wady, niezgodności w protokole odbioru; w przypadku tłumaczenia ekspresowego Zamawiający może ale nie musi skorzystać z procedury odbioru, w przypadku nieskorzystania z procedury odbioru uchybienia, wady, niezgodności tłumaczenia wskazywane są na protokole odbioru tego zlecenia;</w:t>
      </w:r>
    </w:p>
    <w:p w14:paraId="4E25DE2F" w14:textId="77777777" w:rsidR="00596B00" w:rsidRPr="00226F6A" w:rsidRDefault="00596B00" w:rsidP="009D3D3B">
      <w:pPr>
        <w:numPr>
          <w:ilvl w:val="0"/>
          <w:numId w:val="69"/>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 przypadku zlecenia tłumaczenia ustnego wskaże uchybienia wady w protokole odbioru. </w:t>
      </w:r>
    </w:p>
    <w:p w14:paraId="1DC98299"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14:paraId="56A3F309"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uważa się, że usługa tłumaczenia ustnego zawiera rażące wady, jeśli wystąpiła którakolwiek z poniższych sytuacji:</w:t>
      </w:r>
    </w:p>
    <w:p w14:paraId="6AAF76BC"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 racji niedostatecznych kompetencji lub braków warsztatowych tłumacza lub tłumaczy spotkanie musiało zostać przerwane bądź gdy tłumaczenia musiała się podjąć osoba trzecia, nieoddelegowana przez Wykonawcę;</w:t>
      </w:r>
    </w:p>
    <w:p w14:paraId="686AFBA9" w14:textId="77777777" w:rsidR="00596B00" w:rsidRPr="001F0851"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1F0851">
        <w:rPr>
          <w:rFonts w:ascii="Calibri" w:eastAsia="Arial Unicode MS" w:hAnsi="Calibri" w:cs="Calibri"/>
          <w:bCs/>
          <w:kern w:val="1"/>
        </w:rPr>
        <w:t>tłumacz lub tłumacze przybyli na spotkanie z minimum 15 minutowym opóźnieniem, bądź też – w przypadku oddelegowania kilku tłumaczy – przynajmniej jeden z nich przybył z minimum 30-minutowym opóźnieniem w sytuacji, gdy przynajmniej jeden z tłumaczy stawił się punktualnie;</w:t>
      </w:r>
    </w:p>
    <w:p w14:paraId="6B457BC7"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 trakcie spotkania doszło co najmniej trzykrotnie do nieporozumień między uczestnikami spowodowanych przez nieodpowiednie tłumaczenie;</w:t>
      </w:r>
    </w:p>
    <w:p w14:paraId="63AA6505" w14:textId="77777777" w:rsidR="00596B00" w:rsidRPr="00226F6A"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reprezentatywna liczba uczestników spotkania z danego obszaru językowego w sposób </w:t>
      </w:r>
      <w:r w:rsidRPr="00226F6A">
        <w:rPr>
          <w:rFonts w:ascii="Calibri" w:eastAsia="Arial Unicode MS" w:hAnsi="Calibri" w:cs="Calibri"/>
          <w:bCs/>
          <w:kern w:val="1"/>
        </w:rPr>
        <w:lastRenderedPageBreak/>
        <w:t>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1AF26808" w14:textId="77777777" w:rsidR="00596B00" w:rsidRPr="00820432" w:rsidRDefault="00596B00" w:rsidP="009D3D3B">
      <w:pPr>
        <w:numPr>
          <w:ilvl w:val="0"/>
          <w:numId w:val="49"/>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wyznaczenia do realizacji zlecenia osób nie spełniających </w:t>
      </w:r>
      <w:r w:rsidRPr="00820432">
        <w:rPr>
          <w:rFonts w:ascii="Calibri" w:eastAsia="Arial Unicode MS" w:hAnsi="Calibri" w:cs="Calibri"/>
          <w:bCs/>
          <w:kern w:val="1"/>
        </w:rPr>
        <w:t>postanowień §</w:t>
      </w:r>
      <w:r>
        <w:rPr>
          <w:rFonts w:ascii="Calibri" w:eastAsia="Arial Unicode MS" w:hAnsi="Calibri" w:cs="Calibri"/>
          <w:bCs/>
          <w:kern w:val="1"/>
        </w:rPr>
        <w:t xml:space="preserve"> </w:t>
      </w:r>
      <w:r w:rsidRPr="00820432">
        <w:rPr>
          <w:rFonts w:ascii="Calibri" w:eastAsia="Arial Unicode MS" w:hAnsi="Calibri" w:cs="Calibri"/>
          <w:bCs/>
          <w:kern w:val="1"/>
        </w:rPr>
        <w:t xml:space="preserve">3 ust. 5 </w:t>
      </w:r>
      <w:r>
        <w:rPr>
          <w:rFonts w:ascii="Calibri" w:eastAsia="Arial Unicode MS" w:hAnsi="Calibri" w:cs="Calibri"/>
          <w:bCs/>
          <w:kern w:val="1"/>
        </w:rPr>
        <w:t xml:space="preserve">lub </w:t>
      </w:r>
      <w:r w:rsidRPr="00820432">
        <w:rPr>
          <w:rFonts w:ascii="Calibri" w:eastAsia="Arial Unicode MS" w:hAnsi="Calibri" w:cs="Calibri"/>
          <w:bCs/>
          <w:kern w:val="1"/>
        </w:rPr>
        <w:t>6 oraz załącznika nr 1 do umowy;</w:t>
      </w:r>
    </w:p>
    <w:p w14:paraId="608DAE01"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rażące wady w odniesieniu do tłumaczeń ustnych są stwierdzone  oparciu o jedno z następujących źródeł, które Zamawiający powinien udostępnić Wykonawcy na żądanie:</w:t>
      </w:r>
    </w:p>
    <w:p w14:paraId="365957EC" w14:textId="77777777" w:rsidR="00596B00" w:rsidRPr="00226F6A" w:rsidRDefault="00596B00" w:rsidP="009D3D3B">
      <w:pPr>
        <w:numPr>
          <w:ilvl w:val="0"/>
          <w:numId w:val="4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zapis audio ze spotkania bądź jego fragment;</w:t>
      </w:r>
    </w:p>
    <w:p w14:paraId="1C8EC05E" w14:textId="77777777" w:rsidR="00596B00" w:rsidRPr="00226F6A" w:rsidRDefault="00596B00" w:rsidP="009D3D3B">
      <w:pPr>
        <w:numPr>
          <w:ilvl w:val="0"/>
          <w:numId w:val="46"/>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protokół spotkania bądź wyciąg z niego (w języku polskim lub </w:t>
      </w:r>
      <w:r>
        <w:rPr>
          <w:rFonts w:ascii="Calibri" w:eastAsia="Arial Unicode MS" w:hAnsi="Calibri" w:cs="Calibri"/>
          <w:bCs/>
          <w:kern w:val="1"/>
        </w:rPr>
        <w:t>angielskim</w:t>
      </w:r>
      <w:r w:rsidRPr="00226F6A">
        <w:rPr>
          <w:rFonts w:ascii="Calibri" w:eastAsia="Arial Unicode MS" w:hAnsi="Calibri" w:cs="Calibri"/>
          <w:bCs/>
          <w:kern w:val="1"/>
        </w:rPr>
        <w:t>);</w:t>
      </w:r>
    </w:p>
    <w:p w14:paraId="2B76A280"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pisemne </w:t>
      </w:r>
      <w:r>
        <w:rPr>
          <w:rFonts w:ascii="Calibri" w:eastAsia="Arial Unicode MS" w:hAnsi="Calibri" w:cs="Calibri"/>
          <w:bCs/>
          <w:kern w:val="1"/>
        </w:rPr>
        <w:t>l</w:t>
      </w:r>
      <w:r w:rsidRPr="00226F6A">
        <w:rPr>
          <w:rFonts w:ascii="Calibri" w:eastAsia="Arial Unicode MS" w:hAnsi="Calibri" w:cs="Calibri"/>
          <w:bCs/>
          <w:kern w:val="1"/>
        </w:rPr>
        <w:t xml:space="preserve">ub ustne oświadczenie uczestnika lub uczestników spotkania (w języku polskim lub </w:t>
      </w:r>
      <w:r>
        <w:rPr>
          <w:rFonts w:ascii="Calibri" w:eastAsia="Arial Unicode MS" w:hAnsi="Calibri" w:cs="Calibri"/>
          <w:bCs/>
          <w:kern w:val="1"/>
        </w:rPr>
        <w:t>angielskim</w:t>
      </w:r>
      <w:r w:rsidRPr="00226F6A">
        <w:rPr>
          <w:rFonts w:ascii="Calibri" w:eastAsia="Arial Unicode MS" w:hAnsi="Calibri" w:cs="Calibri"/>
          <w:bCs/>
          <w:kern w:val="1"/>
        </w:rPr>
        <w:t>);</w:t>
      </w:r>
    </w:p>
    <w:p w14:paraId="0144E5DD"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pisemne lub ustne oświadczenie tłumacza;</w:t>
      </w:r>
    </w:p>
    <w:p w14:paraId="4B330F33" w14:textId="77777777" w:rsidR="00596B00" w:rsidRPr="00226F6A" w:rsidRDefault="00596B00" w:rsidP="009D3D3B">
      <w:pPr>
        <w:numPr>
          <w:ilvl w:val="0"/>
          <w:numId w:val="46"/>
        </w:numPr>
        <w:tabs>
          <w:tab w:val="left" w:pos="1276"/>
          <w:tab w:val="left" w:pos="1560"/>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inne dokumenty lub korespondencja (dotyczy w szczególności przypadku opisanego w pkt 1 lit. e;</w:t>
      </w:r>
    </w:p>
    <w:p w14:paraId="00DAEF0D"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uważa się, że usługa tłumaczenia pisemnego zawiera rażące wady, jeśli wystąpiła którakolwiek z poniższych sytuacji:</w:t>
      </w:r>
    </w:p>
    <w:p w14:paraId="6A11644B"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niewykonanie tłumaczenia w terminie;</w:t>
      </w:r>
    </w:p>
    <w:p w14:paraId="38416F48"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gdy zlecenie zostało wykonana w oparciu o tłumaczenia maszynowe, z ewentualnymi poprawkami i modyfikacjami (co najmniej 60% zgodności z tłumaczeniem wykonanym maszynowo za pomocą dowolnego narzędzia);</w:t>
      </w:r>
    </w:p>
    <w:p w14:paraId="415700E3"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tłumaczenia występuje co najmniej 10 błędów ortograficznych bądź literowych;</w:t>
      </w:r>
    </w:p>
    <w:p w14:paraId="41C9D53D"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tłumaczenia występuje co najmniej 5 błędów gramatycznych, które można stwierdzić obiektywnie w oparciu o powszechnie przyjęte zasady gramatyki języka docelowego;</w:t>
      </w:r>
    </w:p>
    <w:p w14:paraId="770657A7"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 tekście stwierdzono pominięcia fragmentów o długości co najmniej dwóch zdań (z wyjątkiem sytuacji gdy Zamawiający prosił o nietłumaczenie wybranych fragmentów tekstu);</w:t>
      </w:r>
    </w:p>
    <w:p w14:paraId="495DA158"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co najmniej trzy zdania w tekście zostały przetłumaczone w sposób nieprawidłowy, tj. przekazują inną treść niż ta, która została zawarta w wypowiedzi źródłowej;</w:t>
      </w:r>
    </w:p>
    <w:p w14:paraId="28039A97"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tekst zawiera co najmniej pięć zdań sformułowanych w sposób obiektywnie niezrozumiały dla odbiorcy znający język docelowy i niezaznajomionego z tekstem źródłowym;</w:t>
      </w:r>
    </w:p>
    <w:p w14:paraId="2D4E62BB"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 xml:space="preserve">w tłumaczeniu nie przestrzegano terminologii przyjętej w dokumentach </w:t>
      </w:r>
      <w:r w:rsidRPr="00AD7908">
        <w:rPr>
          <w:rFonts w:ascii="Calibri" w:eastAsia="Arial Unicode MS" w:hAnsi="Calibri" w:cs="Calibri"/>
          <w:bCs/>
          <w:kern w:val="1"/>
        </w:rPr>
        <w:t>Programu Współpracy Transgranicznej Polska - Białoruś - Ukraina 2014-2020</w:t>
      </w:r>
      <w:r w:rsidRPr="00226F6A">
        <w:rPr>
          <w:rFonts w:ascii="Calibri" w:eastAsia="Arial Unicode MS" w:hAnsi="Calibri" w:cs="Calibri"/>
          <w:bCs/>
          <w:kern w:val="1"/>
        </w:rPr>
        <w:t>, bądź też w instrukcjach, których dany tekst dotyczył (na dowolnej stronie obliczeniowej tekstu występuje ca najmniej pięć różnych terminów niewłaściwie przetłumaczonych);</w:t>
      </w:r>
    </w:p>
    <w:p w14:paraId="332E6B8A"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na dowolnie wybranej stronie obliczeniowej przynajmniej w pięciu miejscach stwierdzono występowanie poważnych błędów frazeologicznych, niewłaściwych, w tym niezrozumiałych kolokacji w języku docelowym, w tym przetłumaczonych dosłownie z tekstu źródłowego (tzw. „kalek”);</w:t>
      </w:r>
    </w:p>
    <w:p w14:paraId="16E04B2D"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ze względu na konieczność licznych poprawek Zamawiający na własną rękę dokonał korekty tekstu bądź jego fragmentu, z której wynika, że konieczne były modyfikacje co najmniej 70% wierszy na dowolnie wybranej stronie obliczeniowej tekstu, której dokonał; korekta ta będzie wykorzystana jako ostateczna wersja teksu;</w:t>
      </w:r>
    </w:p>
    <w:p w14:paraId="35B0C01C"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nieprzestrzeganie zapisów zawartych w § 3;</w:t>
      </w:r>
    </w:p>
    <w:p w14:paraId="58C6C5F1" w14:textId="77777777" w:rsidR="00596B00" w:rsidRPr="00226F6A" w:rsidRDefault="00596B00" w:rsidP="009D3D3B">
      <w:pPr>
        <w:numPr>
          <w:ilvl w:val="0"/>
          <w:numId w:val="47"/>
        </w:numPr>
        <w:tabs>
          <w:tab w:val="left" w:pos="1276"/>
        </w:tabs>
        <w:suppressAutoHyphens/>
        <w:spacing w:beforeLines="40" w:before="96" w:afterLines="40" w:after="96"/>
        <w:ind w:left="1276" w:hanging="425"/>
        <w:jc w:val="both"/>
        <w:rPr>
          <w:rFonts w:ascii="Calibri" w:eastAsia="Arial Unicode MS" w:hAnsi="Calibri" w:cs="Calibri"/>
          <w:bCs/>
          <w:kern w:val="1"/>
        </w:rPr>
      </w:pPr>
      <w:r w:rsidRPr="00226F6A">
        <w:rPr>
          <w:rFonts w:ascii="Calibri" w:eastAsia="Arial Unicode MS" w:hAnsi="Calibri" w:cs="Calibri"/>
          <w:bCs/>
          <w:kern w:val="1"/>
        </w:rPr>
        <w:t>wyznaczenie do realizacji zlecenia osób niespełniających postanowień §</w:t>
      </w:r>
      <w:r>
        <w:rPr>
          <w:rFonts w:ascii="Calibri" w:eastAsia="Arial Unicode MS" w:hAnsi="Calibri" w:cs="Calibri"/>
          <w:bCs/>
          <w:kern w:val="1"/>
        </w:rPr>
        <w:t xml:space="preserve"> 3</w:t>
      </w:r>
      <w:r w:rsidRPr="00226F6A">
        <w:rPr>
          <w:rFonts w:ascii="Calibri" w:eastAsia="Arial Unicode MS" w:hAnsi="Calibri" w:cs="Calibri"/>
          <w:bCs/>
          <w:kern w:val="1"/>
        </w:rPr>
        <w:t xml:space="preserve"> ust. 5 lub 6 oraz załącznika nr 1 do umowy;</w:t>
      </w:r>
    </w:p>
    <w:p w14:paraId="5CA48B3C" w14:textId="77777777" w:rsidR="00596B00" w:rsidRPr="00226F6A" w:rsidRDefault="00596B00" w:rsidP="009D3D3B">
      <w:pPr>
        <w:numPr>
          <w:ilvl w:val="0"/>
          <w:numId w:val="53"/>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lastRenderedPageBreak/>
        <w:t>rażące wady w odniesieniu do tłumaczenia pisemnego stwierdza się w szczególności za pomocą poprawek w trybie śledzenia zmian lub komentarzy w elektronicznej wersji dokumentu/tekstu przetłumaczonego przez Wykonawcę, bądź też – w przypadkach określonych w pkt 3 lit. k-l – za pomocą innych dokumentów lub korespondencji.</w:t>
      </w:r>
    </w:p>
    <w:p w14:paraId="2F7E7116"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Występowanie rażących wad tłumaczenia musi zostać odnotowane każdorazowo w protokole odbioru zlecenia. W takim przypadku udokumentowania metody stwierdzenia wad np. w przypadku o którym mowa w ust. 2 pkt 4 Zamawiający załącza do protokołu odbioru zlecenia ten dokument. </w:t>
      </w:r>
    </w:p>
    <w:p w14:paraId="20C52F3D"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Występowanie wad tłumaczenia stwierdza Zamawiający. Ma on jednak prawo odstąpić od 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w:t>
      </w:r>
    </w:p>
    <w:p w14:paraId="47B1ED42" w14:textId="77777777" w:rsidR="00596B00" w:rsidRPr="00226F6A" w:rsidRDefault="00596B00" w:rsidP="009D3D3B">
      <w:pPr>
        <w:numPr>
          <w:ilvl w:val="0"/>
          <w:numId w:val="6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sytuacji gdy rażące wady tłumaczenia zostaną stwierdzone w przypadku co najmniej pięciu zleceń:</w:t>
      </w:r>
    </w:p>
    <w:p w14:paraId="0FE7DC5D"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Zamawiający powiadamia Wykonawcę o tym fakcie w formie pisemnej lub mailowej;</w:t>
      </w:r>
    </w:p>
    <w:p w14:paraId="4CFD9807"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od daty wysłania powiadomienia opisanego w pkt. 1 Zamawiający ma prawo do odstąpienia umowy z winy Wykonawcy, z zachowaniem prawa Zamawiającego do żądania wykonania przyjętych już zleceń oraz prawa Wykonawcy do żądania wynagrodzenia za nie, po potrąceniu ewentualnych kar umownych.</w:t>
      </w:r>
    </w:p>
    <w:p w14:paraId="37BE1FE2" w14:textId="77777777" w:rsidR="00596B00" w:rsidRPr="00226F6A" w:rsidRDefault="00596B00" w:rsidP="009D3D3B">
      <w:pPr>
        <w:numPr>
          <w:ilvl w:val="1"/>
          <w:numId w:val="48"/>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Zamawiający może skorzystać z prawa do rozwiązania umowy z winy Wykonawcy zarówno bezpośrednio po wysłaniu powiadomienia zgodnie z pkt 1, jak i w późniejszym terminie, po stwierdzeniu rażących wad w odniesieniu do kolejnych zleceń wykonanych przez Wykonawcę.</w:t>
      </w:r>
    </w:p>
    <w:p w14:paraId="13D9E4B1" w14:textId="77777777" w:rsidR="00596B00" w:rsidRPr="00226F6A" w:rsidRDefault="00596B00" w:rsidP="00596B00">
      <w:pPr>
        <w:tabs>
          <w:tab w:val="left" w:pos="284"/>
        </w:tabs>
        <w:suppressAutoHyphens/>
        <w:spacing w:beforeLines="40" w:before="96" w:afterLines="40" w:after="96"/>
        <w:ind w:left="360"/>
        <w:jc w:val="center"/>
        <w:rPr>
          <w:rFonts w:ascii="Calibri" w:hAnsi="Calibri" w:cs="Calibri"/>
          <w:bCs/>
          <w:highlight w:val="yellow"/>
        </w:rPr>
      </w:pPr>
    </w:p>
    <w:p w14:paraId="292707A2" w14:textId="77777777" w:rsidR="00596B00" w:rsidRPr="00226F6A" w:rsidRDefault="00596B00" w:rsidP="00596B00">
      <w:pPr>
        <w:tabs>
          <w:tab w:val="left" w:pos="284"/>
        </w:tabs>
        <w:suppressAutoHyphens/>
        <w:spacing w:beforeLines="40" w:before="96" w:afterLines="40" w:after="96"/>
        <w:jc w:val="center"/>
        <w:rPr>
          <w:rFonts w:ascii="Calibri" w:hAnsi="Calibri" w:cs="Calibri"/>
          <w:b/>
        </w:rPr>
      </w:pPr>
      <w:r w:rsidRPr="00226F6A">
        <w:rPr>
          <w:rFonts w:ascii="Calibri" w:hAnsi="Calibri" w:cs="Calibri"/>
          <w:b/>
        </w:rPr>
        <w:t>§ 5</w:t>
      </w:r>
    </w:p>
    <w:p w14:paraId="595CA791" w14:textId="77777777" w:rsidR="00596B00" w:rsidRPr="00226F6A" w:rsidRDefault="00596B00" w:rsidP="00596B00">
      <w:pPr>
        <w:tabs>
          <w:tab w:val="left" w:pos="426"/>
        </w:tabs>
        <w:suppressAutoHyphens/>
        <w:spacing w:beforeLines="40" w:before="96" w:afterLines="40" w:after="96"/>
        <w:ind w:left="426" w:hanging="426"/>
        <w:jc w:val="both"/>
        <w:rPr>
          <w:rFonts w:ascii="Calibri" w:hAnsi="Calibri" w:cs="Calibri"/>
          <w:bCs/>
        </w:rPr>
      </w:pPr>
      <w:r w:rsidRPr="00226F6A">
        <w:rPr>
          <w:rFonts w:ascii="Calibri" w:hAnsi="Calibri" w:cs="Calibri"/>
          <w:bCs/>
        </w:rPr>
        <w:t>1.</w:t>
      </w:r>
      <w:r w:rsidRPr="00226F6A">
        <w:rPr>
          <w:rFonts w:ascii="Calibri" w:hAnsi="Calibri" w:cs="Calibri"/>
          <w:bCs/>
        </w:rPr>
        <w:tab/>
        <w:t>Zamawiający zobowiązuje się do współdziałania z Wykonawcą w celu wykonywania postanowień umowy, w tym zgłaszać Wykonawcy problemy związane z realizacją umowy.</w:t>
      </w:r>
    </w:p>
    <w:p w14:paraId="52955E16" w14:textId="77777777" w:rsidR="00596B00" w:rsidRPr="00226F6A" w:rsidRDefault="00596B00" w:rsidP="00596B00">
      <w:pPr>
        <w:tabs>
          <w:tab w:val="left" w:pos="426"/>
        </w:tabs>
        <w:adjustRightInd w:val="0"/>
        <w:spacing w:beforeLines="40" w:before="96" w:afterLines="40" w:after="96"/>
        <w:ind w:left="426" w:hanging="426"/>
        <w:jc w:val="both"/>
        <w:rPr>
          <w:rFonts w:ascii="Calibri" w:hAnsi="Calibri" w:cs="Calibri"/>
          <w:bCs/>
          <w:i/>
          <w:iCs/>
        </w:rPr>
      </w:pPr>
      <w:r w:rsidRPr="00226F6A">
        <w:rPr>
          <w:rFonts w:ascii="Calibri" w:hAnsi="Calibri" w:cs="Calibri"/>
          <w:bCs/>
        </w:rPr>
        <w:t>2.</w:t>
      </w:r>
      <w:r w:rsidRPr="00226F6A">
        <w:rPr>
          <w:rFonts w:ascii="Calibri" w:hAnsi="Calibri" w:cs="Calibri"/>
          <w:bCs/>
        </w:rPr>
        <w:tab/>
        <w:t>Zamawiający jest zobowiązany do zapłaty na rzecz Wykonawcy wynagrodzenia określonego w umowie.</w:t>
      </w:r>
    </w:p>
    <w:p w14:paraId="474747DC"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149CA2E8"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6</w:t>
      </w:r>
    </w:p>
    <w:p w14:paraId="58226BE8" w14:textId="77777777" w:rsidR="00596B00" w:rsidRPr="00226F6A" w:rsidRDefault="00596B00" w:rsidP="009D3D3B">
      <w:pPr>
        <w:numPr>
          <w:ilvl w:val="1"/>
          <w:numId w:val="62"/>
        </w:numPr>
        <w:tabs>
          <w:tab w:val="left" w:pos="426"/>
        </w:tabs>
        <w:adjustRightInd w:val="0"/>
        <w:spacing w:beforeLines="40" w:before="96" w:afterLines="40" w:after="96"/>
        <w:ind w:hanging="1364"/>
        <w:jc w:val="both"/>
        <w:rPr>
          <w:rFonts w:ascii="Calibri" w:hAnsi="Calibri" w:cs="Calibri"/>
          <w:bCs/>
          <w:color w:val="000000"/>
        </w:rPr>
      </w:pPr>
      <w:r w:rsidRPr="00226F6A">
        <w:rPr>
          <w:rFonts w:ascii="Calibri" w:hAnsi="Calibri" w:cs="Calibri"/>
          <w:bCs/>
          <w:color w:val="000000"/>
        </w:rPr>
        <w:t>Wykonawca może powierzyć wykonanie części przedmiotu umowy podwykonawcy.</w:t>
      </w:r>
    </w:p>
    <w:p w14:paraId="3B928404"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7EDF5408"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Za działania lub zaniechania podwykonawców Wykonawca ponosi odpowiedzialność jak za działania lub zaniechania własne.</w:t>
      </w:r>
    </w:p>
    <w:p w14:paraId="58A7BB27"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rPr>
        <w:t>Powierzenie wykonania części przedmiotu umowy podwykonawcom nie zwalnia Wykonawcy z odpowiedzialności za należyte wykonanie tego zamówienia.</w:t>
      </w:r>
    </w:p>
    <w:p w14:paraId="35C3B7F0"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W przypadku powierzenia podwykonawcy przez Wykonawcę realizacji przedmiotu umowy, Wykonawca jest zobowiązany do dokonania we własnym zakresie zapłaty wynagrodzenia należnego podwykonawcy.</w:t>
      </w:r>
    </w:p>
    <w:p w14:paraId="307433D3"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4F503FC"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W przypadku, w którym Zamawiający żądał</w:t>
      </w:r>
      <w:r w:rsidRPr="00226F6A">
        <w:rPr>
          <w:rFonts w:ascii="Calibri" w:hAnsi="Calibri" w:cs="Calibri"/>
          <w:bCs/>
        </w:rPr>
        <w:t xml:space="preserve"> na podstawie art. 462 ust. 2 ustawy </w:t>
      </w:r>
      <w:proofErr w:type="spellStart"/>
      <w:r w:rsidRPr="00226F6A">
        <w:rPr>
          <w:rFonts w:ascii="Calibri" w:hAnsi="Calibri" w:cs="Calibri"/>
          <w:bCs/>
        </w:rPr>
        <w:t>Pzp</w:t>
      </w:r>
      <w:proofErr w:type="spellEnd"/>
      <w:r w:rsidRPr="00226F6A">
        <w:rPr>
          <w:rFonts w:ascii="Calibri" w:hAnsi="Calibri" w:cs="Calibri"/>
          <w:bCs/>
        </w:rPr>
        <w:t xml:space="preserve"> </w:t>
      </w:r>
      <w:r w:rsidRPr="00226F6A">
        <w:rPr>
          <w:rFonts w:ascii="Calibri" w:hAnsi="Calibri" w:cs="Calibri"/>
          <w:bCs/>
          <w:color w:val="000000"/>
        </w:rPr>
        <w:t xml:space="preserve">wskazania przez Wykonawcę, w ofercie, części zamówienia, których wykonanie zamierza powierzyć podwykonawcom, oraz podania nazw ewentualnych podwykonawców, jeżeli są już znani lub informacji, o których mowa </w:t>
      </w:r>
      <w:r w:rsidRPr="00226F6A">
        <w:rPr>
          <w:rFonts w:ascii="Calibri" w:hAnsi="Calibri" w:cs="Calibri"/>
          <w:bCs/>
          <w:color w:val="000000"/>
        </w:rPr>
        <w:lastRenderedPageBreak/>
        <w:t xml:space="preserve">w art. 462 ust. 3 ustawy </w:t>
      </w:r>
      <w:proofErr w:type="spellStart"/>
      <w:r w:rsidRPr="00226F6A">
        <w:rPr>
          <w:rFonts w:ascii="Calibri" w:hAnsi="Calibri" w:cs="Calibri"/>
          <w:bCs/>
          <w:color w:val="000000"/>
        </w:rPr>
        <w:t>Pzp</w:t>
      </w:r>
      <w:proofErr w:type="spellEnd"/>
      <w:r w:rsidRPr="00226F6A">
        <w:rPr>
          <w:rFonts w:ascii="Calibri" w:hAnsi="Calibri" w:cs="Calibri"/>
          <w:bCs/>
          <w:color w:val="000000"/>
        </w:rPr>
        <w:t xml:space="preserve"> Zamawiający może badać, czy nie zachodzą wobec podwykonawcy niebędącego podmiotem udostępniającym zasoby podstawy wykluczenia, o których mowa w art. 108 ustawy </w:t>
      </w:r>
      <w:proofErr w:type="spellStart"/>
      <w:r w:rsidRPr="00226F6A">
        <w:rPr>
          <w:rFonts w:ascii="Calibri" w:hAnsi="Calibri" w:cs="Calibri"/>
          <w:bCs/>
          <w:color w:val="000000"/>
        </w:rPr>
        <w:t>Pzp</w:t>
      </w:r>
      <w:proofErr w:type="spellEnd"/>
      <w:r w:rsidRPr="00226F6A">
        <w:rPr>
          <w:rFonts w:ascii="Calibri" w:hAnsi="Calibri" w:cs="Calibri"/>
          <w:bCs/>
          <w:color w:val="000000"/>
        </w:rPr>
        <w:t xml:space="preserve">, o ile przewidział to w dokumentach zamówienia. Wykonawca na żądanie zamawiającego przedstawia oświadczenie, o którym mowa w art. 125 ust. 1 ustawy </w:t>
      </w:r>
      <w:proofErr w:type="spellStart"/>
      <w:r w:rsidRPr="00226F6A">
        <w:rPr>
          <w:rFonts w:ascii="Calibri" w:hAnsi="Calibri" w:cs="Calibri"/>
          <w:bCs/>
          <w:color w:val="000000"/>
        </w:rPr>
        <w:t>Pzp</w:t>
      </w:r>
      <w:proofErr w:type="spellEnd"/>
      <w:r w:rsidRPr="00226F6A">
        <w:rPr>
          <w:rFonts w:ascii="Calibri" w:hAnsi="Calibri" w:cs="Calibri"/>
          <w:bCs/>
          <w:color w:val="000000"/>
        </w:rPr>
        <w:t>, lub podmiotowe środki dowodowe dotyczące tego podwykonawcy.</w:t>
      </w:r>
    </w:p>
    <w:p w14:paraId="76A6CEAF"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7853FE64"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Jeżeli zmiana albo rezygnacja z podwykonawcy dotyczy podmiotu, na którego zasoby wykonawca powoływał się, na zasadach określonych w art. 118 ust. 1 ustawy </w:t>
      </w:r>
      <w:proofErr w:type="spellStart"/>
      <w:r w:rsidRPr="00226F6A">
        <w:rPr>
          <w:rFonts w:ascii="Calibri" w:hAnsi="Calibri" w:cs="Calibri"/>
          <w:bCs/>
          <w:color w:val="000000"/>
        </w:rPr>
        <w:t>Pzp</w:t>
      </w:r>
      <w:proofErr w:type="spellEnd"/>
      <w:r w:rsidRPr="00226F6A">
        <w:rPr>
          <w:rFonts w:ascii="Calibri" w:hAnsi="Calibri" w:cs="Calibri"/>
          <w:bCs/>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53350B" w14:textId="77777777" w:rsidR="00596B00" w:rsidRPr="00226F6A" w:rsidRDefault="00596B00" w:rsidP="009D3D3B">
      <w:pPr>
        <w:numPr>
          <w:ilvl w:val="1"/>
          <w:numId w:val="62"/>
        </w:numPr>
        <w:tabs>
          <w:tab w:val="left" w:pos="426"/>
        </w:tabs>
        <w:adjustRightInd w:val="0"/>
        <w:spacing w:beforeLines="40" w:before="96" w:afterLines="40" w:after="96"/>
        <w:ind w:left="426" w:hanging="426"/>
        <w:jc w:val="both"/>
        <w:rPr>
          <w:rFonts w:ascii="Calibri" w:hAnsi="Calibri" w:cs="Calibri"/>
          <w:bCs/>
          <w:color w:val="000000"/>
        </w:rPr>
      </w:pPr>
      <w:r w:rsidRPr="00226F6A">
        <w:rPr>
          <w:rFonts w:ascii="Calibri" w:hAnsi="Calibri" w:cs="Calibri"/>
          <w:bCs/>
          <w:color w:val="000000"/>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1826C46F" w14:textId="77777777" w:rsidR="00596B00" w:rsidRPr="00226F6A" w:rsidRDefault="00596B00" w:rsidP="00596B00">
      <w:pPr>
        <w:suppressAutoHyphens/>
        <w:spacing w:beforeLines="40" w:before="96" w:afterLines="40" w:after="96"/>
        <w:rPr>
          <w:rFonts w:ascii="Calibri" w:eastAsia="Arial Unicode MS" w:hAnsi="Calibri" w:cs="Calibri"/>
          <w:bCs/>
          <w:kern w:val="1"/>
        </w:rPr>
      </w:pPr>
    </w:p>
    <w:p w14:paraId="224A9D35"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7</w:t>
      </w:r>
    </w:p>
    <w:p w14:paraId="237DCDA7"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Wykonawca zobowiązuje się poddać kontroli w zakresie prawidłowości wykonywania umowy w tym każdego zlecenia. Zamawiający może zlecić wykonanie kontroli innym osobom lub podmiotom.</w:t>
      </w:r>
    </w:p>
    <w:p w14:paraId="2C473984"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val="x-none" w:eastAsia="x-none"/>
        </w:rPr>
      </w:pPr>
      <w:r w:rsidRPr="00226F6A">
        <w:rPr>
          <w:rFonts w:ascii="Calibri" w:hAnsi="Calibri" w:cs="Calibri"/>
          <w:bCs/>
          <w:lang w:val="x-none" w:eastAsia="x-none"/>
        </w:rPr>
        <w:t>W przypadku kontroli, wykonywanej przez Zamawiającego lub inne uprawnione podmioty, Wykonawca udostępni kontrolującym wgląd w dokumenty, w tym dokumenty finansowe oraz dokumenty elektroniczne związane z wykonywaniem umowy.</w:t>
      </w:r>
    </w:p>
    <w:p w14:paraId="4376391F"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Prawo kontroli przysługuje Zamawiającemu oraz innym uprawnionym podmiotom zarówno w siedzibie Wykonawcy, jak i w miejscu wykonywania umowy lub innym miejscu związanym z realizacją umowy.</w:t>
      </w:r>
    </w:p>
    <w:p w14:paraId="297A2EA2" w14:textId="77777777" w:rsidR="00596B00" w:rsidRPr="00226F6A" w:rsidRDefault="00596B00" w:rsidP="009D3D3B">
      <w:pPr>
        <w:numPr>
          <w:ilvl w:val="0"/>
          <w:numId w:val="63"/>
        </w:numPr>
        <w:tabs>
          <w:tab w:val="clear" w:pos="360"/>
          <w:tab w:val="num" w:pos="426"/>
        </w:tabs>
        <w:spacing w:beforeLines="40" w:before="96" w:afterLines="40" w:after="96"/>
        <w:ind w:left="426" w:hanging="426"/>
        <w:jc w:val="both"/>
        <w:rPr>
          <w:rFonts w:ascii="Calibri" w:hAnsi="Calibri" w:cs="Calibri"/>
          <w:bCs/>
          <w:lang w:eastAsia="pt-PT"/>
        </w:rPr>
      </w:pPr>
      <w:r w:rsidRPr="00226F6A">
        <w:rPr>
          <w:rFonts w:ascii="Calibri" w:hAnsi="Calibri" w:cs="Calibri"/>
          <w:bCs/>
          <w:lang w:eastAsia="pt-PT"/>
        </w:rPr>
        <w:t xml:space="preserve">Na żądanie Zamawiającego Wykonawca zobowiązuje się do udzielenia bez zbędnej zwłoki pełnej informacji o stanie wykonywania </w:t>
      </w:r>
      <w:r w:rsidRPr="00226F6A">
        <w:rPr>
          <w:rFonts w:ascii="Calibri" w:hAnsi="Calibri" w:cs="Calibri"/>
          <w:bCs/>
          <w:snapToGrid w:val="0"/>
          <w:lang w:eastAsia="pt-PT"/>
        </w:rPr>
        <w:t>zlecenia</w:t>
      </w:r>
      <w:r w:rsidRPr="00226F6A">
        <w:rPr>
          <w:rFonts w:ascii="Calibri" w:hAnsi="Calibri" w:cs="Calibri"/>
          <w:bCs/>
          <w:lang w:eastAsia="pt-PT"/>
        </w:rPr>
        <w:t>.</w:t>
      </w:r>
    </w:p>
    <w:p w14:paraId="4F5BC48F"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0E907546"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8</w:t>
      </w:r>
    </w:p>
    <w:p w14:paraId="56EFB14E"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Maksymalne wynagrodzenie Wykonawcy z tytułu realizacji umowy nie przekroczy kwoty …………………………………………………... netto (słownie: …………………………………………….. ), …………………………………………………... brutto (słownie: …………………………………………….. ) i stawka VAT: 23%.</w:t>
      </w:r>
    </w:p>
    <w:p w14:paraId="4471E3FD"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Wynagrodzenie płatne będzie w miesięcznych (kalendarzowych) okresach rozliczeniowych za zlecenia faktycznie wykonane i odebrane przez Zamawiającego. Wynagrodzenie będzie obliczane na fakturze jako iloczyn faktycznej liczby wykonanych zleceń oraz ceny brutto za daną usługę, ustalonej przez Wykonawcę w ofercie stanowiącej załącznik nr 4 do niniejszej umowy, w okresie jednego miesiąca kalendarzowego.</w:t>
      </w:r>
    </w:p>
    <w:p w14:paraId="604434E7"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Wykonawca mając możliwość uprzedniego ustalenia wszystkich warunków związanych z realizacją umowy, nie może żądać podwyższenia wynagrodzenia, nawet jeżeli z przyczyn od siebie niezależnych nie mógł przewidzieć czynności niezbędnych do prawidłowego wykonania niniejszej umowy. </w:t>
      </w:r>
    </w:p>
    <w:p w14:paraId="33AE7383"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 xml:space="preserve">Wynagrodzenie będzie płatne  na podstawie prawidłowo wystawionego przez Wykonawcę rachunku, faktury (e-faktury). </w:t>
      </w:r>
      <w:r w:rsidRPr="00226F6A">
        <w:rPr>
          <w:rFonts w:ascii="Calibri" w:hAnsi="Calibri" w:cs="Calibri"/>
          <w:bCs/>
          <w:lang w:bidi="en-US"/>
        </w:rPr>
        <w:t xml:space="preserve">Podstawę do objęcia rachunkiem, fakturą (e-fakturą) zlecenia każdorazowo </w:t>
      </w:r>
      <w:r w:rsidRPr="00226F6A">
        <w:rPr>
          <w:rFonts w:ascii="Calibri" w:hAnsi="Calibri" w:cs="Calibri"/>
          <w:bCs/>
          <w:lang w:bidi="en-US"/>
        </w:rPr>
        <w:lastRenderedPageBreak/>
        <w:t xml:space="preserve">stanowi pisemne potwierdzenie przez Zamawiającego prawidłowo wykonanego przedmiotu zlecenia, w postaci protokołu odbioru. </w:t>
      </w:r>
    </w:p>
    <w:p w14:paraId="46922A27"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Wynagrodzenie płatne będzie w terminie 21 dni od dnia doręczenia prawidłowo wystawionego i doręczonego rachunku, faktury (e-faktury).</w:t>
      </w:r>
    </w:p>
    <w:p w14:paraId="7067F188"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przypadku osoby fizycznej nie prowadzącej działalności gospodarczej, z należnego Wykonawcy wynagrodzenia Zamawiający potrąci zgodnie z obowiązującymi przepisami i na podstawie danych przedłożonych przez Wykonawcę: zaliczkę na podatek dochodowy od osób fizycznych, składkę na powszechne ubezpieczenie zdrowotne oraz składki na ubezpieczenie społeczne.</w:t>
      </w:r>
    </w:p>
    <w:p w14:paraId="5EA9E6AA"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Wynagrodzenie zapłacone zostanie na rachunek bankowy: …………………………………………………... .</w:t>
      </w:r>
    </w:p>
    <w:p w14:paraId="3702F621" w14:textId="77777777" w:rsidR="00596B00" w:rsidRPr="00226F6A"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hAnsi="Calibri" w:cs="Calibri"/>
          <w:bCs/>
        </w:rPr>
        <w:t>Za datę płatności przyjmuje się datę obciążenia rachunku bankowego płatnika.</w:t>
      </w:r>
    </w:p>
    <w:p w14:paraId="07A918D3" w14:textId="77777777" w:rsidR="00596B00" w:rsidRPr="00640BC6" w:rsidRDefault="00596B00" w:rsidP="009D3D3B">
      <w:pPr>
        <w:numPr>
          <w:ilvl w:val="0"/>
          <w:numId w:val="38"/>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2"/>
        </w:rPr>
        <w:t xml:space="preserve">Faktura zostanie dostarczona na adres: </w:t>
      </w:r>
    </w:p>
    <w:p w14:paraId="7D29F90B"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Centrum Projektów Europejskich</w:t>
      </w:r>
    </w:p>
    <w:p w14:paraId="4E440325"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Wspólny Sekretariat Techniczny Programu Współpracy Transgranicznej</w:t>
      </w:r>
    </w:p>
    <w:p w14:paraId="22398EDD" w14:textId="77777777" w:rsidR="00596B00" w:rsidRPr="00640BC6"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 xml:space="preserve">Polska - Białoruś - Ukraina 2014 – 2020, </w:t>
      </w:r>
    </w:p>
    <w:p w14:paraId="1BA6DE4B" w14:textId="51C82110" w:rsidR="00596B00" w:rsidRPr="00596B00" w:rsidRDefault="00596B00" w:rsidP="00596B00">
      <w:pPr>
        <w:suppressAutoHyphens/>
        <w:spacing w:beforeLines="40" w:before="96" w:afterLines="40" w:after="96"/>
        <w:ind w:left="426"/>
        <w:jc w:val="both"/>
        <w:rPr>
          <w:rFonts w:ascii="Calibri" w:eastAsia="Arial Unicode MS" w:hAnsi="Calibri" w:cs="Calibri"/>
          <w:bCs/>
          <w:kern w:val="1"/>
        </w:rPr>
      </w:pPr>
      <w:r w:rsidRPr="00640BC6">
        <w:rPr>
          <w:rFonts w:ascii="Calibri" w:eastAsia="Arial Unicode MS" w:hAnsi="Calibri" w:cs="Calibri"/>
          <w:bCs/>
          <w:kern w:val="1"/>
        </w:rPr>
        <w:t>ul. Domaniewska 39a, 02-672 Warszawa</w:t>
      </w:r>
    </w:p>
    <w:p w14:paraId="6BAA9B4A"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rPr>
        <w:t>Faktura wystawiona zostanie na:</w:t>
      </w:r>
    </w:p>
    <w:p w14:paraId="0B1460FE"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Centrum Projektów Europejskich,</w:t>
      </w:r>
    </w:p>
    <w:p w14:paraId="27D9B489"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 xml:space="preserve">ul. Domaniewska 39 a, </w:t>
      </w:r>
    </w:p>
    <w:p w14:paraId="65EFB173"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02-672 Warszawa,</w:t>
      </w:r>
    </w:p>
    <w:p w14:paraId="37778622"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NIP: 7010 1588 87</w:t>
      </w:r>
    </w:p>
    <w:p w14:paraId="7F619BC4"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Wykonawca nie może dokonać przelewu wierzytelności Wykonawcy z tytułu wynagrodzenia wynikającego z umowy na osoby trzecie bez uprzedniej zgody Zamawiającego wyrażonej w formie pisemnej pod rygorem nieważności.</w:t>
      </w:r>
    </w:p>
    <w:p w14:paraId="5EA1B11A" w14:textId="23E0BD64"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 xml:space="preserve">Zamawiający dopuszcza stosowanie ustrukturyzowanych faktur, o których mowa w ustawie z dnia 9 listopada 2018 r. o elektronicznym fakturowaniu w zamówieniach publicznych, koncesjach na roboty budowlane lub usługi oraz partnerstwie publiczno-prawnym (Dz. U. </w:t>
      </w:r>
      <w:r w:rsidR="0057612F">
        <w:rPr>
          <w:rFonts w:ascii="Calibri" w:hAnsi="Calibri" w:cs="Calibri"/>
          <w:bCs/>
          <w:color w:val="000000"/>
        </w:rPr>
        <w:t xml:space="preserve">z </w:t>
      </w:r>
      <w:r w:rsidRPr="00226F6A">
        <w:rPr>
          <w:rFonts w:ascii="Calibri" w:hAnsi="Calibri" w:cs="Calibri"/>
          <w:bCs/>
          <w:color w:val="000000"/>
        </w:rPr>
        <w:t>2020 r. poz. 1666).</w:t>
      </w:r>
    </w:p>
    <w:p w14:paraId="7C1418DE" w14:textId="77777777" w:rsidR="00596B00" w:rsidRPr="00226F6A" w:rsidRDefault="00596B00" w:rsidP="009D3D3B">
      <w:pPr>
        <w:numPr>
          <w:ilvl w:val="0"/>
          <w:numId w:val="38"/>
        </w:numPr>
        <w:spacing w:beforeLines="40" w:before="96" w:afterLines="40" w:after="96"/>
        <w:ind w:left="426" w:hanging="426"/>
        <w:jc w:val="both"/>
        <w:rPr>
          <w:rFonts w:ascii="Calibri" w:hAnsi="Calibri" w:cs="Calibri"/>
          <w:bCs/>
        </w:rPr>
      </w:pPr>
      <w:r w:rsidRPr="00226F6A">
        <w:rPr>
          <w:rFonts w:ascii="Calibri" w:hAnsi="Calibri" w:cs="Calibri"/>
          <w:bCs/>
          <w:color w:val="000000"/>
        </w:rPr>
        <w:t>Wykonawca oświadcza, że wskazany w ust. 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A0B0877"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p>
    <w:p w14:paraId="045094FA"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9</w:t>
      </w:r>
    </w:p>
    <w:p w14:paraId="226FE2D6"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Wynagrodzenie Wykonawcy, o którym mowa w § 8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226F6A">
        <w:rPr>
          <w:rFonts w:ascii="Calibri" w:hAnsi="Calibri" w:cs="Calibri"/>
          <w:bCs/>
          <w:i/>
        </w:rPr>
        <w:t>dalej jako: „wskaźnik GUS”</w:t>
      </w:r>
      <w:r w:rsidRPr="00226F6A">
        <w:rPr>
          <w:rFonts w:ascii="Calibri" w:hAnsi="Calibri" w:cs="Calibri"/>
          <w:bCs/>
        </w:rPr>
        <w:t xml:space="preserve"> - za poprzedni rok kalendarzowy.</w:t>
      </w:r>
    </w:p>
    <w:p w14:paraId="395DDF12"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Minimalny poziom zmiany wskaźnika GUS, w wyniku którego wynagrodzenie wykonawcy zostanie zmienione wynosi nie mniej 5 punktów % w stosunku do wskaźnika wzrostu (spadku) cen towarów i usług konsumpcyjnych (poziom zmiany ceny) publikowanego przez Główny Urząd Statystyczny </w:t>
      </w:r>
      <w:r>
        <w:rPr>
          <w:rFonts w:ascii="Calibri" w:hAnsi="Calibri" w:cs="Calibri"/>
          <w:bCs/>
        </w:rPr>
        <w:t>zgodnie z właściwymi przepisami prawa w roku kalendarzowym</w:t>
      </w:r>
      <w:r w:rsidRPr="00226F6A">
        <w:rPr>
          <w:rFonts w:ascii="Calibri" w:hAnsi="Calibri" w:cs="Calibri"/>
          <w:bCs/>
        </w:rPr>
        <w:t>, w którym zawarto umowę.</w:t>
      </w:r>
    </w:p>
    <w:p w14:paraId="61437946"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 przypadku zmiany wskaźnika GUS skutkującego zwiększeniem wynagrodzenia Wykonawca </w:t>
      </w:r>
      <w:r w:rsidRPr="00226F6A">
        <w:rPr>
          <w:rFonts w:ascii="Calibri" w:hAnsi="Calibri" w:cs="Calibri"/>
          <w:bCs/>
        </w:rPr>
        <w:lastRenderedPageBreak/>
        <w:t xml:space="preserve">zobowiązany jest do wykazania wpływu zmiany wskaźnika GUS na wykonanie przedmiotu Umowy. Wykazanie wpływu następuje w formie pisemnej. </w:t>
      </w:r>
    </w:p>
    <w:p w14:paraId="7490540F"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Strony nie przewidują zmiany wynagrodzenia na podstawie ust. 1 i 2 w pierwszych 12 miesiącach obowiązywania Umowy</w:t>
      </w:r>
      <w:r w:rsidRPr="00226F6A">
        <w:rPr>
          <w:rFonts w:ascii="Calibri" w:hAnsi="Calibri" w:cs="Calibri"/>
          <w:bCs/>
          <w:i/>
        </w:rPr>
        <w:t xml:space="preserve">. </w:t>
      </w:r>
      <w:r w:rsidRPr="00226F6A">
        <w:rPr>
          <w:rFonts w:ascii="Calibri" w:hAnsi="Calibri" w:cs="Calibri"/>
          <w:bCs/>
        </w:rPr>
        <w:t xml:space="preserve">W latach następnych wynagrodzenie będzie podlegało zmianie w wysokości wynikającej ze wskaźnika wzrostu GUS za poprzedni rok kalendarzowy z zastrzeżeniem ust. 2. </w:t>
      </w:r>
    </w:p>
    <w:p w14:paraId="5FF5B749"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Maksymalna wartość zmiany wynagrodzenia, o której mowa w ust. 1-4 wynosi łącznie 3  % wartości wynagrodzenia netto Wykonawcy, określonego w § 8 ust. 1 Umowy.</w:t>
      </w:r>
    </w:p>
    <w:p w14:paraId="708564D3"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4879F5C7"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09D6A857"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Zmiana wynagrodzenia zgodnie z ust. 1- 5 wymaga zawarcia aneksu w formie pisemnej pod rygorem nieważności.</w:t>
      </w:r>
    </w:p>
    <w:p w14:paraId="0B04CB4E" w14:textId="77777777" w:rsidR="00596B00" w:rsidRPr="00226F6A" w:rsidRDefault="00596B00" w:rsidP="009D3D3B">
      <w:pPr>
        <w:numPr>
          <w:ilvl w:val="0"/>
          <w:numId w:val="27"/>
        </w:numPr>
        <w:tabs>
          <w:tab w:val="clear" w:pos="360"/>
        </w:tabs>
        <w:spacing w:beforeLines="40" w:before="96" w:afterLines="40" w:after="96"/>
        <w:ind w:left="426" w:hanging="426"/>
        <w:jc w:val="both"/>
        <w:rPr>
          <w:rFonts w:ascii="Calibri" w:hAnsi="Calibri" w:cs="Calibri"/>
          <w:bCs/>
        </w:rPr>
      </w:pPr>
      <w:r w:rsidRPr="00226F6A">
        <w:rPr>
          <w:rFonts w:ascii="Calibri" w:hAnsi="Calibri" w:cs="Calibri"/>
          <w:bCs/>
        </w:rPr>
        <w:t>Wynagrodzenie Wykonawcy określone w § 8 ust. 1 i 2 umowy ulegnie zmianie o poniesione przez wykonawcę koszty:</w:t>
      </w:r>
    </w:p>
    <w:p w14:paraId="51F81D91"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stawki podatku od towarów i usług, wprowadzonej odpowiednim aktem prawnym;</w:t>
      </w:r>
    </w:p>
    <w:p w14:paraId="3693204A"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wysokości minimalnego wynagrodzenia za pracę ustalonego na podstawie art. 2 ust. 3-5 ustawy z dnia 10 października 2002 r. o minimalnym wynagrodzeniu za pracę,</w:t>
      </w:r>
    </w:p>
    <w:p w14:paraId="454A7DD7"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zasad podlegania ubezpieczeniom społecznym lub ubezpieczeniu zdrowotnemu lub wysokości stawki składki na ubezpieczenia społeczne lub zdrowotne;</w:t>
      </w:r>
    </w:p>
    <w:p w14:paraId="55CA7B78" w14:textId="77777777" w:rsidR="00596B00" w:rsidRPr="00226F6A" w:rsidRDefault="00596B00" w:rsidP="009D3D3B">
      <w:pPr>
        <w:numPr>
          <w:ilvl w:val="0"/>
          <w:numId w:val="28"/>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 przypadku zmiany zasad gromadzenia i wysokości wpłat do pracowniczych planów kapitałowych, o których mowa w ustawie z dnia 4 października 2018 r. o pracowniczych planach kapitałowych,</w:t>
      </w:r>
    </w:p>
    <w:p w14:paraId="53EF86AE" w14:textId="77777777" w:rsidR="00596B00" w:rsidRPr="00226F6A" w:rsidRDefault="00596B00" w:rsidP="00596B00">
      <w:pPr>
        <w:spacing w:beforeLines="40" w:before="96" w:afterLines="40" w:after="96"/>
        <w:ind w:left="426"/>
        <w:jc w:val="both"/>
        <w:rPr>
          <w:rFonts w:ascii="Calibri" w:hAnsi="Calibri" w:cs="Calibri"/>
          <w:bCs/>
        </w:rPr>
      </w:pPr>
      <w:r w:rsidRPr="00226F6A">
        <w:rPr>
          <w:rFonts w:ascii="Calibri" w:hAnsi="Calibri" w:cs="Calibri"/>
          <w:bCs/>
        </w:rPr>
        <w:t xml:space="preserve">jeżeli zmiany te będą miały wpływ na koszty wykonania zamówienia przez Wykonawcę. </w:t>
      </w:r>
    </w:p>
    <w:p w14:paraId="270EA41E"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 xml:space="preserve">Zmiana wysokości wynagrodzenia obowiązywać będzie od dnia wejścia w życie zmian, </w:t>
      </w:r>
      <w:r w:rsidRPr="00226F6A">
        <w:rPr>
          <w:rFonts w:ascii="Calibri" w:hAnsi="Calibri" w:cs="Calibri"/>
          <w:bCs/>
        </w:rPr>
        <w:br/>
        <w:t>o których mowa w ust. 9.</w:t>
      </w:r>
    </w:p>
    <w:p w14:paraId="77BAE3BE"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7BFEFDA"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wypadku zmiany, o której mowa w ust. 9 pkt 1 wartość netto wynagrodzenia Wykonawcy nie zmieni się, a określona w aneksie wartość brutto wynagrodzenia zostanie wyliczona na podstawie nowych przepisów.</w:t>
      </w:r>
    </w:p>
    <w:p w14:paraId="79615389"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5CEAAB4" w14:textId="77777777" w:rsidR="00596B00" w:rsidRPr="00226F6A" w:rsidRDefault="00596B00" w:rsidP="009D3D3B">
      <w:pPr>
        <w:numPr>
          <w:ilvl w:val="0"/>
          <w:numId w:val="27"/>
        </w:numPr>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 xml:space="preserve">W przypadku zmiany, o której mowa w ust. 9 pkt 3 wynagrodzenie Wykonawcy ulegnie zmianie o </w:t>
      </w:r>
      <w:r w:rsidRPr="00226F6A">
        <w:rPr>
          <w:rFonts w:ascii="Calibri" w:hAnsi="Calibri" w:cs="Calibri"/>
          <w:bCs/>
        </w:rPr>
        <w:lastRenderedPageBreak/>
        <w:t>wartość wzrostu całkowitego kosztu Wykonawcy, jaką będzie on zobowiązany dodatkowo ponieść w celu uwzględnienia tej zmiany, przy zachowaniu dotychczasowej kwoty netto wynagrodzenia osób bezpośrednio wykonujących zamówienie na rzecz Zamawiającego.</w:t>
      </w:r>
    </w:p>
    <w:p w14:paraId="04777FA7" w14:textId="77777777" w:rsidR="00596B00" w:rsidRPr="00226F6A" w:rsidRDefault="00596B00" w:rsidP="009D3D3B">
      <w:pPr>
        <w:numPr>
          <w:ilvl w:val="0"/>
          <w:numId w:val="27"/>
        </w:numPr>
        <w:shd w:val="clear" w:color="auto" w:fill="FFFFFF"/>
        <w:tabs>
          <w:tab w:val="clear" w:pos="360"/>
          <w:tab w:val="num" w:pos="426"/>
        </w:tabs>
        <w:spacing w:beforeLines="40" w:before="96" w:afterLines="40" w:after="96"/>
        <w:ind w:left="426" w:hanging="426"/>
        <w:jc w:val="both"/>
        <w:rPr>
          <w:rFonts w:ascii="Calibri" w:hAnsi="Calibri" w:cs="Calibri"/>
          <w:bCs/>
        </w:rPr>
      </w:pPr>
      <w:r w:rsidRPr="00226F6A">
        <w:rPr>
          <w:rFonts w:ascii="Calibri" w:hAnsi="Calibri" w:cs="Calibri"/>
          <w:bCs/>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0FB326B1"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p>
    <w:p w14:paraId="66E0036E"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10</w:t>
      </w:r>
    </w:p>
    <w:p w14:paraId="3AF07677"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w:t>
      </w:r>
    </w:p>
    <w:p w14:paraId="35FD9576"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jeżeli podczas realizacji umowy powstaną utwory w rozumieniu ustawy o prawach autorskich i prawach pokrewnych (</w:t>
      </w:r>
      <w:r>
        <w:rPr>
          <w:rFonts w:ascii="Calibri" w:hAnsi="Calibri" w:cs="Calibri"/>
          <w:bCs/>
        </w:rPr>
        <w:t>Dz. U. z 2021 r. poz. 1062</w:t>
      </w:r>
      <w:r w:rsidRPr="00226F6A">
        <w:rPr>
          <w:rFonts w:ascii="Calibri" w:hAnsi="Calibri" w:cs="Calibri"/>
          <w:bCs/>
        </w:rPr>
        <w:t>, ze zm.)</w:t>
      </w:r>
      <w:r w:rsidRPr="00226F6A">
        <w:rPr>
          <w:rFonts w:ascii="Calibri" w:hAnsi="Calibri" w:cs="Calibri"/>
          <w:bCs/>
          <w:lang w:val="x-none" w:eastAsia="x-none"/>
        </w:rPr>
        <w:t xml:space="preserve"> przekaże Zamawiającemu autorskie prawa majątkowe do </w:t>
      </w:r>
      <w:r w:rsidRPr="00226F6A">
        <w:rPr>
          <w:rFonts w:ascii="Calibri" w:hAnsi="Calibri" w:cs="Calibri"/>
          <w:bCs/>
          <w:lang w:eastAsia="x-none"/>
        </w:rPr>
        <w:t xml:space="preserve">tych </w:t>
      </w:r>
      <w:r w:rsidRPr="00226F6A">
        <w:rPr>
          <w:rFonts w:ascii="Calibri" w:hAnsi="Calibri" w:cs="Calibri"/>
          <w:bCs/>
          <w:lang w:val="x-none" w:eastAsia="x-none"/>
        </w:rPr>
        <w:t>utwor</w:t>
      </w:r>
      <w:r w:rsidRPr="00226F6A">
        <w:rPr>
          <w:rFonts w:ascii="Calibri" w:hAnsi="Calibri" w:cs="Calibri"/>
          <w:bCs/>
          <w:lang w:eastAsia="x-none"/>
        </w:rPr>
        <w:t>ów</w:t>
      </w:r>
      <w:r w:rsidRPr="00226F6A">
        <w:rPr>
          <w:rFonts w:ascii="Calibri" w:hAnsi="Calibri" w:cs="Calibri"/>
          <w:bCs/>
          <w:lang w:val="x-none" w:eastAsia="x-none"/>
        </w:rPr>
        <w:t>,</w:t>
      </w:r>
    </w:p>
    <w:p w14:paraId="5C5BAEBA"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nabędzie prawa, w tym autorskie prawa majątkowe oraz wszelkie upoważnienia do wykonywania praw zależnych od osób, którymi będzie posługiwać się przy realizacji przedmiotu umowy, a także uzyska od tych osób nieodwołalne zezwolenia na wykonywanie zależnych praw autorskich do przetłumaczonych tekstów bez konieczności ich uzgadniania z osobami, którym mogłyby przysługiwać autorskie prawa osobiste,</w:t>
      </w:r>
    </w:p>
    <w:p w14:paraId="444AEDC3" w14:textId="77777777" w:rsidR="00596B00" w:rsidRPr="00226F6A" w:rsidRDefault="00596B00" w:rsidP="009D3D3B">
      <w:pPr>
        <w:numPr>
          <w:ilvl w:val="1"/>
          <w:numId w:val="58"/>
        </w:numPr>
        <w:tabs>
          <w:tab w:val="num" w:pos="851"/>
        </w:tabs>
        <w:spacing w:beforeLines="40" w:before="96" w:afterLines="40" w:after="96"/>
        <w:ind w:left="851" w:hanging="425"/>
        <w:jc w:val="both"/>
        <w:rPr>
          <w:rFonts w:ascii="Calibri" w:hAnsi="Calibri" w:cs="Calibri"/>
          <w:bCs/>
          <w:lang w:val="x-none" w:eastAsia="x-none"/>
        </w:rPr>
      </w:pPr>
      <w:r w:rsidRPr="00226F6A">
        <w:rPr>
          <w:rFonts w:ascii="Calibri" w:hAnsi="Calibri" w:cs="Calibri"/>
          <w:bCs/>
          <w:lang w:val="x-none" w:eastAsia="x-none"/>
        </w:rPr>
        <w:t>nie dokonał i nie dokona rozporządzeń prawami, w tym autorskimi prawami majątkowymi w zakresie, jaki uniemożliwiłby ich nabycie przez Zamawiającego i</w:t>
      </w:r>
      <w:r w:rsidRPr="00226F6A">
        <w:rPr>
          <w:rFonts w:ascii="Calibri" w:hAnsi="Calibri" w:cs="Calibri"/>
          <w:bCs/>
          <w:lang w:eastAsia="x-none"/>
        </w:rPr>
        <w:t xml:space="preserve"> </w:t>
      </w:r>
      <w:r w:rsidRPr="00226F6A">
        <w:rPr>
          <w:rFonts w:ascii="Calibri" w:hAnsi="Calibri" w:cs="Calibri"/>
          <w:bCs/>
          <w:lang w:val="x-none" w:eastAsia="x-none"/>
        </w:rPr>
        <w:t xml:space="preserve">dysponowanie na polach eksploatacji określonych </w:t>
      </w:r>
      <w:r w:rsidRPr="00226F6A">
        <w:rPr>
          <w:rFonts w:ascii="Calibri" w:hAnsi="Calibri" w:cs="Calibri"/>
          <w:bCs/>
          <w:color w:val="000000"/>
          <w:lang w:val="x-none" w:eastAsia="x-none"/>
        </w:rPr>
        <w:t xml:space="preserve">w ust. </w:t>
      </w:r>
      <w:r w:rsidRPr="00226F6A">
        <w:rPr>
          <w:rFonts w:ascii="Calibri" w:hAnsi="Calibri" w:cs="Calibri"/>
          <w:bCs/>
          <w:color w:val="000000"/>
          <w:lang w:eastAsia="x-none"/>
        </w:rPr>
        <w:t>2</w:t>
      </w:r>
      <w:r w:rsidRPr="00226F6A">
        <w:rPr>
          <w:rFonts w:ascii="Calibri" w:hAnsi="Calibri" w:cs="Calibri"/>
          <w:bCs/>
          <w:color w:val="000000"/>
          <w:lang w:val="x-none" w:eastAsia="x-none"/>
        </w:rPr>
        <w:t>.</w:t>
      </w:r>
    </w:p>
    <w:p w14:paraId="099023AA"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Każdorazowo z dniem podpisania protokołu odbioru zlecenia, Wykonawca przenosi na Zamawiającego autorskie prawa majątkowe do utworów powstałych do tego czasu, w zakresie rozporządzania i korzystania z nich przez czas nieoznaczony poprzez:</w:t>
      </w:r>
    </w:p>
    <w:p w14:paraId="79B4F1B8"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utrwalenie (sporządzenie egzemplarza, który mógłby służyć publikacji),</w:t>
      </w:r>
    </w:p>
    <w:p w14:paraId="2DAA0C31"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digitalizację,</w:t>
      </w:r>
    </w:p>
    <w:p w14:paraId="6FA28073"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do pamięci komputera,</w:t>
      </w:r>
    </w:p>
    <w:p w14:paraId="4826B503"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sporządzenie wydruku komputerowego,</w:t>
      </w:r>
    </w:p>
    <w:p w14:paraId="0FFB0A09"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zwielokrotnienie poprzez druk lub nagranie na nośniku magnetycznym w postaci elektronicznej,</w:t>
      </w:r>
    </w:p>
    <w:p w14:paraId="2CBCBBDC"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do obrotu, w tym postaci wydawnictwa książkowego, dziełowego, w tym również w formie wymiennokartkowej aktualizowanej, wydawnictwa prasowego, w formie zapisu elektronicznego na dowolnym nośniku,</w:t>
      </w:r>
    </w:p>
    <w:p w14:paraId="5F7FB06D"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nieodpłatne wypożyczenie lub udostępnienie zwielokrotnionych egzemplarzy,</w:t>
      </w:r>
    </w:p>
    <w:p w14:paraId="40A026B4" w14:textId="77777777" w:rsidR="00596B00" w:rsidRPr="00226F6A" w:rsidRDefault="00596B00" w:rsidP="009D3D3B">
      <w:pPr>
        <w:numPr>
          <w:ilvl w:val="1"/>
          <w:numId w:val="57"/>
        </w:numPr>
        <w:tabs>
          <w:tab w:val="left" w:pos="851"/>
        </w:tabs>
        <w:spacing w:beforeLines="40" w:before="96" w:afterLines="40" w:after="96"/>
        <w:ind w:left="851" w:hanging="425"/>
        <w:jc w:val="both"/>
        <w:rPr>
          <w:rFonts w:ascii="Calibri" w:hAnsi="Calibri" w:cs="Calibri"/>
          <w:bCs/>
        </w:rPr>
      </w:pPr>
      <w:r w:rsidRPr="00226F6A">
        <w:rPr>
          <w:rFonts w:ascii="Calibri" w:hAnsi="Calibri" w:cs="Calibri"/>
          <w:bCs/>
        </w:rPr>
        <w:t>wprowadzenie w całości lub w części do sieci komputerowej Internet w sposób umożliwiający transmisję odbiorczą przez zainteresowanego użytkownika łącznie z utrwaleniem w pamięci RAM w oryginalnej (polskiej) wersji językowej i w tłumaczeniu na języki obce, wraz z prawem do dokonywania opracowań, przemontowań i zmian układu,</w:t>
      </w:r>
    </w:p>
    <w:p w14:paraId="5AF9B0D0" w14:textId="77777777" w:rsidR="00596B00" w:rsidRPr="00226F6A" w:rsidRDefault="00596B00" w:rsidP="00596B00">
      <w:pPr>
        <w:spacing w:beforeLines="40" w:before="96" w:afterLines="40" w:after="96"/>
        <w:ind w:left="567" w:hanging="141"/>
        <w:jc w:val="both"/>
        <w:rPr>
          <w:rFonts w:ascii="Calibri" w:hAnsi="Calibri" w:cs="Calibri"/>
          <w:bCs/>
        </w:rPr>
      </w:pPr>
      <w:r w:rsidRPr="00226F6A">
        <w:rPr>
          <w:rFonts w:ascii="Calibri" w:hAnsi="Calibri" w:cs="Calibri"/>
          <w:bCs/>
        </w:rPr>
        <w:t>- na terytorium Polski oraz poza jej granicami, a także upoważnia Zamawiającego do wykonywania zależnego prawa autorskiego.</w:t>
      </w:r>
    </w:p>
    <w:p w14:paraId="38010B35"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wyraża zgodę na dokonywanie wszelkich zmian i modyfikacji w utworze/utworach, co do których autorskie prawa majątkowe przeszły na Zamawiającego, a także do wykonywania autorskich praw zależnych do takiego utworu/utworów zależnych.</w:t>
      </w:r>
    </w:p>
    <w:p w14:paraId="1B17BC75"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 xml:space="preserve">Wykonawca wyraża zgodę na korzystanie ze zmian i modyfikacji utworu/utworów, co do których Zamawiający nabył autorskie prawa majątkowe. </w:t>
      </w:r>
    </w:p>
    <w:p w14:paraId="78A5A3ED"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Wynagrodzenie, o którym mowa w § 8 ust. 1 umowy obejmuje wynagrodzenie należne Wykonawcy za przeniesienie autorskich praw majątkowych oraz przeniesienie własności nośników, na których przekazano utwór/utwory.</w:t>
      </w:r>
    </w:p>
    <w:p w14:paraId="058EA99F"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lastRenderedPageBreak/>
        <w:t>Wykonawca oświadcza, że utwór/utwory powstałe w ramach niniejszej umowy, nie będą naruszały praw majątkowych ani osobistych osób trzecich oraz stanowią samodzielne i oryginalne utwory w rozumieniu przepisów ustawy z dnia 4 lutego 1994 r. o prawie autorskim i prawach pokrewnych (Dz</w:t>
      </w:r>
      <w:r>
        <w:rPr>
          <w:rFonts w:ascii="Calibri" w:hAnsi="Calibri" w:cs="Calibri"/>
          <w:bCs/>
        </w:rPr>
        <w:t>. U. z 2021 r. poz. 1062</w:t>
      </w:r>
      <w:r w:rsidRPr="00226F6A">
        <w:rPr>
          <w:rFonts w:ascii="Calibri" w:hAnsi="Calibri" w:cs="Calibri"/>
          <w:bCs/>
        </w:rPr>
        <w:t>, ze zm.). Wykonawca oświadcza, że nie istnieją jakiekolwiek ograniczenia, które uniemożliwiałyby mu przeniesienie autorskich praw majątkowych w zakresie opisanym umową na Zamawiającego.</w:t>
      </w:r>
    </w:p>
    <w:p w14:paraId="4D0DE93D"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 autorskie prawa majątkowe do utworu/utworów, których przeniesienie na Zamawiającego jest przedmiotem niniejszego paragrafu, nie będą obciążone żadnymi prawami osób trzecich, których wykonywanie uniemożliwiałoby lub utrudniało korzystanie z tych praw przez Zamawiającego lub jego następców prawnych, i zobowiązuje się, że osobiste prawa autorskie do tego utworu/ utworów nie będą wykonywane.</w:t>
      </w:r>
    </w:p>
    <w:p w14:paraId="29B9B702"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Wykonawca oświadcza, że w chwili przeniesienia na rzecz Zamawiającego autorskich praw majątkowych, prawa te będą przysługiwały  Wykonawcy w całości, w pełnym zakresie i bez ograniczeń.</w:t>
      </w:r>
    </w:p>
    <w:p w14:paraId="54AE8624"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Jeżeli podczas eksploatowania utworu/utworów przez Zamawiającego dojdzie z przyczyn leżących po stronie Wykonawcy do naruszenia majątkowych praw autorskich i/lub osobistych praw autorskich osób trzecich, Wykonawca zmieni, bez dodatkowego wynagrodzenia, utwór/utwory w sposób wyłączający dalsze naruszanie tych praw osób trzecich. Zmiany powinny być dokonane nie później niż w terminie 5 dni od daty uzyskania przez Wykonawcę pisemnej informacji o naruszeniu praw osób trzecich.</w:t>
      </w:r>
    </w:p>
    <w:p w14:paraId="465CF8AE" w14:textId="77777777" w:rsidR="00596B00" w:rsidRPr="00226F6A" w:rsidRDefault="00596B00" w:rsidP="009D3D3B">
      <w:pPr>
        <w:numPr>
          <w:ilvl w:val="0"/>
          <w:numId w:val="59"/>
        </w:numPr>
        <w:spacing w:beforeLines="40" w:before="96" w:afterLines="40" w:after="96"/>
        <w:ind w:left="426" w:hanging="426"/>
        <w:jc w:val="both"/>
        <w:rPr>
          <w:rFonts w:ascii="Calibri" w:hAnsi="Calibri" w:cs="Calibri"/>
          <w:bCs/>
        </w:rPr>
      </w:pPr>
      <w:r w:rsidRPr="00226F6A">
        <w:rPr>
          <w:rFonts w:ascii="Calibri" w:hAnsi="Calibri" w:cs="Calibri"/>
          <w:bCs/>
        </w:rPr>
        <w:t>Jeżeli podczas eksploatowania utworu/utworów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77BD10BC" w14:textId="77777777" w:rsidR="00596B00" w:rsidRPr="00226F6A" w:rsidRDefault="00596B00" w:rsidP="00596B00">
      <w:pPr>
        <w:tabs>
          <w:tab w:val="left" w:pos="284"/>
        </w:tabs>
        <w:suppressAutoHyphens/>
        <w:adjustRightInd w:val="0"/>
        <w:spacing w:beforeLines="40" w:before="96" w:afterLines="40" w:after="96"/>
        <w:jc w:val="center"/>
        <w:rPr>
          <w:rFonts w:ascii="Calibri" w:hAnsi="Calibri" w:cs="Calibri"/>
          <w:bCs/>
          <w:spacing w:val="-8"/>
        </w:rPr>
      </w:pPr>
    </w:p>
    <w:p w14:paraId="2B380139"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11</w:t>
      </w:r>
    </w:p>
    <w:p w14:paraId="1E93A42D"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związku z uzyskaniem przez Zamawiającego prawa do przetwarzania danych osobowych dla prawidłowej realizacji czynności objętych umową, Zamawiający powierza Wykonawcy przetwarzanie danych osobowych pracowników WST PL-</w:t>
      </w:r>
      <w:r>
        <w:rPr>
          <w:rFonts w:ascii="Calibri" w:eastAsia="Arial Unicode MS" w:hAnsi="Calibri" w:cs="Calibri"/>
          <w:bCs/>
          <w:kern w:val="1"/>
        </w:rPr>
        <w:t>BY-UA</w:t>
      </w:r>
      <w:r w:rsidRPr="00226F6A">
        <w:rPr>
          <w:rFonts w:ascii="Calibri" w:eastAsia="Arial Unicode MS" w:hAnsi="Calibri" w:cs="Calibri"/>
          <w:bCs/>
          <w:kern w:val="1"/>
        </w:rPr>
        <w:t xml:space="preserve"> w zakresie niezbędnym do prawidłowej realizacji umowy. Wykonawca zobowiązuje się do wykonania obowiązków, jakie ciąża na Zamawiającym zgodnie z ogólnym rozporządzeniem o ochronie danych osobowych (RODO), ustawą o ochronie danych osobowych, przepisów prawa powszechnie obowiązującego dotyczącego ochrony danych osobowych.</w:t>
      </w:r>
    </w:p>
    <w:p w14:paraId="210E1C3B"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55DBAA8"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Dane osobowe są powierzone do przetwarzania wykonawcy przez Zamawiającego wyłącznie w celu realizacji niniejszej umowy.</w:t>
      </w:r>
    </w:p>
    <w:p w14:paraId="67CE93D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 xml:space="preserve">Zakres danych osobowych powierzonych do przetwarzania Wykonawcy przez Zamawiającego jest określony w załączniku nr </w:t>
      </w:r>
      <w:r>
        <w:rPr>
          <w:rFonts w:ascii="Calibri" w:eastAsia="Arial Unicode MS" w:hAnsi="Calibri" w:cs="Calibri"/>
          <w:bCs/>
          <w:kern w:val="1"/>
        </w:rPr>
        <w:t>6</w:t>
      </w:r>
      <w:r w:rsidRPr="00226F6A">
        <w:rPr>
          <w:rFonts w:ascii="Calibri" w:eastAsia="Arial Unicode MS" w:hAnsi="Calibri" w:cs="Calibri"/>
          <w:bCs/>
          <w:kern w:val="1"/>
        </w:rPr>
        <w:t>.</w:t>
      </w:r>
    </w:p>
    <w:p w14:paraId="7B0ADD58"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zobowiązany jest do prowadzenia ewidencji osób upoważnionych do przetwarzania danych osobowych na podstawie wydanych dla swoich pracowników/współpracowników upoważnień do przetwarzania danych osobowych</w:t>
      </w:r>
    </w:p>
    <w:p w14:paraId="6ADA804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5B787285" w14:textId="77777777" w:rsidR="00596B00" w:rsidRPr="00226F6A" w:rsidRDefault="00596B00" w:rsidP="009D3D3B">
      <w:pPr>
        <w:numPr>
          <w:ilvl w:val="0"/>
          <w:numId w:val="40"/>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 xml:space="preserve">Wszelkich przypadkach naruszenia ochrony danych osobowych lub o ich niewłaściwym użyciu oraz naruszeniu obowiązków dotyczących ochrony powierzonych do przetwarzania danych </w:t>
      </w:r>
      <w:r w:rsidRPr="00226F6A">
        <w:rPr>
          <w:rFonts w:ascii="Calibri" w:eastAsia="Arial Unicode MS" w:hAnsi="Calibri" w:cs="Calibri"/>
          <w:bCs/>
          <w:kern w:val="1"/>
        </w:rPr>
        <w:lastRenderedPageBreak/>
        <w:t>osobowych;</w:t>
      </w:r>
    </w:p>
    <w:p w14:paraId="36CE37DA" w14:textId="77777777" w:rsidR="00596B00" w:rsidRPr="00226F6A" w:rsidRDefault="00596B00" w:rsidP="009D3D3B">
      <w:pPr>
        <w:numPr>
          <w:ilvl w:val="0"/>
          <w:numId w:val="40"/>
        </w:numPr>
        <w:tabs>
          <w:tab w:val="left" w:pos="851"/>
        </w:tabs>
        <w:suppressAutoHyphens/>
        <w:adjustRightInd w:val="0"/>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Wszelkich czynnościach z własnym udziałem w sprawach dotyczących ochrony danych osobowych prowadzonych w szczególności przed Prezesem Urzędu Ochrony Danych Osobowych, urzędami państwowymi, policją lub przed sądem.</w:t>
      </w:r>
    </w:p>
    <w:p w14:paraId="20417060"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nie decyduje o celach i środkach przetwarzania danych osobowych.</w:t>
      </w:r>
    </w:p>
    <w:p w14:paraId="0980E5F9" w14:textId="77777777" w:rsidR="00596B00" w:rsidRPr="00226F6A" w:rsidRDefault="00596B00" w:rsidP="009D3D3B">
      <w:pPr>
        <w:numPr>
          <w:ilvl w:val="0"/>
          <w:numId w:val="39"/>
        </w:numPr>
        <w:tabs>
          <w:tab w:val="left" w:pos="426"/>
        </w:tabs>
        <w:suppressAutoHyphens/>
        <w:adjustRightInd w:val="0"/>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Wykonawca zobowiązuje się do udzielenia Zamawiającemu, na każde jego żądanie, informacji na temat przetwarzania powierzonych danych osobowych oraz umożliwi Zamawiającemu, lub podmiotowi przez niego upoważnionemu, dokonanie kontroli zgodności z ogólnym rozporządzeniem o ochronie danych osobowych (RODO) oraz z niniejszą umową przetwarzania powierzonych danych osobowych</w:t>
      </w:r>
    </w:p>
    <w:p w14:paraId="310345CB"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65994965"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12</w:t>
      </w:r>
    </w:p>
    <w:p w14:paraId="44A1A0ED" w14:textId="77777777" w:rsidR="00596B00" w:rsidRPr="00226F6A" w:rsidRDefault="00596B00" w:rsidP="009D3D3B">
      <w:pPr>
        <w:numPr>
          <w:ilvl w:val="0"/>
          <w:numId w:val="33"/>
        </w:numPr>
        <w:adjustRightInd w:val="0"/>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7A779E5" w14:textId="77777777" w:rsidR="00596B00" w:rsidRPr="00226F6A" w:rsidRDefault="00596B00" w:rsidP="009D3D3B">
      <w:pPr>
        <w:numPr>
          <w:ilvl w:val="0"/>
          <w:numId w:val="33"/>
        </w:numPr>
        <w:adjustRightInd w:val="0"/>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Obowiązku zachowania poufności, o którym mowa w ust. 1, nie stosuje się do danych i informacji:</w:t>
      </w:r>
    </w:p>
    <w:p w14:paraId="3EFBF8D8"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dostępnych publicznie;</w:t>
      </w:r>
    </w:p>
    <w:p w14:paraId="63864837"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otrzymanych przez Wykonawcę, zgodnie z przepisami prawa powszechnie obowiązującego, od osoby trzeciej bez obowiązku zachowania poufności;</w:t>
      </w:r>
    </w:p>
    <w:p w14:paraId="318D4657"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które w momencie ich przekazania przez Zamawiającego były już znane Wykonawcy bez obowiązku zachowania poufności;</w:t>
      </w:r>
    </w:p>
    <w:p w14:paraId="13D041B6" w14:textId="77777777" w:rsidR="00596B00" w:rsidRPr="00226F6A" w:rsidRDefault="00596B00" w:rsidP="009D3D3B">
      <w:pPr>
        <w:numPr>
          <w:ilvl w:val="0"/>
          <w:numId w:val="34"/>
        </w:numPr>
        <w:tabs>
          <w:tab w:val="left" w:pos="851"/>
        </w:tabs>
        <w:adjustRightInd w:val="0"/>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w stosunku do których Wykonawca uzyskał pisemną zgodę Zamawiającego na ich ujawnienie.</w:t>
      </w:r>
    </w:p>
    <w:p w14:paraId="3775AF3F" w14:textId="77777777" w:rsidR="00596B00" w:rsidRPr="00226F6A" w:rsidRDefault="00596B00" w:rsidP="009D3D3B">
      <w:pPr>
        <w:numPr>
          <w:ilvl w:val="0"/>
          <w:numId w:val="33"/>
        </w:numPr>
        <w:adjustRightInd w:val="0"/>
        <w:spacing w:beforeLines="40" w:before="96" w:afterLines="40" w:after="96"/>
        <w:ind w:left="426"/>
        <w:jc w:val="both"/>
        <w:rPr>
          <w:rFonts w:ascii="Calibri" w:eastAsia="Calibri" w:hAnsi="Calibri" w:cs="Calibri"/>
          <w:bCs/>
        </w:rPr>
      </w:pPr>
      <w:r w:rsidRPr="00226F6A">
        <w:rPr>
          <w:rFonts w:ascii="Calibri" w:eastAsia="Calibri" w:hAnsi="Calibri" w:cs="Calibri"/>
          <w:bCs/>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8D0CC58" w14:textId="77777777" w:rsidR="00596B00" w:rsidRPr="00226F6A" w:rsidRDefault="00596B00" w:rsidP="009D3D3B">
      <w:pPr>
        <w:numPr>
          <w:ilvl w:val="0"/>
          <w:numId w:val="33"/>
        </w:numPr>
        <w:adjustRightInd w:val="0"/>
        <w:spacing w:beforeLines="40" w:before="96" w:afterLines="40" w:after="96"/>
        <w:ind w:left="426"/>
        <w:jc w:val="both"/>
        <w:rPr>
          <w:rFonts w:ascii="Calibri" w:eastAsia="Calibri" w:hAnsi="Calibri" w:cs="Calibri"/>
          <w:bCs/>
        </w:rPr>
      </w:pPr>
      <w:r w:rsidRPr="00226F6A">
        <w:rPr>
          <w:rFonts w:ascii="Calibri" w:eastAsia="Calibri" w:hAnsi="Calibri" w:cs="Calibri"/>
          <w:bCs/>
        </w:rPr>
        <w:t>Wykonawca zobowiązuje się do:</w:t>
      </w:r>
    </w:p>
    <w:p w14:paraId="3D3C183F" w14:textId="77777777" w:rsidR="00596B00" w:rsidRPr="00226F6A" w:rsidRDefault="00596B00" w:rsidP="009D3D3B">
      <w:pPr>
        <w:numPr>
          <w:ilvl w:val="0"/>
          <w:numId w:val="35"/>
        </w:numPr>
        <w:tabs>
          <w:tab w:val="num"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dołożenia właściwych starań w celu zabezpieczenia Informacji Poufnych przed ich utratą, zniekształceniem oraz dostępem nieupoważnionych osób trzecich;</w:t>
      </w:r>
    </w:p>
    <w:p w14:paraId="457AFF47" w14:textId="77777777" w:rsidR="00596B00" w:rsidRPr="00226F6A" w:rsidRDefault="00596B00" w:rsidP="009D3D3B">
      <w:pPr>
        <w:numPr>
          <w:ilvl w:val="0"/>
          <w:numId w:val="35"/>
        </w:numPr>
        <w:tabs>
          <w:tab w:val="num"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niewykorzystywania Informacji Poufnych w celach innych niż wykonanie umowy.</w:t>
      </w:r>
    </w:p>
    <w:p w14:paraId="1AA03132" w14:textId="77777777" w:rsidR="00596B00" w:rsidRPr="00226F6A" w:rsidRDefault="00596B00" w:rsidP="00596B00">
      <w:p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5.</w:t>
      </w:r>
      <w:r w:rsidRPr="00226F6A">
        <w:rPr>
          <w:rFonts w:ascii="Calibri" w:eastAsia="Calibri" w:hAnsi="Calibri" w:cs="Calibri"/>
          <w:bCs/>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E8BFBF2" w14:textId="77777777" w:rsidR="00596B00" w:rsidRPr="00226F6A" w:rsidRDefault="00596B00" w:rsidP="009D3D3B">
      <w:pPr>
        <w:numPr>
          <w:ilvl w:val="0"/>
          <w:numId w:val="56"/>
        </w:num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Po wykonaniu umowy oraz w przypadku rozwiązania umowy przez którąkolwiek ze Stron, Wykonawca bezzwłocznie zwróci Zamawiającemu lub komisyjnie zniszczy wszelkie Informacje Poufne.</w:t>
      </w:r>
    </w:p>
    <w:p w14:paraId="2B4D2FE8" w14:textId="77777777" w:rsidR="00596B00" w:rsidRPr="00226F6A" w:rsidRDefault="00596B00" w:rsidP="009D3D3B">
      <w:pPr>
        <w:numPr>
          <w:ilvl w:val="0"/>
          <w:numId w:val="56"/>
        </w:numPr>
        <w:spacing w:beforeLines="40" w:before="96" w:afterLines="40" w:after="96"/>
        <w:ind w:left="426" w:hanging="425"/>
        <w:jc w:val="both"/>
        <w:rPr>
          <w:rFonts w:ascii="Calibri" w:eastAsia="Calibri" w:hAnsi="Calibri" w:cs="Calibri"/>
          <w:bCs/>
        </w:rPr>
      </w:pPr>
      <w:r w:rsidRPr="00226F6A">
        <w:rPr>
          <w:rFonts w:ascii="Calibri" w:eastAsia="Calibri" w:hAnsi="Calibri" w:cs="Calibri"/>
          <w:bCs/>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4B33AB93"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184A0D82"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13</w:t>
      </w:r>
    </w:p>
    <w:p w14:paraId="6BF4E54D" w14:textId="77777777" w:rsidR="00596B00" w:rsidRPr="00226F6A" w:rsidRDefault="00596B00" w:rsidP="009D3D3B">
      <w:pPr>
        <w:numPr>
          <w:ilvl w:val="0"/>
          <w:numId w:val="41"/>
        </w:numPr>
        <w:tabs>
          <w:tab w:val="left" w:pos="426"/>
        </w:tabs>
        <w:suppressAutoHyphens/>
        <w:spacing w:beforeLines="40" w:before="96" w:afterLines="40" w:after="96"/>
        <w:ind w:left="426" w:hanging="42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naliczy Wykonawcy karę umowną:</w:t>
      </w:r>
    </w:p>
    <w:p w14:paraId="2D0DBA34"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ro</w:t>
      </w:r>
      <w:r>
        <w:rPr>
          <w:rFonts w:ascii="Calibri" w:eastAsia="Arial Unicode MS" w:hAnsi="Calibri" w:cs="Calibri"/>
          <w:bCs/>
          <w:spacing w:val="-10"/>
          <w:kern w:val="22"/>
        </w:rPr>
        <w:t>związania umowy (wypowiedzenia lub</w:t>
      </w:r>
      <w:r w:rsidRPr="00226F6A">
        <w:rPr>
          <w:rFonts w:ascii="Calibri" w:eastAsia="Arial Unicode MS" w:hAnsi="Calibri" w:cs="Calibri"/>
          <w:bCs/>
          <w:spacing w:val="-10"/>
          <w:kern w:val="22"/>
        </w:rPr>
        <w:t xml:space="preserve"> odstąpienia) przez którąkolwiek ze stron z przyczyn, za </w:t>
      </w:r>
      <w:r w:rsidRPr="00226F6A">
        <w:rPr>
          <w:rFonts w:ascii="Calibri" w:eastAsia="Arial Unicode MS" w:hAnsi="Calibri" w:cs="Calibri"/>
          <w:bCs/>
          <w:spacing w:val="-10"/>
          <w:kern w:val="22"/>
        </w:rPr>
        <w:lastRenderedPageBreak/>
        <w:t>które odpowiedzialność ponosi Wykonawca w wysokości 20% z maksymalnego (łącznego) wynagrodzenia brutto pozostającego do zapłaty za niezrealizowaną w wyni</w:t>
      </w:r>
      <w:r>
        <w:rPr>
          <w:rFonts w:ascii="Calibri" w:eastAsia="Arial Unicode MS" w:hAnsi="Calibri" w:cs="Calibri"/>
          <w:bCs/>
          <w:spacing w:val="-10"/>
          <w:kern w:val="22"/>
        </w:rPr>
        <w:t xml:space="preserve">ku rozwiązania (wypowiedzenia lub </w:t>
      </w:r>
      <w:r w:rsidRPr="00226F6A">
        <w:rPr>
          <w:rFonts w:ascii="Calibri" w:eastAsia="Arial Unicode MS" w:hAnsi="Calibri" w:cs="Calibri"/>
          <w:bCs/>
          <w:spacing w:val="-10"/>
          <w:kern w:val="22"/>
        </w:rPr>
        <w:t xml:space="preserve">odstąpienia) część umowy; </w:t>
      </w:r>
    </w:p>
    <w:p w14:paraId="02AD20DB"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zwłoki w stosunku do terminu wykonania zlecenia tłumaczenia pisemnego w wysokości 2% wartości wynagrodzenia brutto przypadającego za zlecenie określnego na podstawie wyceny tego zlecenia przedstawionej przez Wykonawcę na etapie składania zlecenia, w ramach którego Wykonawca popadł w zwłokę za każdy dzień zwłoki, a w przypadku tłumaczeń, dla których wykonania przewidziany jest czas określony w godzinach, za każdą godzinę zwłoki, nie więcej jednak niż 50% wartości wynagrodzenia za to zlecenie;</w:t>
      </w:r>
    </w:p>
    <w:p w14:paraId="46D21B5E"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niewykonania tłumaczenia ustnego w wysokości 50% wynagrodzenia brutto przypadającego za niewykonanie zlecenie określnego na podstawie wyceny tego zlecenia przedstawionej przez Wykonawcę na etapie składania zlecenia; </w:t>
      </w:r>
    </w:p>
    <w:p w14:paraId="0570CCA1" w14:textId="77777777" w:rsidR="00596B00" w:rsidRPr="00226F6A" w:rsidRDefault="00596B00" w:rsidP="009D3D3B">
      <w:pPr>
        <w:numPr>
          <w:ilvl w:val="2"/>
          <w:numId w:val="62"/>
        </w:numPr>
        <w:tabs>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nienależytego wykonania tłumaczenia pisemnego w trybie zwykłym lub przysięgłym:</w:t>
      </w:r>
    </w:p>
    <w:p w14:paraId="5367010C"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wysokości 50% wartości danego zlecenia, nie więcej jednak niż 500,00 zł ;</w:t>
      </w:r>
    </w:p>
    <w:p w14:paraId="31A00AEB"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gdy Wykonawca nie wykona poprawek w terminie bądź jakość usługi po dokonaniu poprawek nadal zostanie przez Zamawiającego uznana za nienależytą, wówczas zostanie naliczona kara umowna w wysokości 90% wartości danego zlecenia, nie więcej jednak niż 500,00 zł;</w:t>
      </w:r>
    </w:p>
    <w:p w14:paraId="63CF9FE0"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stwierdzenia rażących wad zgodnie z definicją zawartą w § 4 ust. 2 pkt 3 umowy naliczona zostanie kara umowna w wysokości 50% wartości danego zlecenia, nie więcej jednak niż 500,00 zł;</w:t>
      </w:r>
    </w:p>
    <w:p w14:paraId="2F3551A8" w14:textId="77777777" w:rsidR="00596B00" w:rsidRPr="00226F6A" w:rsidRDefault="00596B00" w:rsidP="009D3D3B">
      <w:pPr>
        <w:numPr>
          <w:ilvl w:val="0"/>
          <w:numId w:val="42"/>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gdy Wykonawca nie usunie rażących wad w terminie bądź poprawiony tekst będzie zawierać inne rażące wady, wówczas zostanie naliczona kara umowna w wysokości 100% wartości danego zlecenia, chyba że Wykonawca sam zrezygnuje z dochodzenia wynagrodzenia za w ten sposób wadliwie wykonaną usługę.</w:t>
      </w:r>
    </w:p>
    <w:p w14:paraId="2B8A687C" w14:textId="77777777" w:rsidR="00596B00" w:rsidRPr="00226F6A" w:rsidRDefault="00596B00" w:rsidP="009D3D3B">
      <w:pPr>
        <w:numPr>
          <w:ilvl w:val="2"/>
          <w:numId w:val="62"/>
        </w:numPr>
        <w:tabs>
          <w:tab w:val="left" w:pos="284"/>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nienależytego wykonania tłumaczenia pisemnego w trybie ekspresowym:</w:t>
      </w:r>
    </w:p>
    <w:p w14:paraId="77D71757" w14:textId="77777777" w:rsidR="00596B00" w:rsidRPr="00226F6A" w:rsidRDefault="00596B00" w:rsidP="009D3D3B">
      <w:pPr>
        <w:numPr>
          <w:ilvl w:val="0"/>
          <w:numId w:val="43"/>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obciąży Wykonawcę karą umowną w wysokości 50% wartości danego zlecenia nie więcej jednak niż 300,00 zł</w:t>
      </w:r>
    </w:p>
    <w:p w14:paraId="11A74A96" w14:textId="77777777" w:rsidR="00596B00" w:rsidRPr="00226F6A" w:rsidRDefault="00596B00" w:rsidP="009D3D3B">
      <w:pPr>
        <w:numPr>
          <w:ilvl w:val="0"/>
          <w:numId w:val="43"/>
        </w:numPr>
        <w:tabs>
          <w:tab w:val="left" w:pos="284"/>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przypadku stwierdzenia rażących wad w wykonanym zleceniu zgodnie z definicją zawartą w § </w:t>
      </w:r>
      <w:r w:rsidRPr="00DE2597">
        <w:rPr>
          <w:rFonts w:ascii="Calibri" w:eastAsia="Arial Unicode MS" w:hAnsi="Calibri" w:cs="Calibri"/>
          <w:bCs/>
          <w:spacing w:val="-10"/>
          <w:kern w:val="22"/>
        </w:rPr>
        <w:t>4 ust. 2 pkt 3 umowy usługę tłumaczenia pisemnego w trybie ekspresowym Zamawiający obciąży</w:t>
      </w:r>
      <w:r w:rsidRPr="00226F6A">
        <w:rPr>
          <w:rFonts w:ascii="Calibri" w:eastAsia="Arial Unicode MS" w:hAnsi="Calibri" w:cs="Calibri"/>
          <w:bCs/>
          <w:spacing w:val="-10"/>
          <w:kern w:val="22"/>
        </w:rPr>
        <w:t xml:space="preserve"> Wykonawcę karą umowną w wysokości 100% wartości danego zlecenia. </w:t>
      </w:r>
    </w:p>
    <w:p w14:paraId="59E51835" w14:textId="77777777" w:rsidR="00596B00" w:rsidRPr="00226F6A" w:rsidRDefault="00596B00" w:rsidP="009D3D3B">
      <w:pPr>
        <w:numPr>
          <w:ilvl w:val="2"/>
          <w:numId w:val="62"/>
        </w:numPr>
        <w:tabs>
          <w:tab w:val="left" w:pos="284"/>
          <w:tab w:val="left" w:pos="851"/>
        </w:tabs>
        <w:suppressAutoHyphens/>
        <w:spacing w:beforeLines="40" w:before="96" w:afterLines="40" w:after="96"/>
        <w:ind w:left="851"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przypadku zwłoki Wykonawcy w stosunku do innego niż wyżej wskazane terminu oznaczonego dla Wykonawcy w umowie lub OPZ w wysokości: </w:t>
      </w:r>
    </w:p>
    <w:p w14:paraId="44DEA08A" w14:textId="77777777" w:rsidR="00596B00" w:rsidRPr="00226F6A" w:rsidRDefault="00596B00" w:rsidP="009D3D3B">
      <w:pPr>
        <w:numPr>
          <w:ilvl w:val="3"/>
          <w:numId w:val="62"/>
        </w:numPr>
        <w:tabs>
          <w:tab w:val="left" w:pos="284"/>
          <w:tab w:val="left" w:pos="851"/>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1% wartości zlecenia w ramach którego Wykonawcą popadł w zwłokę za każdy dzień zwłoki w przypadku zwłoki Wykonawcy w stosunku do terminu określonego w dniach – kara umowna będzie naliczana do 14 dnia zwłoki, po upływie 14 dnia zwłoki Zamawiający uprawniony jest do odstąpienia od umowy;</w:t>
      </w:r>
    </w:p>
    <w:p w14:paraId="2BC1AE91" w14:textId="77777777" w:rsidR="00596B00" w:rsidRPr="00226F6A" w:rsidRDefault="00596B00" w:rsidP="009D3D3B">
      <w:pPr>
        <w:numPr>
          <w:ilvl w:val="3"/>
          <w:numId w:val="62"/>
        </w:numPr>
        <w:tabs>
          <w:tab w:val="left" w:pos="284"/>
          <w:tab w:val="left" w:pos="851"/>
        </w:tabs>
        <w:suppressAutoHyphens/>
        <w:spacing w:beforeLines="40" w:before="96" w:afterLines="40" w:after="96"/>
        <w:ind w:left="1276"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1% wartości zlecenia w ramach którego Wykonawca popadł w zwłokę za każdą godzinę zwłoki w przypadku zwłoki Wykonawcy w stosunku do terminu określonego w godzinach – kara umowna będzie naliczana do 24 godziny zwłoki, po upływie 24 godziny zwłoki Zamawiający uprawniony jest do odstąpienia od umowy;</w:t>
      </w:r>
    </w:p>
    <w:p w14:paraId="4052C1C0" w14:textId="77777777" w:rsidR="00596B00" w:rsidRPr="00226F6A" w:rsidRDefault="00596B00" w:rsidP="00596B00">
      <w:pPr>
        <w:tabs>
          <w:tab w:val="left" w:pos="284"/>
          <w:tab w:val="left" w:pos="851"/>
        </w:tabs>
        <w:suppressAutoHyphens/>
        <w:spacing w:beforeLines="40" w:before="96" w:afterLines="40" w:after="96"/>
        <w:ind w:left="851"/>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dni roboczych lub godzin roboczych kara umowna naliczana jest z upływem każdego dnia kalendarzowego lub godziny zegarowej.</w:t>
      </w:r>
    </w:p>
    <w:p w14:paraId="41DFAAC2"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Nie przysługuje wynagrodzenie za zlecenie tłumaczenia pisemnego w sytuacji gdy Zamawiający wykaże, że w celu wykonania usługi bądź jej części posłużono się tłumaczeniem  maszynowym. W takiej sytuacji Zamawiającemu przysługuje prawo do odstąpienia od umowy.</w:t>
      </w:r>
    </w:p>
    <w:p w14:paraId="3CA69D4F"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ma prawo do zlecenia usługi innemu podmiotowi, którego Zamawiający ma prawo wybrać, zaś płatność za usługę pokrywa w całości Wykonawca, w następujących przypadkach:</w:t>
      </w:r>
    </w:p>
    <w:p w14:paraId="5EEDA874" w14:textId="77777777" w:rsidR="00596B00" w:rsidRPr="00226F6A" w:rsidRDefault="00596B00" w:rsidP="009D3D3B">
      <w:pPr>
        <w:numPr>
          <w:ilvl w:val="0"/>
          <w:numId w:val="44"/>
        </w:numPr>
        <w:tabs>
          <w:tab w:val="left" w:pos="284"/>
        </w:tabs>
        <w:suppressAutoHyphens/>
        <w:spacing w:beforeLines="40" w:before="96" w:afterLines="40" w:after="96"/>
        <w:ind w:left="1134"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niewykonania zlecenia przez Wykonawcę w terminie określonym w zleceniu;</w:t>
      </w:r>
    </w:p>
    <w:p w14:paraId="5E64524A" w14:textId="77777777" w:rsidR="00596B00" w:rsidRPr="00226F6A" w:rsidRDefault="00596B00" w:rsidP="009D3D3B">
      <w:pPr>
        <w:numPr>
          <w:ilvl w:val="0"/>
          <w:numId w:val="44"/>
        </w:numPr>
        <w:tabs>
          <w:tab w:val="left" w:pos="284"/>
        </w:tabs>
        <w:suppressAutoHyphens/>
        <w:spacing w:beforeLines="40" w:before="96" w:afterLines="40" w:after="96"/>
        <w:ind w:left="1134" w:hanging="425"/>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niedokonania poprawek tłumaczenia pisemnego w sytuacji gdy zgłoszenie nienależnego wykonania tego samego zlecenia składane jest po raz trzeci, zaś w przypadku wystąpienia i nieusunięcia rażących wad – po </w:t>
      </w:r>
      <w:r w:rsidRPr="00226F6A">
        <w:rPr>
          <w:rFonts w:ascii="Calibri" w:eastAsia="Arial Unicode MS" w:hAnsi="Calibri" w:cs="Calibri"/>
          <w:bCs/>
          <w:spacing w:val="-10"/>
          <w:kern w:val="22"/>
        </w:rPr>
        <w:lastRenderedPageBreak/>
        <w:t>raz drugi.;</w:t>
      </w:r>
    </w:p>
    <w:p w14:paraId="49B5CD27"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 xml:space="preserve">W razie naliczenia przez Zamawiającego kar umownych, Zamawiający potrąci z wynagrodzenia Wykonawcy kwotę stanowiącą równowartość tych kar i tak pomniejszone wynagrodzenie wypłaci Wykonawcy – o ile właściwe w dniu potrącenia zapisy nie stanowią inaczej. </w:t>
      </w:r>
    </w:p>
    <w:p w14:paraId="5E8C3D10"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Zamawiający nie może odstąpić od naliczania kar umownych w sytuacji, gdy Wykonawca odstąpi od żądania wynagrodzenia za nieprawidłowo wykonaną usługę.</w:t>
      </w:r>
    </w:p>
    <w:p w14:paraId="450F7E3B"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Wykonawca zobowiązuje się do utrzymania zatrudnienia w wymiarze ¼ etatu czasu pracy osoby niepełnosprawnej</w:t>
      </w:r>
      <w:r w:rsidRPr="00226F6A">
        <w:rPr>
          <w:rFonts w:ascii="Calibri" w:eastAsia="Arial Unicode MS" w:hAnsi="Calibri" w:cs="Calibri"/>
          <w:bCs/>
          <w:spacing w:val="-10"/>
          <w:kern w:val="22"/>
          <w:vertAlign w:val="superscript"/>
        </w:rPr>
        <w:footnoteReference w:id="5"/>
      </w:r>
      <w:r w:rsidRPr="00226F6A">
        <w:rPr>
          <w:rFonts w:ascii="Calibri" w:eastAsia="Arial Unicode MS" w:hAnsi="Calibri" w:cs="Calibri"/>
          <w:bCs/>
          <w:spacing w:val="-10"/>
          <w:kern w:val="22"/>
        </w:rPr>
        <w:t>, w rozumieniu ustawy z dnia 27 sierpnia 1997 r. o rehabilitacji zawodowej i społecznej oraz zatrudnianiu osób niepełnosprawnych (Dz. U. z 2021 r. poz. 573 z późn. zm.) przez cały okres realizacji umowy. Wykonawca wraz z podpisanym zleceniem dostarczy, dokumenty potwierdzające spełnienie kryterium, tj. zanimizowane deklaracje ZUS RCA pracownika za każdy miesiąc wraz z potwierdzonym za zgodność z oryginałem dokumentem księgowym potwierdzającym opłacenie składek za dany miesiąc oraz dokumentem potwierdzającym rejestrację w ewidencji PEFRON</w:t>
      </w:r>
      <w:r w:rsidRPr="00226F6A">
        <w:rPr>
          <w:rFonts w:ascii="Calibri" w:eastAsia="Arial Unicode MS" w:hAnsi="Calibri" w:cs="Calibri"/>
          <w:bCs/>
          <w:spacing w:val="-10"/>
          <w:kern w:val="22"/>
          <w:vertAlign w:val="superscript"/>
        </w:rPr>
        <w:footnoteReference w:id="6"/>
      </w:r>
      <w:r w:rsidRPr="00226F6A">
        <w:rPr>
          <w:rFonts w:ascii="Calibri" w:eastAsia="Arial Unicode MS" w:hAnsi="Calibri" w:cs="Calibri"/>
          <w:bCs/>
          <w:spacing w:val="-10"/>
          <w:kern w:val="22"/>
        </w:rPr>
        <w:t>.</w:t>
      </w:r>
    </w:p>
    <w:p w14:paraId="7E6A7B17"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naruszenia postanowień ust. 6, Zamawiający obciąży Wykonawcę każdorazowo karą umowną w wysokości 2% całkowitego maksymalnego wynagrodzenia, o którym mowa w § 8 ust. 1.</w:t>
      </w:r>
    </w:p>
    <w:p w14:paraId="56012381"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W przypadku nieprzekazania przez Wykonawcę dokumentów, o których mowa w ust. 6, Zamawiającemu przysługuje prawo do odstąpienia od umowy.</w:t>
      </w:r>
    </w:p>
    <w:p w14:paraId="04BBF956" w14:textId="77777777" w:rsidR="00596B00" w:rsidRPr="00226F6A" w:rsidRDefault="00596B00" w:rsidP="009D3D3B">
      <w:pPr>
        <w:numPr>
          <w:ilvl w:val="0"/>
          <w:numId w:val="41"/>
        </w:numPr>
        <w:tabs>
          <w:tab w:val="left" w:pos="284"/>
        </w:tabs>
        <w:suppressAutoHyphens/>
        <w:spacing w:beforeLines="40" w:before="96" w:afterLines="40" w:after="96"/>
        <w:jc w:val="both"/>
        <w:rPr>
          <w:rFonts w:ascii="Calibri" w:eastAsia="Arial Unicode MS" w:hAnsi="Calibri" w:cs="Calibri"/>
          <w:bCs/>
          <w:spacing w:val="-10"/>
          <w:kern w:val="22"/>
        </w:rPr>
      </w:pPr>
      <w:r w:rsidRPr="00226F6A">
        <w:rPr>
          <w:rFonts w:ascii="Calibri" w:eastAsia="Arial Unicode MS" w:hAnsi="Calibri" w:cs="Calibri"/>
          <w:bCs/>
          <w:spacing w:val="-10"/>
          <w:kern w:val="22"/>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3A591A2E"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Odstąpienie od umowy nie powoduje utraty prawa dochodzenia przez Zamawiającego kary umownej.</w:t>
      </w:r>
    </w:p>
    <w:p w14:paraId="074E2A8F"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 xml:space="preserve">Kary umowne, o ile w określonych przypadkach nie zastrzeżono inaczej, naliczane będą maksymalnie do wysokości całkowitego wynagrodzenia brutto określonego w § 8 ust. 1 umowy.  </w:t>
      </w:r>
    </w:p>
    <w:p w14:paraId="5CC36D3D" w14:textId="77777777" w:rsidR="00596B00" w:rsidRPr="00226F6A" w:rsidRDefault="00596B00" w:rsidP="009D3D3B">
      <w:pPr>
        <w:numPr>
          <w:ilvl w:val="0"/>
          <w:numId w:val="4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przypadku gdy wysokość szkody poniesionej przez Zamawiającego przewyższa wysokość zastrzeżonej kary umownych, Wykonawca jest zobowiązany do naprawienia szkody w pełnej wysokości.</w:t>
      </w:r>
    </w:p>
    <w:p w14:paraId="5042AD54" w14:textId="77777777" w:rsidR="00596B00" w:rsidRPr="00226F6A" w:rsidRDefault="00596B00" w:rsidP="00596B00">
      <w:pPr>
        <w:suppressAutoHyphens/>
        <w:spacing w:beforeLines="40" w:before="96" w:afterLines="40" w:after="96"/>
        <w:jc w:val="center"/>
        <w:rPr>
          <w:rFonts w:ascii="Calibri" w:eastAsia="Arial Unicode MS" w:hAnsi="Calibri" w:cs="Calibri"/>
          <w:bCs/>
          <w:kern w:val="1"/>
        </w:rPr>
      </w:pPr>
    </w:p>
    <w:p w14:paraId="29004622" w14:textId="77777777" w:rsidR="00596B00" w:rsidRPr="00226F6A" w:rsidRDefault="00596B00" w:rsidP="00596B00">
      <w:pPr>
        <w:suppressAutoHyphens/>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14</w:t>
      </w:r>
    </w:p>
    <w:p w14:paraId="0A8F5F4C" w14:textId="77777777" w:rsidR="00596B00" w:rsidRPr="00226F6A" w:rsidRDefault="00596B00" w:rsidP="009D3D3B">
      <w:pPr>
        <w:numPr>
          <w:ilvl w:val="1"/>
          <w:numId w:val="64"/>
        </w:numPr>
        <w:spacing w:beforeLines="40" w:before="96" w:afterLines="40" w:after="96"/>
        <w:jc w:val="both"/>
        <w:rPr>
          <w:rFonts w:ascii="Calibri" w:hAnsi="Calibri" w:cs="Calibri"/>
          <w:bCs/>
          <w:lang w:eastAsia="pl-PL" w:bidi="en-US"/>
        </w:rPr>
      </w:pPr>
      <w:r w:rsidRPr="00226F6A">
        <w:rPr>
          <w:rFonts w:ascii="Calibri" w:hAnsi="Calibri" w:cs="Calibri"/>
          <w:bCs/>
          <w:lang w:eastAsia="pl-PL" w:bidi="en-US"/>
        </w:rPr>
        <w:t>Zamawiający jest uprawniony do odstąpienia umowy, bez konieczności wezwania dodatkowego (z zastrzeżeniem pkt 1), ze skutkiem na dzień złożenia oświadczenia o odstąpieniu, w następujących przypadkach:</w:t>
      </w:r>
    </w:p>
    <w:p w14:paraId="39478B06"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hAnsi="Calibri" w:cs="Calibri"/>
          <w:bCs/>
        </w:rPr>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08AD49AA"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zwłoka Wykonawcy w realizacji zlecenia pisemnego zwykłego przekroczy 7 dni, a w przypadku tłumaczenia ekspresowego 2 dni</w:t>
      </w:r>
      <w:r w:rsidRPr="00226F6A">
        <w:rPr>
          <w:rFonts w:ascii="Calibri" w:hAnsi="Calibri" w:cs="Calibri"/>
          <w:bCs/>
        </w:rPr>
        <w:t xml:space="preserve"> - </w:t>
      </w:r>
      <w:r w:rsidRPr="00226F6A">
        <w:rPr>
          <w:rFonts w:ascii="Calibri" w:eastAsia="Calibri" w:hAnsi="Calibri" w:cs="Calibri"/>
          <w:bCs/>
        </w:rPr>
        <w:t xml:space="preserve">prawo odstąpienia może zostać zrealizowane w terminie 30 dni od upływu terminu ustalonego na wykonanie zlecenia;   </w:t>
      </w:r>
    </w:p>
    <w:p w14:paraId="7AEFA21F"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 xml:space="preserve">Wykonawca co najmniej czterokrotnie w okresie obowiązywania umowy dopuścił się zwłoki w wykonaniu zlecenia - prawo odstąpienia może zostać zrealizowane w terminie 30 dni od powzięcia przez Zamawiającego informacji o przyczynie uzasadniającej odstąpienie; </w:t>
      </w:r>
    </w:p>
    <w:p w14:paraId="562B7546" w14:textId="77777777" w:rsidR="00596B00" w:rsidRPr="00226F6A" w:rsidRDefault="00596B00" w:rsidP="009D3D3B">
      <w:pPr>
        <w:numPr>
          <w:ilvl w:val="1"/>
          <w:numId w:val="36"/>
        </w:numPr>
        <w:spacing w:beforeLines="40" w:before="96" w:afterLines="40" w:after="96"/>
        <w:jc w:val="both"/>
        <w:rPr>
          <w:rFonts w:ascii="Calibri" w:hAnsi="Calibri" w:cs="Calibri"/>
          <w:bCs/>
          <w:lang w:val="x-none" w:eastAsia="pl-PL"/>
        </w:rPr>
      </w:pPr>
      <w:r w:rsidRPr="00226F6A">
        <w:rPr>
          <w:rFonts w:ascii="Calibri" w:eastAsia="Calibri" w:hAnsi="Calibri" w:cs="Calibri"/>
          <w:bCs/>
        </w:rPr>
        <w:lastRenderedPageBreak/>
        <w:t>gdy liczba stwierdzonych przypadków nienależytego wykonania zlecenia w okresie obowiązywania umowy przekroczy pięć - prawo odstąpienia może zostać zrealizowane w okresie do upływu terminu obowiązywania umowy;</w:t>
      </w:r>
    </w:p>
    <w:p w14:paraId="5C3EDB90"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liczba stwierdzonych przypadków rażących wad tłumaczenia w okresie obowiązywania umowy przekroczy trzy - prawo odstąpienia może zostać zrealizowane w okresie do upływu terminu obowiązywania umowy;</w:t>
      </w:r>
    </w:p>
    <w:p w14:paraId="727A1B0C"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Wykonawca co najmniej pięciokrotnie w okresie obowiązywania umowy odmówił realizacji zlecenia - prawo odstąpienia może zostać zrealizowane w terminie 30 dni od powzięcia przez Zamawiającego informacji o przyczynie uzasadniającej odstąpienie;</w:t>
      </w:r>
    </w:p>
    <w:p w14:paraId="516C7F3D"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gdy Wykonawca w celu wykonania zlecenia posłużenia się tłumaczeniem maszynowym - prawo odstąpienia może zostać zrealizowane w terminie 30 dni od powzięcia przez Zamawiającego informacji o przyczynie uzasadniającej odstąpienie;</w:t>
      </w:r>
    </w:p>
    <w:p w14:paraId="4A5A25F2"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wystąpienia okoliczności wskazanej w § 13 ust. 8 - prawo odstąpienia może zostać zrealizowane w terminie 30 dni od powzięcia przez Zamawiającego informacji o przyczynie uzasadniającej odstąpienie;</w:t>
      </w:r>
    </w:p>
    <w:p w14:paraId="7F6E8622" w14:textId="77777777" w:rsidR="00596B00" w:rsidRPr="00226F6A" w:rsidRDefault="00596B00" w:rsidP="009D3D3B">
      <w:pPr>
        <w:numPr>
          <w:ilvl w:val="1"/>
          <w:numId w:val="36"/>
        </w:numPr>
        <w:spacing w:beforeLines="40" w:before="96" w:afterLines="40" w:after="96"/>
        <w:jc w:val="both"/>
        <w:rPr>
          <w:rFonts w:ascii="Calibri" w:hAnsi="Calibri" w:cs="Calibri"/>
          <w:bCs/>
        </w:rPr>
      </w:pPr>
      <w:r w:rsidRPr="00226F6A">
        <w:rPr>
          <w:rFonts w:ascii="Calibri" w:eastAsia="Calibri" w:hAnsi="Calibri" w:cs="Calibri"/>
          <w:bCs/>
        </w:rPr>
        <w:t>wystąpienie okoliczności określonych w § 13 ust. 1 pkt 6) - prawo odstąpienia może zostać zrealizowane w terminie 30 dni od powzięcia przez Zamawiającego informacji o przyczynie uzasadniającej odstąpienie.</w:t>
      </w:r>
    </w:p>
    <w:p w14:paraId="4E1CC2A8" w14:textId="77777777" w:rsidR="00596B00" w:rsidRPr="00226F6A" w:rsidRDefault="00596B00" w:rsidP="009D3D3B">
      <w:pPr>
        <w:numPr>
          <w:ilvl w:val="0"/>
          <w:numId w:val="36"/>
        </w:numPr>
        <w:suppressAutoHyphens/>
        <w:spacing w:beforeLines="40" w:before="96" w:afterLines="40" w:after="96"/>
        <w:ind w:left="426" w:hanging="426"/>
        <w:jc w:val="both"/>
        <w:rPr>
          <w:rFonts w:ascii="Calibri" w:hAnsi="Calibri" w:cs="Calibri"/>
          <w:bCs/>
        </w:rPr>
      </w:pPr>
      <w:r w:rsidRPr="00226F6A">
        <w:rPr>
          <w:rFonts w:ascii="Calibri" w:hAnsi="Calibri" w:cs="Calibri"/>
          <w:bCs/>
        </w:rPr>
        <w:t xml:space="preserve">Odstąpienie od umowy wywołuje skutki na przyszłość. </w:t>
      </w:r>
    </w:p>
    <w:p w14:paraId="40648E0F" w14:textId="77777777" w:rsidR="00596B00" w:rsidRPr="00226F6A" w:rsidRDefault="00596B00" w:rsidP="009D3D3B">
      <w:pPr>
        <w:numPr>
          <w:ilvl w:val="0"/>
          <w:numId w:val="36"/>
        </w:numPr>
        <w:suppressAutoHyphens/>
        <w:spacing w:beforeLines="40" w:before="96" w:afterLines="40" w:after="96"/>
        <w:ind w:left="426" w:hanging="426"/>
        <w:jc w:val="both"/>
        <w:rPr>
          <w:rFonts w:ascii="Calibri" w:hAnsi="Calibri" w:cs="Calibri"/>
          <w:bCs/>
        </w:rPr>
      </w:pPr>
      <w:r w:rsidRPr="00226F6A">
        <w:rPr>
          <w:rFonts w:ascii="Calibri" w:hAnsi="Calibri" w:cs="Calibri"/>
          <w:bCs/>
        </w:rPr>
        <w:t xml:space="preserve">Wskazane w ust. 1 prawo odstąpienia od umowy nie wyłącza możliwości wypowiedzenia umowy na mocy przepisu art. 746 ustawy z dnia 23 kwietnia 1964 r. Kodeks cywilny (Dz. U. 2020 r. poz. 1740 z późn. zm.) z ograniczeniem możliwości wypowiedzenia umowy przez Wykonawcę do wypowiedzenia wyłącznie z ważnego powodu przez który rozumie się zwłokę Zamawiającego w zapłacie wynagrodzenia przekraczającą 14 dni w stosunku do terminu określonego w § 8 ust. 5 lub rażący brak współpracy Zamawiającego z Wykonawcą uniemożlwiający należyte wykonanie umowy przez Wykonawcę.  </w:t>
      </w:r>
    </w:p>
    <w:p w14:paraId="6CAAA5EB" w14:textId="77777777" w:rsidR="00596B00" w:rsidRPr="00226F6A" w:rsidRDefault="00596B00" w:rsidP="009D3D3B">
      <w:pPr>
        <w:numPr>
          <w:ilvl w:val="0"/>
          <w:numId w:val="36"/>
        </w:numPr>
        <w:spacing w:beforeLines="40" w:before="96" w:afterLines="40" w:after="96"/>
        <w:jc w:val="both"/>
        <w:rPr>
          <w:rFonts w:ascii="Calibri" w:hAnsi="Calibri" w:cs="Calibri"/>
          <w:bCs/>
        </w:rPr>
      </w:pPr>
      <w:r w:rsidRPr="00226F6A">
        <w:rPr>
          <w:rFonts w:ascii="Calibri" w:hAnsi="Calibri" w:cs="Calibri"/>
          <w:bCs/>
        </w:rPr>
        <w:t>Oświadczenie o odstąpieniu lub wypowiedzeniu umowy winno zostać złożone w formie pisemnej lub dokumentowej, przy czym za formę dokumentową Strony uznają email z podpisem złożonym w sposób określony w przepisie art. 77</w:t>
      </w:r>
      <w:r w:rsidRPr="00226F6A">
        <w:rPr>
          <w:rFonts w:ascii="Calibri" w:hAnsi="Calibri" w:cs="Calibri"/>
          <w:bCs/>
          <w:vertAlign w:val="superscript"/>
        </w:rPr>
        <w:t xml:space="preserve">1 </w:t>
      </w:r>
      <w:r w:rsidRPr="00226F6A">
        <w:rPr>
          <w:rFonts w:ascii="Calibri" w:hAnsi="Calibri" w:cs="Calibri"/>
          <w:bCs/>
        </w:rPr>
        <w:t xml:space="preserve">ustawy z dnia 23 kwietnia 1964 r. Kodeks cywilny (Dz. U. 2020 r. poz. 1740 z późn. zm.). </w:t>
      </w:r>
    </w:p>
    <w:p w14:paraId="69AC2BB8" w14:textId="77777777" w:rsidR="00596B00" w:rsidRPr="00226F6A" w:rsidRDefault="00596B00" w:rsidP="00596B00">
      <w:pPr>
        <w:spacing w:beforeLines="40" w:before="96" w:afterLines="40" w:after="96"/>
        <w:ind w:left="720"/>
        <w:jc w:val="both"/>
        <w:rPr>
          <w:rFonts w:ascii="Calibri" w:eastAsia="Calibri" w:hAnsi="Calibri" w:cs="Calibri"/>
          <w:bCs/>
        </w:rPr>
      </w:pPr>
    </w:p>
    <w:p w14:paraId="0D161BB9" w14:textId="77777777" w:rsidR="00596B00" w:rsidRPr="00226F6A" w:rsidRDefault="00596B00" w:rsidP="00596B00">
      <w:pPr>
        <w:shd w:val="clear" w:color="auto" w:fill="FFFFFF"/>
        <w:spacing w:beforeLines="40" w:before="96" w:afterLines="40" w:after="96"/>
        <w:jc w:val="center"/>
        <w:rPr>
          <w:rFonts w:ascii="Calibri" w:hAnsi="Calibri" w:cs="Calibri"/>
          <w:b/>
        </w:rPr>
      </w:pPr>
      <w:r w:rsidRPr="00226F6A">
        <w:rPr>
          <w:rFonts w:ascii="Calibri" w:hAnsi="Calibri" w:cs="Calibri"/>
          <w:b/>
        </w:rPr>
        <w:t>§ 15</w:t>
      </w:r>
    </w:p>
    <w:p w14:paraId="24322E93" w14:textId="77777777" w:rsidR="00596B00" w:rsidRPr="00226F6A" w:rsidRDefault="00596B00" w:rsidP="009D3D3B">
      <w:pPr>
        <w:numPr>
          <w:ilvl w:val="3"/>
          <w:numId w:val="56"/>
        </w:numPr>
        <w:spacing w:beforeLines="40" w:before="96" w:afterLines="40" w:after="96"/>
        <w:ind w:left="426" w:hanging="426"/>
        <w:jc w:val="both"/>
        <w:rPr>
          <w:rFonts w:ascii="Calibri" w:eastAsia="Arial Unicode MS" w:hAnsi="Calibri" w:cs="Calibri"/>
          <w:bCs/>
          <w:kern w:val="2"/>
          <w:lang w:bidi="pl-PL"/>
        </w:rPr>
      </w:pPr>
      <w:r w:rsidRPr="00226F6A">
        <w:rPr>
          <w:rFonts w:ascii="Calibri" w:eastAsia="Arial Unicode MS" w:hAnsi="Calibri" w:cs="Calibri"/>
          <w:bCs/>
          <w:kern w:val="2"/>
          <w:lang w:bidi="pl-PL"/>
        </w:rPr>
        <w:t xml:space="preserve">Wszelkie zmiany umowy wymagają zachowania formy pisemnej pod rygorem nieważności z wyjątkiem § 16.  </w:t>
      </w:r>
    </w:p>
    <w:p w14:paraId="343170E1" w14:textId="77777777" w:rsidR="00596B00" w:rsidRPr="00226F6A" w:rsidRDefault="00596B00" w:rsidP="009D3D3B">
      <w:pPr>
        <w:numPr>
          <w:ilvl w:val="3"/>
          <w:numId w:val="56"/>
        </w:numPr>
        <w:spacing w:beforeLines="40" w:before="96" w:afterLines="40" w:after="96"/>
        <w:ind w:left="426" w:hanging="426"/>
        <w:jc w:val="both"/>
        <w:rPr>
          <w:rFonts w:ascii="Calibri" w:eastAsia="Arial Unicode MS" w:hAnsi="Calibri" w:cs="Calibri"/>
          <w:bCs/>
          <w:kern w:val="2"/>
        </w:rPr>
      </w:pPr>
      <w:r w:rsidRPr="00226F6A">
        <w:rPr>
          <w:rFonts w:ascii="Calibri" w:eastAsia="Arial Unicode MS" w:hAnsi="Calibri" w:cs="Calibri"/>
          <w:bCs/>
          <w:kern w:val="2"/>
        </w:rPr>
        <w:t>Działając na podstawie przepisu art. 455 ust. 1 pkt 1 ustawy PZP Zamawiający przewiduje możliwość zmiany umowy w przypadku:</w:t>
      </w:r>
    </w:p>
    <w:p w14:paraId="67C43968"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 xml:space="preserve">zmiany przepisów prawa </w:t>
      </w:r>
      <w:r w:rsidRPr="00226F6A">
        <w:rPr>
          <w:rFonts w:ascii="Calibri" w:eastAsia="Arial Unicode MS" w:hAnsi="Calibri" w:cs="Calibri"/>
          <w:bCs/>
        </w:rPr>
        <w:t xml:space="preserve">w tym prawa </w:t>
      </w:r>
      <w:r w:rsidRPr="00226F6A">
        <w:rPr>
          <w:rFonts w:ascii="Calibri" w:eastAsia="Arial Unicode MS" w:hAnsi="Calibri" w:cs="Calibri"/>
          <w:bCs/>
          <w:kern w:val="2"/>
        </w:rPr>
        <w:t>wspólnotowego</w:t>
      </w:r>
      <w:r w:rsidRPr="00226F6A">
        <w:rPr>
          <w:rFonts w:ascii="Calibri" w:eastAsia="Arial Unicode MS" w:hAnsi="Calibri" w:cs="Calibri"/>
          <w:bCs/>
        </w:rPr>
        <w:t xml:space="preserve"> lub </w:t>
      </w:r>
      <w:r w:rsidRPr="00226F6A">
        <w:rPr>
          <w:rFonts w:ascii="Calibri" w:eastAsia="Arial Unicode MS" w:hAnsi="Calibri" w:cs="Calibri"/>
          <w:bCs/>
          <w:kern w:val="2"/>
        </w:rPr>
        <w:t>zmian</w:t>
      </w:r>
      <w:r w:rsidRPr="00226F6A">
        <w:rPr>
          <w:rFonts w:ascii="Calibri" w:eastAsia="Arial Unicode MS" w:hAnsi="Calibri" w:cs="Calibri"/>
          <w:bCs/>
        </w:rPr>
        <w:t>y</w:t>
      </w:r>
      <w:r w:rsidRPr="00226F6A">
        <w:rPr>
          <w:rFonts w:ascii="Calibri" w:eastAsia="Arial Unicode MS" w:hAnsi="Calibri" w:cs="Calibri"/>
          <w:bCs/>
          <w:kern w:val="2"/>
        </w:rPr>
        <w:t xml:space="preserve"> zakresu </w:t>
      </w:r>
      <w:r w:rsidRPr="00226F6A">
        <w:rPr>
          <w:rFonts w:ascii="Calibri" w:eastAsia="Arial Unicode MS" w:hAnsi="Calibri" w:cs="Calibri"/>
          <w:bCs/>
        </w:rPr>
        <w:t>lub</w:t>
      </w:r>
      <w:r w:rsidRPr="00226F6A">
        <w:rPr>
          <w:rFonts w:ascii="Calibri" w:eastAsia="Arial Unicode MS" w:hAnsi="Calibri" w:cs="Calibri"/>
          <w:bCs/>
          <w:kern w:val="2"/>
        </w:rPr>
        <w:t xml:space="preserve"> struktury </w:t>
      </w:r>
      <w:r w:rsidRPr="00226F6A">
        <w:rPr>
          <w:rFonts w:ascii="Calibri" w:eastAsia="Arial Unicode MS" w:hAnsi="Calibri" w:cs="Calibri"/>
          <w:bCs/>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226F6A">
        <w:rPr>
          <w:rFonts w:ascii="Calibri" w:eastAsia="Arial Unicode MS" w:hAnsi="Calibri" w:cs="Calibri"/>
          <w:bCs/>
          <w:kern w:val="2"/>
        </w:rPr>
        <w:t>;</w:t>
      </w:r>
    </w:p>
    <w:p w14:paraId="6DDB4A88"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zmiany przepisów prawa w zakresie dotyczącym stawki podatku VAT – zakres zmiany: w przypadku zmiany stawki podatku VAT wynagrodzenie netto określone w § 8 ust. 1 pozostanie bez zmian, zmianie ulegnie wartość wynagrodzenia brutto;</w:t>
      </w:r>
    </w:p>
    <w:p w14:paraId="10C737FF"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45BBFD64" w14:textId="77777777" w:rsidR="00596B00" w:rsidRPr="00226F6A" w:rsidRDefault="00596B00" w:rsidP="009D3D3B">
      <w:pPr>
        <w:numPr>
          <w:ilvl w:val="0"/>
          <w:numId w:val="60"/>
        </w:numPr>
        <w:tabs>
          <w:tab w:val="left" w:pos="851"/>
        </w:tabs>
        <w:spacing w:beforeLines="40" w:before="96" w:afterLines="40" w:after="96"/>
        <w:ind w:left="851" w:hanging="425"/>
        <w:jc w:val="both"/>
        <w:rPr>
          <w:rFonts w:ascii="Calibri" w:eastAsia="Arial Unicode MS" w:hAnsi="Calibri" w:cs="Calibri"/>
          <w:bCs/>
          <w:kern w:val="2"/>
        </w:rPr>
      </w:pPr>
      <w:r w:rsidRPr="00226F6A">
        <w:rPr>
          <w:rFonts w:ascii="Calibri" w:eastAsia="Arial Unicode MS" w:hAnsi="Calibri" w:cs="Calibri"/>
          <w:bCs/>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57F4B14E" w14:textId="77777777" w:rsidR="00596B00" w:rsidRPr="00226F6A" w:rsidRDefault="00596B00" w:rsidP="009D3D3B">
      <w:pPr>
        <w:numPr>
          <w:ilvl w:val="0"/>
          <w:numId w:val="60"/>
        </w:numPr>
        <w:spacing w:beforeLines="40" w:before="96" w:afterLines="40" w:after="96"/>
        <w:ind w:left="851" w:hanging="425"/>
        <w:jc w:val="both"/>
        <w:rPr>
          <w:rFonts w:ascii="Calibri" w:eastAsia="Calibri" w:hAnsi="Calibri" w:cs="Calibri"/>
          <w:bCs/>
        </w:rPr>
      </w:pPr>
      <w:r w:rsidRPr="00226F6A">
        <w:rPr>
          <w:rFonts w:ascii="Calibri" w:eastAsia="Arial Unicode MS" w:hAnsi="Calibri" w:cs="Calibri"/>
          <w:bCs/>
          <w:kern w:val="2"/>
        </w:rPr>
        <w:t>wystąpienia siły wyższej.</w:t>
      </w:r>
    </w:p>
    <w:p w14:paraId="6142DE37" w14:textId="77777777" w:rsidR="00596B00" w:rsidRPr="00226F6A" w:rsidRDefault="00596B00" w:rsidP="009D3D3B">
      <w:pPr>
        <w:numPr>
          <w:ilvl w:val="3"/>
          <w:numId w:val="56"/>
        </w:numPr>
        <w:spacing w:beforeLines="40" w:before="96" w:afterLines="40" w:after="96"/>
        <w:ind w:left="426" w:hanging="426"/>
        <w:jc w:val="both"/>
        <w:rPr>
          <w:rFonts w:ascii="Calibri" w:eastAsia="Calibri" w:hAnsi="Calibri" w:cs="Calibri"/>
          <w:bCs/>
        </w:rPr>
      </w:pPr>
      <w:r w:rsidRPr="00226F6A">
        <w:rPr>
          <w:rFonts w:ascii="Calibri" w:eastAsia="Calibri" w:hAnsi="Calibri" w:cs="Calibri"/>
          <w:bCs/>
        </w:rPr>
        <w:t xml:space="preserve">Poza wskazanym ust. 2 zakresem zmian umowy, zakres zmian, w przypadku wystąpienia przesłanek opisanych w ust. 2, dotyczyć może również: </w:t>
      </w:r>
    </w:p>
    <w:p w14:paraId="5D53DEDD" w14:textId="77777777" w:rsidR="00596B00" w:rsidRPr="00226F6A" w:rsidRDefault="00596B00" w:rsidP="009D3D3B">
      <w:pPr>
        <w:numPr>
          <w:ilvl w:val="0"/>
          <w:numId w:val="61"/>
        </w:numPr>
        <w:tabs>
          <w:tab w:val="left"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 xml:space="preserve">terminu wykonania usługi, o którym mowa w § 2 ust. 1, który może być wydłużony, jednak nie dłużej niż o 1 miesiąc; </w:t>
      </w:r>
    </w:p>
    <w:p w14:paraId="759999ED" w14:textId="77777777" w:rsidR="00596B00" w:rsidRPr="00226F6A" w:rsidRDefault="00596B00" w:rsidP="009D3D3B">
      <w:pPr>
        <w:numPr>
          <w:ilvl w:val="0"/>
          <w:numId w:val="61"/>
        </w:numPr>
        <w:tabs>
          <w:tab w:val="left" w:pos="851"/>
        </w:tabs>
        <w:spacing w:beforeLines="40" w:before="96" w:afterLines="40" w:after="96"/>
        <w:ind w:left="851" w:hanging="425"/>
        <w:jc w:val="both"/>
        <w:rPr>
          <w:rFonts w:ascii="Calibri" w:eastAsia="Calibri" w:hAnsi="Calibri" w:cs="Calibri"/>
          <w:bCs/>
        </w:rPr>
      </w:pPr>
      <w:r w:rsidRPr="00226F6A">
        <w:rPr>
          <w:rFonts w:ascii="Calibri" w:eastAsia="Calibri" w:hAnsi="Calibri" w:cs="Calibri"/>
          <w:bCs/>
        </w:rPr>
        <w:t xml:space="preserve">wynagrodzenia, które może być zwiększone jednak nie więcej niż </w:t>
      </w:r>
      <w:r>
        <w:rPr>
          <w:rFonts w:ascii="Calibri" w:eastAsia="Calibri" w:hAnsi="Calibri" w:cs="Calibri"/>
          <w:bCs/>
        </w:rPr>
        <w:t>d</w:t>
      </w:r>
      <w:r w:rsidRPr="00226F6A">
        <w:rPr>
          <w:rFonts w:ascii="Calibri" w:eastAsia="Calibri" w:hAnsi="Calibri" w:cs="Calibri"/>
          <w:bCs/>
        </w:rPr>
        <w:t xml:space="preserve">o 10% w stosunku do całkowitego wynagrodzenia określonego w § 8 ust. 1. </w:t>
      </w:r>
    </w:p>
    <w:p w14:paraId="20B30A8B" w14:textId="77777777" w:rsidR="00596B00" w:rsidRPr="00226F6A" w:rsidRDefault="00596B00" w:rsidP="009D3D3B">
      <w:pPr>
        <w:numPr>
          <w:ilvl w:val="3"/>
          <w:numId w:val="56"/>
        </w:numPr>
        <w:spacing w:beforeLines="40" w:before="96" w:afterLines="40" w:after="96"/>
        <w:ind w:left="426" w:hanging="426"/>
        <w:jc w:val="both"/>
        <w:rPr>
          <w:rFonts w:ascii="Calibri" w:eastAsia="Calibri" w:hAnsi="Calibri" w:cs="Calibri"/>
          <w:bCs/>
        </w:rPr>
      </w:pPr>
      <w:r w:rsidRPr="00226F6A">
        <w:rPr>
          <w:rFonts w:ascii="Calibri" w:eastAsia="Calibri" w:hAnsi="Calibri" w:cs="Calibri"/>
          <w:bCs/>
        </w:rPr>
        <w:t>Warunkiem wprowadzenia zmiany jest wystąpienie okoliczności, o których mowa w ust. 2 lub w przepisie art. 455 ust. 1 – 4 ustawy PZP.</w:t>
      </w:r>
    </w:p>
    <w:p w14:paraId="0FA82A46" w14:textId="77777777" w:rsidR="00596B00" w:rsidRPr="00226F6A" w:rsidRDefault="00596B00" w:rsidP="00596B00">
      <w:pPr>
        <w:tabs>
          <w:tab w:val="left" w:pos="284"/>
        </w:tabs>
        <w:suppressAutoHyphens/>
        <w:adjustRightInd w:val="0"/>
        <w:spacing w:beforeLines="40" w:before="96" w:afterLines="40" w:after="96"/>
        <w:rPr>
          <w:rFonts w:ascii="Calibri" w:eastAsia="Arial Unicode MS" w:hAnsi="Calibri" w:cs="Calibri"/>
          <w:b/>
          <w:kern w:val="1"/>
        </w:rPr>
      </w:pPr>
    </w:p>
    <w:p w14:paraId="416A869D"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16</w:t>
      </w:r>
    </w:p>
    <w:p w14:paraId="2EBAFDF1" w14:textId="77777777" w:rsidR="00596B00" w:rsidRPr="00226F6A" w:rsidRDefault="00596B00" w:rsidP="009D3D3B">
      <w:pPr>
        <w:numPr>
          <w:ilvl w:val="0"/>
          <w:numId w:val="50"/>
        </w:numPr>
        <w:tabs>
          <w:tab w:val="left" w:pos="426"/>
        </w:tabs>
        <w:suppressAutoHyphens/>
        <w:spacing w:beforeLines="40" w:before="96" w:afterLines="40" w:after="96"/>
        <w:ind w:hanging="720"/>
        <w:jc w:val="both"/>
        <w:rPr>
          <w:rFonts w:ascii="Calibri" w:eastAsia="Arial Unicode MS" w:hAnsi="Calibri" w:cs="Calibri"/>
          <w:bCs/>
          <w:kern w:val="1"/>
        </w:rPr>
      </w:pPr>
      <w:r w:rsidRPr="00226F6A">
        <w:rPr>
          <w:rFonts w:ascii="Calibri" w:eastAsia="Arial Unicode MS" w:hAnsi="Calibri" w:cs="Calibri"/>
          <w:bCs/>
          <w:kern w:val="1"/>
        </w:rPr>
        <w:t>Osobą wyznaczoną do kontaktów ze strony Wykonawcy jest:</w:t>
      </w:r>
    </w:p>
    <w:p w14:paraId="56ACD646" w14:textId="77777777" w:rsidR="00596B00" w:rsidRPr="00226F6A" w:rsidRDefault="00596B00" w:rsidP="009D3D3B">
      <w:pPr>
        <w:numPr>
          <w:ilvl w:val="0"/>
          <w:numId w:val="51"/>
        </w:numPr>
        <w:tabs>
          <w:tab w:val="left" w:pos="851"/>
        </w:tabs>
        <w:suppressAutoHyphens/>
        <w:spacing w:beforeLines="40" w:before="96" w:afterLines="40" w:after="96"/>
        <w:ind w:left="851" w:hanging="425"/>
        <w:jc w:val="both"/>
        <w:rPr>
          <w:rFonts w:ascii="Calibri" w:eastAsia="Arial Unicode MS" w:hAnsi="Calibri" w:cs="Calibri"/>
          <w:bCs/>
          <w:kern w:val="1"/>
        </w:rPr>
      </w:pPr>
      <w:r w:rsidRPr="00226F6A">
        <w:rPr>
          <w:rFonts w:ascii="Calibri" w:eastAsia="Arial Unicode MS" w:hAnsi="Calibri" w:cs="Calibri"/>
          <w:bCs/>
          <w:kern w:val="1"/>
        </w:rPr>
        <w:t>w kwestiach merytorycznych dot. przyjmowania i realizacji zleceń:</w:t>
      </w:r>
    </w:p>
    <w:p w14:paraId="3FA51F76" w14:textId="77777777" w:rsidR="00596B00" w:rsidRPr="00226F6A" w:rsidRDefault="00596B00" w:rsidP="009D3D3B">
      <w:pPr>
        <w:numPr>
          <w:ilvl w:val="0"/>
          <w:numId w:val="52"/>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tłumaczenia pisemne: p. ……………………… tel.: ………………………….., e-mail: ………………</w:t>
      </w:r>
    </w:p>
    <w:p w14:paraId="3CB4B827" w14:textId="77777777" w:rsidR="00596B00" w:rsidRPr="00226F6A" w:rsidRDefault="00596B00" w:rsidP="009D3D3B">
      <w:pPr>
        <w:numPr>
          <w:ilvl w:val="0"/>
          <w:numId w:val="52"/>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tłumaczenia ustne: p……………………… tel. ……………….. e-mail……………..</w:t>
      </w:r>
    </w:p>
    <w:p w14:paraId="7C09722D" w14:textId="77777777" w:rsidR="00596B00" w:rsidRPr="00226F6A" w:rsidRDefault="00596B00" w:rsidP="009D3D3B">
      <w:pPr>
        <w:numPr>
          <w:ilvl w:val="0"/>
          <w:numId w:val="51"/>
        </w:numPr>
        <w:suppressAutoHyphens/>
        <w:spacing w:beforeLines="40" w:before="96" w:afterLines="40" w:after="96"/>
        <w:jc w:val="both"/>
        <w:rPr>
          <w:rFonts w:ascii="Calibri" w:eastAsia="Arial Unicode MS" w:hAnsi="Calibri" w:cs="Calibri"/>
          <w:bCs/>
          <w:kern w:val="1"/>
        </w:rPr>
      </w:pPr>
      <w:r w:rsidRPr="00226F6A">
        <w:rPr>
          <w:rFonts w:ascii="Calibri" w:eastAsia="Arial Unicode MS" w:hAnsi="Calibri" w:cs="Calibri"/>
          <w:bCs/>
          <w:kern w:val="1"/>
        </w:rPr>
        <w:t>w kwestiach dotyczących fakturowania i płatności:</w:t>
      </w:r>
    </w:p>
    <w:p w14:paraId="116E2987" w14:textId="77777777" w:rsidR="00596B00" w:rsidRPr="00226F6A" w:rsidRDefault="00596B00" w:rsidP="00596B00">
      <w:pPr>
        <w:suppressAutoHyphens/>
        <w:spacing w:beforeLines="40" w:before="96" w:afterLines="40" w:after="96"/>
        <w:ind w:left="1134"/>
        <w:jc w:val="both"/>
        <w:rPr>
          <w:rFonts w:ascii="Calibri" w:eastAsia="Arial Unicode MS" w:hAnsi="Calibri" w:cs="Calibri"/>
          <w:bCs/>
          <w:kern w:val="1"/>
        </w:rPr>
      </w:pPr>
      <w:r w:rsidRPr="00226F6A">
        <w:rPr>
          <w:rFonts w:ascii="Calibri" w:eastAsia="Arial Unicode MS" w:hAnsi="Calibri" w:cs="Calibri"/>
          <w:bCs/>
          <w:kern w:val="1"/>
        </w:rPr>
        <w:t>p. ……………………….tel.: ………………………………., e-mail:…………………….</w:t>
      </w:r>
    </w:p>
    <w:p w14:paraId="4A3BD937"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Osoby wyznaczone do kontaktów ze strony Zamawiającego w kwestiach merytorycznych dotyczących składania i odbioru zleceń:</w:t>
      </w:r>
    </w:p>
    <w:p w14:paraId="7508DD28" w14:textId="2C485EDD" w:rsidR="00596B00" w:rsidRPr="00640BC6" w:rsidRDefault="00596B00" w:rsidP="009D3D3B">
      <w:pPr>
        <w:pStyle w:val="Akapitzlist"/>
        <w:numPr>
          <w:ilvl w:val="1"/>
          <w:numId w:val="36"/>
        </w:numPr>
        <w:tabs>
          <w:tab w:val="left" w:pos="851"/>
        </w:tabs>
        <w:suppressAutoHyphens/>
        <w:spacing w:beforeLines="40" w:before="96" w:afterLines="40" w:after="96"/>
        <w:contextualSpacing/>
        <w:rPr>
          <w:rFonts w:ascii="Calibri" w:eastAsia="Arial Unicode MS" w:hAnsi="Calibri" w:cs="Calibri"/>
          <w:bCs/>
          <w:kern w:val="1"/>
        </w:rPr>
      </w:pPr>
      <w:r w:rsidRPr="00640BC6">
        <w:rPr>
          <w:rFonts w:ascii="Calibri" w:eastAsia="Arial Unicode MS" w:hAnsi="Calibri" w:cs="Calibri"/>
          <w:bCs/>
          <w:kern w:val="1"/>
        </w:rPr>
        <w:t xml:space="preserve">p. Ewa Smolik-Osowska, tel. 22 378 31 79, e-mail: </w:t>
      </w:r>
      <w:r w:rsidRPr="002C313C">
        <w:rPr>
          <w:rFonts w:ascii="Calibri" w:eastAsia="Arial Unicode MS" w:hAnsi="Calibri" w:cs="Calibri"/>
          <w:bCs/>
          <w:color w:val="0000FF"/>
          <w:kern w:val="1"/>
        </w:rPr>
        <w:t>ewa.smolik@pbu2020.eu</w:t>
      </w:r>
      <w:r w:rsidR="002C313C">
        <w:rPr>
          <w:rFonts w:ascii="Calibri" w:eastAsia="Arial Unicode MS" w:hAnsi="Calibri" w:cs="Calibri"/>
          <w:bCs/>
          <w:color w:val="0000FF"/>
          <w:kern w:val="1"/>
        </w:rPr>
        <w:t>;</w:t>
      </w:r>
    </w:p>
    <w:p w14:paraId="701940FD" w14:textId="6F6C16DB" w:rsidR="00596B00" w:rsidRPr="00640BC6" w:rsidRDefault="00596B00" w:rsidP="009D3D3B">
      <w:pPr>
        <w:pStyle w:val="Akapitzlist"/>
        <w:numPr>
          <w:ilvl w:val="1"/>
          <w:numId w:val="36"/>
        </w:numPr>
        <w:tabs>
          <w:tab w:val="left" w:pos="851"/>
        </w:tabs>
        <w:suppressAutoHyphens/>
        <w:spacing w:beforeLines="40" w:before="96" w:afterLines="40" w:after="96"/>
        <w:contextualSpacing/>
        <w:rPr>
          <w:rFonts w:ascii="Calibri" w:eastAsia="Arial Unicode MS" w:hAnsi="Calibri" w:cs="Calibri"/>
          <w:bCs/>
          <w:kern w:val="1"/>
          <w:lang w:val="en-US"/>
        </w:rPr>
      </w:pPr>
      <w:r w:rsidRPr="00640BC6">
        <w:rPr>
          <w:rFonts w:ascii="Calibri" w:eastAsia="Arial Unicode MS" w:hAnsi="Calibri" w:cs="Calibri"/>
          <w:bCs/>
          <w:kern w:val="1"/>
          <w:lang w:val="en-US"/>
        </w:rPr>
        <w:t xml:space="preserve">p. Andrzej Świerbut, tel. 22 378 31 38, e-mail: </w:t>
      </w:r>
      <w:r w:rsidRPr="002C313C">
        <w:rPr>
          <w:rFonts w:ascii="Calibri" w:eastAsia="Arial Unicode MS" w:hAnsi="Calibri" w:cs="Calibri"/>
          <w:bCs/>
          <w:color w:val="0000FF"/>
          <w:kern w:val="1"/>
          <w:lang w:val="en-US"/>
        </w:rPr>
        <w:t>andrzej.swierbut@pbu2020.eu</w:t>
      </w:r>
      <w:r w:rsidR="002C313C">
        <w:rPr>
          <w:rFonts w:ascii="Calibri" w:eastAsia="Arial Unicode MS" w:hAnsi="Calibri" w:cs="Calibri"/>
          <w:bCs/>
          <w:color w:val="0000FF"/>
          <w:kern w:val="1"/>
          <w:lang w:val="en-US"/>
        </w:rPr>
        <w:t>.</w:t>
      </w:r>
    </w:p>
    <w:p w14:paraId="13DF14B0"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W przypadku nieobecności osoby wyznaczonej do kontaktów oraz wyznaczenia osoby zastępującej przez którąś ze Stron, jest ona zobowiązana do niezwłocznego poinformowania o tym fakcie drugiej strony drogą mailową lub pisemną.</w:t>
      </w:r>
    </w:p>
    <w:p w14:paraId="70295144"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Zmiana osoby wyznaczonej do kontaktu którejkolwiek ze stron wymaga powiadomienia drugiej strony w formie pisemnej bądź mailowej, bez konieczności zmiany treści umowy.</w:t>
      </w:r>
    </w:p>
    <w:p w14:paraId="7C1F99C8" w14:textId="77777777" w:rsidR="00596B00" w:rsidRPr="00226F6A" w:rsidRDefault="00596B00" w:rsidP="009D3D3B">
      <w:pPr>
        <w:numPr>
          <w:ilvl w:val="0"/>
          <w:numId w:val="50"/>
        </w:numPr>
        <w:suppressAutoHyphens/>
        <w:spacing w:beforeLines="40" w:before="96" w:afterLines="40" w:after="96"/>
        <w:ind w:left="426" w:hanging="426"/>
        <w:jc w:val="both"/>
        <w:rPr>
          <w:rFonts w:ascii="Calibri" w:eastAsia="Arial Unicode MS" w:hAnsi="Calibri" w:cs="Calibri"/>
          <w:bCs/>
          <w:kern w:val="1"/>
        </w:rPr>
      </w:pPr>
      <w:r w:rsidRPr="00226F6A">
        <w:rPr>
          <w:rFonts w:ascii="Calibri" w:eastAsia="Arial Unicode MS" w:hAnsi="Calibri" w:cs="Calibri"/>
          <w:bCs/>
          <w:kern w:val="1"/>
        </w:rPr>
        <w:t>Strony ustalają, że wymiana informacji prowadzona jest w formie pisemnej, mailowej lub telefonicznej, chyba że w umowie zastrzeżono inaczej. Oświadczenia stron (m. in. Dotyczące zamówień, ich przyjęcia, akceptacji, odbioru), mają formę pisemną lub mailową.</w:t>
      </w:r>
    </w:p>
    <w:p w14:paraId="635B8610"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Cs/>
          <w:kern w:val="1"/>
        </w:rPr>
      </w:pPr>
    </w:p>
    <w:p w14:paraId="4933101E" w14:textId="77777777" w:rsidR="00596B00" w:rsidRPr="00226F6A" w:rsidRDefault="00596B00" w:rsidP="00596B00">
      <w:pPr>
        <w:tabs>
          <w:tab w:val="left" w:pos="284"/>
        </w:tabs>
        <w:suppressAutoHyphens/>
        <w:adjustRightInd w:val="0"/>
        <w:spacing w:beforeLines="40" w:before="96" w:afterLines="40" w:after="96"/>
        <w:jc w:val="center"/>
        <w:rPr>
          <w:rFonts w:ascii="Calibri" w:eastAsia="Arial Unicode MS" w:hAnsi="Calibri" w:cs="Calibri"/>
          <w:b/>
          <w:kern w:val="1"/>
        </w:rPr>
      </w:pPr>
      <w:r w:rsidRPr="00226F6A">
        <w:rPr>
          <w:rFonts w:ascii="Calibri" w:eastAsia="Arial Unicode MS" w:hAnsi="Calibri" w:cs="Calibri"/>
          <w:b/>
          <w:kern w:val="1"/>
        </w:rPr>
        <w:t>§ 17</w:t>
      </w:r>
    </w:p>
    <w:p w14:paraId="46FE35DA" w14:textId="76C425B4"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W zakresie nieuregulowanym umową mają zastosowanie przepisy ustawy z dnia 23 kwietnia 1964</w:t>
      </w:r>
      <w:r>
        <w:rPr>
          <w:rFonts w:ascii="Calibri" w:eastAsia="Calibri" w:hAnsi="Calibri" w:cs="Calibri"/>
          <w:bCs/>
          <w:color w:val="000000"/>
        </w:rPr>
        <w:t> </w:t>
      </w:r>
      <w:r w:rsidRPr="00226F6A">
        <w:rPr>
          <w:rFonts w:ascii="Calibri" w:eastAsia="Calibri" w:hAnsi="Calibri" w:cs="Calibri"/>
          <w:bCs/>
          <w:color w:val="000000"/>
        </w:rPr>
        <w:t>r. kodeks cywilny (Dz. U. z 2020 r. poz. 1740 z późn. zm.), ustawy z dnia 4 lutego 1994 r. o prawie autorskim i p</w:t>
      </w:r>
      <w:r>
        <w:rPr>
          <w:rFonts w:ascii="Calibri" w:eastAsia="Calibri" w:hAnsi="Calibri" w:cs="Calibri"/>
          <w:bCs/>
          <w:color w:val="000000"/>
        </w:rPr>
        <w:t>rawach pokrewnych (Dz. U. z 2021 poz. 1062</w:t>
      </w:r>
      <w:r w:rsidRPr="00226F6A">
        <w:rPr>
          <w:rFonts w:ascii="Calibri" w:eastAsia="Calibri" w:hAnsi="Calibri" w:cs="Calibri"/>
          <w:bCs/>
          <w:color w:val="000000"/>
        </w:rPr>
        <w:t xml:space="preserve"> z późn. zm. ), ustawy z dnia 10 maja 2018 r. o ochronie danych osobowych</w:t>
      </w:r>
      <w:r w:rsidRPr="00226F6A">
        <w:t xml:space="preserve"> (</w:t>
      </w:r>
      <w:r w:rsidRPr="00226F6A">
        <w:rPr>
          <w:rFonts w:ascii="Calibri" w:eastAsia="Calibri" w:hAnsi="Calibri" w:cs="Calibri"/>
          <w:bCs/>
          <w:color w:val="000000"/>
        </w:rPr>
        <w:t>Dz. U. z 2018 poz. 1000), ustawy z dnia 19 września 2019 r. prawo zamówień publicznych (Dz. U. z 20</w:t>
      </w:r>
      <w:r>
        <w:rPr>
          <w:rFonts w:ascii="Calibri" w:eastAsia="Calibri" w:hAnsi="Calibri" w:cs="Calibri"/>
          <w:bCs/>
          <w:color w:val="000000"/>
        </w:rPr>
        <w:t>21</w:t>
      </w:r>
      <w:r w:rsidRPr="00226F6A">
        <w:rPr>
          <w:rFonts w:ascii="Calibri" w:eastAsia="Calibri" w:hAnsi="Calibri" w:cs="Calibri"/>
          <w:bCs/>
          <w:color w:val="000000"/>
        </w:rPr>
        <w:t xml:space="preserve"> poz. </w:t>
      </w:r>
      <w:r>
        <w:rPr>
          <w:rFonts w:ascii="Calibri" w:eastAsia="Calibri" w:hAnsi="Calibri" w:cs="Calibri"/>
          <w:bCs/>
          <w:color w:val="000000"/>
        </w:rPr>
        <w:t>1</w:t>
      </w:r>
      <w:r w:rsidRPr="00226F6A">
        <w:rPr>
          <w:rFonts w:ascii="Calibri" w:eastAsia="Calibri" w:hAnsi="Calibri" w:cs="Calibri"/>
          <w:bCs/>
          <w:color w:val="000000"/>
        </w:rPr>
        <w:t>1</w:t>
      </w:r>
      <w:r>
        <w:rPr>
          <w:rFonts w:ascii="Calibri" w:eastAsia="Calibri" w:hAnsi="Calibri" w:cs="Calibri"/>
          <w:bCs/>
          <w:color w:val="000000"/>
        </w:rPr>
        <w:t>2</w:t>
      </w:r>
      <w:r w:rsidRPr="00226F6A">
        <w:rPr>
          <w:rFonts w:ascii="Calibri" w:eastAsia="Calibri" w:hAnsi="Calibri" w:cs="Calibri"/>
          <w:bCs/>
          <w:color w:val="000000"/>
        </w:rPr>
        <w:t>9</w:t>
      </w:r>
      <w:r>
        <w:rPr>
          <w:rFonts w:ascii="Calibri" w:eastAsia="Calibri" w:hAnsi="Calibri" w:cs="Calibri"/>
          <w:bCs/>
          <w:color w:val="000000"/>
        </w:rPr>
        <w:t>).</w:t>
      </w:r>
    </w:p>
    <w:p w14:paraId="2164B5B4" w14:textId="77777777"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 xml:space="preserve">Wszelkie spory mogące wyniknąć na tle realizacji niniejszej umowy, Strony poddają pod rozstrzygnięcie sądu właściwego dla siedziby Zamawiającego. </w:t>
      </w:r>
    </w:p>
    <w:p w14:paraId="2F9B7523" w14:textId="77777777" w:rsidR="00596B00" w:rsidRPr="00226F6A" w:rsidRDefault="00596B00" w:rsidP="009D3D3B">
      <w:pPr>
        <w:numPr>
          <w:ilvl w:val="0"/>
          <w:numId w:val="37"/>
        </w:numPr>
        <w:spacing w:beforeLines="40" w:before="96" w:afterLines="40" w:after="96"/>
        <w:jc w:val="both"/>
        <w:rPr>
          <w:rFonts w:ascii="Calibri" w:eastAsia="Calibri" w:hAnsi="Calibri" w:cs="Calibri"/>
          <w:bCs/>
          <w:color w:val="000000"/>
        </w:rPr>
      </w:pPr>
      <w:r w:rsidRPr="00226F6A">
        <w:rPr>
          <w:rFonts w:ascii="Calibri" w:eastAsia="Calibri" w:hAnsi="Calibri" w:cs="Calibri"/>
          <w:bCs/>
          <w:color w:val="000000"/>
        </w:rPr>
        <w:t xml:space="preserve">Umowę sporządzono w 2 jednobrzmiących egzemplarzach, po jednym dla każdej ze Stron. </w:t>
      </w:r>
    </w:p>
    <w:p w14:paraId="79E982C6" w14:textId="0666CA4B" w:rsidR="00596B00" w:rsidRPr="00226F6A" w:rsidRDefault="00596B00" w:rsidP="009D3D3B">
      <w:pPr>
        <w:numPr>
          <w:ilvl w:val="0"/>
          <w:numId w:val="37"/>
        </w:numPr>
        <w:tabs>
          <w:tab w:val="left" w:pos="426"/>
        </w:tabs>
        <w:spacing w:beforeLines="40" w:before="96" w:afterLines="40" w:after="96"/>
        <w:jc w:val="both"/>
        <w:rPr>
          <w:rFonts w:ascii="Calibri" w:eastAsia="SimSun" w:hAnsi="Calibri" w:cs="Calibri"/>
          <w:bCs/>
          <w:kern w:val="1"/>
          <w:lang w:eastAsia="ar-SA"/>
        </w:rPr>
      </w:pPr>
      <w:r w:rsidRPr="00226F6A">
        <w:rPr>
          <w:rFonts w:ascii="Calibri" w:eastAsia="Arial Unicode MS" w:hAnsi="Calibri" w:cs="Calibri"/>
          <w:bCs/>
          <w:kern w:val="1"/>
        </w:rPr>
        <w:t xml:space="preserve">Strony uznają za dni robocze dni od poniedziałku do piątku, za wyjątkiem dni ustawowo wolnych od </w:t>
      </w:r>
      <w:r w:rsidRPr="00226F6A">
        <w:rPr>
          <w:rFonts w:ascii="Calibri" w:eastAsia="Arial Unicode MS" w:hAnsi="Calibri" w:cs="Calibri"/>
          <w:bCs/>
          <w:kern w:val="1"/>
        </w:rPr>
        <w:lastRenderedPageBreak/>
        <w:t>pracy w rozumieniu ustawy z dnia 18 stycznia 1951 r. o dniach wolnych od pracy (Dz. U. z 2020</w:t>
      </w:r>
      <w:r w:rsidR="009C080A">
        <w:rPr>
          <w:rFonts w:ascii="Calibri" w:eastAsia="Arial Unicode MS" w:hAnsi="Calibri" w:cs="Calibri"/>
          <w:bCs/>
          <w:kern w:val="1"/>
        </w:rPr>
        <w:t xml:space="preserve"> </w:t>
      </w:r>
      <w:r w:rsidRPr="00226F6A">
        <w:rPr>
          <w:rFonts w:ascii="Calibri" w:eastAsia="Arial Unicode MS" w:hAnsi="Calibri" w:cs="Calibri"/>
          <w:bCs/>
          <w:kern w:val="1"/>
        </w:rPr>
        <w:t>r., poz. 1920).</w:t>
      </w:r>
    </w:p>
    <w:p w14:paraId="0E4AD594" w14:textId="77777777" w:rsidR="00596B00" w:rsidRPr="00226F6A" w:rsidRDefault="00596B00" w:rsidP="009D3D3B">
      <w:pPr>
        <w:numPr>
          <w:ilvl w:val="0"/>
          <w:numId w:val="37"/>
        </w:numPr>
        <w:tabs>
          <w:tab w:val="left" w:pos="426"/>
        </w:tabs>
        <w:spacing w:beforeLines="40" w:before="96" w:afterLines="40" w:after="96"/>
        <w:jc w:val="both"/>
        <w:rPr>
          <w:rFonts w:ascii="Calibri" w:eastAsia="SimSun" w:hAnsi="Calibri" w:cs="Calibri"/>
          <w:bCs/>
          <w:kern w:val="1"/>
          <w:lang w:eastAsia="ar-SA"/>
        </w:rPr>
      </w:pPr>
      <w:r w:rsidRPr="00226F6A">
        <w:rPr>
          <w:rFonts w:ascii="Calibri" w:eastAsia="Arial Unicode MS" w:hAnsi="Calibri" w:cs="Calibri"/>
          <w:bCs/>
          <w:kern w:val="1"/>
        </w:rPr>
        <w:t xml:space="preserve">Integralną część umowy stanowią załączniki: </w:t>
      </w:r>
    </w:p>
    <w:p w14:paraId="67F034C1"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 xml:space="preserve">załącznik nr 1 – Opis przedmiotu zamówienia; </w:t>
      </w:r>
    </w:p>
    <w:p w14:paraId="0524AD7A"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załącznik nr 2</w:t>
      </w:r>
      <w:r>
        <w:rPr>
          <w:rFonts w:ascii="Calibri" w:eastAsia="Arial Unicode MS" w:hAnsi="Calibri" w:cs="Calibri"/>
          <w:bCs/>
          <w:kern w:val="1"/>
        </w:rPr>
        <w:t xml:space="preserve"> </w:t>
      </w:r>
      <w:r w:rsidRPr="00226F6A">
        <w:rPr>
          <w:rFonts w:ascii="Calibri" w:eastAsia="Arial Unicode MS" w:hAnsi="Calibri" w:cs="Calibri"/>
          <w:bCs/>
          <w:kern w:val="1"/>
        </w:rPr>
        <w:t>–</w:t>
      </w:r>
      <w:r w:rsidRPr="00226F6A">
        <w:rPr>
          <w:rFonts w:ascii="Calibri" w:hAnsi="Calibri" w:cs="Calibri"/>
          <w:color w:val="000000"/>
        </w:rPr>
        <w:t xml:space="preserve"> </w:t>
      </w:r>
      <w:r w:rsidRPr="00226F6A">
        <w:rPr>
          <w:rFonts w:ascii="Calibri" w:eastAsia="Arial Unicode MS" w:hAnsi="Calibri" w:cs="Calibri"/>
          <w:bCs/>
          <w:kern w:val="1"/>
        </w:rPr>
        <w:t>zaświadczenie o wpisie do Centralnej Ewidencji I Informacji o Działalności Gospodarczej z dnia …………. / odpis aktualny z Krajowego Rejestru Sądowego z dnia ……..;</w:t>
      </w:r>
    </w:p>
    <w:p w14:paraId="6B1FE13B"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załącznik nr 3 - Protokół odbioru zlecenia (wzór);</w:t>
      </w:r>
    </w:p>
    <w:p w14:paraId="41109250"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sidRPr="00226F6A">
        <w:rPr>
          <w:rFonts w:ascii="Calibri" w:eastAsia="Arial Unicode MS" w:hAnsi="Calibri" w:cs="Calibri"/>
          <w:bCs/>
          <w:kern w:val="1"/>
        </w:rPr>
        <w:t xml:space="preserve">załącznik nr 4 - Oferta Wykonawcy; </w:t>
      </w:r>
    </w:p>
    <w:p w14:paraId="33C9E6E6" w14:textId="77777777" w:rsidR="00596B00" w:rsidRDefault="00596B00" w:rsidP="009C080A">
      <w:pPr>
        <w:suppressAutoHyphens/>
        <w:spacing w:beforeLines="40" w:before="96" w:afterLines="40" w:after="96"/>
        <w:ind w:left="567"/>
        <w:jc w:val="both"/>
        <w:rPr>
          <w:rFonts w:ascii="Calibri" w:eastAsia="Arial Unicode MS" w:hAnsi="Calibri" w:cs="Calibri"/>
          <w:bCs/>
          <w:kern w:val="1"/>
        </w:rPr>
      </w:pPr>
      <w:r>
        <w:rPr>
          <w:rFonts w:ascii="Calibri" w:eastAsia="Arial Unicode MS" w:hAnsi="Calibri" w:cs="Calibri"/>
          <w:bCs/>
          <w:kern w:val="1"/>
        </w:rPr>
        <w:t>z</w:t>
      </w:r>
      <w:r w:rsidRPr="00226F6A">
        <w:rPr>
          <w:rFonts w:ascii="Calibri" w:eastAsia="Arial Unicode MS" w:hAnsi="Calibri" w:cs="Calibri"/>
          <w:bCs/>
          <w:kern w:val="1"/>
        </w:rPr>
        <w:t>ałącznik nr 5</w:t>
      </w:r>
      <w:r>
        <w:rPr>
          <w:rFonts w:ascii="Calibri" w:eastAsia="Arial Unicode MS" w:hAnsi="Calibri" w:cs="Calibri"/>
          <w:bCs/>
          <w:kern w:val="1"/>
        </w:rPr>
        <w:t xml:space="preserve"> </w:t>
      </w:r>
      <w:r w:rsidRPr="00226F6A">
        <w:rPr>
          <w:rFonts w:ascii="Calibri" w:eastAsia="Arial Unicode MS" w:hAnsi="Calibri" w:cs="Calibri"/>
          <w:bCs/>
          <w:kern w:val="1"/>
        </w:rPr>
        <w:t xml:space="preserve">- </w:t>
      </w:r>
      <w:r w:rsidRPr="00AA3949">
        <w:rPr>
          <w:rFonts w:ascii="Calibri" w:eastAsia="Arial Unicode MS" w:hAnsi="Calibri" w:cs="Calibri"/>
          <w:bCs/>
          <w:kern w:val="1"/>
        </w:rPr>
        <w:t>Zasady zachowania jakości stosowane przy tłumaczeniach pisemnych</w:t>
      </w:r>
      <w:r>
        <w:rPr>
          <w:rFonts w:ascii="Calibri" w:eastAsia="Arial Unicode MS" w:hAnsi="Calibri" w:cs="Calibri"/>
          <w:bCs/>
          <w:kern w:val="1"/>
        </w:rPr>
        <w:t>;</w:t>
      </w:r>
    </w:p>
    <w:p w14:paraId="63ABC53E" w14:textId="77777777" w:rsidR="00596B00" w:rsidRPr="00226F6A" w:rsidRDefault="00596B00" w:rsidP="009C080A">
      <w:pPr>
        <w:suppressAutoHyphens/>
        <w:spacing w:beforeLines="40" w:before="96" w:afterLines="40" w:after="96"/>
        <w:ind w:left="567"/>
        <w:jc w:val="both"/>
        <w:rPr>
          <w:rFonts w:ascii="Calibri" w:eastAsia="Arial Unicode MS" w:hAnsi="Calibri" w:cs="Calibri"/>
          <w:bCs/>
          <w:kern w:val="1"/>
        </w:rPr>
      </w:pPr>
      <w:r>
        <w:rPr>
          <w:rFonts w:ascii="Calibri" w:eastAsia="Arial Unicode MS" w:hAnsi="Calibri" w:cs="Calibri"/>
          <w:bCs/>
          <w:kern w:val="1"/>
        </w:rPr>
        <w:t>z</w:t>
      </w:r>
      <w:r w:rsidRPr="00AA3949">
        <w:rPr>
          <w:rFonts w:ascii="Calibri" w:eastAsia="Arial Unicode MS" w:hAnsi="Calibri" w:cs="Calibri"/>
          <w:bCs/>
          <w:kern w:val="1"/>
        </w:rPr>
        <w:t xml:space="preserve">ałącznik nr </w:t>
      </w:r>
      <w:r>
        <w:rPr>
          <w:rFonts w:ascii="Calibri" w:eastAsia="Arial Unicode MS" w:hAnsi="Calibri" w:cs="Calibri"/>
          <w:bCs/>
          <w:kern w:val="1"/>
        </w:rPr>
        <w:t xml:space="preserve">6 </w:t>
      </w:r>
      <w:r w:rsidRPr="00AA3949">
        <w:rPr>
          <w:rFonts w:ascii="Calibri" w:eastAsia="Arial Unicode MS" w:hAnsi="Calibri" w:cs="Calibri"/>
          <w:bCs/>
          <w:kern w:val="1"/>
        </w:rPr>
        <w:t>- Zakres danych osobowych</w:t>
      </w:r>
      <w:r>
        <w:rPr>
          <w:rFonts w:ascii="Calibri" w:eastAsia="Arial Unicode MS" w:hAnsi="Calibri" w:cs="Calibri"/>
          <w:bCs/>
          <w:kern w:val="1"/>
        </w:rPr>
        <w:t>.</w:t>
      </w:r>
    </w:p>
    <w:p w14:paraId="4FBAC47F" w14:textId="77777777" w:rsidR="00596B00" w:rsidRPr="00226F6A" w:rsidRDefault="00596B00" w:rsidP="00596B00">
      <w:pPr>
        <w:suppressAutoHyphens/>
        <w:spacing w:beforeLines="40" w:before="96" w:afterLines="40" w:after="96"/>
        <w:ind w:left="426"/>
        <w:jc w:val="both"/>
        <w:rPr>
          <w:rFonts w:ascii="Calibri" w:eastAsia="Arial Unicode MS" w:hAnsi="Calibri" w:cs="Calibri"/>
          <w:bCs/>
          <w:kern w:val="1"/>
        </w:rPr>
      </w:pPr>
    </w:p>
    <w:p w14:paraId="4B112855" w14:textId="77777777" w:rsidR="00596B00" w:rsidRPr="00226F6A" w:rsidRDefault="00596B00" w:rsidP="00596B00">
      <w:pPr>
        <w:suppressAutoHyphens/>
        <w:spacing w:beforeLines="40" w:before="96" w:afterLines="40" w:after="96"/>
        <w:ind w:left="426"/>
        <w:jc w:val="both"/>
        <w:rPr>
          <w:rFonts w:ascii="Calibri" w:eastAsia="Arial Unicode MS" w:hAnsi="Calibri" w:cs="Calibri"/>
          <w:bCs/>
          <w:kern w:val="1"/>
        </w:rPr>
      </w:pPr>
    </w:p>
    <w:p w14:paraId="6C4529CE" w14:textId="77777777" w:rsidR="00596B00" w:rsidRPr="00226F6A" w:rsidRDefault="00596B00" w:rsidP="00596B00">
      <w:pPr>
        <w:suppressAutoHyphens/>
        <w:spacing w:beforeLines="40" w:before="96" w:afterLines="40" w:after="96"/>
        <w:jc w:val="both"/>
        <w:rPr>
          <w:rFonts w:ascii="Calibri" w:eastAsia="Arial Unicode MS" w:hAnsi="Calibri" w:cs="Calibri"/>
          <w:bCs/>
          <w:kern w:val="1"/>
        </w:rPr>
      </w:pPr>
    </w:p>
    <w:p w14:paraId="3461B760" w14:textId="77777777" w:rsidR="00596B00" w:rsidRPr="00226F6A" w:rsidRDefault="00596B00" w:rsidP="00596B00">
      <w:pPr>
        <w:spacing w:beforeLines="40" w:before="96" w:afterLines="40" w:after="96"/>
        <w:rPr>
          <w:rFonts w:ascii="Calibri" w:eastAsia="Arial Unicode MS" w:hAnsi="Calibri" w:cs="Calibri"/>
          <w:bCs/>
          <w:kern w:val="1"/>
        </w:rPr>
      </w:pPr>
    </w:p>
    <w:p w14:paraId="23C4BB50" w14:textId="77777777" w:rsidR="00596B00" w:rsidRPr="00226F6A" w:rsidRDefault="00596B00" w:rsidP="00596B00">
      <w:pPr>
        <w:spacing w:beforeLines="40" w:before="96" w:afterLines="40" w:after="96"/>
        <w:jc w:val="center"/>
        <w:rPr>
          <w:rFonts w:ascii="Calibri" w:eastAsia="Arial Unicode MS" w:hAnsi="Calibri" w:cs="Calibri"/>
          <w:bCs/>
          <w:kern w:val="1"/>
          <w:lang w:val="x-none"/>
        </w:rPr>
      </w:pPr>
      <w:r w:rsidRPr="00226F6A">
        <w:rPr>
          <w:rFonts w:ascii="Calibri" w:eastAsia="Arial Unicode MS" w:hAnsi="Calibri" w:cs="Calibri"/>
          <w:bCs/>
          <w:kern w:val="1"/>
          <w:lang w:val="x-none"/>
        </w:rPr>
        <w:t>Zamawiający</w:t>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r>
      <w:r w:rsidRPr="00226F6A">
        <w:rPr>
          <w:rFonts w:ascii="Calibri" w:eastAsia="Arial Unicode MS" w:hAnsi="Calibri" w:cs="Calibri"/>
          <w:bCs/>
          <w:kern w:val="1"/>
          <w:lang w:val="x-none"/>
        </w:rPr>
        <w:tab/>
        <w:t>Wykonawca</w:t>
      </w:r>
    </w:p>
    <w:p w14:paraId="72054248" w14:textId="77777777" w:rsidR="009C080A" w:rsidRDefault="00596B00" w:rsidP="00596B00">
      <w:pPr>
        <w:tabs>
          <w:tab w:val="center" w:pos="4536"/>
          <w:tab w:val="right" w:pos="9072"/>
        </w:tabs>
        <w:spacing w:line="276" w:lineRule="auto"/>
        <w:rPr>
          <w:rFonts w:ascii="Calibri" w:hAnsi="Calibri" w:cs="Calibri"/>
          <w:lang w:eastAsia="pl-PL"/>
        </w:rPr>
      </w:pPr>
      <w:r w:rsidRPr="009C080A">
        <w:rPr>
          <w:rFonts w:ascii="Calibri" w:hAnsi="Calibri" w:cs="Calibri"/>
          <w:lang w:eastAsia="pl-PL"/>
        </w:rPr>
        <w:t xml:space="preserve">            </w:t>
      </w:r>
    </w:p>
    <w:p w14:paraId="4D52B2F2" w14:textId="2F51D80B" w:rsidR="00596B00" w:rsidRPr="009C080A" w:rsidRDefault="009C080A" w:rsidP="00596B00">
      <w:pPr>
        <w:tabs>
          <w:tab w:val="center" w:pos="4536"/>
          <w:tab w:val="right" w:pos="9072"/>
        </w:tabs>
        <w:spacing w:line="276" w:lineRule="auto"/>
        <w:rPr>
          <w:rFonts w:ascii="Calibri" w:hAnsi="Calibri" w:cs="Calibri"/>
          <w:lang w:eastAsia="pl-PL"/>
        </w:rPr>
      </w:pPr>
      <w:r>
        <w:rPr>
          <w:rFonts w:ascii="Calibri" w:hAnsi="Calibri" w:cs="Calibri"/>
          <w:lang w:eastAsia="pl-PL"/>
        </w:rPr>
        <w:t xml:space="preserve">          </w:t>
      </w:r>
      <w:r w:rsidR="00596B00" w:rsidRPr="009C080A">
        <w:rPr>
          <w:rFonts w:ascii="Calibri" w:hAnsi="Calibri" w:cs="Calibri"/>
          <w:lang w:eastAsia="pl-PL"/>
        </w:rPr>
        <w:t xml:space="preserve">          ….…………………………..                                                                        …………………………………</w:t>
      </w:r>
    </w:p>
    <w:p w14:paraId="78A7C14E" w14:textId="77777777" w:rsidR="00596B00" w:rsidRPr="00226F6A" w:rsidRDefault="00596B00" w:rsidP="00596B00">
      <w:pPr>
        <w:rPr>
          <w:rFonts w:ascii="Calibri" w:hAnsi="Calibri" w:cs="Calibri"/>
          <w:b/>
          <w:bCs/>
          <w:lang w:eastAsia="pl-PL"/>
        </w:rPr>
      </w:pPr>
      <w:r>
        <w:rPr>
          <w:rFonts w:ascii="Calibri" w:hAnsi="Calibri" w:cs="Calibri"/>
          <w:b/>
          <w:bCs/>
          <w:lang w:eastAsia="pl-PL"/>
        </w:rPr>
        <w:br w:type="page"/>
      </w:r>
    </w:p>
    <w:p w14:paraId="00B8896B" w14:textId="15B1367F" w:rsidR="000913D4" w:rsidRPr="004A0843" w:rsidRDefault="00D64DF8" w:rsidP="004A0843">
      <w:pPr>
        <w:tabs>
          <w:tab w:val="left" w:pos="1980"/>
        </w:tabs>
        <w:suppressAutoHyphens/>
        <w:autoSpaceDE/>
        <w:autoSpaceDN/>
        <w:spacing w:line="360" w:lineRule="auto"/>
        <w:jc w:val="right"/>
        <w:rPr>
          <w:rFonts w:ascii="Calibri" w:eastAsia="Arial Unicode MS" w:hAnsi="Calibri" w:cs="Calibri"/>
          <w:b/>
          <w:bCs/>
          <w:i/>
          <w:iCs/>
        </w:rPr>
      </w:pPr>
      <w:r>
        <w:rPr>
          <w:rFonts w:ascii="Calibri" w:eastAsia="Arial Unicode MS" w:hAnsi="Calibri" w:cs="Calibri"/>
          <w:b/>
          <w:bCs/>
          <w:i/>
          <w:iCs/>
        </w:rPr>
        <w:lastRenderedPageBreak/>
        <w:t>Z</w:t>
      </w:r>
      <w:r w:rsidR="004A0843" w:rsidRPr="004A0843">
        <w:rPr>
          <w:rFonts w:ascii="Calibri" w:eastAsia="Arial Unicode MS" w:hAnsi="Calibri" w:cs="Calibri"/>
          <w:b/>
          <w:bCs/>
          <w:i/>
          <w:iCs/>
        </w:rPr>
        <w:t>ałącznik nr 1 do umowy</w:t>
      </w:r>
    </w:p>
    <w:p w14:paraId="6B7A4F6C" w14:textId="77777777" w:rsidR="004A0843" w:rsidRPr="000913D4" w:rsidRDefault="004A0843" w:rsidP="004A0843">
      <w:pPr>
        <w:tabs>
          <w:tab w:val="left" w:pos="1980"/>
        </w:tabs>
        <w:suppressAutoHyphens/>
        <w:autoSpaceDE/>
        <w:autoSpaceDN/>
        <w:spacing w:line="360" w:lineRule="auto"/>
        <w:jc w:val="right"/>
        <w:rPr>
          <w:rFonts w:ascii="Calibri" w:eastAsia="Arial Unicode MS" w:hAnsi="Calibri" w:cs="Calibri"/>
        </w:rPr>
      </w:pPr>
    </w:p>
    <w:p w14:paraId="427C88EA" w14:textId="77777777" w:rsidR="000913D4" w:rsidRPr="000913D4" w:rsidRDefault="000913D4" w:rsidP="000913D4">
      <w:pPr>
        <w:tabs>
          <w:tab w:val="left" w:pos="1980"/>
        </w:tabs>
        <w:suppressAutoHyphens/>
        <w:autoSpaceDE/>
        <w:autoSpaceDN/>
        <w:spacing w:line="360" w:lineRule="auto"/>
        <w:jc w:val="center"/>
        <w:rPr>
          <w:rFonts w:ascii="Calibri" w:eastAsia="Arial Unicode MS" w:hAnsi="Calibri" w:cs="Calibri"/>
          <w:b/>
          <w:bCs/>
        </w:rPr>
      </w:pPr>
      <w:bookmarkStart w:id="11" w:name="_Hlk71189271"/>
      <w:r w:rsidRPr="000913D4">
        <w:rPr>
          <w:rFonts w:ascii="Calibri" w:eastAsia="Arial Unicode MS" w:hAnsi="Calibri" w:cs="Calibri"/>
          <w:b/>
          <w:bCs/>
        </w:rPr>
        <w:t>OPIS PRZEDMIOTU ZAMÓWIENIA</w:t>
      </w:r>
    </w:p>
    <w:bookmarkEnd w:id="11"/>
    <w:p w14:paraId="4C350680" w14:textId="77777777" w:rsidR="00596B00" w:rsidRPr="00596B00" w:rsidRDefault="00596B00" w:rsidP="00596B00">
      <w:pPr>
        <w:jc w:val="both"/>
        <w:rPr>
          <w:rFonts w:asciiTheme="minorHAnsi" w:hAnsiTheme="minorHAnsi" w:cstheme="minorHAnsi"/>
          <w:b/>
        </w:rPr>
      </w:pPr>
      <w:r w:rsidRPr="00596B00">
        <w:rPr>
          <w:rFonts w:asciiTheme="minorHAnsi" w:hAnsiTheme="minorHAnsi" w:cstheme="minorHAnsi"/>
          <w:b/>
        </w:rPr>
        <w:t>I. Definicje:</w:t>
      </w:r>
    </w:p>
    <w:p w14:paraId="29474C98"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WST PL-BY-UA</w:t>
      </w:r>
      <w:r w:rsidRPr="00596B00">
        <w:rPr>
          <w:rFonts w:asciiTheme="minorHAnsi" w:hAnsiTheme="minorHAnsi" w:cstheme="minorHAnsi"/>
        </w:rPr>
        <w:t xml:space="preserve"> – Wspólny Sekretariat Techniczny Programu Współpracy Transgranicznej Polska-Białoruś-Ukraina 2014-2020, obsługiwany przez Centrum Projektów Europejskich (Zamawiający). </w:t>
      </w:r>
    </w:p>
    <w:p w14:paraId="2F5232DE" w14:textId="77777777" w:rsidR="00596B00" w:rsidRPr="00596B00" w:rsidRDefault="00596B00" w:rsidP="009D3D3B">
      <w:pPr>
        <w:pStyle w:val="Akapitzlist"/>
        <w:widowControl/>
        <w:numPr>
          <w:ilvl w:val="0"/>
          <w:numId w:val="71"/>
        </w:numPr>
        <w:autoSpaceDE/>
        <w:autoSpaceDN/>
        <w:spacing w:before="0"/>
        <w:contextualSpacing/>
        <w:rPr>
          <w:rFonts w:asciiTheme="minorHAnsi" w:hAnsiTheme="minorHAnsi" w:cstheme="minorHAnsi"/>
        </w:rPr>
      </w:pPr>
      <w:r w:rsidRPr="00596B00">
        <w:rPr>
          <w:rFonts w:asciiTheme="minorHAnsi" w:hAnsiTheme="minorHAnsi" w:cstheme="minorHAnsi"/>
          <w:b/>
        </w:rPr>
        <w:t>Dzień roboczy</w:t>
      </w:r>
      <w:r w:rsidRPr="00596B00">
        <w:rPr>
          <w:rFonts w:asciiTheme="minorHAnsi" w:hAnsiTheme="minorHAnsi" w:cstheme="minorHAnsi"/>
        </w:rPr>
        <w:t xml:space="preserve"> - dzień od poniedziałku do piątku, za wyjątkiem świąt. Za godziny robocze Strony uznają godziny od 8:15 do 16:15. Zamawiający zastrzega sobie prawo do przekazania do realizacji kolejnego zlecenia przed upływem terminu zakończenia realizacji wcześniejszego zlecenia, w wyniku czego dwa zlecenia mogą być realizowane równolegle.</w:t>
      </w:r>
    </w:p>
    <w:p w14:paraId="7F764BB5"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Zamówienie</w:t>
      </w:r>
      <w:r w:rsidRPr="00596B00">
        <w:rPr>
          <w:rFonts w:asciiTheme="minorHAnsi" w:hAnsiTheme="minorHAnsi" w:cstheme="minorHAnsi"/>
        </w:rPr>
        <w:t xml:space="preserve"> – pojedyncze zlecenie tłumaczenia pisemnego tekstu (wraz z weryfikacją), </w:t>
      </w:r>
      <w:r w:rsidRPr="00596B00">
        <w:rPr>
          <w:rFonts w:asciiTheme="minorHAnsi" w:hAnsiTheme="minorHAnsi" w:cstheme="minorHAnsi"/>
        </w:rPr>
        <w:br/>
        <w:t xml:space="preserve">w trybie zwykłym lub ekspresowym, tłumaczenia przysięgłego, poświadczenia tłumaczenia, tłumaczenia ustnego w trybie konsekutywnym lub symultanicznym kabinowym bądź </w:t>
      </w:r>
      <w:proofErr w:type="spellStart"/>
      <w:r w:rsidRPr="00596B00">
        <w:rPr>
          <w:rFonts w:asciiTheme="minorHAnsi" w:hAnsiTheme="minorHAnsi" w:cstheme="minorHAnsi"/>
        </w:rPr>
        <w:t>bezkabinowym</w:t>
      </w:r>
      <w:proofErr w:type="spellEnd"/>
      <w:r w:rsidRPr="00596B00">
        <w:rPr>
          <w:rFonts w:asciiTheme="minorHAnsi" w:hAnsiTheme="minorHAnsi" w:cstheme="minorHAnsi"/>
        </w:rPr>
        <w:t xml:space="preserve"> bądź w trybie online. </w:t>
      </w:r>
    </w:p>
    <w:p w14:paraId="78434F85"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Tłumaczenie pisemne </w:t>
      </w:r>
      <w:r w:rsidRPr="00596B00">
        <w:rPr>
          <w:rFonts w:asciiTheme="minorHAnsi" w:hAnsiTheme="minorHAnsi" w:cstheme="minorHAnsi"/>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w:t>
      </w:r>
      <w:r w:rsidRPr="00596B00">
        <w:rPr>
          <w:rFonts w:asciiTheme="minorHAnsi" w:hAnsiTheme="minorHAnsi" w:cstheme="minorHAnsi"/>
        </w:rPr>
        <w:br/>
        <w:t>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494E8964" w14:textId="77777777" w:rsidR="00596B00" w:rsidRPr="00596B00" w:rsidRDefault="00596B00" w:rsidP="00596B00">
      <w:pPr>
        <w:ind w:left="720"/>
        <w:jc w:val="both"/>
        <w:rPr>
          <w:rFonts w:asciiTheme="minorHAnsi" w:hAnsiTheme="minorHAnsi" w:cstheme="minorHAnsi"/>
        </w:rPr>
      </w:pPr>
      <w:r w:rsidRPr="00596B00">
        <w:rPr>
          <w:rFonts w:asciiTheme="minorHAnsi" w:hAnsiTheme="minorHAnsi" w:cstheme="minorHAnsi"/>
        </w:rPr>
        <w:t xml:space="preserve">Pierwszą weryfikację tekstu wykonuje sam tłumacz, a następnie osoba odpowiedzialna za kontrolę jakości u Wykonawcy (korektor). </w:t>
      </w:r>
    </w:p>
    <w:p w14:paraId="64F9A6B4"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Strona obliczeniowa</w:t>
      </w:r>
      <w:r w:rsidRPr="00596B00">
        <w:rPr>
          <w:rFonts w:asciiTheme="minorHAnsi" w:hAnsiTheme="minorHAnsi" w:cstheme="minorHAnsi"/>
        </w:rPr>
        <w:t xml:space="preserve"> – strona tekstu, liczona jako 1 800 znaków ze spacjami. Liczenie znaków będzie dokonywane w MS Word za pomocą narzędzia „Statystyka wyrazów” na podstawie tekstu źródłowego, zaś wynik końcowy zaokrąglany w górę do pół strony.</w:t>
      </w:r>
    </w:p>
    <w:p w14:paraId="587D3E60" w14:textId="77777777" w:rsidR="00596B00" w:rsidRPr="00596B00" w:rsidRDefault="00596B00" w:rsidP="00596B00">
      <w:pPr>
        <w:pStyle w:val="Akapitzlist"/>
        <w:ind w:left="720"/>
        <w:contextualSpacing/>
        <w:rPr>
          <w:rFonts w:asciiTheme="minorHAnsi" w:hAnsiTheme="minorHAnsi" w:cstheme="minorHAnsi"/>
        </w:rPr>
      </w:pPr>
      <w:r w:rsidRPr="00596B00">
        <w:rPr>
          <w:rFonts w:asciiTheme="minorHAnsi" w:hAnsiTheme="minorHAnsi" w:cstheme="minorHAnsi"/>
          <w:b/>
        </w:rPr>
        <w:t>Szacunkowa wycena tłumaczenia pisemnego/</w:t>
      </w:r>
      <w:proofErr w:type="spellStart"/>
      <w:r w:rsidRPr="00596B00">
        <w:rPr>
          <w:rFonts w:asciiTheme="minorHAnsi" w:hAnsiTheme="minorHAnsi" w:cstheme="minorHAnsi"/>
          <w:b/>
        </w:rPr>
        <w:t>proofreadingu</w:t>
      </w:r>
      <w:proofErr w:type="spellEnd"/>
      <w:r w:rsidRPr="00596B00">
        <w:rPr>
          <w:rFonts w:asciiTheme="minorHAnsi" w:hAnsiTheme="minorHAnsi" w:cstheme="minorHAnsi"/>
          <w:b/>
        </w:rPr>
        <w:t xml:space="preserve"> dokonywana jest na podstawie obszerności tekstu źródłowego </w:t>
      </w:r>
      <w:r w:rsidRPr="00596B00">
        <w:rPr>
          <w:rFonts w:asciiTheme="minorHAnsi" w:hAnsiTheme="minorHAnsi" w:cstheme="minorHAnsi"/>
        </w:rPr>
        <w:t xml:space="preserve">(tego, który będzie przedmiotem tłumaczenia) i powinna brać pod uwagę kombinację językową i „kierunek” tłumaczenia (wpływające na ostateczną ilość znaków tekstu końcowego). </w:t>
      </w:r>
      <w:r w:rsidRPr="00596B00">
        <w:rPr>
          <w:rFonts w:asciiTheme="minorHAnsi" w:hAnsiTheme="minorHAnsi" w:cstheme="minorHAnsi"/>
          <w:b/>
        </w:rPr>
        <w:t xml:space="preserve">Wykonawca dokonuje wyceny każdego dokumentu przesłanego w ramach danego zamówienia. </w:t>
      </w:r>
      <w:r w:rsidRPr="00596B00">
        <w:rPr>
          <w:rFonts w:asciiTheme="minorHAnsi" w:hAnsiTheme="minorHAnsi" w:cstheme="minorHAnsi"/>
        </w:rPr>
        <w:t>Ostateczny koszt przetłumaczenia danego dokumentu będzie oparty na ilości stron rozliczeniowych produktu końcowego, czyli gotowego przetłumaczonego tekstu. Na ostateczny koszt zamówienia składają się sumarycznie koszty tłumaczeń poszczególnych dokumentów.</w:t>
      </w:r>
    </w:p>
    <w:p w14:paraId="57CED3CC" w14:textId="77777777" w:rsidR="00596B00" w:rsidRPr="00596B00" w:rsidRDefault="00596B00" w:rsidP="009D3D3B">
      <w:pPr>
        <w:pStyle w:val="Tekstpodstawowy2"/>
        <w:widowControl/>
        <w:numPr>
          <w:ilvl w:val="0"/>
          <w:numId w:val="71"/>
        </w:numPr>
        <w:autoSpaceDE/>
        <w:autoSpaceDN/>
        <w:spacing w:after="0" w:line="240" w:lineRule="auto"/>
        <w:jc w:val="both"/>
        <w:rPr>
          <w:rFonts w:asciiTheme="minorHAnsi" w:hAnsiTheme="minorHAnsi" w:cstheme="minorHAnsi"/>
        </w:rPr>
      </w:pPr>
      <w:r w:rsidRPr="00596B00">
        <w:rPr>
          <w:rFonts w:asciiTheme="minorHAnsi" w:eastAsia="Calibri" w:hAnsiTheme="minorHAnsi" w:cstheme="minorHAnsi"/>
          <w:b/>
        </w:rPr>
        <w:t xml:space="preserve">Tłumaczenie pisemne zwykłe – </w:t>
      </w:r>
      <w:r w:rsidRPr="00596B00">
        <w:rPr>
          <w:rFonts w:asciiTheme="minorHAnsi" w:eastAsia="Calibri" w:hAnsiTheme="minorHAnsi" w:cstheme="minorHAnsi"/>
        </w:rPr>
        <w:t>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w:t>
      </w:r>
    </w:p>
    <w:p w14:paraId="34A01AAB" w14:textId="77777777" w:rsidR="00596B00" w:rsidRPr="00596B00" w:rsidRDefault="00596B00" w:rsidP="009D3D3B">
      <w:pPr>
        <w:pStyle w:val="Tekstpodstawowy2"/>
        <w:widowControl/>
        <w:numPr>
          <w:ilvl w:val="0"/>
          <w:numId w:val="71"/>
        </w:numPr>
        <w:autoSpaceDE/>
        <w:autoSpaceDN/>
        <w:spacing w:after="0" w:line="240" w:lineRule="auto"/>
        <w:jc w:val="both"/>
        <w:rPr>
          <w:rFonts w:asciiTheme="minorHAnsi" w:eastAsia="Calibri" w:hAnsiTheme="minorHAnsi" w:cstheme="minorHAnsi"/>
          <w:b/>
        </w:rPr>
      </w:pPr>
      <w:r w:rsidRPr="00596B00">
        <w:rPr>
          <w:rFonts w:asciiTheme="minorHAnsi" w:eastAsia="Calibri" w:hAnsiTheme="minorHAnsi" w:cstheme="minorHAnsi"/>
          <w:b/>
        </w:rPr>
        <w:t xml:space="preserve">Tłumaczenie pisemne ekspresowe – </w:t>
      </w:r>
      <w:r w:rsidRPr="00596B00">
        <w:rPr>
          <w:rFonts w:asciiTheme="minorHAnsi" w:eastAsia="Calibri" w:hAnsiTheme="minorHAnsi" w:cstheme="minorHAnsi"/>
        </w:rPr>
        <w:t>przetłumaczenie tekstu i weryfikacja odpowiednio:</w:t>
      </w:r>
    </w:p>
    <w:p w14:paraId="7D2BD8A0"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terminie 1 dnia roboczego do 16 stron obliczeniowych;</w:t>
      </w:r>
    </w:p>
    <w:p w14:paraId="16226F68"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terminie 2 dni roboczych od 17 do 32 stron obliczeniowych;</w:t>
      </w:r>
    </w:p>
    <w:p w14:paraId="4218B73B"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terminie 3 dni roboczych od 33 do 48 stron obliczeniowych;</w:t>
      </w:r>
    </w:p>
    <w:p w14:paraId="493A3317" w14:textId="77777777" w:rsidR="00596B00" w:rsidRPr="00596B00" w:rsidRDefault="00596B00" w:rsidP="009D3D3B">
      <w:pPr>
        <w:widowControl/>
        <w:numPr>
          <w:ilvl w:val="1"/>
          <w:numId w:val="71"/>
        </w:numPr>
        <w:autoSpaceDE/>
        <w:autoSpaceDN/>
        <w:jc w:val="both"/>
        <w:rPr>
          <w:rFonts w:asciiTheme="minorHAnsi" w:hAnsiTheme="minorHAnsi" w:cstheme="minorHAnsi"/>
        </w:rPr>
      </w:pPr>
      <w:r w:rsidRPr="00596B00">
        <w:rPr>
          <w:rFonts w:asciiTheme="minorHAnsi" w:hAnsiTheme="minorHAnsi" w:cstheme="minorHAnsi"/>
        </w:rPr>
        <w:t>W przypadku większej ilości niż 48 stron obliczeniowych: wg wzoru w terminie N dni roboczych od (16 x N – 15) do (16 x N) stron obliczeniowych; tj. 4 dni roboczych od 49 do 64 stron obliczeniowych; 5 dni roboczych od 65 do 80 stron obliczeniowych itd.</w:t>
      </w:r>
    </w:p>
    <w:p w14:paraId="58C6DF55" w14:textId="77777777" w:rsidR="00596B00" w:rsidRPr="00596B00" w:rsidRDefault="00596B00" w:rsidP="009D3D3B">
      <w:pPr>
        <w:pStyle w:val="Akapitzlist"/>
        <w:widowControl/>
        <w:numPr>
          <w:ilvl w:val="0"/>
          <w:numId w:val="71"/>
        </w:numPr>
        <w:autoSpaceDE/>
        <w:autoSpaceDN/>
        <w:spacing w:before="0"/>
        <w:textAlignment w:val="baseline"/>
        <w:rPr>
          <w:rFonts w:asciiTheme="minorHAnsi" w:hAnsiTheme="minorHAnsi" w:cstheme="minorHAnsi"/>
          <w:b/>
          <w:color w:val="000000" w:themeColor="text1"/>
        </w:rPr>
      </w:pPr>
      <w:r w:rsidRPr="00596B00">
        <w:rPr>
          <w:rFonts w:asciiTheme="minorHAnsi" w:hAnsiTheme="minorHAnsi" w:cstheme="minorHAnsi"/>
          <w:b/>
        </w:rPr>
        <w:t>Korekta językowa tekstów (</w:t>
      </w:r>
      <w:proofErr w:type="spellStart"/>
      <w:r w:rsidRPr="00596B00">
        <w:rPr>
          <w:rFonts w:asciiTheme="minorHAnsi" w:hAnsiTheme="minorHAnsi" w:cstheme="minorHAnsi"/>
          <w:b/>
        </w:rPr>
        <w:t>proofreading</w:t>
      </w:r>
      <w:proofErr w:type="spellEnd"/>
      <w:r w:rsidRPr="00596B00">
        <w:rPr>
          <w:rFonts w:asciiTheme="minorHAnsi" w:hAnsiTheme="minorHAnsi" w:cstheme="minorHAnsi"/>
          <w:b/>
        </w:rPr>
        <w:t>)</w:t>
      </w:r>
      <w:r w:rsidRPr="00596B00">
        <w:rPr>
          <w:rFonts w:asciiTheme="minorHAnsi" w:hAnsiTheme="minorHAnsi" w:cstheme="minorHAnsi"/>
        </w:rPr>
        <w:t xml:space="preserve"> – </w:t>
      </w:r>
      <w:r w:rsidRPr="00596B00">
        <w:rPr>
          <w:rFonts w:asciiTheme="minorHAnsi" w:hAnsiTheme="minorHAnsi" w:cstheme="minorHAnsi"/>
          <w:color w:val="000000" w:themeColor="text1"/>
        </w:rPr>
        <w:t xml:space="preserve">sprawdzenie przez Wykonawcę przetłumaczonego tekstu pod względem poprawności gramatycznej, zasadności użytego słownictwa, dokonanie </w:t>
      </w:r>
      <w:r w:rsidRPr="00596B00">
        <w:rPr>
          <w:rFonts w:asciiTheme="minorHAnsi" w:hAnsiTheme="minorHAnsi" w:cstheme="minorHAnsi"/>
          <w:color w:val="000000" w:themeColor="text1"/>
        </w:rPr>
        <w:lastRenderedPageBreak/>
        <w:t>korekty tekstu w zakresie spójności i stylistyki, merytoryczna kontrola tekstu i zweryfikowanie przekazywanych w nim informacji.</w:t>
      </w:r>
    </w:p>
    <w:p w14:paraId="6072A1E2" w14:textId="77777777" w:rsidR="00596B00" w:rsidRPr="00596B00" w:rsidRDefault="00596B00" w:rsidP="00596B00">
      <w:pPr>
        <w:pStyle w:val="Akapitzlist"/>
        <w:ind w:left="720"/>
        <w:rPr>
          <w:rFonts w:asciiTheme="minorHAnsi" w:hAnsiTheme="minorHAnsi" w:cstheme="minorHAnsi"/>
        </w:rPr>
      </w:pPr>
      <w:r w:rsidRPr="00596B00">
        <w:rPr>
          <w:rFonts w:asciiTheme="minorHAnsi" w:hAnsiTheme="minorHAnsi" w:cstheme="minorHAnsi"/>
        </w:rPr>
        <w:t xml:space="preserve">Zamawiający może wysyłać Wykonawcy teksty do adiustacji i korekty językowej w językach angielskim, polskim, rosyjskim, białoruskim i ukraińskim. Czas realizacji zamówień jak w przypadku tłumaczeń na życzenie Zamawiającego, w ramach korekty, Wykonawca musi omówić ze wskazanym pracownikiem Zamawiającego poprawione błędy i zmiany stylistyczne (udzielenie konsultacji). Korekta językowa musi obejmować taki sam dwuetapowy system weryfikacji jakości tekstu jak w przypadku tłumaczeń. </w:t>
      </w:r>
    </w:p>
    <w:p w14:paraId="28B94B6C"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przysięgłe</w:t>
      </w:r>
      <w:r w:rsidRPr="00596B00">
        <w:rPr>
          <w:rFonts w:asciiTheme="minorHAnsi" w:hAnsiTheme="minorHAnsi" w:cstheme="minorHAnsi"/>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14:paraId="678F2C6C"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Poświadczenie tłumaczenia </w:t>
      </w:r>
      <w:r w:rsidRPr="00596B00">
        <w:rPr>
          <w:rFonts w:asciiTheme="minorHAnsi" w:hAnsiTheme="minorHAnsi" w:cstheme="minorHAnsi"/>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7AA8224B"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ustne konsekutywne</w:t>
      </w:r>
      <w:r w:rsidRPr="00596B00">
        <w:rPr>
          <w:rFonts w:asciiTheme="minorHAnsi" w:hAnsiTheme="minorHAnsi" w:cstheme="minorHAnsi"/>
        </w:rPr>
        <w:t xml:space="preserve"> – tłumaczenie ustne dokonywane w formie konsekutywnej, we wskazanym przez Zamawiającego terminie i miejscu, przez min. 1 tłumacza. </w:t>
      </w:r>
    </w:p>
    <w:p w14:paraId="1F388924"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ustne symultaniczne</w:t>
      </w:r>
      <w:r w:rsidRPr="00596B00">
        <w:rPr>
          <w:rFonts w:asciiTheme="minorHAnsi" w:hAnsiTheme="minorHAnsi" w:cstheme="minorHAnsi"/>
        </w:rPr>
        <w:t xml:space="preserve"> </w:t>
      </w:r>
      <w:r w:rsidRPr="00596B00">
        <w:rPr>
          <w:rFonts w:asciiTheme="minorHAnsi" w:hAnsiTheme="minorHAnsi" w:cstheme="minorHAnsi"/>
          <w:b/>
        </w:rPr>
        <w:t>kabinowe</w:t>
      </w:r>
      <w:r w:rsidRPr="00596B00">
        <w:rPr>
          <w:rFonts w:asciiTheme="minorHAnsi" w:hAnsiTheme="minorHAnsi" w:cstheme="minorHAnsi"/>
        </w:rPr>
        <w:t xml:space="preserve"> – tłumaczenie ustne dokonywane w formie symultanicznej, we wskazanym przez Zamawiającego terminie i miejscu, przez min. 2 tłumaczy, przy pomocy sprzętu dostarczonego przez Wykonawcę. </w:t>
      </w:r>
    </w:p>
    <w:p w14:paraId="56F1E126"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bCs/>
        </w:rPr>
        <w:t>Tłumaczenie ustne symultaniczne online</w:t>
      </w:r>
      <w:r w:rsidRPr="00596B00">
        <w:rPr>
          <w:rFonts w:asciiTheme="minorHAnsi" w:hAnsiTheme="minorHAnsi" w:cstheme="minorHAnsi"/>
        </w:rPr>
        <w:t xml:space="preserve"> – tłumaczenie ustne dokonywane w formie symultanicznej, we wskazanym przez Zamawiającego terminie, przez min. 2 tłumaczy, przy pomocy platformy do wideokonferencji udostępnionej przez Zamawiającego.</w:t>
      </w:r>
    </w:p>
    <w:p w14:paraId="18575C0E"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Tłumaczenie ustne symultaniczne</w:t>
      </w:r>
      <w:r w:rsidRPr="00596B00">
        <w:rPr>
          <w:rFonts w:asciiTheme="minorHAnsi" w:hAnsiTheme="minorHAnsi" w:cstheme="minorHAnsi"/>
        </w:rPr>
        <w:t xml:space="preserve"> </w:t>
      </w:r>
      <w:proofErr w:type="spellStart"/>
      <w:r w:rsidRPr="00596B00">
        <w:rPr>
          <w:rFonts w:asciiTheme="minorHAnsi" w:hAnsiTheme="minorHAnsi" w:cstheme="minorHAnsi"/>
          <w:b/>
        </w:rPr>
        <w:t>bezkabinowe</w:t>
      </w:r>
      <w:proofErr w:type="spellEnd"/>
      <w:r w:rsidRPr="00596B00">
        <w:rPr>
          <w:rFonts w:asciiTheme="minorHAnsi" w:hAnsiTheme="minorHAnsi" w:cstheme="minorHAnsi"/>
          <w:b/>
        </w:rPr>
        <w:t xml:space="preserve"> (typu tour-</w:t>
      </w:r>
      <w:proofErr w:type="spellStart"/>
      <w:r w:rsidRPr="00596B00">
        <w:rPr>
          <w:rFonts w:asciiTheme="minorHAnsi" w:hAnsiTheme="minorHAnsi" w:cstheme="minorHAnsi"/>
          <w:b/>
        </w:rPr>
        <w:t>guide</w:t>
      </w:r>
      <w:proofErr w:type="spellEnd"/>
      <w:r w:rsidRPr="00596B00">
        <w:rPr>
          <w:rFonts w:asciiTheme="minorHAnsi" w:hAnsiTheme="minorHAnsi" w:cstheme="minorHAnsi"/>
          <w:b/>
        </w:rPr>
        <w:t xml:space="preserve">) - </w:t>
      </w:r>
      <w:r w:rsidRPr="00596B00">
        <w:rPr>
          <w:rFonts w:asciiTheme="minorHAnsi" w:hAnsiTheme="minorHAnsi" w:cstheme="minorHAnsi"/>
        </w:rPr>
        <w:t xml:space="preserve">tłumaczenie ustne dokonywane w formie symultanicznej, we wskazanym przez Zamawiającego terminie </w:t>
      </w:r>
      <w:r w:rsidRPr="00596B00">
        <w:rPr>
          <w:rFonts w:asciiTheme="minorHAnsi" w:hAnsiTheme="minorHAnsi" w:cstheme="minorHAnsi"/>
        </w:rPr>
        <w:br/>
        <w:t>i miejscu, przez min. 1 tłumacza, przy pomocy sprzętu dostarczonego przez Wykonawcę, przyjmując, że w spotkaniu będzie uczestniczyć max. 20 osób.</w:t>
      </w:r>
    </w:p>
    <w:p w14:paraId="6A73321E"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Tłumacz </w:t>
      </w:r>
      <w:r w:rsidRPr="00596B00">
        <w:rPr>
          <w:rFonts w:asciiTheme="minorHAnsi" w:hAnsiTheme="minorHAnsi" w:cstheme="minorHAnsi"/>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6056891B"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Korektor </w:t>
      </w:r>
      <w:r w:rsidRPr="00596B00">
        <w:rPr>
          <w:rFonts w:asciiTheme="minorHAnsi" w:hAnsiTheme="minorHAnsi" w:cstheme="minorHAnsi"/>
        </w:rPr>
        <w:t>– osoba wykonująca korektę każdego tłumaczenia pisemnego pod względem merytorycznym, językowym, typograficznym, terminologicznym, językowym i gramatycznym, legitymująca się kwalifikacjami określonymi w punkcie III.</w:t>
      </w:r>
    </w:p>
    <w:p w14:paraId="72D6B356" w14:textId="77777777" w:rsidR="00596B00" w:rsidRPr="00596B00" w:rsidRDefault="00596B00" w:rsidP="009D3D3B">
      <w:pPr>
        <w:widowControl/>
        <w:numPr>
          <w:ilvl w:val="0"/>
          <w:numId w:val="71"/>
        </w:numPr>
        <w:autoSpaceDE/>
        <w:autoSpaceDN/>
        <w:jc w:val="both"/>
        <w:rPr>
          <w:rFonts w:asciiTheme="minorHAnsi" w:hAnsiTheme="minorHAnsi" w:cstheme="minorHAnsi"/>
        </w:rPr>
      </w:pPr>
      <w:r w:rsidRPr="00596B00">
        <w:rPr>
          <w:rFonts w:asciiTheme="minorHAnsi" w:hAnsiTheme="minorHAnsi" w:cstheme="minorHAnsi"/>
          <w:b/>
        </w:rPr>
        <w:t xml:space="preserve">Tłumaczenie maszynowe </w:t>
      </w:r>
      <w:r w:rsidRPr="00596B00">
        <w:rPr>
          <w:rFonts w:asciiTheme="minorHAnsi" w:hAnsiTheme="minorHAnsi" w:cstheme="minorHAnsi"/>
        </w:rPr>
        <w:t xml:space="preserve">– tłumaczenie wykonane w całości lub częściowo za pomocą stron internetowych bądź programów komputerowych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potrącenia z należnego Wykonawcy wynagrodzenia. </w:t>
      </w:r>
    </w:p>
    <w:p w14:paraId="31AAE4FA" w14:textId="77777777" w:rsidR="00596B00" w:rsidRPr="00596B00" w:rsidRDefault="00596B00" w:rsidP="00596B00">
      <w:pPr>
        <w:rPr>
          <w:rFonts w:asciiTheme="minorHAnsi" w:hAnsiTheme="minorHAnsi" w:cstheme="minorHAnsi"/>
        </w:rPr>
      </w:pPr>
      <w:r w:rsidRPr="00596B00">
        <w:rPr>
          <w:rFonts w:asciiTheme="minorHAnsi" w:hAnsiTheme="minorHAnsi" w:cstheme="minorHAnsi"/>
        </w:rPr>
        <w:br w:type="page"/>
      </w:r>
    </w:p>
    <w:p w14:paraId="371C581B" w14:textId="77777777" w:rsidR="00596B00" w:rsidRPr="00596B00" w:rsidRDefault="00596B00" w:rsidP="00596B00">
      <w:pPr>
        <w:jc w:val="both"/>
        <w:rPr>
          <w:rFonts w:asciiTheme="minorHAnsi" w:hAnsiTheme="minorHAnsi" w:cstheme="minorHAnsi"/>
          <w:b/>
        </w:rPr>
      </w:pPr>
      <w:r w:rsidRPr="00596B00">
        <w:rPr>
          <w:rFonts w:asciiTheme="minorHAnsi" w:hAnsiTheme="minorHAnsi" w:cstheme="minorHAnsi"/>
          <w:b/>
        </w:rPr>
        <w:lastRenderedPageBreak/>
        <w:t>II. Przedmiot zamówienia</w:t>
      </w:r>
    </w:p>
    <w:p w14:paraId="556CD4CE"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Przedmiotem zamówienia jest świadczenie usług tłumaczenia pisemnego, korekty językowej tekstów (</w:t>
      </w:r>
      <w:proofErr w:type="spellStart"/>
      <w:r w:rsidRPr="00596B00">
        <w:rPr>
          <w:rFonts w:asciiTheme="minorHAnsi" w:hAnsiTheme="minorHAnsi" w:cstheme="minorHAnsi"/>
        </w:rPr>
        <w:t>proofreading</w:t>
      </w:r>
      <w:proofErr w:type="spellEnd"/>
      <w:r w:rsidRPr="00596B00">
        <w:rPr>
          <w:rFonts w:asciiTheme="minorHAnsi" w:hAnsiTheme="minorHAnsi" w:cstheme="minorHAnsi"/>
        </w:rPr>
        <w:t>), tłumaczenia przysięgłego, a także poświadczenia tłumaczenia materiałów przekazywanych przez Zamawiającego oraz świadczenie tłumaczenia ustnego dla WST PL-BY-UA. Zamawiający, ze względu na specyfikę swojego działania i stałą aktywność jednocześnie w 3 krajach (Polska, Białoruś, Ukraina), posługuje się jednocześnie na co dzień tekstami w 5 językach: teksty wyjściowe w języku angielskim - oficjalnym języku Programu (informacje umieszczane na stronie internetowej Programu, oficjalne dokumenty Komisji Europejskiej (KE), teksty dla odbiorców z krajów Unii Europejskiej (UE), które powinny być przetłumaczone na języki polski, rosyjski, białoruski i ukraiński. Zdarza się także, że tekstem wyjściowym jest materiał w języku polskim, rosyjskim, białoruskim lub ukraińskim. Istotą zamówienia jest prawidłowe przetłumaczenie tekstów we wszystkich możliwych konfiguracjach w grupie wspomnianych języków, w zależności od potrzeb Zamawiającego. Tłumaczenia dotyczące konfiguracji polski-angielski obejmują ceny dla I grupy językowej, pozostałe konfiguracje (z użyciem języka rosyjskiego i/lub ukraińskiego i/lub białoruskiego) obejmują ceny dla II grupy językowej wskazanych w formularzu ofertowym.</w:t>
      </w:r>
    </w:p>
    <w:p w14:paraId="031F8831" w14:textId="77777777" w:rsidR="0057612F" w:rsidRDefault="0057612F" w:rsidP="00596B00">
      <w:pPr>
        <w:pStyle w:val="Akapitzlist"/>
        <w:ind w:left="0"/>
        <w:contextualSpacing/>
        <w:rPr>
          <w:rFonts w:asciiTheme="minorHAnsi" w:hAnsiTheme="minorHAnsi" w:cstheme="minorHAnsi"/>
        </w:rPr>
      </w:pPr>
      <w:r w:rsidRPr="0057612F">
        <w:rPr>
          <w:rFonts w:asciiTheme="minorHAnsi" w:hAnsiTheme="minorHAnsi" w:cstheme="minorHAnsi"/>
        </w:rPr>
        <w:t xml:space="preserve">       </w:t>
      </w:r>
    </w:p>
    <w:p w14:paraId="4B2CCA3D" w14:textId="6C012619" w:rsidR="00596B00" w:rsidRPr="00596B00" w:rsidRDefault="00596B00" w:rsidP="0057612F">
      <w:pPr>
        <w:pStyle w:val="Akapitzlist"/>
        <w:ind w:left="0" w:firstLine="0"/>
        <w:contextualSpacing/>
        <w:rPr>
          <w:rFonts w:asciiTheme="minorHAnsi" w:hAnsiTheme="minorHAnsi" w:cstheme="minorHAnsi"/>
          <w:u w:val="single"/>
        </w:rPr>
      </w:pPr>
      <w:r w:rsidRPr="00596B00">
        <w:rPr>
          <w:rFonts w:asciiTheme="minorHAnsi" w:hAnsiTheme="minorHAnsi" w:cstheme="minorHAnsi"/>
          <w:u w:val="single"/>
        </w:rPr>
        <w:t>Zakres tematyczny i forma</w:t>
      </w:r>
    </w:p>
    <w:p w14:paraId="1057531D" w14:textId="77777777" w:rsidR="00596B00" w:rsidRPr="00596B00" w:rsidRDefault="00596B00" w:rsidP="00596B00">
      <w:pPr>
        <w:pStyle w:val="Akapitzlist"/>
        <w:rPr>
          <w:rFonts w:asciiTheme="minorHAnsi" w:hAnsiTheme="minorHAnsi" w:cstheme="minorHAnsi"/>
        </w:rPr>
      </w:pPr>
    </w:p>
    <w:p w14:paraId="011C47EC" w14:textId="6BB8840F" w:rsidR="00596B00" w:rsidRDefault="00596B00" w:rsidP="00596B00">
      <w:pPr>
        <w:jc w:val="both"/>
        <w:rPr>
          <w:rFonts w:asciiTheme="minorHAnsi" w:hAnsiTheme="minorHAnsi" w:cstheme="minorHAnsi"/>
        </w:rPr>
      </w:pPr>
      <w:r w:rsidRPr="00596B00">
        <w:rPr>
          <w:rFonts w:asciiTheme="minorHAnsi" w:hAnsiTheme="minorHAnsi" w:cstheme="minorHAnsi"/>
        </w:rPr>
        <w:t>Tematyka tłumaczeń obejmuje zagadnienia społeczno-gospodarcze, politykę UE, rozwój regionalny, rozwój konkurencyjności, zagadnienia prawne, samorządowe, dziedzictwo kulturowe, ochronę zdrowia, bezpieczeństwo, inwestycje infrastrukturalne oraz zagadnienia podobne. Tłumaczenia pisemne dotyczyć będą takich dokumentów, jak dokumenty urzędowe, teksty promocyjne, broszury informacyjne, dokumenty prawne, wytyczne dla wnioskodawców, prezentacje i podobne (w tym formaty czysto tekstowe jak i formaty graficzno-tekstowe).</w:t>
      </w:r>
    </w:p>
    <w:p w14:paraId="20AF1F80" w14:textId="77777777" w:rsidR="0057612F" w:rsidRPr="00596B00" w:rsidRDefault="0057612F" w:rsidP="00596B00">
      <w:pPr>
        <w:jc w:val="both"/>
        <w:rPr>
          <w:rFonts w:asciiTheme="minorHAnsi" w:hAnsiTheme="minorHAnsi" w:cstheme="minorHAnsi"/>
        </w:rPr>
      </w:pPr>
    </w:p>
    <w:p w14:paraId="34FFC7AE" w14:textId="77777777" w:rsidR="00596B00" w:rsidRPr="00596B00" w:rsidRDefault="00596B00" w:rsidP="00596B00">
      <w:pPr>
        <w:jc w:val="both"/>
        <w:rPr>
          <w:rFonts w:asciiTheme="minorHAnsi" w:hAnsiTheme="minorHAnsi" w:cstheme="minorHAnsi"/>
          <w:u w:val="single"/>
        </w:rPr>
      </w:pPr>
      <w:r w:rsidRPr="00596B00">
        <w:rPr>
          <w:rFonts w:asciiTheme="minorHAnsi" w:hAnsiTheme="minorHAnsi" w:cstheme="minorHAnsi"/>
          <w:u w:val="single"/>
        </w:rPr>
        <w:t>Specyfikacja usług</w:t>
      </w:r>
    </w:p>
    <w:p w14:paraId="539C38BA"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tłumaczenia pisemne dokumentów, materiałów promocyjnych, informacyjnych – w trybie zwykłym oraz ekspresowym (w terminie ustalonym zgodnie z definicją w punkcie I);</w:t>
      </w:r>
    </w:p>
    <w:p w14:paraId="2B3906BC"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korekta językowa tekstów;</w:t>
      </w:r>
    </w:p>
    <w:p w14:paraId="45C41D48"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 xml:space="preserve">tłumaczenia ustne – symultaniczne (z użyciem kabiny i </w:t>
      </w:r>
      <w:proofErr w:type="spellStart"/>
      <w:r w:rsidRPr="00596B00">
        <w:rPr>
          <w:rFonts w:asciiTheme="minorHAnsi" w:hAnsiTheme="minorHAnsi" w:cstheme="minorHAnsi"/>
        </w:rPr>
        <w:t>bezkabinowe</w:t>
      </w:r>
      <w:proofErr w:type="spellEnd"/>
      <w:r w:rsidRPr="00596B00">
        <w:rPr>
          <w:rFonts w:asciiTheme="minorHAnsi" w:hAnsiTheme="minorHAnsi" w:cstheme="minorHAnsi"/>
        </w:rPr>
        <w:t xml:space="preserve"> – z wykorzystaniem systemu tour </w:t>
      </w:r>
      <w:proofErr w:type="spellStart"/>
      <w:r w:rsidRPr="00596B00">
        <w:rPr>
          <w:rFonts w:asciiTheme="minorHAnsi" w:hAnsiTheme="minorHAnsi" w:cstheme="minorHAnsi"/>
        </w:rPr>
        <w:t>guide</w:t>
      </w:r>
      <w:proofErr w:type="spellEnd"/>
      <w:r w:rsidRPr="00596B00">
        <w:rPr>
          <w:rFonts w:asciiTheme="minorHAnsi" w:hAnsiTheme="minorHAnsi" w:cstheme="minorHAnsi"/>
        </w:rPr>
        <w:t>, online z użyciem platformy do wideokonferencji),konsekutywne;</w:t>
      </w:r>
    </w:p>
    <w:p w14:paraId="0FA43BD6"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tłumaczenia przysięgłe;</w:t>
      </w:r>
    </w:p>
    <w:p w14:paraId="2A982AB4" w14:textId="77777777" w:rsidR="00596B00" w:rsidRPr="00596B00" w:rsidRDefault="00596B00" w:rsidP="009D3D3B">
      <w:pPr>
        <w:widowControl/>
        <w:numPr>
          <w:ilvl w:val="0"/>
          <w:numId w:val="70"/>
        </w:numPr>
        <w:autoSpaceDE/>
        <w:autoSpaceDN/>
        <w:jc w:val="both"/>
        <w:rPr>
          <w:rFonts w:asciiTheme="minorHAnsi" w:hAnsiTheme="minorHAnsi" w:cstheme="minorHAnsi"/>
        </w:rPr>
      </w:pPr>
      <w:r w:rsidRPr="00596B00">
        <w:rPr>
          <w:rFonts w:asciiTheme="minorHAnsi" w:hAnsiTheme="minorHAnsi" w:cstheme="minorHAnsi"/>
        </w:rPr>
        <w:t>uwierzytelnienia oraz sporządzanie poświadczonego odpisu lub kopii tłumaczenia.</w:t>
      </w:r>
    </w:p>
    <w:p w14:paraId="2AAB0A71" w14:textId="77777777" w:rsidR="00596B00" w:rsidRPr="00596B00" w:rsidRDefault="00596B00" w:rsidP="00596B00">
      <w:pPr>
        <w:jc w:val="both"/>
        <w:rPr>
          <w:rFonts w:asciiTheme="minorHAnsi" w:hAnsiTheme="minorHAnsi" w:cstheme="minorHAnsi"/>
        </w:rPr>
      </w:pPr>
    </w:p>
    <w:p w14:paraId="7EBC5CBA"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 xml:space="preserve">Jeżeli termin wykonania zlecenia wypada w sobotę, lub dzień ustawowo wolny od pracy, za termin wykonania uznaje się dzień roboczy wypadający po tym dniu. </w:t>
      </w:r>
    </w:p>
    <w:p w14:paraId="1B3E36F2" w14:textId="77777777" w:rsidR="00596B00" w:rsidRPr="00596B00" w:rsidRDefault="00596B00" w:rsidP="00596B00">
      <w:pPr>
        <w:contextualSpacing/>
        <w:jc w:val="both"/>
        <w:rPr>
          <w:rFonts w:asciiTheme="minorHAnsi" w:hAnsiTheme="minorHAnsi" w:cstheme="minorHAnsi"/>
        </w:rPr>
      </w:pPr>
    </w:p>
    <w:p w14:paraId="3CCEA0A1"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W przypadku tłumaczeń ustnych przed każdym spotkaniem Zamawiający przekaże założenia i agendę spotkania oraz określi czas jego trwania. Podstawową jednostką rozliczenia jest stawka godzinowa. Cena zamówienia obliczana jest w oparciu o czas trwania tłumaczenia ustnego w sposób najbardziej korzystny dla Zamawiającego, albo stosując stawkę godzinową albo blok 4-godzinny. Czas trwania tłumaczenia może zostać zaokrąglony w górę do pełnego bloku 4-godzinnego, jeśli w tym przypadku cena za wykonanie usługi będzie tak samo lub bardziej korzystna dla Zamawiającego jak w przypadku zastosowania stawki godzinowej. Przyjmuje się, że cena zamówienia stanowi iloczyn odpowiedniej stawki określonej w ofercie Wykonawcy, stanowiącej załącznik nr 4 do umowy oraz liczby godzin lub pełnych bloków i / lub dodatkowych godzin tłumaczenia.</w:t>
      </w:r>
    </w:p>
    <w:p w14:paraId="5DF51B99" w14:textId="77777777" w:rsidR="00596B00" w:rsidRPr="00596B00" w:rsidRDefault="00596B00" w:rsidP="00596B00">
      <w:pPr>
        <w:contextualSpacing/>
        <w:jc w:val="both"/>
        <w:rPr>
          <w:rFonts w:asciiTheme="minorHAnsi" w:hAnsiTheme="minorHAnsi" w:cstheme="minorHAnsi"/>
        </w:rPr>
      </w:pPr>
    </w:p>
    <w:p w14:paraId="1F30B7FE"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 xml:space="preserve">Osoba wyznaczona do kontaktów ze strony Zamawiającego prześle Wykonawcy zlecenie dot. realizacji usługi tłumaczenia konsekutywnego lub symultanicznego, świadczonej na terenie kraju lub poza jego granicami, w terminie nie krótszym niż 5 dni roboczych przed datą rozpoczęcia imprezy. W przypadku tłumaczeń symultanicznych należy przyjąć cenę za usługę wykonywaną przez 2 tłumaczy, tj. usługę kompleksową. </w:t>
      </w:r>
    </w:p>
    <w:p w14:paraId="2B0F44F8" w14:textId="77777777" w:rsidR="00596B00" w:rsidRPr="00596B00" w:rsidRDefault="00596B00" w:rsidP="00596B00">
      <w:pPr>
        <w:contextualSpacing/>
        <w:jc w:val="both"/>
        <w:rPr>
          <w:rFonts w:asciiTheme="minorHAnsi" w:hAnsiTheme="minorHAnsi" w:cstheme="minorHAnsi"/>
        </w:rPr>
      </w:pPr>
    </w:p>
    <w:p w14:paraId="03D5B2B1" w14:textId="22F900EC" w:rsidR="00596B00" w:rsidRDefault="00596B00" w:rsidP="00596B00">
      <w:pPr>
        <w:jc w:val="both"/>
        <w:rPr>
          <w:rFonts w:asciiTheme="minorHAnsi" w:hAnsiTheme="minorHAnsi" w:cstheme="minorHAnsi"/>
        </w:rPr>
      </w:pPr>
      <w:r w:rsidRPr="00596B00">
        <w:rPr>
          <w:rFonts w:asciiTheme="minorHAnsi" w:hAnsiTheme="minorHAnsi" w:cstheme="minorHAnsi"/>
        </w:rPr>
        <w:t xml:space="preserve">W przypadku tłumaczeń przysięgłych oraz uwierzytelnienia tłumaczeń, Wykonawca wyznaczy do realizacji </w:t>
      </w:r>
      <w:r w:rsidRPr="00596B00">
        <w:rPr>
          <w:rFonts w:asciiTheme="minorHAnsi" w:hAnsiTheme="minorHAnsi" w:cstheme="minorHAnsi"/>
        </w:rPr>
        <w:lastRenderedPageBreak/>
        <w:t>zamówienia tłumaczy posiadających dodatkowo odpowiednie uprawnienia.</w:t>
      </w:r>
    </w:p>
    <w:p w14:paraId="45A5237E" w14:textId="77777777" w:rsidR="0057612F" w:rsidRPr="00596B00" w:rsidRDefault="0057612F" w:rsidP="00596B00">
      <w:pPr>
        <w:jc w:val="both"/>
        <w:rPr>
          <w:rFonts w:asciiTheme="minorHAnsi" w:hAnsiTheme="minorHAnsi" w:cstheme="minorHAnsi"/>
        </w:rPr>
      </w:pPr>
    </w:p>
    <w:p w14:paraId="3834E68D" w14:textId="77777777" w:rsidR="00596B00" w:rsidRPr="00596B00" w:rsidRDefault="00596B00" w:rsidP="00596B00">
      <w:pPr>
        <w:jc w:val="both"/>
        <w:rPr>
          <w:rFonts w:asciiTheme="minorHAnsi" w:hAnsiTheme="minorHAnsi" w:cstheme="minorHAnsi"/>
          <w:u w:val="single"/>
        </w:rPr>
      </w:pPr>
      <w:r w:rsidRPr="00596B00">
        <w:rPr>
          <w:rFonts w:asciiTheme="minorHAnsi" w:hAnsiTheme="minorHAnsi" w:cstheme="minorHAnsi"/>
          <w:u w:val="single"/>
        </w:rPr>
        <w:t>Miejsce wykonania usług</w:t>
      </w:r>
    </w:p>
    <w:p w14:paraId="607D762E" w14:textId="77777777" w:rsidR="00596B00" w:rsidRPr="00596B00" w:rsidRDefault="00596B00" w:rsidP="009D3D3B">
      <w:pPr>
        <w:pStyle w:val="Akapitzlist"/>
        <w:widowControl/>
        <w:numPr>
          <w:ilvl w:val="0"/>
          <w:numId w:val="72"/>
        </w:numPr>
        <w:autoSpaceDE/>
        <w:autoSpaceDN/>
        <w:spacing w:before="0"/>
        <w:contextualSpacing/>
        <w:rPr>
          <w:rFonts w:asciiTheme="minorHAnsi" w:hAnsiTheme="minorHAnsi" w:cstheme="minorHAnsi"/>
        </w:rPr>
      </w:pPr>
      <w:r w:rsidRPr="00596B00">
        <w:rPr>
          <w:rFonts w:asciiTheme="minorHAnsi" w:hAnsiTheme="minorHAnsi" w:cstheme="minorHAnsi"/>
        </w:rPr>
        <w:t>Polska:</w:t>
      </w:r>
      <w:r w:rsidRPr="00596B00">
        <w:rPr>
          <w:rFonts w:asciiTheme="minorHAnsi" w:hAnsiTheme="minorHAnsi" w:cstheme="minorHAnsi"/>
          <w:b/>
        </w:rPr>
        <w:t xml:space="preserve"> </w:t>
      </w:r>
      <w:r w:rsidRPr="00596B00">
        <w:rPr>
          <w:rFonts w:asciiTheme="minorHAnsi" w:hAnsiTheme="minorHAnsi" w:cstheme="minorHAnsi"/>
        </w:rPr>
        <w:t xml:space="preserve">województwa: podlaskie, mazowieckie, lubelskie, podkarpackie;  </w:t>
      </w:r>
    </w:p>
    <w:p w14:paraId="482B9D13" w14:textId="77777777" w:rsidR="00596B00" w:rsidRPr="00596B00" w:rsidRDefault="00596B00" w:rsidP="009D3D3B">
      <w:pPr>
        <w:pStyle w:val="Akapitzlist"/>
        <w:widowControl/>
        <w:numPr>
          <w:ilvl w:val="0"/>
          <w:numId w:val="72"/>
        </w:numPr>
        <w:autoSpaceDE/>
        <w:autoSpaceDN/>
        <w:spacing w:before="0"/>
        <w:contextualSpacing/>
        <w:rPr>
          <w:rFonts w:asciiTheme="minorHAnsi" w:eastAsia="Calibri" w:hAnsiTheme="minorHAnsi" w:cstheme="minorHAnsi"/>
        </w:rPr>
      </w:pPr>
      <w:r w:rsidRPr="00596B00">
        <w:rPr>
          <w:rFonts w:asciiTheme="minorHAnsi" w:hAnsiTheme="minorHAnsi" w:cstheme="minorHAnsi"/>
        </w:rPr>
        <w:t>Ukraina:</w:t>
      </w:r>
      <w:r w:rsidRPr="00596B00">
        <w:rPr>
          <w:rFonts w:asciiTheme="minorHAnsi" w:hAnsiTheme="minorHAnsi" w:cstheme="minorHAnsi"/>
          <w:b/>
        </w:rPr>
        <w:t xml:space="preserve"> </w:t>
      </w:r>
      <w:r w:rsidRPr="00596B00">
        <w:rPr>
          <w:rFonts w:asciiTheme="minorHAnsi" w:hAnsiTheme="minorHAnsi" w:cstheme="minorHAnsi"/>
        </w:rPr>
        <w:t>obwody lwowski, wołyński, zakarpacki, rówieński, tarnopolski oraz</w:t>
      </w:r>
      <w:r w:rsidRPr="00596B00">
        <w:rPr>
          <w:rFonts w:asciiTheme="minorHAnsi" w:eastAsia="Calibri" w:hAnsiTheme="minorHAnsi" w:cstheme="minorHAnsi"/>
        </w:rPr>
        <w:t xml:space="preserve"> </w:t>
      </w:r>
      <w:proofErr w:type="spellStart"/>
      <w:r w:rsidRPr="00596B00">
        <w:rPr>
          <w:rFonts w:asciiTheme="minorHAnsi" w:eastAsia="Calibri" w:hAnsiTheme="minorHAnsi" w:cstheme="minorHAnsi"/>
        </w:rPr>
        <w:t>iwanofrankowski</w:t>
      </w:r>
      <w:proofErr w:type="spellEnd"/>
      <w:r w:rsidRPr="00596B00">
        <w:rPr>
          <w:rFonts w:asciiTheme="minorHAnsi" w:eastAsia="Calibri" w:hAnsiTheme="minorHAnsi" w:cstheme="minorHAnsi"/>
        </w:rPr>
        <w:t>;</w:t>
      </w:r>
    </w:p>
    <w:p w14:paraId="4C35BDFD" w14:textId="77777777" w:rsidR="00596B00" w:rsidRPr="00596B00" w:rsidRDefault="00596B00" w:rsidP="009D3D3B">
      <w:pPr>
        <w:pStyle w:val="Akapitzlist"/>
        <w:widowControl/>
        <w:numPr>
          <w:ilvl w:val="0"/>
          <w:numId w:val="72"/>
        </w:numPr>
        <w:autoSpaceDE/>
        <w:autoSpaceDN/>
        <w:spacing w:before="0"/>
        <w:contextualSpacing/>
        <w:rPr>
          <w:rFonts w:asciiTheme="minorHAnsi" w:hAnsiTheme="minorHAnsi" w:cstheme="minorHAnsi"/>
          <w:u w:val="single"/>
        </w:rPr>
      </w:pPr>
      <w:r w:rsidRPr="00596B00">
        <w:rPr>
          <w:rFonts w:asciiTheme="minorHAnsi" w:hAnsiTheme="minorHAnsi" w:cstheme="minorHAnsi"/>
        </w:rPr>
        <w:t>Białoruś:</w:t>
      </w:r>
      <w:r w:rsidRPr="00596B00">
        <w:rPr>
          <w:rFonts w:asciiTheme="minorHAnsi" w:hAnsiTheme="minorHAnsi" w:cstheme="minorHAnsi"/>
          <w:b/>
        </w:rPr>
        <w:t xml:space="preserve"> </w:t>
      </w:r>
      <w:r w:rsidRPr="00596B00">
        <w:rPr>
          <w:rFonts w:asciiTheme="minorHAnsi" w:hAnsiTheme="minorHAnsi" w:cstheme="minorHAnsi"/>
        </w:rPr>
        <w:t xml:space="preserve">obwody grodzieński, brzeski, miński oraz </w:t>
      </w:r>
      <w:proofErr w:type="spellStart"/>
      <w:r w:rsidRPr="00596B00">
        <w:rPr>
          <w:rFonts w:asciiTheme="minorHAnsi" w:hAnsiTheme="minorHAnsi" w:cstheme="minorHAnsi"/>
        </w:rPr>
        <w:t>gomelski</w:t>
      </w:r>
      <w:proofErr w:type="spellEnd"/>
      <w:r w:rsidRPr="00596B00">
        <w:rPr>
          <w:rFonts w:asciiTheme="minorHAnsi" w:hAnsiTheme="minorHAnsi" w:cstheme="minorHAnsi"/>
        </w:rPr>
        <w:t>;</w:t>
      </w:r>
    </w:p>
    <w:p w14:paraId="44C675D1" w14:textId="77777777" w:rsidR="00596B00" w:rsidRPr="00596B00" w:rsidRDefault="00596B00" w:rsidP="00596B00">
      <w:pPr>
        <w:pStyle w:val="Akapitzlist"/>
        <w:ind w:left="720"/>
        <w:contextualSpacing/>
        <w:rPr>
          <w:rFonts w:asciiTheme="minorHAnsi" w:hAnsiTheme="minorHAnsi" w:cstheme="minorHAnsi"/>
          <w:u w:val="single"/>
        </w:rPr>
      </w:pPr>
    </w:p>
    <w:p w14:paraId="0CA2A3C7" w14:textId="77777777" w:rsidR="00596B00" w:rsidRPr="00596B00" w:rsidRDefault="00596B00" w:rsidP="00596B00">
      <w:pPr>
        <w:jc w:val="both"/>
        <w:rPr>
          <w:rFonts w:asciiTheme="minorHAnsi" w:hAnsiTheme="minorHAnsi" w:cstheme="minorHAnsi"/>
          <w:u w:val="single"/>
        </w:rPr>
      </w:pPr>
      <w:r w:rsidRPr="00596B00">
        <w:rPr>
          <w:rFonts w:asciiTheme="minorHAnsi" w:hAnsiTheme="minorHAnsi" w:cstheme="minorHAnsi"/>
          <w:u w:val="single"/>
        </w:rPr>
        <w:t>Tłumaczenia ustne oraz pisemne w językach</w:t>
      </w:r>
    </w:p>
    <w:p w14:paraId="5671BC65"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Tłumaczenia ustne oraz pisemne (w tym przysięgłe) obejmują wszystkie możliwe konfiguracje z wymienionych niżej języków:</w:t>
      </w:r>
    </w:p>
    <w:p w14:paraId="645543E2"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angielski;</w:t>
      </w:r>
    </w:p>
    <w:p w14:paraId="361A2319"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polski;</w:t>
      </w:r>
    </w:p>
    <w:p w14:paraId="23C14270"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rosyjski;</w:t>
      </w:r>
    </w:p>
    <w:p w14:paraId="481E79AF"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ukraiński;</w:t>
      </w:r>
    </w:p>
    <w:p w14:paraId="542F14DA" w14:textId="77777777" w:rsidR="00596B00" w:rsidRPr="00596B00" w:rsidRDefault="00596B00" w:rsidP="009D3D3B">
      <w:pPr>
        <w:pStyle w:val="Akapitzlist"/>
        <w:widowControl/>
        <w:numPr>
          <w:ilvl w:val="0"/>
          <w:numId w:val="73"/>
        </w:numPr>
        <w:autoSpaceDE/>
        <w:autoSpaceDN/>
        <w:spacing w:before="0"/>
        <w:rPr>
          <w:rFonts w:asciiTheme="minorHAnsi" w:hAnsiTheme="minorHAnsi" w:cstheme="minorHAnsi"/>
        </w:rPr>
      </w:pPr>
      <w:r w:rsidRPr="00596B00">
        <w:rPr>
          <w:rFonts w:asciiTheme="minorHAnsi" w:hAnsiTheme="minorHAnsi" w:cstheme="minorHAnsi"/>
        </w:rPr>
        <w:t>białoruski</w:t>
      </w:r>
    </w:p>
    <w:p w14:paraId="2D3FC6B7" w14:textId="77777777" w:rsidR="00596B00" w:rsidRPr="00596B00" w:rsidRDefault="00596B00" w:rsidP="00596B00">
      <w:pPr>
        <w:ind w:left="928"/>
        <w:jc w:val="both"/>
        <w:rPr>
          <w:rFonts w:asciiTheme="minorHAnsi" w:hAnsiTheme="minorHAnsi" w:cstheme="minorHAnsi"/>
          <w:sz w:val="24"/>
          <w:szCs w:val="24"/>
        </w:rPr>
      </w:pPr>
    </w:p>
    <w:p w14:paraId="02B713F4"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 przypadku języka angielskiego tłumaczenie ma się odbywać zgodnie z zasadami języka angielskiego brytyjskiego. </w:t>
      </w:r>
    </w:p>
    <w:p w14:paraId="44853754"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Wykonawca będzie rzetelnie wykonywał powierzone i przyjęte przez niego zamówienia </w:t>
      </w:r>
      <w:r w:rsidRPr="00596B00">
        <w:rPr>
          <w:rFonts w:asciiTheme="minorHAnsi" w:hAnsiTheme="minorHAnsi" w:cstheme="minorHAnsi"/>
        </w:rPr>
        <w:br/>
        <w:t>w wyznaczonym terminie i z uwzględnieniem wymogów Zamawiającego względem Wykonawcy dotyczących jakości świadczonych usług oraz zobowiązuje się do stałej dbałości o podnoszenie kompetencji osób oddelegowanych do wykonania tłumaczenia. Szczegółowe wymogi względem Wykonawcy zostaną określone w Umowie.</w:t>
      </w:r>
    </w:p>
    <w:p w14:paraId="45A87A7E"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Wykonawca po podpisaniu umowy musi przedstawić Zamawiającemu do akceptacji listę tłumaczy, którzy będą do jego dyspozycji w celu realizacji wszystkich wariantów zamówienia. Uzgodniona pula może być uzupełniana i zmieniana w zależności od ilości zamówień w danym okresie. O każdej zmianie tłumacza Wykonawca będzie informować Zamawiającego drogą elektroniczną lub pisemnie, przedstawiając imię i nazwisko oraz oświadczenie potwierdzające kwalifikacje osoby mającej uczestniczyć w realizacji Umowy. Zamawiający zastrzega sobie prawo sprawdzenia kwalifikacji tłumaczy uczestniczących w realizacji zamówienia oraz do wyboru tłumacza z przedstawionej listy do realizacji określonego tłumaczenia, który powinien w miarę możliwości zostać oddelegowany do realizacji danego zamówienia. </w:t>
      </w:r>
    </w:p>
    <w:p w14:paraId="6B70109B"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Wykonawca każdorazowo wyznaczy do realizacji zamówienia tłumaczenia ustnego lub pisemnego, tłumaczy wskazanych w zaakceptowanej liście tłumaczy. Na żądanie Zamawiającego Wykonawca ma obowiązek udzielić informacji dot. nazwiska tłumacza oraz korektora.</w:t>
      </w:r>
    </w:p>
    <w:p w14:paraId="453A0C89"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Wykonawca każdorazowo po zrealizowaniu zamówienia (tłumaczenia pisemnego lub </w:t>
      </w:r>
      <w:proofErr w:type="spellStart"/>
      <w:r w:rsidRPr="00596B00">
        <w:rPr>
          <w:rFonts w:asciiTheme="minorHAnsi" w:hAnsiTheme="minorHAnsi" w:cstheme="minorHAnsi"/>
        </w:rPr>
        <w:t>proofreadingu</w:t>
      </w:r>
      <w:proofErr w:type="spellEnd"/>
      <w:r w:rsidRPr="00596B00">
        <w:rPr>
          <w:rFonts w:asciiTheme="minorHAnsi" w:hAnsiTheme="minorHAnsi" w:cstheme="minorHAnsi"/>
        </w:rPr>
        <w:t xml:space="preserve">) przedstawi Zamawiającemu szczegółowe rozliczenie realizacji usługi zgodnie z obowiązującą umową. Wykonawca po wykonaniu usługi jest zobowiązany na żądanie Zamawiającego podać nazwisko i imię osoby dokonującej usługi tłumaczeniowej, a także imię i nazwisko osoby dokonującej podstawowej korekty językowej tekstu. W przypadku realizacji danej usługi przez więcej niż jedną osobę, Wykonawca poda nazwiska i imiona wszystkich osób (tłumaczy, korektorów) realizujących dane zamówienie. </w:t>
      </w:r>
    </w:p>
    <w:p w14:paraId="5EFFB1EB"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Jeżeli do tłumaczenia wykonanego przez danego tłumacza zgłoszone będą poważne zastrzeżenia lub tłumaczenie zostanie dwukrotnie odrzucone przez Zamawiającego, wówczas Zamawiający wystąpi do Wykonawcy o zmianę tłumacza i wykluczenie go z listy tłumaczy współpracujących z Zamawiającym.</w:t>
      </w:r>
    </w:p>
    <w:p w14:paraId="12596F86"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b/>
        </w:rPr>
        <w:t xml:space="preserve">Wykonawca powinien każdorazowo konsultować z Zamawiającym wątpliwości dotyczące nazewnictwa. Tłumacze oddelegowani przez Wykonawcę mogą się kontaktować się bezpośrednio z osobami wskazanymi do kontaktu w umowie po stronie Zamawiającego. </w:t>
      </w:r>
    </w:p>
    <w:p w14:paraId="0C18116B" w14:textId="77777777" w:rsidR="00596B00" w:rsidRPr="00596B00" w:rsidRDefault="00596B00" w:rsidP="00596B00">
      <w:pPr>
        <w:jc w:val="both"/>
        <w:rPr>
          <w:rFonts w:asciiTheme="minorHAnsi" w:hAnsiTheme="minorHAnsi" w:cstheme="minorHAnsi"/>
        </w:rPr>
      </w:pPr>
      <w:r w:rsidRPr="00596B00">
        <w:rPr>
          <w:rFonts w:asciiTheme="minorHAnsi" w:hAnsiTheme="minorHAnsi" w:cstheme="minorHAnsi"/>
        </w:rPr>
        <w:t xml:space="preserve">W przypadku tłumaczeń symultanicznych </w:t>
      </w:r>
      <w:proofErr w:type="spellStart"/>
      <w:r w:rsidRPr="00596B00">
        <w:rPr>
          <w:rFonts w:asciiTheme="minorHAnsi" w:hAnsiTheme="minorHAnsi" w:cstheme="minorHAnsi"/>
        </w:rPr>
        <w:t>bezkabinowych</w:t>
      </w:r>
      <w:proofErr w:type="spellEnd"/>
      <w:r w:rsidRPr="00596B00">
        <w:rPr>
          <w:rFonts w:asciiTheme="minorHAnsi" w:hAnsiTheme="minorHAnsi" w:cstheme="minorHAnsi"/>
        </w:rPr>
        <w:t xml:space="preserve"> (tour </w:t>
      </w:r>
      <w:proofErr w:type="spellStart"/>
      <w:r w:rsidRPr="00596B00">
        <w:rPr>
          <w:rFonts w:asciiTheme="minorHAnsi" w:hAnsiTheme="minorHAnsi" w:cstheme="minorHAnsi"/>
        </w:rPr>
        <w:t>guide</w:t>
      </w:r>
      <w:proofErr w:type="spellEnd"/>
      <w:r w:rsidRPr="00596B00">
        <w:rPr>
          <w:rFonts w:asciiTheme="minorHAnsi" w:hAnsiTheme="minorHAnsi" w:cstheme="minorHAnsi"/>
        </w:rPr>
        <w:t>), Wykonawca zapewni sprzęt do realizacji zamówienia, przyjmując że w spotkaniu będzie uczestniczyć max. 20 osób.</w:t>
      </w:r>
    </w:p>
    <w:p w14:paraId="1260F005" w14:textId="6B4F76BB" w:rsidR="00596B00" w:rsidRDefault="00596B00" w:rsidP="00596B00">
      <w:pPr>
        <w:jc w:val="both"/>
        <w:rPr>
          <w:rFonts w:asciiTheme="minorHAnsi" w:hAnsiTheme="minorHAnsi" w:cstheme="minorHAnsi"/>
        </w:rPr>
      </w:pPr>
      <w:r w:rsidRPr="00596B00">
        <w:rPr>
          <w:rFonts w:asciiTheme="minorHAnsi" w:hAnsiTheme="minorHAnsi" w:cstheme="minorHAnsi"/>
        </w:rPr>
        <w:t>Wykonawca wyznaczy opiekuna (osobę do kontaktu z Zamawiającym).</w:t>
      </w:r>
    </w:p>
    <w:p w14:paraId="628ADB98" w14:textId="77777777" w:rsidR="0057612F" w:rsidRPr="00596B00" w:rsidRDefault="0057612F" w:rsidP="00596B00">
      <w:pPr>
        <w:jc w:val="both"/>
        <w:rPr>
          <w:rFonts w:asciiTheme="minorHAnsi" w:hAnsiTheme="minorHAnsi" w:cstheme="minorHAnsi"/>
        </w:rPr>
      </w:pPr>
    </w:p>
    <w:p w14:paraId="2BE4A17F" w14:textId="77777777" w:rsidR="00596B00" w:rsidRPr="00596B00" w:rsidRDefault="00596B00" w:rsidP="00596B00">
      <w:pPr>
        <w:contextualSpacing/>
        <w:jc w:val="both"/>
        <w:rPr>
          <w:rFonts w:asciiTheme="minorHAnsi" w:hAnsiTheme="minorHAnsi" w:cstheme="minorHAnsi"/>
          <w:u w:val="single"/>
        </w:rPr>
      </w:pPr>
      <w:r w:rsidRPr="00596B00">
        <w:rPr>
          <w:rFonts w:asciiTheme="minorHAnsi" w:hAnsiTheme="minorHAnsi" w:cstheme="minorHAnsi"/>
          <w:u w:val="single"/>
        </w:rPr>
        <w:t>Postanowienia dotyczące kosztów wyżywienia, kosztu dojazdów i zakwaterowania tłumaczy.</w:t>
      </w:r>
    </w:p>
    <w:p w14:paraId="7D144905" w14:textId="77777777" w:rsidR="00596B00" w:rsidRPr="00596B00" w:rsidRDefault="00596B00" w:rsidP="00596B00">
      <w:pPr>
        <w:contextualSpacing/>
        <w:jc w:val="both"/>
        <w:rPr>
          <w:rFonts w:asciiTheme="minorHAnsi" w:hAnsiTheme="minorHAnsi" w:cstheme="minorHAnsi"/>
          <w:u w:val="single"/>
        </w:rPr>
      </w:pPr>
    </w:p>
    <w:p w14:paraId="0E423463"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t>Zamawiający nie pokrywa kosztów zakwaterowania, dojazdu i wyżywienia tłumaczy.</w:t>
      </w:r>
    </w:p>
    <w:p w14:paraId="1CE07F47" w14:textId="77777777" w:rsidR="00596B00" w:rsidRPr="00596B00" w:rsidRDefault="00596B00" w:rsidP="00596B00">
      <w:pPr>
        <w:contextualSpacing/>
        <w:jc w:val="both"/>
        <w:rPr>
          <w:rFonts w:asciiTheme="minorHAnsi" w:hAnsiTheme="minorHAnsi" w:cstheme="minorHAnsi"/>
        </w:rPr>
      </w:pPr>
      <w:r w:rsidRPr="00596B00">
        <w:rPr>
          <w:rFonts w:asciiTheme="minorHAnsi" w:hAnsiTheme="minorHAnsi" w:cstheme="minorHAnsi"/>
        </w:rPr>
        <w:lastRenderedPageBreak/>
        <w:t>Gdy Zamawiający organizuje transport zbiorowy dla uczestników spotkania (autokar), może w drodze wyjątku udostępnić miejsce w autokarze także tłumaczom, jeśli nie ma to wpływu na koszt usługi transportu. Gdy Zamawiający organizuje spotkanie podczas którego świadczone są usługi gastronomiczne, których koszty pokrywane są przez Zamawiającego, istnieje możliwość skorzystania z tych usług przez tłumaczy po uprzednim wyrażeniu zgody przez Zamawiającego.</w:t>
      </w:r>
    </w:p>
    <w:p w14:paraId="6B7F7AF1" w14:textId="77777777" w:rsidR="00596B00" w:rsidRPr="00596B00" w:rsidRDefault="00596B00" w:rsidP="00596B00">
      <w:pPr>
        <w:ind w:right="-284"/>
        <w:jc w:val="both"/>
        <w:rPr>
          <w:rFonts w:asciiTheme="minorHAnsi" w:hAnsiTheme="minorHAnsi" w:cstheme="minorHAnsi"/>
        </w:rPr>
      </w:pPr>
    </w:p>
    <w:p w14:paraId="4D253724" w14:textId="30D0FC5E" w:rsidR="00596B00" w:rsidRPr="0057612F" w:rsidRDefault="00596B00" w:rsidP="0057612F">
      <w:pPr>
        <w:pStyle w:val="Akapitzlist"/>
        <w:numPr>
          <w:ilvl w:val="0"/>
          <w:numId w:val="32"/>
        </w:numPr>
        <w:rPr>
          <w:rFonts w:asciiTheme="minorHAnsi" w:hAnsiTheme="minorHAnsi" w:cstheme="minorHAnsi"/>
          <w:b/>
        </w:rPr>
      </w:pPr>
      <w:r w:rsidRPr="0057612F">
        <w:rPr>
          <w:rFonts w:asciiTheme="minorHAnsi" w:hAnsiTheme="minorHAnsi" w:cstheme="minorHAnsi"/>
          <w:b/>
        </w:rPr>
        <w:t>Wymogi kwalifikacji wobec tłumaczy i korektorów, dopuszczonych do realizacji zamówienia:</w:t>
      </w:r>
    </w:p>
    <w:p w14:paraId="00A40E9B" w14:textId="77777777" w:rsidR="0057612F" w:rsidRPr="0057612F" w:rsidRDefault="0057612F" w:rsidP="0057612F">
      <w:pPr>
        <w:pStyle w:val="Akapitzlist"/>
        <w:ind w:left="720" w:firstLine="0"/>
        <w:rPr>
          <w:rFonts w:asciiTheme="minorHAnsi" w:hAnsiTheme="minorHAnsi" w:cstheme="minorHAnsi"/>
          <w:b/>
        </w:rPr>
      </w:pPr>
    </w:p>
    <w:p w14:paraId="27C138A5" w14:textId="77777777"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b/>
        </w:rPr>
        <w:t>1) Tłumacze i korektorzy wykonujący tłumaczenia pisemne</w:t>
      </w:r>
    </w:p>
    <w:p w14:paraId="3AA6E03E"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Wykształcenie:</w:t>
      </w:r>
    </w:p>
    <w:p w14:paraId="2EF57D3F"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 ukończone studia wyższe, minimum tytuł licencjata, na kierunku filologicznym danego języka (w kraju lub za granicą)</w:t>
      </w:r>
    </w:p>
    <w:p w14:paraId="1AD2A1BF"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albo </w:t>
      </w:r>
    </w:p>
    <w:p w14:paraId="1D93D748"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b) legitymowanie się certyfikatem C1 lub równoważnym (poziom biegły) tłumaczonego języka zgodnie z założeniami Europejskiego Systemu Opisu Kształcenia Językowego (</w:t>
      </w:r>
      <w:proofErr w:type="spellStart"/>
      <w:r w:rsidRPr="00596B00">
        <w:rPr>
          <w:rFonts w:asciiTheme="minorHAnsi" w:hAnsiTheme="minorHAnsi" w:cstheme="minorHAnsi"/>
        </w:rPr>
        <w:t>Common</w:t>
      </w:r>
      <w:proofErr w:type="spellEnd"/>
      <w:r w:rsidRPr="00596B00">
        <w:rPr>
          <w:rFonts w:asciiTheme="minorHAnsi" w:hAnsiTheme="minorHAnsi" w:cstheme="minorHAnsi"/>
        </w:rPr>
        <w:t xml:space="preserve"> </w:t>
      </w:r>
      <w:proofErr w:type="spellStart"/>
      <w:r w:rsidRPr="00596B00">
        <w:rPr>
          <w:rFonts w:asciiTheme="minorHAnsi" w:hAnsiTheme="minorHAnsi" w:cstheme="minorHAnsi"/>
        </w:rPr>
        <w:t>European</w:t>
      </w:r>
      <w:proofErr w:type="spellEnd"/>
      <w:r w:rsidRPr="00596B00">
        <w:rPr>
          <w:rFonts w:asciiTheme="minorHAnsi" w:hAnsiTheme="minorHAnsi" w:cstheme="minorHAnsi"/>
        </w:rPr>
        <w:t xml:space="preserve"> Framework of Reference for </w:t>
      </w:r>
      <w:proofErr w:type="spellStart"/>
      <w:r w:rsidRPr="00596B00">
        <w:rPr>
          <w:rFonts w:asciiTheme="minorHAnsi" w:hAnsiTheme="minorHAnsi" w:cstheme="minorHAnsi"/>
        </w:rPr>
        <w:t>Languages</w:t>
      </w:r>
      <w:proofErr w:type="spellEnd"/>
      <w:r w:rsidRPr="00596B00">
        <w:rPr>
          <w:rFonts w:asciiTheme="minorHAnsi" w:hAnsiTheme="minorHAnsi" w:cstheme="minorHAnsi"/>
        </w:rPr>
        <w:t>)</w:t>
      </w:r>
    </w:p>
    <w:p w14:paraId="4BB6B627"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3B76DD92"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c) ukończone studia podyplomowe (w kraju lub za granicą) w zakresie tłumaczenia danego języka </w:t>
      </w:r>
    </w:p>
    <w:p w14:paraId="5A1EF6FD"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70F636A7"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d) posiadanie prawa do wykonywania w Polsce zawodu tłumacza przysięgłego danego języka </w:t>
      </w:r>
    </w:p>
    <w:p w14:paraId="309B9057"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Doświadczenie:</w:t>
      </w:r>
    </w:p>
    <w:p w14:paraId="5AFD3431" w14:textId="77777777" w:rsidR="00596B00" w:rsidRPr="00596B00" w:rsidRDefault="00596B00" w:rsidP="0057612F">
      <w:pPr>
        <w:ind w:left="567"/>
        <w:jc w:val="both"/>
        <w:rPr>
          <w:rFonts w:asciiTheme="minorHAnsi" w:hAnsiTheme="minorHAnsi" w:cstheme="minorHAnsi"/>
        </w:rPr>
      </w:pPr>
      <w:r w:rsidRPr="00596B00">
        <w:rPr>
          <w:rFonts w:asciiTheme="minorHAnsi" w:hAnsiTheme="minorHAnsi" w:cstheme="minorHAnsi"/>
        </w:rPr>
        <w:t>Tłumacz z danego języka w swym dorobku zawodowym przetłumaczył co najmniej 1000 stron obliczeniowych tekstu (1800 znaków ze spacjami każda).</w:t>
      </w:r>
    </w:p>
    <w:p w14:paraId="3EC82CCB" w14:textId="1590CE55" w:rsidR="00596B00" w:rsidRDefault="00596B00" w:rsidP="0057612F">
      <w:pPr>
        <w:ind w:left="567"/>
        <w:jc w:val="both"/>
        <w:rPr>
          <w:rFonts w:asciiTheme="minorHAnsi" w:hAnsiTheme="minorHAnsi" w:cstheme="minorHAnsi"/>
        </w:rPr>
      </w:pPr>
      <w:r w:rsidRPr="00596B00">
        <w:rPr>
          <w:rFonts w:asciiTheme="minorHAnsi" w:hAnsiTheme="minorHAnsi" w:cstheme="minorHAnsi"/>
        </w:rPr>
        <w:t>Korektor z danego języka w swym dorobku zawodowym dokonał weryfikacji co najmniej 1000 stron obliczeniowych tekstu (1800 znaków ze spacjami każda).</w:t>
      </w:r>
    </w:p>
    <w:p w14:paraId="6F4852CA" w14:textId="77777777" w:rsidR="0057612F" w:rsidRPr="00596B00" w:rsidRDefault="0057612F" w:rsidP="0057612F">
      <w:pPr>
        <w:ind w:left="567"/>
        <w:jc w:val="both"/>
        <w:rPr>
          <w:rFonts w:asciiTheme="minorHAnsi" w:hAnsiTheme="minorHAnsi" w:cstheme="minorHAnsi"/>
        </w:rPr>
      </w:pPr>
    </w:p>
    <w:p w14:paraId="206B3E4A" w14:textId="77777777"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b/>
        </w:rPr>
        <w:t xml:space="preserve">2) Tłumacze wykonujący tłumaczenia ustne  </w:t>
      </w:r>
    </w:p>
    <w:p w14:paraId="4D416EDB"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Wykształcenie:</w:t>
      </w:r>
    </w:p>
    <w:p w14:paraId="62469675"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a) ukończone studia wyższe, minimum tytuł licencjata, na kierunku filologicznym danego języka (w kraju lub za granicą) </w:t>
      </w:r>
    </w:p>
    <w:p w14:paraId="4906EA9C"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29632FED"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b) legitymowanie się certyfikatem C2 lub równoważnym (poziom biegły) tłumaczonego języka zgodnie z założeniami Europejskiego Systemu Opisu Kształcenia Językowego (</w:t>
      </w:r>
      <w:proofErr w:type="spellStart"/>
      <w:r w:rsidRPr="00596B00">
        <w:rPr>
          <w:rFonts w:asciiTheme="minorHAnsi" w:hAnsiTheme="minorHAnsi" w:cstheme="minorHAnsi"/>
        </w:rPr>
        <w:t>Common</w:t>
      </w:r>
      <w:proofErr w:type="spellEnd"/>
      <w:r w:rsidRPr="00596B00">
        <w:rPr>
          <w:rFonts w:asciiTheme="minorHAnsi" w:hAnsiTheme="minorHAnsi" w:cstheme="minorHAnsi"/>
        </w:rPr>
        <w:t xml:space="preserve"> </w:t>
      </w:r>
      <w:proofErr w:type="spellStart"/>
      <w:r w:rsidRPr="00596B00">
        <w:rPr>
          <w:rFonts w:asciiTheme="minorHAnsi" w:hAnsiTheme="minorHAnsi" w:cstheme="minorHAnsi"/>
        </w:rPr>
        <w:t>European</w:t>
      </w:r>
      <w:proofErr w:type="spellEnd"/>
      <w:r w:rsidRPr="00596B00">
        <w:rPr>
          <w:rFonts w:asciiTheme="minorHAnsi" w:hAnsiTheme="minorHAnsi" w:cstheme="minorHAnsi"/>
        </w:rPr>
        <w:t xml:space="preserve"> Framework of Reference for </w:t>
      </w:r>
      <w:proofErr w:type="spellStart"/>
      <w:r w:rsidRPr="00596B00">
        <w:rPr>
          <w:rFonts w:asciiTheme="minorHAnsi" w:hAnsiTheme="minorHAnsi" w:cstheme="minorHAnsi"/>
        </w:rPr>
        <w:t>Languages</w:t>
      </w:r>
      <w:proofErr w:type="spellEnd"/>
      <w:r w:rsidRPr="00596B00">
        <w:rPr>
          <w:rFonts w:asciiTheme="minorHAnsi" w:hAnsiTheme="minorHAnsi" w:cstheme="minorHAnsi"/>
        </w:rPr>
        <w:t>)</w:t>
      </w:r>
    </w:p>
    <w:p w14:paraId="5D3254FD"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6EF34918"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c) ukończone studia podyplomowe (w kraju lub za granicą) w zakresie tłumaczenia danego języka </w:t>
      </w:r>
    </w:p>
    <w:p w14:paraId="06482019"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albo</w:t>
      </w:r>
    </w:p>
    <w:p w14:paraId="180414A9"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 xml:space="preserve">d) posiadanie prawa do wykonywania w Polsce zawodu tłumacza przysięgłego danego języka </w:t>
      </w:r>
    </w:p>
    <w:p w14:paraId="6F9945FF"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Doświadczenie:</w:t>
      </w:r>
    </w:p>
    <w:p w14:paraId="661F4716" w14:textId="48440A0D" w:rsidR="00596B00" w:rsidRDefault="00596B00" w:rsidP="00596B00">
      <w:pPr>
        <w:ind w:left="567"/>
        <w:jc w:val="both"/>
        <w:rPr>
          <w:rFonts w:asciiTheme="minorHAnsi" w:hAnsiTheme="minorHAnsi" w:cstheme="minorHAnsi"/>
          <w:b/>
        </w:rPr>
      </w:pPr>
      <w:r w:rsidRPr="00596B00">
        <w:rPr>
          <w:rFonts w:asciiTheme="minorHAnsi" w:hAnsiTheme="minorHAnsi" w:cstheme="minorHAnsi"/>
        </w:rPr>
        <w:t>Tłumacz z danego języka w swym dorobku zawodowym tłumaczył ustnie co najmniej 300 godzin, w tym co najmniej 100 godzin tłumaczenia symultanicznego (wykonywanego indywidualnie lub we współpracy z innym tłumaczem)</w:t>
      </w:r>
      <w:r w:rsidRPr="00596B00">
        <w:rPr>
          <w:rFonts w:asciiTheme="minorHAnsi" w:hAnsiTheme="minorHAnsi" w:cstheme="minorHAnsi"/>
          <w:b/>
        </w:rPr>
        <w:t>.</w:t>
      </w:r>
    </w:p>
    <w:p w14:paraId="75427E25" w14:textId="77777777" w:rsidR="0057612F" w:rsidRPr="00596B00" w:rsidRDefault="0057612F" w:rsidP="00596B00">
      <w:pPr>
        <w:ind w:left="567"/>
        <w:jc w:val="both"/>
        <w:rPr>
          <w:rFonts w:asciiTheme="minorHAnsi" w:hAnsiTheme="minorHAnsi" w:cstheme="minorHAnsi"/>
          <w:b/>
        </w:rPr>
      </w:pPr>
    </w:p>
    <w:p w14:paraId="58F71625" w14:textId="77777777"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b/>
        </w:rPr>
        <w:t>3) Tłumacze przysięgli</w:t>
      </w:r>
      <w:r w:rsidRPr="00596B00">
        <w:rPr>
          <w:rFonts w:asciiTheme="minorHAnsi" w:hAnsiTheme="minorHAnsi" w:cstheme="minorHAnsi"/>
          <w:b/>
        </w:rPr>
        <w:tab/>
      </w:r>
    </w:p>
    <w:p w14:paraId="1A196CA6" w14:textId="77777777" w:rsidR="00596B00" w:rsidRPr="00596B00" w:rsidRDefault="00596B00" w:rsidP="00596B00">
      <w:pPr>
        <w:ind w:left="567"/>
        <w:jc w:val="both"/>
        <w:rPr>
          <w:rFonts w:asciiTheme="minorHAnsi" w:hAnsiTheme="minorHAnsi" w:cstheme="minorHAnsi"/>
        </w:rPr>
      </w:pPr>
      <w:r w:rsidRPr="00596B00">
        <w:rPr>
          <w:rFonts w:asciiTheme="minorHAnsi" w:hAnsiTheme="minorHAnsi" w:cstheme="minorHAnsi"/>
        </w:rPr>
        <w:t>Wykształcenie:</w:t>
      </w:r>
    </w:p>
    <w:p w14:paraId="5C69E2A9" w14:textId="5943B558" w:rsidR="00596B00" w:rsidRPr="00596B00" w:rsidRDefault="00596B00" w:rsidP="00596B00">
      <w:pPr>
        <w:ind w:left="567"/>
        <w:jc w:val="both"/>
        <w:rPr>
          <w:rFonts w:asciiTheme="minorHAnsi" w:hAnsiTheme="minorHAnsi" w:cstheme="minorHAnsi"/>
          <w:b/>
        </w:rPr>
      </w:pPr>
      <w:r w:rsidRPr="00596B00">
        <w:rPr>
          <w:rFonts w:asciiTheme="minorHAnsi" w:hAnsiTheme="minorHAnsi" w:cstheme="minorHAnsi"/>
        </w:rPr>
        <w:t xml:space="preserve">Posiadają prawo do wykonywania zawodu tłumacza przysięgłego z danego języka w myśl ustawy o zawodzie tłumacza przysięgłego (tekst jedn. Dz.U. </w:t>
      </w:r>
      <w:r w:rsidR="0057612F">
        <w:rPr>
          <w:rFonts w:asciiTheme="minorHAnsi" w:hAnsiTheme="minorHAnsi" w:cstheme="minorHAnsi"/>
        </w:rPr>
        <w:t xml:space="preserve">z </w:t>
      </w:r>
      <w:r w:rsidRPr="00596B00">
        <w:rPr>
          <w:rFonts w:asciiTheme="minorHAnsi" w:hAnsiTheme="minorHAnsi" w:cstheme="minorHAnsi"/>
        </w:rPr>
        <w:t>2019, poz.1326).</w:t>
      </w:r>
    </w:p>
    <w:p w14:paraId="65295CBC" w14:textId="77777777" w:rsidR="00596B00" w:rsidRPr="00596B00" w:rsidRDefault="00596B00" w:rsidP="00596B00">
      <w:pPr>
        <w:rPr>
          <w:rFonts w:asciiTheme="minorHAnsi" w:hAnsiTheme="minorHAnsi" w:cstheme="minorHAnsi"/>
        </w:rPr>
      </w:pPr>
    </w:p>
    <w:p w14:paraId="01A66964" w14:textId="77777777" w:rsidR="00534E7C" w:rsidRPr="00596B00" w:rsidRDefault="00534E7C" w:rsidP="00534E7C">
      <w:pPr>
        <w:rPr>
          <w:rFonts w:asciiTheme="minorHAnsi" w:hAnsiTheme="minorHAnsi" w:cstheme="minorHAnsi"/>
          <w:b/>
        </w:rPr>
      </w:pPr>
    </w:p>
    <w:bookmarkEnd w:id="10"/>
    <w:p w14:paraId="708879B9" w14:textId="77777777" w:rsidR="00534E7C" w:rsidRDefault="00534E7C" w:rsidP="000913D4">
      <w:pPr>
        <w:widowControl/>
        <w:autoSpaceDE/>
        <w:autoSpaceDN/>
        <w:spacing w:after="160" w:line="259" w:lineRule="auto"/>
        <w:jc w:val="right"/>
        <w:rPr>
          <w:rFonts w:ascii="Calibri" w:eastAsia="Calibri" w:hAnsi="Calibri" w:cs="Calibri"/>
          <w:b/>
          <w:i/>
          <w:iCs/>
        </w:rPr>
      </w:pPr>
    </w:p>
    <w:p w14:paraId="6430AE0D" w14:textId="77777777" w:rsidR="00534E7C" w:rsidRDefault="00534E7C" w:rsidP="000913D4">
      <w:pPr>
        <w:widowControl/>
        <w:autoSpaceDE/>
        <w:autoSpaceDN/>
        <w:spacing w:after="160" w:line="259" w:lineRule="auto"/>
        <w:jc w:val="right"/>
        <w:rPr>
          <w:rFonts w:ascii="Calibri" w:eastAsia="Calibri" w:hAnsi="Calibri" w:cs="Calibri"/>
          <w:b/>
          <w:i/>
          <w:iCs/>
        </w:rPr>
      </w:pPr>
    </w:p>
    <w:p w14:paraId="0F8FF371" w14:textId="77777777" w:rsidR="00534E7C" w:rsidRDefault="00534E7C" w:rsidP="000913D4">
      <w:pPr>
        <w:widowControl/>
        <w:autoSpaceDE/>
        <w:autoSpaceDN/>
        <w:spacing w:after="160" w:line="259" w:lineRule="auto"/>
        <w:jc w:val="right"/>
        <w:rPr>
          <w:rFonts w:ascii="Calibri" w:eastAsia="Calibri" w:hAnsi="Calibri" w:cs="Calibri"/>
          <w:b/>
          <w:i/>
          <w:iCs/>
        </w:rPr>
      </w:pPr>
    </w:p>
    <w:p w14:paraId="6818A377" w14:textId="3402F575" w:rsidR="00D8649D" w:rsidRPr="00091318" w:rsidRDefault="00D8649D" w:rsidP="00D8649D">
      <w:pPr>
        <w:spacing w:line="276" w:lineRule="auto"/>
        <w:jc w:val="right"/>
        <w:rPr>
          <w:rFonts w:asciiTheme="minorHAnsi" w:hAnsiTheme="minorHAnsi"/>
          <w:b/>
          <w:i/>
          <w:iCs/>
        </w:rPr>
      </w:pPr>
      <w:bookmarkStart w:id="12" w:name="_Hlk76371040"/>
      <w:r w:rsidRPr="00091318">
        <w:rPr>
          <w:rFonts w:asciiTheme="minorHAnsi" w:hAnsiTheme="minorHAnsi"/>
          <w:b/>
          <w:i/>
          <w:iCs/>
        </w:rPr>
        <w:lastRenderedPageBreak/>
        <w:t xml:space="preserve">Załącznik nr </w:t>
      </w:r>
      <w:r w:rsidR="00596B00">
        <w:rPr>
          <w:rFonts w:asciiTheme="minorHAnsi" w:hAnsiTheme="minorHAnsi"/>
          <w:b/>
          <w:i/>
          <w:iCs/>
        </w:rPr>
        <w:t>3</w:t>
      </w:r>
      <w:r w:rsidRPr="00091318">
        <w:rPr>
          <w:rFonts w:asciiTheme="minorHAnsi" w:hAnsiTheme="minorHAnsi"/>
          <w:b/>
          <w:i/>
          <w:iCs/>
        </w:rPr>
        <w:t xml:space="preserve"> do umowy</w:t>
      </w:r>
    </w:p>
    <w:p w14:paraId="11FB4E10" w14:textId="70EE6984" w:rsidR="00D8649D" w:rsidRDefault="00D8649D" w:rsidP="00D8649D">
      <w:pPr>
        <w:spacing w:line="276" w:lineRule="auto"/>
        <w:rPr>
          <w:rFonts w:asciiTheme="minorHAnsi" w:hAnsiTheme="minorHAnsi"/>
          <w:bCs/>
        </w:rPr>
      </w:pPr>
    </w:p>
    <w:p w14:paraId="0552E584" w14:textId="77777777" w:rsidR="00D8649D" w:rsidRPr="00D8649D" w:rsidRDefault="00D8649D" w:rsidP="00D8649D">
      <w:pPr>
        <w:spacing w:line="276" w:lineRule="auto"/>
        <w:rPr>
          <w:rFonts w:asciiTheme="minorHAnsi" w:hAnsiTheme="minorHAnsi"/>
        </w:rPr>
      </w:pPr>
    </w:p>
    <w:bookmarkEnd w:id="12"/>
    <w:p w14:paraId="1DBAE19D" w14:textId="77777777" w:rsidR="00596B00" w:rsidRPr="00324D80" w:rsidRDefault="00596B00" w:rsidP="00596B00">
      <w:pPr>
        <w:adjustRightInd w:val="0"/>
        <w:spacing w:line="276" w:lineRule="auto"/>
        <w:jc w:val="center"/>
        <w:rPr>
          <w:rFonts w:ascii="Calibri" w:hAnsi="Calibri" w:cs="Calibri"/>
          <w:bCs/>
          <w:lang w:eastAsia="pl-PL"/>
        </w:rPr>
      </w:pPr>
      <w:r w:rsidRPr="00324D80">
        <w:rPr>
          <w:rFonts w:ascii="Calibri" w:hAnsi="Calibri" w:cs="Calibri"/>
          <w:b/>
          <w:bCs/>
          <w:lang w:eastAsia="pl-PL"/>
        </w:rPr>
        <w:t xml:space="preserve">PROTOKÓŁ ODBIORU ZLECENIA </w:t>
      </w:r>
      <w:r w:rsidRPr="00324D80">
        <w:rPr>
          <w:rFonts w:ascii="Calibri" w:hAnsi="Calibri" w:cs="Calibri"/>
          <w:bCs/>
          <w:lang w:eastAsia="pl-PL"/>
        </w:rPr>
        <w:t>z dnia …………………</w:t>
      </w:r>
    </w:p>
    <w:p w14:paraId="256E05C0" w14:textId="77777777" w:rsidR="00596B00" w:rsidRPr="00324D80" w:rsidRDefault="00596B00" w:rsidP="00596B00">
      <w:pPr>
        <w:adjustRightInd w:val="0"/>
        <w:spacing w:line="276" w:lineRule="auto"/>
        <w:jc w:val="center"/>
        <w:rPr>
          <w:rFonts w:ascii="Calibri" w:hAnsi="Calibri" w:cs="Calibri"/>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141"/>
      </w:tblGrid>
      <w:tr w:rsidR="00596B00" w:rsidRPr="00324D80" w14:paraId="5411E005" w14:textId="77777777" w:rsidTr="00650933">
        <w:tc>
          <w:tcPr>
            <w:tcW w:w="3070" w:type="dxa"/>
            <w:shd w:val="clear" w:color="auto" w:fill="auto"/>
          </w:tcPr>
          <w:p w14:paraId="08DF55B2"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Przedmiot</w:t>
            </w:r>
          </w:p>
        </w:tc>
        <w:tc>
          <w:tcPr>
            <w:tcW w:w="6141" w:type="dxa"/>
            <w:shd w:val="clear" w:color="auto" w:fill="auto"/>
          </w:tcPr>
          <w:p w14:paraId="7AE730F4"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Tłumaczenie pisemne i/lub      </w:t>
            </w:r>
          </w:p>
          <w:p w14:paraId="124DEFB0"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Tłumaczenie ustne         </w:t>
            </w:r>
          </w:p>
          <w:p w14:paraId="52F0EDE8"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Korekta językowa tekstów </w:t>
            </w:r>
          </w:p>
          <w:p w14:paraId="7FE3B53E"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 xml:space="preserve">Uwierzytelnianie strony rozliczeniowej          </w:t>
            </w:r>
          </w:p>
          <w:p w14:paraId="5DAD152A" w14:textId="77777777" w:rsidR="00596B00" w:rsidRPr="00324D80" w:rsidRDefault="00596B00" w:rsidP="009D3D3B">
            <w:pPr>
              <w:numPr>
                <w:ilvl w:val="0"/>
                <w:numId w:val="74"/>
              </w:numPr>
              <w:spacing w:after="200" w:line="276" w:lineRule="auto"/>
              <w:rPr>
                <w:rFonts w:ascii="Calibri" w:eastAsia="Calibri" w:hAnsi="Calibri" w:cs="Calibri"/>
              </w:rPr>
            </w:pPr>
            <w:r w:rsidRPr="00324D80">
              <w:rPr>
                <w:rFonts w:ascii="Calibri" w:eastAsia="Calibri" w:hAnsi="Calibri" w:cs="Calibri"/>
              </w:rPr>
              <w:t>Sporządzenie poświadczenia odpisu lub kopii strony rozliczeniowej</w:t>
            </w:r>
          </w:p>
        </w:tc>
      </w:tr>
      <w:tr w:rsidR="00596B00" w:rsidRPr="00324D80" w14:paraId="4509083F" w14:textId="77777777" w:rsidTr="00650933">
        <w:tc>
          <w:tcPr>
            <w:tcW w:w="3070" w:type="dxa"/>
            <w:shd w:val="clear" w:color="auto" w:fill="auto"/>
          </w:tcPr>
          <w:p w14:paraId="4CCC1202"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Tryb</w:t>
            </w:r>
          </w:p>
        </w:tc>
        <w:tc>
          <w:tcPr>
            <w:tcW w:w="6141" w:type="dxa"/>
            <w:shd w:val="clear" w:color="auto" w:fill="auto"/>
          </w:tcPr>
          <w:p w14:paraId="4BDBA9AC"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Zwykły/ekspresowy</w:t>
            </w:r>
          </w:p>
        </w:tc>
      </w:tr>
      <w:tr w:rsidR="00596B00" w:rsidRPr="00324D80" w14:paraId="038C6622" w14:textId="77777777" w:rsidTr="00650933">
        <w:tc>
          <w:tcPr>
            <w:tcW w:w="3070" w:type="dxa"/>
            <w:shd w:val="clear" w:color="auto" w:fill="auto"/>
          </w:tcPr>
          <w:p w14:paraId="068E2DC9"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Sygnatura/tytuł</w:t>
            </w:r>
          </w:p>
        </w:tc>
        <w:tc>
          <w:tcPr>
            <w:tcW w:w="6141" w:type="dxa"/>
            <w:shd w:val="clear" w:color="auto" w:fill="auto"/>
          </w:tcPr>
          <w:p w14:paraId="177F23C8" w14:textId="77777777" w:rsidR="00596B00" w:rsidRPr="00324D80" w:rsidRDefault="00596B00" w:rsidP="00650933">
            <w:pPr>
              <w:spacing w:line="276" w:lineRule="auto"/>
              <w:jc w:val="both"/>
              <w:rPr>
                <w:rFonts w:ascii="Calibri" w:eastAsia="Calibri" w:hAnsi="Calibri" w:cs="Calibri"/>
              </w:rPr>
            </w:pPr>
          </w:p>
        </w:tc>
      </w:tr>
      <w:tr w:rsidR="00596B00" w:rsidRPr="00324D80" w14:paraId="6650435F" w14:textId="77777777" w:rsidTr="00650933">
        <w:tc>
          <w:tcPr>
            <w:tcW w:w="3070" w:type="dxa"/>
            <w:shd w:val="clear" w:color="auto" w:fill="auto"/>
          </w:tcPr>
          <w:p w14:paraId="3C36DBDA"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Języki</w:t>
            </w:r>
          </w:p>
        </w:tc>
        <w:tc>
          <w:tcPr>
            <w:tcW w:w="6141" w:type="dxa"/>
            <w:shd w:val="clear" w:color="auto" w:fill="auto"/>
          </w:tcPr>
          <w:p w14:paraId="1F9D0833" w14:textId="77777777" w:rsidR="00596B00" w:rsidRPr="00324D80" w:rsidRDefault="00596B00" w:rsidP="00650933">
            <w:pPr>
              <w:spacing w:line="276" w:lineRule="auto"/>
              <w:jc w:val="both"/>
              <w:rPr>
                <w:rFonts w:ascii="Calibri" w:eastAsia="Calibri" w:hAnsi="Calibri" w:cs="Calibri"/>
              </w:rPr>
            </w:pPr>
          </w:p>
        </w:tc>
      </w:tr>
      <w:tr w:rsidR="00596B00" w:rsidRPr="00324D80" w14:paraId="68FC5CBE" w14:textId="77777777" w:rsidTr="00650933">
        <w:tc>
          <w:tcPr>
            <w:tcW w:w="3070" w:type="dxa"/>
            <w:shd w:val="clear" w:color="auto" w:fill="auto"/>
          </w:tcPr>
          <w:p w14:paraId="30359237"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Ilość stron obliczeniowych</w:t>
            </w:r>
          </w:p>
        </w:tc>
        <w:tc>
          <w:tcPr>
            <w:tcW w:w="6141" w:type="dxa"/>
            <w:shd w:val="clear" w:color="auto" w:fill="auto"/>
          </w:tcPr>
          <w:p w14:paraId="123727BE" w14:textId="77777777" w:rsidR="00596B00" w:rsidRPr="00324D80" w:rsidRDefault="00596B00" w:rsidP="00650933">
            <w:pPr>
              <w:spacing w:line="276" w:lineRule="auto"/>
              <w:jc w:val="both"/>
              <w:rPr>
                <w:rFonts w:ascii="Calibri" w:eastAsia="Calibri" w:hAnsi="Calibri" w:cs="Calibri"/>
              </w:rPr>
            </w:pPr>
          </w:p>
        </w:tc>
      </w:tr>
      <w:tr w:rsidR="00596B00" w:rsidRPr="00324D80" w14:paraId="0CD4DF4C" w14:textId="77777777" w:rsidTr="00650933">
        <w:tc>
          <w:tcPr>
            <w:tcW w:w="3070" w:type="dxa"/>
            <w:shd w:val="clear" w:color="auto" w:fill="auto"/>
          </w:tcPr>
          <w:p w14:paraId="347ED21F" w14:textId="77777777" w:rsidR="00596B00" w:rsidRPr="00324D80" w:rsidRDefault="00596B00" w:rsidP="00650933">
            <w:pPr>
              <w:spacing w:line="276" w:lineRule="auto"/>
              <w:jc w:val="both"/>
              <w:rPr>
                <w:rFonts w:ascii="Calibri" w:eastAsia="Calibri" w:hAnsi="Calibri" w:cs="Calibri"/>
              </w:rPr>
            </w:pPr>
            <w:r w:rsidRPr="00324D80">
              <w:rPr>
                <w:rFonts w:ascii="Calibri" w:eastAsia="Calibri" w:hAnsi="Calibri" w:cs="Calibri"/>
              </w:rPr>
              <w:t>Kwota brutto</w:t>
            </w:r>
          </w:p>
        </w:tc>
        <w:tc>
          <w:tcPr>
            <w:tcW w:w="6141" w:type="dxa"/>
            <w:shd w:val="clear" w:color="auto" w:fill="auto"/>
          </w:tcPr>
          <w:p w14:paraId="004FB4B9" w14:textId="77777777" w:rsidR="00596B00" w:rsidRPr="00324D80" w:rsidRDefault="00596B00" w:rsidP="00650933">
            <w:pPr>
              <w:spacing w:line="276" w:lineRule="auto"/>
              <w:jc w:val="both"/>
              <w:rPr>
                <w:rFonts w:ascii="Calibri" w:eastAsia="Calibri" w:hAnsi="Calibri" w:cs="Calibri"/>
              </w:rPr>
            </w:pPr>
          </w:p>
        </w:tc>
      </w:tr>
    </w:tbl>
    <w:p w14:paraId="5D872207" w14:textId="77777777" w:rsidR="00596B00" w:rsidRPr="00324D80" w:rsidRDefault="00596B00" w:rsidP="00596B00">
      <w:pPr>
        <w:spacing w:line="276" w:lineRule="auto"/>
        <w:jc w:val="both"/>
        <w:rPr>
          <w:rFonts w:ascii="Calibri" w:eastAsia="Calibri" w:hAnsi="Calibri" w:cs="Calibri"/>
        </w:rPr>
      </w:pPr>
    </w:p>
    <w:p w14:paraId="24315056" w14:textId="5198A102" w:rsidR="00596B00" w:rsidRPr="00324D80" w:rsidRDefault="00596B00" w:rsidP="00596B00">
      <w:pPr>
        <w:tabs>
          <w:tab w:val="left" w:pos="0"/>
        </w:tabs>
        <w:jc w:val="both"/>
        <w:rPr>
          <w:rFonts w:ascii="Calibri" w:eastAsia="Calibri" w:hAnsi="Calibri" w:cs="Calibri"/>
        </w:rPr>
      </w:pPr>
      <w:r w:rsidRPr="00324D80">
        <w:rPr>
          <w:rFonts w:ascii="Calibri" w:eastAsia="Calibri" w:hAnsi="Calibri" w:cs="Calibri"/>
        </w:rPr>
        <w:t>Zgodnie z § …. ust …….  Umowy nr WA.263</w:t>
      </w:r>
      <w:r>
        <w:rPr>
          <w:rFonts w:ascii="Calibri" w:eastAsia="Calibri" w:hAnsi="Calibri" w:cs="Calibri"/>
        </w:rPr>
        <w:t>.2</w:t>
      </w:r>
      <w:r w:rsidR="00CD1798">
        <w:rPr>
          <w:rFonts w:ascii="Calibri" w:eastAsia="Calibri" w:hAnsi="Calibri" w:cs="Calibri"/>
        </w:rPr>
        <w:t>9</w:t>
      </w:r>
      <w:r>
        <w:rPr>
          <w:rFonts w:ascii="Calibri" w:eastAsia="Calibri" w:hAnsi="Calibri" w:cs="Calibri"/>
        </w:rPr>
        <w:t>.2021.U</w:t>
      </w:r>
      <w:r w:rsidRPr="00324D80">
        <w:rPr>
          <w:rFonts w:ascii="Calibri" w:eastAsia="Calibri" w:hAnsi="Calibri" w:cs="Calibri"/>
        </w:rPr>
        <w:t xml:space="preserve"> z dnia……..…. r. na </w:t>
      </w:r>
      <w:r w:rsidRPr="00324D80">
        <w:rPr>
          <w:rFonts w:ascii="Calibri" w:eastAsia="Calibri" w:hAnsi="Calibri" w:cs="Calibri"/>
          <w:i/>
          <w:iCs/>
        </w:rPr>
        <w:t>świadczenie usług tłumaczenia ustnego i pisemnego</w:t>
      </w:r>
      <w:r w:rsidRPr="00324D80">
        <w:rPr>
          <w:rFonts w:ascii="Calibri" w:eastAsia="Calibri" w:hAnsi="Calibri" w:cs="Calibri"/>
        </w:rPr>
        <w:t>, zawartej pomiędzy Centrum Projektów Europejskich a ……………….., z siedzibą w ………………………….. stwierdzam realizacje tłumaczenia, którego wycena została zaakceptowana w dniu ……………………..</w:t>
      </w:r>
    </w:p>
    <w:p w14:paraId="12E3A9B8" w14:textId="77777777" w:rsidR="00596B00" w:rsidRPr="00324D80" w:rsidRDefault="00596B00" w:rsidP="00596B00">
      <w:pPr>
        <w:tabs>
          <w:tab w:val="left" w:pos="0"/>
        </w:tabs>
        <w:spacing w:line="276" w:lineRule="auto"/>
        <w:jc w:val="both"/>
        <w:rPr>
          <w:rFonts w:ascii="Calibri" w:eastAsia="Calibri" w:hAnsi="Calibri" w:cs="Calibri"/>
        </w:rPr>
      </w:pPr>
    </w:p>
    <w:p w14:paraId="42F2AD58"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Dokonuje się odbioru przedmiotu umowy zgodnie z poniższym:</w:t>
      </w:r>
    </w:p>
    <w:p w14:paraId="72F0D6F7" w14:textId="77777777" w:rsidR="00596B00" w:rsidRPr="00324D80" w:rsidRDefault="00596B00" w:rsidP="00596B00">
      <w:pPr>
        <w:tabs>
          <w:tab w:val="left" w:pos="0"/>
        </w:tabs>
        <w:spacing w:line="276" w:lineRule="auto"/>
        <w:jc w:val="both"/>
        <w:rPr>
          <w:rFonts w:ascii="Calibri" w:eastAsia="Calibri" w:hAnsi="Calibri" w:cs="Calibri"/>
        </w:rPr>
      </w:pPr>
    </w:p>
    <w:p w14:paraId="1C73C54F"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został wykonany zgodnie/niezgodnie  z wyznaczonym terminem*</w:t>
      </w:r>
    </w:p>
    <w:p w14:paraId="206519AE"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 xml:space="preserve">Zastrzeżenia: </w:t>
      </w:r>
      <w:r w:rsidRPr="00324D80">
        <w:rPr>
          <w:rFonts w:ascii="Calibri" w:eastAsia="Calibri" w:hAnsi="Calibri" w:cs="Calibri"/>
        </w:rPr>
        <w:t>…………………………………………………………………..</w:t>
      </w:r>
    </w:p>
    <w:p w14:paraId="6196E19B"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7459D664" w14:textId="77777777" w:rsidR="00596B00" w:rsidRPr="00324D80" w:rsidRDefault="00596B00" w:rsidP="00596B00">
      <w:pPr>
        <w:tabs>
          <w:tab w:val="left" w:pos="0"/>
        </w:tabs>
        <w:spacing w:line="276" w:lineRule="auto"/>
        <w:jc w:val="both"/>
        <w:rPr>
          <w:rFonts w:ascii="Calibri" w:eastAsia="Calibri" w:hAnsi="Calibri" w:cs="Calibri"/>
        </w:rPr>
      </w:pPr>
    </w:p>
    <w:p w14:paraId="3582A76D" w14:textId="77777777" w:rsidR="00596B00" w:rsidRPr="00324D80" w:rsidRDefault="00596B00" w:rsidP="00596B00">
      <w:pPr>
        <w:tabs>
          <w:tab w:val="left" w:pos="0"/>
        </w:tabs>
        <w:spacing w:line="276" w:lineRule="auto"/>
        <w:jc w:val="both"/>
        <w:rPr>
          <w:rFonts w:ascii="Calibri" w:eastAsia="Calibri" w:hAnsi="Calibri" w:cs="Calibri"/>
        </w:rPr>
      </w:pPr>
    </w:p>
    <w:p w14:paraId="705DC60E"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został należycie/ nienależycie wykonany*</w:t>
      </w:r>
    </w:p>
    <w:p w14:paraId="5883EF89"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 xml:space="preserve">Zastrzeżenia: </w:t>
      </w:r>
      <w:r w:rsidRPr="00324D80">
        <w:rPr>
          <w:rFonts w:ascii="Calibri" w:eastAsia="Calibri" w:hAnsi="Calibri" w:cs="Calibri"/>
        </w:rPr>
        <w:t>…………………………………………………………………..</w:t>
      </w:r>
    </w:p>
    <w:p w14:paraId="58893CB3"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23EA8861" w14:textId="77777777" w:rsidR="00596B00" w:rsidRPr="00324D80" w:rsidRDefault="00596B00" w:rsidP="00596B00">
      <w:pPr>
        <w:tabs>
          <w:tab w:val="left" w:pos="0"/>
        </w:tabs>
        <w:spacing w:line="276" w:lineRule="auto"/>
        <w:jc w:val="both"/>
        <w:rPr>
          <w:rFonts w:ascii="Calibri" w:eastAsia="Calibri" w:hAnsi="Calibri" w:cs="Calibri"/>
        </w:rPr>
      </w:pPr>
    </w:p>
    <w:p w14:paraId="777EB38C"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Przedmiot zamówienia zawiera rażące wady/ nie zawiera rażących wad*</w:t>
      </w:r>
    </w:p>
    <w:p w14:paraId="52BAF88C"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b/>
          <w:bCs/>
        </w:rPr>
        <w:t>Zastrzeżenia:</w:t>
      </w:r>
      <w:r w:rsidRPr="00324D80">
        <w:rPr>
          <w:rFonts w:ascii="Calibri" w:eastAsia="Calibri" w:hAnsi="Calibri" w:cs="Calibri"/>
        </w:rPr>
        <w:t xml:space="preserve"> ……………………………………………………………………………………</w:t>
      </w:r>
    </w:p>
    <w:p w14:paraId="69DDE1E8"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t>
      </w:r>
    </w:p>
    <w:p w14:paraId="00307354"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W odbiorze prac uczestniczyli:</w:t>
      </w:r>
    </w:p>
    <w:p w14:paraId="5DC4FC29" w14:textId="77777777" w:rsidR="00596B00" w:rsidRPr="00324D80" w:rsidRDefault="00596B00" w:rsidP="00596B00">
      <w:pPr>
        <w:tabs>
          <w:tab w:val="left" w:pos="0"/>
        </w:tabs>
        <w:spacing w:line="276" w:lineRule="auto"/>
        <w:jc w:val="both"/>
        <w:rPr>
          <w:rFonts w:ascii="Calibri" w:eastAsia="Calibri" w:hAnsi="Calibri" w:cs="Calibri"/>
        </w:rPr>
      </w:pPr>
    </w:p>
    <w:p w14:paraId="690A95E6" w14:textId="77777777" w:rsidR="00596B00" w:rsidRPr="00324D80" w:rsidRDefault="00596B00" w:rsidP="00596B00">
      <w:pPr>
        <w:tabs>
          <w:tab w:val="left" w:pos="0"/>
        </w:tabs>
        <w:spacing w:line="276" w:lineRule="auto"/>
        <w:jc w:val="both"/>
        <w:rPr>
          <w:rFonts w:ascii="Calibri" w:eastAsia="Calibri" w:hAnsi="Calibri" w:cs="Calibri"/>
        </w:rPr>
      </w:pPr>
      <w:bookmarkStart w:id="13" w:name="_Hlk73515407"/>
      <w:r w:rsidRPr="00324D80">
        <w:rPr>
          <w:rFonts w:ascii="Calibri" w:eastAsia="Calibri" w:hAnsi="Calibri" w:cs="Calibri"/>
        </w:rPr>
        <w:t xml:space="preserve">……………………………..    </w:t>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t xml:space="preserve">              …………………………….</w:t>
      </w:r>
    </w:p>
    <w:p w14:paraId="56257B16" w14:textId="77777777" w:rsidR="00596B00" w:rsidRPr="00324D80" w:rsidRDefault="00596B00" w:rsidP="00596B00">
      <w:pPr>
        <w:tabs>
          <w:tab w:val="left" w:pos="0"/>
        </w:tabs>
        <w:spacing w:line="276" w:lineRule="auto"/>
        <w:jc w:val="both"/>
        <w:rPr>
          <w:rFonts w:ascii="Calibri" w:eastAsia="Calibri" w:hAnsi="Calibri" w:cs="Calibri"/>
        </w:rPr>
      </w:pPr>
      <w:r w:rsidRPr="00324D80">
        <w:rPr>
          <w:rFonts w:ascii="Calibri" w:eastAsia="Calibri" w:hAnsi="Calibri" w:cs="Calibri"/>
        </w:rPr>
        <w:t>data i podpis Zamawiającego</w:t>
      </w:r>
      <w:r w:rsidRPr="00324D80">
        <w:rPr>
          <w:rFonts w:ascii="Calibri" w:eastAsia="Calibri" w:hAnsi="Calibri" w:cs="Calibri"/>
        </w:rPr>
        <w:tab/>
      </w:r>
      <w:r w:rsidRPr="00324D80">
        <w:rPr>
          <w:rFonts w:ascii="Calibri" w:eastAsia="Calibri" w:hAnsi="Calibri" w:cs="Calibri"/>
        </w:rPr>
        <w:tab/>
      </w:r>
      <w:r w:rsidRPr="00324D80">
        <w:rPr>
          <w:rFonts w:ascii="Calibri" w:eastAsia="Calibri" w:hAnsi="Calibri" w:cs="Calibri"/>
        </w:rPr>
        <w:tab/>
        <w:t xml:space="preserve">           data i podpis Wykonawcy</w:t>
      </w:r>
    </w:p>
    <w:bookmarkEnd w:id="13"/>
    <w:p w14:paraId="76EFCF5C" w14:textId="77777777" w:rsidR="00596B00" w:rsidRPr="00324D80" w:rsidRDefault="00596B00" w:rsidP="00596B00">
      <w:pPr>
        <w:spacing w:line="276" w:lineRule="auto"/>
        <w:jc w:val="both"/>
        <w:rPr>
          <w:rFonts w:ascii="Calibri" w:eastAsia="Calibri" w:hAnsi="Calibri" w:cs="Calibri"/>
        </w:rPr>
      </w:pPr>
    </w:p>
    <w:p w14:paraId="68F2EA7D" w14:textId="77777777" w:rsidR="00596B00" w:rsidRDefault="00596B00" w:rsidP="00596B00">
      <w:pPr>
        <w:spacing w:line="276" w:lineRule="auto"/>
        <w:jc w:val="both"/>
        <w:rPr>
          <w:rFonts w:ascii="Calibri" w:eastAsia="Calibri" w:hAnsi="Calibri" w:cs="Calibri"/>
        </w:rPr>
      </w:pPr>
      <w:r w:rsidRPr="00324D80">
        <w:rPr>
          <w:rFonts w:ascii="Calibri" w:eastAsia="Calibri" w:hAnsi="Calibri" w:cs="Calibri"/>
        </w:rPr>
        <w:t>*niepotrzebne skreślić</w:t>
      </w:r>
    </w:p>
    <w:p w14:paraId="4A1AB72B" w14:textId="77777777" w:rsidR="00596B00" w:rsidRDefault="00596B00" w:rsidP="00596B00">
      <w:pPr>
        <w:spacing w:line="276" w:lineRule="auto"/>
        <w:jc w:val="both"/>
        <w:rPr>
          <w:rFonts w:ascii="Calibri" w:eastAsia="Calibri" w:hAnsi="Calibri" w:cs="Calibri"/>
        </w:rPr>
      </w:pPr>
    </w:p>
    <w:p w14:paraId="7DF1CCD3" w14:textId="77777777" w:rsidR="00596B00" w:rsidRDefault="00596B00" w:rsidP="00596B00">
      <w:pPr>
        <w:rPr>
          <w:rFonts w:ascii="Calibri" w:eastAsia="Calibri" w:hAnsi="Calibri" w:cs="Calibri"/>
        </w:rPr>
      </w:pPr>
      <w:r>
        <w:rPr>
          <w:rFonts w:ascii="Calibri" w:eastAsia="Calibri" w:hAnsi="Calibri" w:cs="Calibri"/>
        </w:rPr>
        <w:br w:type="page"/>
      </w:r>
    </w:p>
    <w:p w14:paraId="496FB0B0" w14:textId="77777777" w:rsidR="0057612F" w:rsidRDefault="00596B00" w:rsidP="00596B00">
      <w:pPr>
        <w:jc w:val="right"/>
        <w:rPr>
          <w:rFonts w:ascii="Calibri" w:eastAsia="Calibri" w:hAnsi="Calibri" w:cs="Calibri"/>
          <w:b/>
          <w:i/>
          <w:iCs/>
        </w:rPr>
      </w:pPr>
      <w:r w:rsidRPr="00AA3949">
        <w:rPr>
          <w:rFonts w:ascii="Calibri" w:eastAsia="Calibri" w:hAnsi="Calibri" w:cs="Calibri"/>
          <w:b/>
          <w:i/>
          <w:iCs/>
        </w:rPr>
        <w:lastRenderedPageBreak/>
        <w:t xml:space="preserve">Załącznik nr 5 do </w:t>
      </w:r>
      <w:r>
        <w:rPr>
          <w:rFonts w:ascii="Calibri" w:eastAsia="Calibri" w:hAnsi="Calibri" w:cs="Calibri"/>
          <w:b/>
          <w:i/>
          <w:iCs/>
        </w:rPr>
        <w:t>U</w:t>
      </w:r>
      <w:r w:rsidRPr="00AA3949">
        <w:rPr>
          <w:rFonts w:ascii="Calibri" w:eastAsia="Calibri" w:hAnsi="Calibri" w:cs="Calibri"/>
          <w:b/>
          <w:i/>
          <w:iCs/>
        </w:rPr>
        <w:t>mowy</w:t>
      </w:r>
    </w:p>
    <w:p w14:paraId="356BEFFB" w14:textId="3A682C13" w:rsidR="00596B00" w:rsidRPr="00AA3949" w:rsidRDefault="00596B00" w:rsidP="00596B00">
      <w:pPr>
        <w:jc w:val="right"/>
        <w:rPr>
          <w:rFonts w:ascii="Calibri" w:eastAsia="Calibri" w:hAnsi="Calibri" w:cs="Calibri"/>
          <w:b/>
          <w:i/>
          <w:iCs/>
        </w:rPr>
      </w:pPr>
      <w:r w:rsidRPr="00AA3949">
        <w:rPr>
          <w:rFonts w:ascii="Calibri" w:eastAsia="Calibri" w:hAnsi="Calibri" w:cs="Calibri"/>
          <w:b/>
          <w:i/>
          <w:iCs/>
        </w:rPr>
        <w:t xml:space="preserve"> </w:t>
      </w:r>
    </w:p>
    <w:p w14:paraId="08E2435C" w14:textId="77777777" w:rsidR="00596B00" w:rsidRPr="00AA3949" w:rsidRDefault="00596B00" w:rsidP="00596B00">
      <w:pPr>
        <w:spacing w:after="200" w:line="276" w:lineRule="auto"/>
        <w:rPr>
          <w:rFonts w:ascii="Calibri" w:eastAsia="Arial Unicode MS" w:hAnsi="Calibri" w:cs="Calibri"/>
          <w:kern w:val="1"/>
          <w:lang w:eastAsia="pl-PL"/>
        </w:rPr>
      </w:pPr>
      <w:r w:rsidRPr="00AA3949">
        <w:rPr>
          <w:rFonts w:ascii="Calibri" w:eastAsia="Arial Unicode MS" w:hAnsi="Calibri" w:cs="Calibri"/>
          <w:kern w:val="1"/>
          <w:lang w:eastAsia="pl-PL"/>
        </w:rPr>
        <w:t>Zasady zachowania jakości stosowane przy tłumaczeniach pisemnych:</w:t>
      </w:r>
    </w:p>
    <w:p w14:paraId="6B3EC55C"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Bezwzględne stosowanie terminologii</w:t>
      </w:r>
      <w:r w:rsidRPr="00AA3949">
        <w:rPr>
          <w:rFonts w:ascii="Calibri" w:eastAsia="Arial Unicode MS" w:hAnsi="Calibri" w:cs="Calibri"/>
          <w:kern w:val="1"/>
          <w:lang w:eastAsia="pl-PL"/>
        </w:rPr>
        <w:t xml:space="preserve"> Programu Współpracy Transgranicznej Polska-Białoruś-Ukraina 2014-2020, określonej w </w:t>
      </w:r>
      <w:r w:rsidRPr="00AA3949">
        <w:rPr>
          <w:rFonts w:ascii="Calibri" w:eastAsia="Arial Unicode MS" w:hAnsi="Calibri" w:cs="Calibri"/>
          <w:i/>
          <w:iCs/>
          <w:kern w:val="1"/>
          <w:lang w:eastAsia="pl-PL"/>
        </w:rPr>
        <w:t>Dokumencie Programowym dla wsparcia UE na rzecz Współpracy Transgranicznej EIS (2014-2020)</w:t>
      </w:r>
      <w:r w:rsidRPr="00AA3949">
        <w:rPr>
          <w:rFonts w:ascii="Calibri" w:eastAsia="Arial Unicode MS" w:hAnsi="Calibri" w:cs="Calibri"/>
          <w:kern w:val="1"/>
          <w:lang w:eastAsia="pl-PL"/>
        </w:rPr>
        <w:t xml:space="preserve">, obowiązującej wersji Programu Współpracy Transgranicznej Polska-Białoruś-Ukraina 2014-2020 oraz wszystkich innych dokumentach opublikowanych na stronie Programu www.pbu2020.eu, chyba że powzięte zostaną odmienne ustalenia pomiędzy Zamawiającym i Wykonawcą. </w:t>
      </w:r>
    </w:p>
    <w:p w14:paraId="62264950"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Nazwy własne instytucji międzynarodowych, polskich, angielskich, rosyjskich, ukraińskich, białoruskich powinny być tłumaczone </w:t>
      </w:r>
      <w:r w:rsidRPr="00AA3949">
        <w:rPr>
          <w:rFonts w:ascii="Calibri" w:eastAsia="Arial Unicode MS" w:hAnsi="Calibri" w:cs="Calibri"/>
          <w:b/>
          <w:kern w:val="1"/>
          <w:lang w:eastAsia="pl-PL"/>
        </w:rPr>
        <w:t>zgodnie z powszechnie przyjętym nazewnictwem w języku docelowym</w:t>
      </w:r>
      <w:r w:rsidRPr="00AA3949">
        <w:rPr>
          <w:rFonts w:ascii="Calibri" w:eastAsia="Arial Unicode MS" w:hAnsi="Calibri" w:cs="Calibri"/>
          <w:kern w:val="1"/>
          <w:lang w:eastAsia="pl-PL"/>
        </w:rPr>
        <w:t xml:space="preserve"> (za powszechnie przyjęte nazewnictwo uważa się również to, jakie jest wykorzystywane w dokumentach i materiałach informacyjnych Komisji Europejskich oraz instytucji, których to nazewnictwo dotyczy). </w:t>
      </w:r>
    </w:p>
    <w:p w14:paraId="71D77BAB" w14:textId="31E5DC04" w:rsidR="00596B00" w:rsidRPr="00AA3949" w:rsidRDefault="00596B00" w:rsidP="0057612F">
      <w:pPr>
        <w:spacing w:after="200"/>
        <w:ind w:left="567"/>
        <w:jc w:val="both"/>
        <w:rPr>
          <w:rFonts w:ascii="Calibri" w:eastAsia="Arial Unicode MS" w:hAnsi="Calibri" w:cs="Calibri"/>
          <w:b/>
          <w:kern w:val="1"/>
          <w:lang w:eastAsia="pl-PL"/>
        </w:rPr>
      </w:pPr>
      <w:r w:rsidRPr="00AA3949">
        <w:rPr>
          <w:rFonts w:ascii="Calibri" w:eastAsia="Arial Unicode MS" w:hAnsi="Calibri" w:cs="Calibri"/>
          <w:b/>
          <w:kern w:val="1"/>
          <w:lang w:eastAsia="pl-PL"/>
        </w:rPr>
        <w:t>Niedopuszczalne jest samodzielne tłumaczenie nazw, występujących już w powszechnym użyciu w języku docelowym.</w:t>
      </w:r>
    </w:p>
    <w:p w14:paraId="72B047C1"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Tłumaczenie powinno być </w:t>
      </w:r>
      <w:r w:rsidRPr="00AA3949">
        <w:rPr>
          <w:rFonts w:ascii="Calibri" w:eastAsia="Arial Unicode MS" w:hAnsi="Calibri" w:cs="Calibri"/>
          <w:b/>
          <w:kern w:val="1"/>
          <w:lang w:eastAsia="pl-PL"/>
        </w:rPr>
        <w:t>zrozumiałe</w:t>
      </w:r>
      <w:r w:rsidRPr="00AA3949">
        <w:rPr>
          <w:rFonts w:ascii="Calibri" w:eastAsia="Arial Unicode MS" w:hAnsi="Calibri" w:cs="Calibri"/>
          <w:kern w:val="1"/>
          <w:lang w:eastAsia="pl-PL"/>
        </w:rPr>
        <w:t xml:space="preserve"> dla potencjalnego odbiorcy tekstu, </w:t>
      </w:r>
      <w:r w:rsidRPr="00AA3949">
        <w:rPr>
          <w:rFonts w:ascii="Calibri" w:eastAsia="Arial Unicode MS" w:hAnsi="Calibri" w:cs="Calibri"/>
          <w:b/>
          <w:kern w:val="1"/>
          <w:lang w:eastAsia="pl-PL"/>
        </w:rPr>
        <w:t>odzwierciedlać brzmienie tekstu źródłowego</w:t>
      </w:r>
      <w:r w:rsidRPr="00AA3949">
        <w:rPr>
          <w:rFonts w:ascii="Calibri" w:eastAsia="Arial Unicode MS" w:hAnsi="Calibri" w:cs="Calibri"/>
          <w:kern w:val="1"/>
          <w:lang w:eastAsia="pl-PL"/>
        </w:rPr>
        <w:t xml:space="preserve">, </w:t>
      </w:r>
      <w:r w:rsidRPr="00AA3949">
        <w:rPr>
          <w:rFonts w:ascii="Calibri" w:eastAsia="Arial Unicode MS" w:hAnsi="Calibri" w:cs="Calibri"/>
          <w:b/>
          <w:kern w:val="1"/>
          <w:lang w:eastAsia="pl-PL"/>
        </w:rPr>
        <w:t>z zachowaniem pełni jego wymowy</w:t>
      </w:r>
      <w:r w:rsidRPr="00AA3949">
        <w:rPr>
          <w:rFonts w:ascii="Calibri" w:eastAsia="Arial Unicode MS" w:hAnsi="Calibri" w:cs="Calibri"/>
          <w:kern w:val="1"/>
          <w:lang w:eastAsia="pl-PL"/>
        </w:rPr>
        <w:t>. Nie powinno ono zawierać niedomówień, wprowadzać dodatkowych dwuznaczności, bądź też nadmiernie zawężać znaczenia tekstu źródłowego. Dopuszcza się przy tym nieznaczne modyfikacje struktury zdaniowej tekstu źródłowego (np. rozbicie jednego zdania z tekstu źródłowego na kilka zdań w tekście docelowym), o ile pomaga to w lepszy sposób odzwierciedlić tekst źródłowy.</w:t>
      </w:r>
    </w:p>
    <w:p w14:paraId="6FBDA209"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miarę możliwości tekst należy tłumaczyć za pomocą kolokacji </w:t>
      </w:r>
      <w:r w:rsidRPr="00AA3949">
        <w:rPr>
          <w:rFonts w:ascii="Calibri" w:eastAsia="Arial Unicode MS" w:hAnsi="Calibri" w:cs="Calibri"/>
          <w:b/>
          <w:kern w:val="1"/>
          <w:lang w:eastAsia="pl-PL"/>
        </w:rPr>
        <w:t>możliwie oszczędnych</w:t>
      </w:r>
      <w:r w:rsidRPr="00AA3949">
        <w:rPr>
          <w:rFonts w:ascii="Calibri" w:eastAsia="Arial Unicode MS" w:hAnsi="Calibri" w:cs="Calibri"/>
          <w:kern w:val="1"/>
          <w:lang w:eastAsia="pl-PL"/>
        </w:rPr>
        <w:t xml:space="preserve"> </w:t>
      </w:r>
      <w:r w:rsidRPr="00AA3949">
        <w:rPr>
          <w:rFonts w:ascii="Calibri" w:eastAsia="Arial Unicode MS" w:hAnsi="Calibri" w:cs="Calibri"/>
          <w:kern w:val="1"/>
          <w:lang w:eastAsia="pl-PL"/>
        </w:rPr>
        <w:br/>
        <w:t xml:space="preserve">i </w:t>
      </w:r>
      <w:r w:rsidRPr="00AA3949">
        <w:rPr>
          <w:rFonts w:ascii="Calibri" w:eastAsia="Arial Unicode MS" w:hAnsi="Calibri" w:cs="Calibri"/>
          <w:b/>
          <w:kern w:val="1"/>
          <w:lang w:eastAsia="pl-PL"/>
        </w:rPr>
        <w:t>brzmiących naturalnie</w:t>
      </w:r>
      <w:r w:rsidRPr="00AA3949">
        <w:rPr>
          <w:rFonts w:ascii="Calibri" w:eastAsia="Arial Unicode MS" w:hAnsi="Calibri" w:cs="Calibri"/>
          <w:kern w:val="1"/>
          <w:lang w:eastAsia="pl-PL"/>
        </w:rPr>
        <w:t xml:space="preserve"> dla odbiorcy, posługującego się językiem docelowym jako ojczystym.</w:t>
      </w:r>
    </w:p>
    <w:p w14:paraId="58FE14E6"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Niedopuszczalne jest stosowanie kalek</w:t>
      </w:r>
      <w:r w:rsidRPr="00AA3949">
        <w:rPr>
          <w:rFonts w:ascii="Calibri" w:eastAsia="Arial Unicode MS" w:hAnsi="Calibri" w:cs="Calibri"/>
          <w:kern w:val="1"/>
          <w:lang w:eastAsia="pl-PL"/>
        </w:rPr>
        <w:t>, tj. dosłowne tłumaczenie tekstu, w sytuacji, gdy tę samą treść można wyrazić w sposób bardziej naturalny i oszczędny za pomocą innych kolokacji w języku docelowym.</w:t>
      </w:r>
    </w:p>
    <w:p w14:paraId="2674AF78"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b/>
          <w:kern w:val="1"/>
          <w:lang w:eastAsia="pl-PL"/>
        </w:rPr>
        <w:t>Dwóch różnych terminów w języku źródłowym nie należy tłumaczyć za pomocą tego samego terminu</w:t>
      </w:r>
      <w:r w:rsidRPr="00AA3949">
        <w:rPr>
          <w:rFonts w:ascii="Calibri" w:eastAsia="Arial Unicode MS" w:hAnsi="Calibri" w:cs="Calibri"/>
          <w:kern w:val="1"/>
          <w:lang w:eastAsia="pl-PL"/>
        </w:rPr>
        <w:t xml:space="preserve"> w języku docelowym.</w:t>
      </w:r>
    </w:p>
    <w:p w14:paraId="657C685B"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celu uniknięcia dwuznaczności każdy termin tłumaczymy jednolicie, nawet w sytuacji gdy powoduje to niepotrzebne powtórzenia. </w:t>
      </w:r>
    </w:p>
    <w:p w14:paraId="70BC5C1F"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Należy dbać o precyzyjny dobór terminów nawet w sytuacji, gdy w języku źródłowym ta precyzja nie została zachowana</w:t>
      </w:r>
      <w:r w:rsidRPr="00AA3949">
        <w:rPr>
          <w:rFonts w:ascii="Calibri" w:eastAsia="Arial Unicode MS" w:hAnsi="Calibri" w:cs="Calibri"/>
          <w:i/>
          <w:kern w:val="1"/>
          <w:lang w:eastAsia="pl-PL"/>
        </w:rPr>
        <w:t>.</w:t>
      </w:r>
      <w:r w:rsidRPr="00AA3949">
        <w:rPr>
          <w:rFonts w:ascii="Calibri" w:eastAsia="Arial Unicode MS" w:hAnsi="Calibri" w:cs="Calibri"/>
          <w:kern w:val="1"/>
          <w:lang w:eastAsia="pl-PL"/>
        </w:rPr>
        <w:t xml:space="preserve"> Wątpliwości należy skonsultować z Zamawiającym. </w:t>
      </w:r>
    </w:p>
    <w:p w14:paraId="05271524"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Należy bezwzględnie zachować styl tekstu źródłowego.</w:t>
      </w:r>
    </w:p>
    <w:p w14:paraId="4762AD91"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Niedopuszczalne są odstępstwa od reguł </w:t>
      </w:r>
      <w:r w:rsidRPr="00AA3949">
        <w:rPr>
          <w:rFonts w:ascii="Calibri" w:eastAsia="Arial Unicode MS" w:hAnsi="Calibri" w:cs="Calibri"/>
          <w:b/>
          <w:kern w:val="1"/>
          <w:lang w:eastAsia="pl-PL"/>
        </w:rPr>
        <w:t>gramatyki</w:t>
      </w:r>
      <w:r w:rsidRPr="00AA3949">
        <w:rPr>
          <w:rFonts w:ascii="Calibri" w:eastAsia="Arial Unicode MS" w:hAnsi="Calibri" w:cs="Calibri"/>
          <w:kern w:val="1"/>
          <w:lang w:eastAsia="pl-PL"/>
        </w:rPr>
        <w:t xml:space="preserve"> języka docelowego. </w:t>
      </w:r>
    </w:p>
    <w:p w14:paraId="2FA962F4"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wymowa tekstu, bez zawężenia bądź rozszerzenia znaczenia m. in. poprzez wprowadzenia dwuznaczności nie występujących w tekście źródłowym. </w:t>
      </w:r>
    </w:p>
    <w:p w14:paraId="1045E4DD" w14:textId="77777777" w:rsidR="00596B00" w:rsidRPr="00AA3949" w:rsidRDefault="00596B00" w:rsidP="009D3D3B">
      <w:pPr>
        <w:widowControl/>
        <w:numPr>
          <w:ilvl w:val="1"/>
          <w:numId w:val="75"/>
        </w:numPr>
        <w:autoSpaceDE/>
        <w:autoSpaceDN/>
        <w:spacing w:after="200"/>
        <w:ind w:left="567" w:hanging="567"/>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Należy przestrzegać </w:t>
      </w:r>
      <w:r w:rsidRPr="00AA3949">
        <w:rPr>
          <w:rFonts w:ascii="Calibri" w:eastAsia="Arial Unicode MS" w:hAnsi="Calibri" w:cs="Calibri"/>
          <w:b/>
          <w:kern w:val="1"/>
          <w:lang w:eastAsia="pl-PL"/>
        </w:rPr>
        <w:t>reguł stylistycznych</w:t>
      </w:r>
      <w:r w:rsidRPr="00AA3949">
        <w:rPr>
          <w:rFonts w:ascii="Calibri" w:eastAsia="Arial Unicode MS" w:hAnsi="Calibri" w:cs="Calibri"/>
          <w:kern w:val="1"/>
          <w:lang w:eastAsia="pl-PL"/>
        </w:rPr>
        <w:t xml:space="preserve"> przyjętych w języku docelowym</w:t>
      </w:r>
      <w:r w:rsidRPr="00AA3949">
        <w:rPr>
          <w:rFonts w:ascii="Calibri" w:eastAsia="Arial Unicode MS" w:hAnsi="Calibri" w:cs="Calibri"/>
          <w:i/>
          <w:kern w:val="1"/>
          <w:lang w:eastAsia="pl-PL"/>
        </w:rPr>
        <w:t>.</w:t>
      </w:r>
    </w:p>
    <w:p w14:paraId="6469AAEE"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tekstów urzędowych należy w miarę możliwości i potrzeby stosować terminy przyjęte w praktyce urzędowej danego państwa. </w:t>
      </w:r>
    </w:p>
    <w:p w14:paraId="44CF5297"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lastRenderedPageBreak/>
        <w:t>Wyjątek stanowią jednak nazwy instytucji i dokumentów prawnych, kodeksów itp., które należy tłumaczyć zgodnie z ich brzmieniem w języku źródłowym.</w:t>
      </w:r>
    </w:p>
    <w:p w14:paraId="60A0346F" w14:textId="77777777" w:rsidR="00596B00" w:rsidRPr="00AA3949" w:rsidRDefault="00596B00" w:rsidP="009D3D3B">
      <w:pPr>
        <w:widowControl/>
        <w:numPr>
          <w:ilvl w:val="1"/>
          <w:numId w:val="75"/>
        </w:numPr>
        <w:autoSpaceDE/>
        <w:autoSpaceDN/>
        <w:spacing w:after="200"/>
        <w:ind w:left="142" w:hanging="426"/>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odniesienia </w:t>
      </w:r>
      <w:r w:rsidRPr="00AA3949">
        <w:rPr>
          <w:rFonts w:ascii="Calibri" w:eastAsia="Arial Unicode MS" w:hAnsi="Calibri" w:cs="Calibri"/>
          <w:b/>
          <w:kern w:val="1"/>
          <w:lang w:eastAsia="pl-PL"/>
        </w:rPr>
        <w:t>do krajowych dokumentów prawnych i nazw instytucji państwowych</w:t>
      </w:r>
      <w:r w:rsidRPr="00AA3949">
        <w:rPr>
          <w:rFonts w:ascii="Calibri" w:eastAsia="Arial Unicode MS" w:hAnsi="Calibri" w:cs="Calibri"/>
          <w:kern w:val="1"/>
          <w:lang w:eastAsia="pl-PL"/>
        </w:rPr>
        <w:t xml:space="preserve"> należy zawrzeć odpowiednią adnotację, że chodzi o prawo konkretnego państwa</w:t>
      </w:r>
      <w:r w:rsidRPr="00AA3949">
        <w:rPr>
          <w:rFonts w:ascii="Calibri" w:eastAsia="Arial Unicode MS" w:hAnsi="Calibri" w:cs="Calibri"/>
          <w:i/>
          <w:kern w:val="1"/>
          <w:lang w:eastAsia="pl-PL"/>
        </w:rPr>
        <w:t>.</w:t>
      </w:r>
    </w:p>
    <w:p w14:paraId="7D086E65"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Wykonawca zobowiązany jest uwzględniać </w:t>
      </w:r>
      <w:r w:rsidRPr="00AA3949">
        <w:rPr>
          <w:rFonts w:ascii="Calibri" w:eastAsia="Arial Unicode MS" w:hAnsi="Calibri" w:cs="Calibri"/>
          <w:b/>
          <w:kern w:val="1"/>
          <w:lang w:eastAsia="pl-PL"/>
        </w:rPr>
        <w:t xml:space="preserve">wszystkie elementy znajdujące się </w:t>
      </w:r>
      <w:r w:rsidRPr="00AA3949">
        <w:rPr>
          <w:rFonts w:ascii="Calibri" w:eastAsia="Arial Unicode MS" w:hAnsi="Calibri" w:cs="Calibri"/>
          <w:b/>
          <w:kern w:val="1"/>
          <w:lang w:eastAsia="pl-PL"/>
        </w:rPr>
        <w:br/>
        <w:t>w dokumencie tłumaczonym, takie jak rysunki, tabele, wykresy, podpisy</w:t>
      </w:r>
      <w:r w:rsidRPr="00AA3949">
        <w:rPr>
          <w:rFonts w:ascii="Calibri" w:eastAsia="Arial Unicode MS" w:hAnsi="Calibri" w:cs="Calibri"/>
          <w:kern w:val="1"/>
          <w:lang w:eastAsia="pl-PL"/>
        </w:rPr>
        <w:t xml:space="preserve">, w tym załączyć je do tekstu tłumaczenia w odpowiednim miejscu i formie. Tabele należy sporządzić </w:t>
      </w:r>
      <w:r w:rsidRPr="00AA3949">
        <w:rPr>
          <w:rFonts w:ascii="Calibri" w:eastAsia="Arial Unicode MS" w:hAnsi="Calibri" w:cs="Calibri"/>
          <w:kern w:val="1"/>
          <w:lang w:eastAsia="pl-PL"/>
        </w:rPr>
        <w:br/>
        <w:t xml:space="preserve">z wykorzystaniem narzędzi automatycznych edytora tekstu. </w:t>
      </w:r>
    </w:p>
    <w:p w14:paraId="4780245C"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Nazwy geograficzne tłumaczymy w sposób następujący:</w:t>
      </w:r>
    </w:p>
    <w:p w14:paraId="19FFA714" w14:textId="2DFAF37C"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xml:space="preserve">W przypadku nazw miejscowości: a) pozostawiamy w oryginale w przypadku braku odpowiednika w języku docelowym; b) tłumaczymy w sytuacji, gdy nazwa w języku docelowym jest dobrze rozpoznawalna; c) podajemy nazwę źródłową wraz z tłumaczeniem w nawiasach. </w:t>
      </w:r>
    </w:p>
    <w:p w14:paraId="7FB972F1" w14:textId="77777777" w:rsidR="00596B00" w:rsidRPr="00AA3949" w:rsidRDefault="00596B00" w:rsidP="009D3D3B">
      <w:pPr>
        <w:widowControl/>
        <w:numPr>
          <w:ilvl w:val="1"/>
          <w:numId w:val="75"/>
        </w:numPr>
        <w:autoSpaceDE/>
        <w:autoSpaceDN/>
        <w:spacing w:after="200"/>
        <w:ind w:left="204" w:hanging="488"/>
        <w:jc w:val="both"/>
        <w:rPr>
          <w:rFonts w:ascii="Calibri" w:eastAsia="Arial Unicode MS" w:hAnsi="Calibri" w:cs="Calibri"/>
          <w:kern w:val="1"/>
          <w:lang w:eastAsia="pl-PL"/>
        </w:rPr>
      </w:pPr>
      <w:r w:rsidRPr="00AA3949">
        <w:rPr>
          <w:rFonts w:ascii="Calibri" w:eastAsia="Arial Unicode MS" w:hAnsi="Calibri" w:cs="Calibri"/>
          <w:kern w:val="1"/>
          <w:lang w:eastAsia="pl-PL"/>
        </w:rPr>
        <w:t>Zamawiający może w razie potrzeby sformułować dodatkowe zasady dotyczące zasad sporządzania tłumaczenia. Mają one zastosowanie od momentu ich zakomunikowania Wykonawcy w formie mailowej bądź pisemnej.</w:t>
      </w:r>
    </w:p>
    <w:p w14:paraId="072D7C31"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Korektor ma obowiązek zapewnić w ramach przeprowadzanej weryfikacji:</w:t>
      </w:r>
    </w:p>
    <w:p w14:paraId="77020990"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Jednolitość i spójność zastosowanego słownictwa, terminologii i frazeologii,</w:t>
      </w:r>
    </w:p>
    <w:p w14:paraId="2435C822"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Prawidłowość językową tekstu w języku docelowym (gramatyka, ortografia, interpunkcja)</w:t>
      </w:r>
    </w:p>
    <w:p w14:paraId="3E4B8CB4" w14:textId="77777777" w:rsidR="00596B00" w:rsidRPr="00AA3949" w:rsidRDefault="00596B00" w:rsidP="009D3D3B">
      <w:pPr>
        <w:widowControl/>
        <w:numPr>
          <w:ilvl w:val="0"/>
          <w:numId w:val="76"/>
        </w:numPr>
        <w:autoSpaceDE/>
        <w:autoSpaceDN/>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Zastosowania się do zaleceń Zamawiającego dotyczących formatu tłumaczenia dokumentów:</w:t>
      </w:r>
    </w:p>
    <w:p w14:paraId="7361B2C0"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format dokumentów (kursywa, czcionka itp.) ma być wzorowany na formacie tekstu źródłowego,</w:t>
      </w:r>
    </w:p>
    <w:p w14:paraId="06135608"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kern w:val="1"/>
          <w:lang w:eastAsia="pl-PL"/>
        </w:rPr>
        <w:t>- forma elektroniczna tekstu: plik Microsoft Word w wersji 2003 lub późniejszej, zgodna z formą pliku tekstu źródłowego.</w:t>
      </w:r>
    </w:p>
    <w:p w14:paraId="2ED82223" w14:textId="77777777" w:rsidR="00596B00" w:rsidRPr="00AA3949" w:rsidRDefault="00596B00" w:rsidP="00596B00">
      <w:pPr>
        <w:spacing w:after="200"/>
        <w:jc w:val="both"/>
        <w:rPr>
          <w:rFonts w:ascii="Calibri" w:eastAsia="Arial Unicode MS" w:hAnsi="Calibri" w:cs="Calibri"/>
          <w:kern w:val="1"/>
          <w:lang w:eastAsia="pl-PL"/>
        </w:rPr>
      </w:pPr>
      <w:r w:rsidRPr="00AA3949">
        <w:rPr>
          <w:rFonts w:ascii="Calibri" w:eastAsia="Arial Unicode MS" w:hAnsi="Calibri" w:cs="Calibri"/>
          <w:b/>
          <w:kern w:val="1"/>
          <w:lang w:eastAsia="pl-PL"/>
        </w:rPr>
        <w:t>d)</w:t>
      </w:r>
      <w:r w:rsidRPr="00AA3949">
        <w:rPr>
          <w:rFonts w:ascii="Calibri" w:eastAsia="Arial Unicode MS" w:hAnsi="Calibri" w:cs="Calibri"/>
          <w:kern w:val="1"/>
          <w:lang w:eastAsia="pl-PL"/>
        </w:rPr>
        <w:t xml:space="preserve"> Doprowadzenie tekstu docelowego do takiej postaci, dzięki której w sposób zrozumiały, możliwie jednoznaczny, przejrzysty i oszczędny zapewnia identyczne w danym kontekście przesłanie, jak tekst źródłowy.</w:t>
      </w:r>
    </w:p>
    <w:p w14:paraId="34A25927" w14:textId="77777777" w:rsidR="00596B00" w:rsidRPr="00AA3949" w:rsidRDefault="00596B00" w:rsidP="00596B00">
      <w:pPr>
        <w:spacing w:after="200" w:line="276" w:lineRule="auto"/>
        <w:rPr>
          <w:rFonts w:ascii="Calibri" w:eastAsia="Arial Unicode MS" w:hAnsi="Calibri" w:cs="Calibri"/>
          <w:kern w:val="1"/>
          <w:lang w:eastAsia="pl-PL"/>
        </w:rPr>
      </w:pPr>
    </w:p>
    <w:p w14:paraId="53430F19" w14:textId="77777777" w:rsidR="00596B00" w:rsidRPr="00324D80" w:rsidRDefault="00596B00" w:rsidP="00596B00">
      <w:pPr>
        <w:spacing w:after="200" w:line="276" w:lineRule="auto"/>
        <w:rPr>
          <w:rFonts w:ascii="Calibri" w:eastAsia="Arial Unicode MS" w:hAnsi="Calibri" w:cs="Calibri"/>
          <w:kern w:val="1"/>
          <w:lang w:eastAsia="pl-PL"/>
        </w:rPr>
      </w:pPr>
    </w:p>
    <w:p w14:paraId="27326E54" w14:textId="54BF43D0"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8995E59" w14:textId="3EC569BA"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3675E5E7" w14:textId="6401A6E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E6C0F62" w14:textId="0296EFE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37F4251" w14:textId="74201AD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0EB33707" w14:textId="0C52B793"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5C594670" w14:textId="67F00DD4"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F4F615E" w14:textId="23574DCF"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750BF03" w14:textId="1FBCB480"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565673F" w14:textId="3E36A01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50A7B79E" w14:textId="4D3C0383"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25F8DA3" w14:textId="76C95FE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671423E" w14:textId="6206FAD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17AE5419" w14:textId="635E4D20" w:rsidR="00596B00" w:rsidRPr="00324D80" w:rsidRDefault="00596B00" w:rsidP="00596B00">
      <w:pPr>
        <w:pageBreakBefore/>
        <w:spacing w:before="120" w:after="120" w:line="276" w:lineRule="auto"/>
        <w:jc w:val="right"/>
        <w:rPr>
          <w:rFonts w:ascii="Calibri" w:hAnsi="Calibri"/>
          <w:b/>
          <w:i/>
          <w:iCs/>
          <w:lang w:eastAsia="pl-PL"/>
        </w:rPr>
      </w:pPr>
      <w:r>
        <w:rPr>
          <w:rFonts w:ascii="Calibri" w:hAnsi="Calibri"/>
          <w:b/>
          <w:i/>
          <w:iCs/>
          <w:lang w:eastAsia="pl-PL"/>
        </w:rPr>
        <w:lastRenderedPageBreak/>
        <w:t>Z</w:t>
      </w:r>
      <w:r w:rsidRPr="00324D80">
        <w:rPr>
          <w:rFonts w:ascii="Calibri" w:hAnsi="Calibri"/>
          <w:b/>
          <w:i/>
          <w:iCs/>
          <w:lang w:eastAsia="pl-PL"/>
        </w:rPr>
        <w:t xml:space="preserve">ałącznik nr </w:t>
      </w:r>
      <w:r>
        <w:rPr>
          <w:rFonts w:ascii="Calibri" w:hAnsi="Calibri"/>
          <w:b/>
          <w:i/>
          <w:iCs/>
          <w:lang w:eastAsia="pl-PL"/>
        </w:rPr>
        <w:t>6</w:t>
      </w:r>
      <w:r w:rsidRPr="00324D80">
        <w:rPr>
          <w:rFonts w:ascii="Calibri" w:hAnsi="Calibri"/>
          <w:b/>
          <w:i/>
          <w:iCs/>
          <w:lang w:eastAsia="pl-PL"/>
        </w:rPr>
        <w:t xml:space="preserve"> do </w:t>
      </w:r>
      <w:r>
        <w:rPr>
          <w:rFonts w:ascii="Calibri" w:hAnsi="Calibri"/>
          <w:b/>
          <w:i/>
          <w:iCs/>
          <w:lang w:eastAsia="pl-PL"/>
        </w:rPr>
        <w:t>U</w:t>
      </w:r>
      <w:r w:rsidRPr="00324D80">
        <w:rPr>
          <w:rFonts w:ascii="Calibri" w:hAnsi="Calibri"/>
          <w:b/>
          <w:i/>
          <w:iCs/>
          <w:lang w:eastAsia="pl-PL"/>
        </w:rPr>
        <w:t xml:space="preserve">mowy </w:t>
      </w:r>
    </w:p>
    <w:p w14:paraId="15DD138F" w14:textId="77777777" w:rsidR="00596B00" w:rsidRPr="00324D80" w:rsidRDefault="00596B00" w:rsidP="00596B00">
      <w:pPr>
        <w:rPr>
          <w:rFonts w:ascii="Calibri" w:hAnsi="Calibri"/>
          <w:lang w:eastAsia="pl-PL"/>
        </w:rPr>
      </w:pPr>
    </w:p>
    <w:p w14:paraId="5D440B92" w14:textId="77777777" w:rsidR="00596B00" w:rsidRPr="00324D80" w:rsidRDefault="00596B00" w:rsidP="00596B00">
      <w:pPr>
        <w:spacing w:after="120"/>
        <w:jc w:val="both"/>
        <w:rPr>
          <w:rFonts w:ascii="Calibri" w:hAnsi="Calibri"/>
          <w:lang w:eastAsia="pl-PL"/>
        </w:rPr>
      </w:pPr>
    </w:p>
    <w:tbl>
      <w:tblPr>
        <w:tblW w:w="8779" w:type="dxa"/>
        <w:tblCellMar>
          <w:left w:w="0" w:type="dxa"/>
          <w:right w:w="0" w:type="dxa"/>
        </w:tblCellMar>
        <w:tblLook w:val="04A0" w:firstRow="1" w:lastRow="0" w:firstColumn="1" w:lastColumn="0" w:noHBand="0" w:noVBand="1"/>
      </w:tblPr>
      <w:tblGrid>
        <w:gridCol w:w="983"/>
        <w:gridCol w:w="7796"/>
      </w:tblGrid>
      <w:tr w:rsidR="00596B00" w:rsidRPr="00324D80" w14:paraId="6772B63E" w14:textId="77777777" w:rsidTr="00650933">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CC9D7" w14:textId="77777777" w:rsidR="00596B00" w:rsidRPr="00324D80" w:rsidRDefault="00596B00" w:rsidP="00650933">
            <w:pPr>
              <w:jc w:val="center"/>
              <w:rPr>
                <w:rFonts w:ascii="Calibri" w:hAnsi="Calibri"/>
                <w:lang w:eastAsia="pl-PL"/>
              </w:rPr>
            </w:pPr>
            <w:r w:rsidRPr="00324D80">
              <w:rPr>
                <w:rFonts w:ascii="Calibri" w:hAnsi="Calibri"/>
                <w:lang w:eastAsia="pl-PL"/>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802DD" w14:textId="77777777" w:rsidR="00596B00" w:rsidRPr="00324D80" w:rsidRDefault="00596B00" w:rsidP="00650933">
            <w:pPr>
              <w:rPr>
                <w:rFonts w:ascii="Calibri" w:hAnsi="Calibri"/>
                <w:lang w:eastAsia="pl-PL"/>
              </w:rPr>
            </w:pPr>
            <w:r w:rsidRPr="00324D80">
              <w:rPr>
                <w:rFonts w:ascii="Calibri" w:hAnsi="Calibri"/>
                <w:lang w:eastAsia="pl-PL"/>
              </w:rPr>
              <w:t>Nazwa</w:t>
            </w:r>
          </w:p>
        </w:tc>
      </w:tr>
      <w:tr w:rsidR="00596B00" w:rsidRPr="00324D80" w14:paraId="7C58F160" w14:textId="77777777" w:rsidTr="0065093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6602F" w14:textId="77777777" w:rsidR="00596B00" w:rsidRPr="00324D80" w:rsidRDefault="00596B00" w:rsidP="00650933">
            <w:pPr>
              <w:jc w:val="center"/>
              <w:rPr>
                <w:rFonts w:ascii="Calibri" w:hAnsi="Calibri"/>
                <w:lang w:eastAsia="pl-PL"/>
              </w:rPr>
            </w:pPr>
            <w:r w:rsidRPr="00324D80">
              <w:rPr>
                <w:rFonts w:ascii="Calibri" w:hAnsi="Calibri"/>
                <w:lang w:eastAsia="pl-PL"/>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364C7FC" w14:textId="77777777" w:rsidR="00596B00" w:rsidRPr="00324D80" w:rsidRDefault="00596B00" w:rsidP="00650933">
            <w:pPr>
              <w:jc w:val="both"/>
              <w:rPr>
                <w:rFonts w:ascii="Calibri" w:hAnsi="Calibri"/>
                <w:lang w:eastAsia="pl-PL"/>
              </w:rPr>
            </w:pPr>
            <w:r w:rsidRPr="00324D80">
              <w:rPr>
                <w:rFonts w:ascii="Calibri" w:hAnsi="Calibri"/>
                <w:lang w:eastAsia="pl-PL"/>
              </w:rPr>
              <w:t>Imię</w:t>
            </w:r>
          </w:p>
        </w:tc>
      </w:tr>
      <w:tr w:rsidR="00596B00" w:rsidRPr="00324D80" w14:paraId="611EFFB3" w14:textId="77777777" w:rsidTr="0065093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30E030" w14:textId="77777777" w:rsidR="00596B00" w:rsidRPr="00324D80" w:rsidRDefault="00596B00" w:rsidP="00650933">
            <w:pPr>
              <w:jc w:val="center"/>
              <w:rPr>
                <w:rFonts w:ascii="Calibri" w:hAnsi="Calibri"/>
                <w:lang w:eastAsia="pl-PL"/>
              </w:rPr>
            </w:pPr>
            <w:r w:rsidRPr="00324D80">
              <w:rPr>
                <w:rFonts w:ascii="Calibri" w:hAnsi="Calibri"/>
                <w:lang w:eastAsia="pl-PL"/>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D159C6F" w14:textId="77777777" w:rsidR="00596B00" w:rsidRPr="00324D80" w:rsidRDefault="00596B00" w:rsidP="00650933">
            <w:pPr>
              <w:jc w:val="both"/>
              <w:rPr>
                <w:rFonts w:ascii="Calibri" w:hAnsi="Calibri"/>
                <w:lang w:eastAsia="pl-PL"/>
              </w:rPr>
            </w:pPr>
            <w:r w:rsidRPr="00324D80">
              <w:rPr>
                <w:rFonts w:ascii="Calibri" w:hAnsi="Calibri"/>
                <w:lang w:eastAsia="pl-PL"/>
              </w:rPr>
              <w:t>Nazwisko</w:t>
            </w:r>
          </w:p>
        </w:tc>
      </w:tr>
      <w:tr w:rsidR="00596B00" w:rsidRPr="00324D80" w14:paraId="30CEA701" w14:textId="77777777" w:rsidTr="00650933">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446AC3" w14:textId="77777777" w:rsidR="00596B00" w:rsidRPr="00324D80" w:rsidRDefault="00596B00" w:rsidP="00650933">
            <w:pPr>
              <w:jc w:val="center"/>
              <w:rPr>
                <w:rFonts w:ascii="Calibri" w:hAnsi="Calibri"/>
                <w:lang w:eastAsia="pl-PL"/>
              </w:rPr>
            </w:pPr>
            <w:r w:rsidRPr="00324D80">
              <w:rPr>
                <w:rFonts w:ascii="Calibri" w:hAnsi="Calibri"/>
                <w:lang w:eastAsia="pl-PL"/>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4C0BAE4" w14:textId="77777777" w:rsidR="00596B00" w:rsidRPr="00324D80" w:rsidRDefault="00596B00" w:rsidP="00650933">
            <w:pPr>
              <w:jc w:val="both"/>
              <w:rPr>
                <w:rFonts w:ascii="Calibri" w:hAnsi="Calibri"/>
                <w:lang w:eastAsia="pl-PL"/>
              </w:rPr>
            </w:pPr>
            <w:r w:rsidRPr="00324D80">
              <w:rPr>
                <w:rFonts w:ascii="Calibri" w:hAnsi="Calibri"/>
                <w:lang w:eastAsia="pl-PL"/>
              </w:rPr>
              <w:t>Miejsce pracy</w:t>
            </w:r>
          </w:p>
        </w:tc>
      </w:tr>
    </w:tbl>
    <w:p w14:paraId="02E9939B" w14:textId="77777777" w:rsidR="00596B00" w:rsidRPr="00226F6A" w:rsidRDefault="00596B00" w:rsidP="00596B00">
      <w:pPr>
        <w:tabs>
          <w:tab w:val="center" w:pos="4536"/>
          <w:tab w:val="right" w:pos="9072"/>
        </w:tabs>
        <w:spacing w:line="276" w:lineRule="auto"/>
        <w:rPr>
          <w:rFonts w:ascii="Calibri" w:hAnsi="Calibri" w:cs="Calibri"/>
          <w:b/>
          <w:bCs/>
          <w:lang w:eastAsia="pl-PL"/>
        </w:rPr>
      </w:pPr>
    </w:p>
    <w:p w14:paraId="55D0444D" w14:textId="77777777" w:rsidR="00596B00" w:rsidRPr="00226F6A" w:rsidRDefault="00596B00" w:rsidP="00596B00">
      <w:pPr>
        <w:spacing w:line="276" w:lineRule="auto"/>
        <w:jc w:val="both"/>
        <w:rPr>
          <w:rFonts w:ascii="Calibri" w:eastAsia="Calibri" w:hAnsi="Calibri" w:cs="Calibri"/>
        </w:rPr>
      </w:pPr>
    </w:p>
    <w:p w14:paraId="0B1D7B74" w14:textId="0515C61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F5E307C" w14:textId="4B76D8B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2965C6BE" w14:textId="40863912"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8483D67" w14:textId="06689EC5"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69F92E7" w14:textId="62D38F9E"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9398939" w14:textId="5F522DF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EBA49E6" w14:textId="7BB1EF5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437E74B" w14:textId="1FB130D8"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6BAB870A" w14:textId="2E6869C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76AF5E98" w14:textId="40CCE2DB"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0F27CC4B" w14:textId="77777777" w:rsidR="00FB13BE" w:rsidRPr="00D8649D" w:rsidRDefault="00FB13BE" w:rsidP="00826696">
      <w:pPr>
        <w:pStyle w:val="Standard"/>
        <w:tabs>
          <w:tab w:val="left" w:pos="0"/>
        </w:tabs>
        <w:spacing w:line="276" w:lineRule="auto"/>
        <w:jc w:val="both"/>
        <w:rPr>
          <w:rFonts w:asciiTheme="minorHAnsi" w:hAnsiTheme="minorHAnsi" w:cstheme="minorHAnsi"/>
          <w:b/>
          <w:bCs/>
          <w:sz w:val="22"/>
          <w:szCs w:val="22"/>
        </w:rPr>
      </w:pPr>
    </w:p>
    <w:p w14:paraId="4B422C42" w14:textId="77777777" w:rsidR="00826696" w:rsidRPr="00D8649D" w:rsidRDefault="00826696" w:rsidP="00826696">
      <w:pPr>
        <w:pStyle w:val="Standard"/>
        <w:tabs>
          <w:tab w:val="left" w:pos="0"/>
        </w:tabs>
        <w:spacing w:line="276" w:lineRule="auto"/>
        <w:jc w:val="both"/>
        <w:rPr>
          <w:rFonts w:asciiTheme="minorHAnsi" w:hAnsiTheme="minorHAnsi" w:cstheme="minorHAnsi"/>
          <w:b/>
          <w:bCs/>
          <w:sz w:val="22"/>
          <w:szCs w:val="22"/>
        </w:rPr>
      </w:pPr>
    </w:p>
    <w:p w14:paraId="6B493A70" w14:textId="77777777" w:rsidR="00826696" w:rsidRPr="00D8649D" w:rsidRDefault="00826696" w:rsidP="00826696">
      <w:pPr>
        <w:pStyle w:val="Standard"/>
        <w:tabs>
          <w:tab w:val="left" w:pos="0"/>
        </w:tabs>
        <w:spacing w:line="276" w:lineRule="auto"/>
        <w:jc w:val="both"/>
        <w:rPr>
          <w:rFonts w:asciiTheme="minorHAnsi" w:hAnsiTheme="minorHAnsi" w:cstheme="minorHAnsi"/>
          <w:bCs/>
          <w:sz w:val="22"/>
          <w:szCs w:val="22"/>
        </w:rPr>
      </w:pPr>
    </w:p>
    <w:p w14:paraId="701A399A" w14:textId="15DF9AD4" w:rsidR="00826696" w:rsidRPr="00D8649D" w:rsidRDefault="00826696" w:rsidP="00826696">
      <w:pPr>
        <w:pStyle w:val="Standard"/>
        <w:tabs>
          <w:tab w:val="left" w:pos="0"/>
        </w:tabs>
        <w:spacing w:line="276" w:lineRule="auto"/>
        <w:jc w:val="both"/>
        <w:rPr>
          <w:rFonts w:asciiTheme="minorHAnsi" w:hAnsiTheme="minorHAnsi" w:cstheme="minorHAnsi"/>
          <w:bCs/>
          <w:sz w:val="22"/>
          <w:szCs w:val="22"/>
        </w:rPr>
      </w:pPr>
    </w:p>
    <w:p w14:paraId="3E437DC0" w14:textId="3E3BF435" w:rsidR="00FB13BE" w:rsidRPr="00D8649D" w:rsidRDefault="00FB13BE" w:rsidP="00826696">
      <w:pPr>
        <w:pStyle w:val="Standard"/>
        <w:tabs>
          <w:tab w:val="left" w:pos="0"/>
        </w:tabs>
        <w:spacing w:line="276" w:lineRule="auto"/>
        <w:jc w:val="both"/>
        <w:rPr>
          <w:rFonts w:asciiTheme="minorHAnsi" w:hAnsiTheme="minorHAnsi" w:cstheme="minorHAnsi"/>
          <w:bCs/>
          <w:sz w:val="22"/>
          <w:szCs w:val="22"/>
        </w:rPr>
      </w:pPr>
    </w:p>
    <w:p w14:paraId="07383990" w14:textId="1304F692"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0740DCA" w14:textId="3F41D48D"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B83FAB7" w14:textId="713621FC"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4C2A2C7" w14:textId="79EB8B39"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C490F3A" w14:textId="79DA1848"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EE277CB" w14:textId="111A877B"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1CC4044" w14:textId="53CA4E96"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1335C130" w14:textId="1041091C" w:rsidR="00D8649D" w:rsidRP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A073344" w14:textId="7146851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96D28A3" w14:textId="2BBCC829"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457A9A9" w14:textId="321466ED"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3BD6438" w14:textId="23BA952F"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47F9E193" w14:textId="584F9267"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7FB056A0" w14:textId="2AF836D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F5C42DA" w14:textId="617D64E2"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2941B14" w14:textId="26DF941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6A416802" w14:textId="6A400844"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589F5FD" w14:textId="08AECA39"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490A1FB" w14:textId="2BA2F9A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64FF227" w14:textId="64099962"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5F4E2EEC" w14:textId="556B0A45"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0675E08C" w14:textId="7334086A"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2E33B522" w14:textId="10B89F1D" w:rsidR="00D8649D" w:rsidRDefault="00D8649D"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p w14:paraId="36D7CAE6" w14:textId="77777777" w:rsidR="00826696" w:rsidRPr="00826696" w:rsidRDefault="00826696" w:rsidP="00826696">
      <w:pPr>
        <w:tabs>
          <w:tab w:val="left" w:pos="284"/>
        </w:tabs>
        <w:suppressAutoHyphens/>
        <w:spacing w:line="276" w:lineRule="auto"/>
        <w:ind w:hanging="283"/>
        <w:jc w:val="both"/>
        <w:rPr>
          <w:rFonts w:asciiTheme="minorHAnsi" w:eastAsia="Arial Unicode MS" w:hAnsiTheme="minorHAnsi" w:cstheme="minorHAnsi"/>
          <w:b/>
          <w:i/>
          <w:iCs/>
          <w:kern w:val="1"/>
          <w:lang w:eastAsia="uk-UA"/>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86513F" w14:paraId="238E0DEB" w14:textId="77777777" w:rsidTr="0093523B">
        <w:trPr>
          <w:trHeight w:val="769"/>
          <w:jc w:val="center"/>
        </w:trPr>
        <w:tc>
          <w:tcPr>
            <w:tcW w:w="5000" w:type="pct"/>
          </w:tcPr>
          <w:p w14:paraId="6AA0529C" w14:textId="426BB5E6" w:rsidR="00703305" w:rsidRPr="0086513F" w:rsidRDefault="00703305" w:rsidP="0093523B">
            <w:pPr>
              <w:pStyle w:val="Nagwek3"/>
              <w:rPr>
                <w:rFonts w:ascii="Calibri" w:hAnsi="Calibri" w:cs="Calibri"/>
                <w:b/>
                <w:sz w:val="22"/>
                <w:szCs w:val="22"/>
              </w:rPr>
            </w:pPr>
            <w:bookmarkStart w:id="14" w:name="_Toc77682842"/>
            <w:bookmarkStart w:id="15" w:name="_Hlk64269808"/>
            <w:r w:rsidRPr="00B54F59">
              <w:rPr>
                <w:rFonts w:ascii="Calibri" w:hAnsi="Calibri" w:cs="Calibri"/>
                <w:b/>
                <w:color w:val="auto"/>
                <w:sz w:val="22"/>
                <w:szCs w:val="22"/>
              </w:rPr>
              <w:t>WA.263.</w:t>
            </w:r>
            <w:r w:rsidR="009C080A">
              <w:rPr>
                <w:rFonts w:ascii="Calibri" w:hAnsi="Calibri" w:cs="Calibri"/>
                <w:b/>
                <w:color w:val="auto"/>
                <w:sz w:val="22"/>
                <w:szCs w:val="22"/>
              </w:rPr>
              <w:t>2</w:t>
            </w:r>
            <w:r w:rsidR="00CD1798">
              <w:rPr>
                <w:rFonts w:ascii="Calibri" w:hAnsi="Calibri" w:cs="Calibri"/>
                <w:b/>
                <w:color w:val="auto"/>
                <w:sz w:val="22"/>
                <w:szCs w:val="22"/>
              </w:rPr>
              <w:t>9</w:t>
            </w:r>
            <w:r w:rsidRPr="00B54F59">
              <w:rPr>
                <w:rFonts w:ascii="Calibri" w:hAnsi="Calibri" w:cs="Calibri"/>
                <w:b/>
                <w:color w:val="auto"/>
                <w:sz w:val="22"/>
                <w:szCs w:val="22"/>
              </w:rPr>
              <w:t xml:space="preserve">.2021.KR                                                                                      </w:t>
            </w:r>
            <w:r w:rsidR="00B54F59">
              <w:rPr>
                <w:rFonts w:ascii="Calibri" w:hAnsi="Calibri" w:cs="Calibri"/>
                <w:b/>
                <w:color w:val="auto"/>
                <w:sz w:val="22"/>
                <w:szCs w:val="22"/>
              </w:rPr>
              <w:t xml:space="preserve">        </w:t>
            </w:r>
            <w:r w:rsidRPr="00B54F59">
              <w:rPr>
                <w:rFonts w:ascii="Calibri" w:hAnsi="Calibri" w:cs="Calibri"/>
                <w:b/>
                <w:color w:val="auto"/>
                <w:sz w:val="22"/>
                <w:szCs w:val="22"/>
              </w:rPr>
              <w:t xml:space="preserve">     </w:t>
            </w:r>
            <w:r w:rsidRPr="00091318">
              <w:rPr>
                <w:rFonts w:ascii="Calibri" w:hAnsi="Calibri" w:cs="Calibri"/>
                <w:b/>
                <w:i/>
                <w:iCs/>
                <w:color w:val="auto"/>
                <w:sz w:val="22"/>
                <w:szCs w:val="22"/>
              </w:rPr>
              <w:t>ZAŁĄCZNIK NR 5</w:t>
            </w:r>
            <w:r w:rsidR="00596B00">
              <w:rPr>
                <w:rFonts w:ascii="Calibri" w:hAnsi="Calibri" w:cs="Calibri"/>
                <w:b/>
                <w:i/>
                <w:iCs/>
                <w:color w:val="auto"/>
                <w:sz w:val="22"/>
                <w:szCs w:val="22"/>
              </w:rPr>
              <w:t>a</w:t>
            </w:r>
            <w:r w:rsidRPr="00091318">
              <w:rPr>
                <w:rFonts w:ascii="Calibri" w:hAnsi="Calibri" w:cs="Calibri"/>
                <w:b/>
                <w:i/>
                <w:iCs/>
                <w:color w:val="auto"/>
                <w:sz w:val="22"/>
                <w:szCs w:val="22"/>
              </w:rPr>
              <w:t xml:space="preserve"> do SWZ</w:t>
            </w:r>
            <w:bookmarkEnd w:id="14"/>
          </w:p>
        </w:tc>
      </w:tr>
      <w:tr w:rsidR="00703305" w:rsidRPr="0086513F" w14:paraId="15EE27F2" w14:textId="77777777" w:rsidTr="0093523B">
        <w:trPr>
          <w:trHeight w:val="360"/>
          <w:jc w:val="center"/>
        </w:trPr>
        <w:tc>
          <w:tcPr>
            <w:tcW w:w="5000" w:type="pct"/>
          </w:tcPr>
          <w:p w14:paraId="1BB8A712" w14:textId="6F35BC64" w:rsidR="00703305" w:rsidRPr="00D915C4" w:rsidRDefault="00703305" w:rsidP="00703305">
            <w:pPr>
              <w:pStyle w:val="Nagwek1"/>
              <w:jc w:val="center"/>
              <w:rPr>
                <w:rFonts w:ascii="Calibri" w:hAnsi="Calibri" w:cs="Calibri"/>
                <w:bCs w:val="0"/>
                <w:caps/>
              </w:rPr>
            </w:pPr>
            <w:bookmarkStart w:id="16" w:name="_Toc77682843"/>
            <w:r w:rsidRPr="00D915C4">
              <w:rPr>
                <w:rFonts w:ascii="Calibri" w:hAnsi="Calibri" w:cs="Calibri"/>
                <w:bCs w:val="0"/>
                <w:caps/>
              </w:rPr>
              <w:t>Wykaz USŁUG</w:t>
            </w:r>
            <w:bookmarkEnd w:id="16"/>
          </w:p>
        </w:tc>
      </w:tr>
    </w:tbl>
    <w:p w14:paraId="6C7F308D" w14:textId="77777777" w:rsidR="00703305" w:rsidRPr="0086513F" w:rsidRDefault="00703305" w:rsidP="00703305">
      <w:pPr>
        <w:jc w:val="both"/>
        <w:rPr>
          <w:rFonts w:ascii="Calibri" w:hAnsi="Calibri" w:cs="Calibri"/>
          <w:color w:val="000000"/>
        </w:rPr>
      </w:pPr>
    </w:p>
    <w:p w14:paraId="66766F8E" w14:textId="77777777" w:rsidR="00703305" w:rsidRPr="0086513F" w:rsidRDefault="00703305" w:rsidP="00703305">
      <w:pPr>
        <w:jc w:val="both"/>
        <w:rPr>
          <w:rFonts w:ascii="Calibri" w:hAnsi="Calibri" w:cs="Calibri"/>
          <w:color w:val="000000"/>
        </w:rPr>
      </w:pPr>
    </w:p>
    <w:p w14:paraId="3F4D1DBF" w14:textId="568866E9" w:rsidR="00703305" w:rsidRDefault="003F49EC" w:rsidP="00703305">
      <w:pPr>
        <w:jc w:val="both"/>
        <w:rPr>
          <w:rFonts w:ascii="Calibri" w:hAnsi="Calibri" w:cs="Calibri"/>
          <w:color w:val="000000"/>
        </w:rPr>
      </w:pPr>
      <w:r>
        <w:rPr>
          <w:rFonts w:ascii="Calibri" w:hAnsi="Calibri" w:cs="Calibri"/>
          <w:color w:val="000000"/>
        </w:rPr>
        <w:t xml:space="preserve">     </w:t>
      </w:r>
      <w:r w:rsidR="00703305" w:rsidRPr="0086513F">
        <w:rPr>
          <w:rFonts w:ascii="Calibri" w:hAnsi="Calibri" w:cs="Calibri"/>
          <w:color w:val="000000"/>
        </w:rPr>
        <w:t>Dot. wykazania spełniania warunku określonego w rozdziale V</w:t>
      </w:r>
      <w:r w:rsidR="00B54F59">
        <w:rPr>
          <w:rFonts w:ascii="Calibri" w:hAnsi="Calibri" w:cs="Calibri"/>
          <w:color w:val="000000"/>
        </w:rPr>
        <w:t>II</w:t>
      </w:r>
      <w:r w:rsidR="00703305" w:rsidRPr="0086513F">
        <w:rPr>
          <w:rFonts w:ascii="Calibri" w:hAnsi="Calibri" w:cs="Calibri"/>
          <w:color w:val="000000"/>
        </w:rPr>
        <w:t xml:space="preserve"> ust.</w:t>
      </w:r>
      <w:r w:rsidR="00B54F59">
        <w:rPr>
          <w:rFonts w:ascii="Calibri" w:hAnsi="Calibri" w:cs="Calibri"/>
          <w:color w:val="000000"/>
        </w:rPr>
        <w:t>1 pkt</w:t>
      </w:r>
      <w:r w:rsidR="00703305" w:rsidRPr="0086513F">
        <w:rPr>
          <w:rFonts w:ascii="Calibri" w:hAnsi="Calibri" w:cs="Calibri"/>
          <w:color w:val="000000"/>
        </w:rPr>
        <w:t xml:space="preserve"> </w:t>
      </w:r>
      <w:r w:rsidR="00B54F59">
        <w:rPr>
          <w:rFonts w:ascii="Calibri" w:hAnsi="Calibri" w:cs="Calibri"/>
          <w:color w:val="000000"/>
        </w:rPr>
        <w:t>4</w:t>
      </w:r>
      <w:r w:rsidR="00E45487">
        <w:rPr>
          <w:rFonts w:ascii="Calibri" w:hAnsi="Calibri" w:cs="Calibri"/>
          <w:color w:val="000000"/>
        </w:rPr>
        <w:t xml:space="preserve"> </w:t>
      </w:r>
      <w:r w:rsidR="00703305" w:rsidRPr="0086513F">
        <w:rPr>
          <w:rFonts w:ascii="Calibri" w:hAnsi="Calibri" w:cs="Calibri"/>
          <w:color w:val="000000"/>
        </w:rPr>
        <w:t>SWZ:</w:t>
      </w:r>
    </w:p>
    <w:p w14:paraId="5A0DB68A" w14:textId="5788E410" w:rsidR="00B54F59" w:rsidRDefault="00B54F59" w:rsidP="00703305">
      <w:pPr>
        <w:jc w:val="both"/>
        <w:rPr>
          <w:rFonts w:ascii="Calibri" w:hAnsi="Calibri" w:cs="Calibri"/>
          <w:color w:val="000000"/>
        </w:rPr>
      </w:pP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372"/>
        <w:gridCol w:w="1151"/>
        <w:gridCol w:w="1153"/>
        <w:gridCol w:w="1441"/>
        <w:gridCol w:w="2018"/>
        <w:gridCol w:w="1294"/>
      </w:tblGrid>
      <w:tr w:rsidR="00596B00" w:rsidRPr="00596B00" w14:paraId="19700546" w14:textId="77777777" w:rsidTr="00650933">
        <w:trPr>
          <w:trHeight w:val="1876"/>
        </w:trPr>
        <w:tc>
          <w:tcPr>
            <w:tcW w:w="314" w:type="pct"/>
            <w:tcBorders>
              <w:top w:val="single" w:sz="4" w:space="0" w:color="auto"/>
              <w:left w:val="single" w:sz="4" w:space="0" w:color="auto"/>
              <w:right w:val="single" w:sz="4" w:space="0" w:color="auto"/>
            </w:tcBorders>
            <w:vAlign w:val="center"/>
            <w:hideMark/>
          </w:tcPr>
          <w:p w14:paraId="1D6C4D04"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Lp.</w:t>
            </w:r>
          </w:p>
        </w:tc>
        <w:tc>
          <w:tcPr>
            <w:tcW w:w="1179" w:type="pct"/>
            <w:tcBorders>
              <w:top w:val="single" w:sz="4" w:space="0" w:color="auto"/>
              <w:left w:val="single" w:sz="4" w:space="0" w:color="auto"/>
              <w:right w:val="single" w:sz="4" w:space="0" w:color="auto"/>
            </w:tcBorders>
            <w:vAlign w:val="center"/>
            <w:hideMark/>
          </w:tcPr>
          <w:p w14:paraId="5ED35F67"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Przedmiot usługi (proszę wskazać język)</w:t>
            </w:r>
          </w:p>
        </w:tc>
        <w:tc>
          <w:tcPr>
            <w:tcW w:w="572" w:type="pct"/>
            <w:tcBorders>
              <w:top w:val="single" w:sz="4" w:space="0" w:color="auto"/>
              <w:left w:val="single" w:sz="4" w:space="0" w:color="auto"/>
              <w:right w:val="single" w:sz="4" w:space="0" w:color="auto"/>
            </w:tcBorders>
            <w:vAlign w:val="center"/>
          </w:tcPr>
          <w:p w14:paraId="6DFFE129" w14:textId="77777777" w:rsidR="00596B00" w:rsidRPr="00596B00" w:rsidRDefault="00596B00" w:rsidP="00596B00">
            <w:pPr>
              <w:widowControl/>
              <w:autoSpaceDE/>
              <w:autoSpaceDN/>
              <w:rPr>
                <w:rFonts w:asciiTheme="minorHAnsi" w:hAnsiTheme="minorHAnsi" w:cstheme="minorHAnsi"/>
                <w:sz w:val="20"/>
                <w:szCs w:val="20"/>
                <w:lang w:eastAsia="pl-PL"/>
              </w:rPr>
            </w:pPr>
            <w:r w:rsidRPr="00596B00">
              <w:rPr>
                <w:rFonts w:asciiTheme="minorHAnsi" w:hAnsiTheme="minorHAnsi" w:cstheme="minorHAnsi"/>
                <w:sz w:val="20"/>
                <w:szCs w:val="20"/>
                <w:lang w:eastAsia="pl-PL"/>
              </w:rPr>
              <w:t xml:space="preserve">Tematyka </w:t>
            </w:r>
          </w:p>
        </w:tc>
        <w:tc>
          <w:tcPr>
            <w:tcW w:w="573" w:type="pct"/>
            <w:tcBorders>
              <w:top w:val="single" w:sz="4" w:space="0" w:color="auto"/>
              <w:left w:val="single" w:sz="4" w:space="0" w:color="auto"/>
              <w:right w:val="single" w:sz="4" w:space="0" w:color="auto"/>
            </w:tcBorders>
            <w:vAlign w:val="center"/>
          </w:tcPr>
          <w:p w14:paraId="0C6DCD92"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Ilość osób (dot. obsługi konferencji/spotkania/szkolenia)</w:t>
            </w:r>
          </w:p>
        </w:tc>
        <w:tc>
          <w:tcPr>
            <w:tcW w:w="716" w:type="pct"/>
            <w:tcBorders>
              <w:top w:val="single" w:sz="4" w:space="0" w:color="auto"/>
              <w:left w:val="single" w:sz="4" w:space="0" w:color="auto"/>
              <w:right w:val="single" w:sz="4" w:space="0" w:color="auto"/>
            </w:tcBorders>
            <w:vAlign w:val="center"/>
          </w:tcPr>
          <w:p w14:paraId="6B740E43"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 xml:space="preserve">Wartość usługi/umowy (dot. tłumaczeń pisemnych i weryfikacji dokumentów) </w:t>
            </w:r>
          </w:p>
        </w:tc>
        <w:tc>
          <w:tcPr>
            <w:tcW w:w="1003" w:type="pct"/>
            <w:tcBorders>
              <w:top w:val="single" w:sz="4" w:space="0" w:color="auto"/>
              <w:left w:val="single" w:sz="4" w:space="0" w:color="auto"/>
              <w:right w:val="single" w:sz="4" w:space="0" w:color="auto"/>
            </w:tcBorders>
            <w:vAlign w:val="center"/>
          </w:tcPr>
          <w:p w14:paraId="5E541155" w14:textId="77777777" w:rsidR="00596B00" w:rsidRPr="00596B00" w:rsidRDefault="00596B00" w:rsidP="00596B00">
            <w:pPr>
              <w:widowControl/>
              <w:autoSpaceDE/>
              <w:autoSpaceDN/>
              <w:jc w:val="center"/>
              <w:rPr>
                <w:rFonts w:asciiTheme="minorHAnsi" w:hAnsiTheme="minorHAnsi" w:cstheme="minorHAnsi"/>
                <w:sz w:val="20"/>
                <w:szCs w:val="20"/>
                <w:lang w:eastAsia="pl-PL"/>
              </w:rPr>
            </w:pPr>
          </w:p>
          <w:p w14:paraId="5A29C06B"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Nazwa podmiotu, na rzecz którego wykonano usługę</w:t>
            </w:r>
          </w:p>
        </w:tc>
        <w:tc>
          <w:tcPr>
            <w:tcW w:w="643" w:type="pct"/>
            <w:tcBorders>
              <w:top w:val="single" w:sz="4" w:space="0" w:color="auto"/>
              <w:left w:val="single" w:sz="4" w:space="0" w:color="auto"/>
              <w:right w:val="single" w:sz="4" w:space="0" w:color="auto"/>
            </w:tcBorders>
            <w:vAlign w:val="center"/>
          </w:tcPr>
          <w:p w14:paraId="0EC7C136" w14:textId="77777777" w:rsidR="00596B00" w:rsidRPr="00596B00" w:rsidRDefault="00596B00" w:rsidP="00596B00">
            <w:pPr>
              <w:widowControl/>
              <w:autoSpaceDE/>
              <w:autoSpaceDN/>
              <w:jc w:val="center"/>
              <w:rPr>
                <w:rFonts w:asciiTheme="minorHAnsi" w:hAnsiTheme="minorHAnsi" w:cstheme="minorHAnsi"/>
                <w:sz w:val="20"/>
                <w:szCs w:val="20"/>
                <w:lang w:eastAsia="pl-PL"/>
              </w:rPr>
            </w:pPr>
          </w:p>
          <w:p w14:paraId="204BDD28" w14:textId="77777777" w:rsidR="00596B00" w:rsidRPr="00596B00" w:rsidRDefault="00596B00" w:rsidP="00596B00">
            <w:pPr>
              <w:widowControl/>
              <w:autoSpaceDE/>
              <w:autoSpaceDN/>
              <w:jc w:val="center"/>
              <w:rPr>
                <w:rFonts w:asciiTheme="minorHAnsi" w:hAnsiTheme="minorHAnsi" w:cstheme="minorHAnsi"/>
                <w:sz w:val="20"/>
                <w:szCs w:val="20"/>
                <w:lang w:eastAsia="pl-PL"/>
              </w:rPr>
            </w:pPr>
            <w:r w:rsidRPr="00596B00">
              <w:rPr>
                <w:rFonts w:asciiTheme="minorHAnsi" w:hAnsiTheme="minorHAnsi" w:cstheme="minorHAnsi"/>
                <w:sz w:val="20"/>
                <w:szCs w:val="20"/>
                <w:lang w:eastAsia="pl-PL"/>
              </w:rPr>
              <w:t>Termin wykonania usługi od- do (</w:t>
            </w:r>
            <w:proofErr w:type="spellStart"/>
            <w:r w:rsidRPr="00596B00">
              <w:rPr>
                <w:rFonts w:asciiTheme="minorHAnsi" w:hAnsiTheme="minorHAnsi" w:cstheme="minorHAnsi"/>
                <w:sz w:val="20"/>
                <w:szCs w:val="20"/>
                <w:lang w:eastAsia="pl-PL"/>
              </w:rPr>
              <w:t>dz</w:t>
            </w:r>
            <w:proofErr w:type="spellEnd"/>
            <w:r w:rsidRPr="00596B00">
              <w:rPr>
                <w:rFonts w:asciiTheme="minorHAnsi" w:hAnsiTheme="minorHAnsi" w:cstheme="minorHAnsi"/>
                <w:sz w:val="20"/>
                <w:szCs w:val="20"/>
                <w:lang w:eastAsia="pl-PL"/>
              </w:rPr>
              <w:t>/m-c/rok)</w:t>
            </w:r>
          </w:p>
        </w:tc>
      </w:tr>
      <w:tr w:rsidR="00596B00" w:rsidRPr="00596B00" w14:paraId="0576D0CD"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hideMark/>
          </w:tcPr>
          <w:p w14:paraId="79871BAD"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1</w:t>
            </w:r>
          </w:p>
        </w:tc>
        <w:tc>
          <w:tcPr>
            <w:tcW w:w="1179" w:type="pct"/>
            <w:tcBorders>
              <w:top w:val="single" w:sz="4" w:space="0" w:color="auto"/>
              <w:left w:val="single" w:sz="4" w:space="0" w:color="auto"/>
              <w:bottom w:val="single" w:sz="4" w:space="0" w:color="auto"/>
              <w:right w:val="single" w:sz="4" w:space="0" w:color="auto"/>
            </w:tcBorders>
            <w:vAlign w:val="center"/>
          </w:tcPr>
          <w:p w14:paraId="4F3DC677"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0FF39E92"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0170AA1"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5EFF6FD1"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0871A103"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0A3A9BC7"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57D4A2EC"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3A350218"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2</w:t>
            </w:r>
          </w:p>
        </w:tc>
        <w:tc>
          <w:tcPr>
            <w:tcW w:w="1179" w:type="pct"/>
            <w:tcBorders>
              <w:top w:val="single" w:sz="4" w:space="0" w:color="auto"/>
              <w:left w:val="single" w:sz="4" w:space="0" w:color="auto"/>
              <w:bottom w:val="single" w:sz="4" w:space="0" w:color="auto"/>
              <w:right w:val="single" w:sz="4" w:space="0" w:color="auto"/>
            </w:tcBorders>
            <w:vAlign w:val="center"/>
          </w:tcPr>
          <w:p w14:paraId="1E9E2059"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334BB0B4"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9C6AFF8"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5659C157"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4C5B175F"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5D9C7F83"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2C73137A"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137B2BE0"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3</w:t>
            </w:r>
          </w:p>
        </w:tc>
        <w:tc>
          <w:tcPr>
            <w:tcW w:w="1179" w:type="pct"/>
            <w:tcBorders>
              <w:top w:val="single" w:sz="4" w:space="0" w:color="auto"/>
              <w:left w:val="single" w:sz="4" w:space="0" w:color="auto"/>
              <w:bottom w:val="single" w:sz="4" w:space="0" w:color="auto"/>
              <w:right w:val="single" w:sz="4" w:space="0" w:color="auto"/>
            </w:tcBorders>
            <w:vAlign w:val="center"/>
          </w:tcPr>
          <w:p w14:paraId="774EF8AE"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2BA70FEB"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31A62A4"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6647173A"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5052EA41"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7F1A5D1"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75263CF6"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55BEECE9" w14:textId="77777777" w:rsidR="00596B00" w:rsidRPr="00596B00" w:rsidRDefault="00596B00" w:rsidP="00596B00">
            <w:pPr>
              <w:widowControl/>
              <w:autoSpaceDE/>
              <w:autoSpaceDN/>
              <w:jc w:val="center"/>
              <w:rPr>
                <w:rFonts w:asciiTheme="minorHAnsi" w:hAnsiTheme="minorHAnsi" w:cstheme="minorHAnsi"/>
                <w:lang w:eastAsia="pl-PL"/>
              </w:rPr>
            </w:pPr>
            <w:r w:rsidRPr="00596B00">
              <w:rPr>
                <w:rFonts w:asciiTheme="minorHAnsi" w:hAnsiTheme="minorHAnsi" w:cstheme="minorHAnsi"/>
                <w:lang w:eastAsia="pl-PL"/>
              </w:rPr>
              <w:t>4</w:t>
            </w:r>
          </w:p>
        </w:tc>
        <w:tc>
          <w:tcPr>
            <w:tcW w:w="1179" w:type="pct"/>
            <w:tcBorders>
              <w:top w:val="single" w:sz="4" w:space="0" w:color="auto"/>
              <w:left w:val="single" w:sz="4" w:space="0" w:color="auto"/>
              <w:bottom w:val="single" w:sz="4" w:space="0" w:color="auto"/>
              <w:right w:val="single" w:sz="4" w:space="0" w:color="auto"/>
            </w:tcBorders>
            <w:vAlign w:val="center"/>
          </w:tcPr>
          <w:p w14:paraId="18938C53"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6F7B1248"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F7954F5"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cBorders>
          </w:tcPr>
          <w:p w14:paraId="4CBD1E22"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0E39E41C"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5DF0ACE9"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32193BF8"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7A67DD8F" w14:textId="18AEC507"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5</w:t>
            </w:r>
          </w:p>
        </w:tc>
        <w:tc>
          <w:tcPr>
            <w:tcW w:w="1179" w:type="pct"/>
            <w:tcBorders>
              <w:top w:val="single" w:sz="4" w:space="0" w:color="auto"/>
              <w:left w:val="single" w:sz="4" w:space="0" w:color="auto"/>
              <w:bottom w:val="single" w:sz="4" w:space="0" w:color="auto"/>
              <w:right w:val="single" w:sz="4" w:space="0" w:color="auto"/>
            </w:tcBorders>
            <w:vAlign w:val="center"/>
          </w:tcPr>
          <w:p w14:paraId="7DABBA4C"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4016DF7C"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488864D9"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391B9A4"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788B962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E0B49C1"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5971404F"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0D1E5E2E" w14:textId="6074B91D"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6</w:t>
            </w:r>
          </w:p>
        </w:tc>
        <w:tc>
          <w:tcPr>
            <w:tcW w:w="1179" w:type="pct"/>
            <w:tcBorders>
              <w:top w:val="single" w:sz="4" w:space="0" w:color="auto"/>
              <w:left w:val="single" w:sz="4" w:space="0" w:color="auto"/>
              <w:bottom w:val="single" w:sz="4" w:space="0" w:color="auto"/>
              <w:right w:val="single" w:sz="4" w:space="0" w:color="auto"/>
            </w:tcBorders>
            <w:vAlign w:val="center"/>
          </w:tcPr>
          <w:p w14:paraId="610FD051"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36B7A9D0"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3EFA6A1A"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7C5439C"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55BF7B2E"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2DE586CD"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4857B6BD"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68BD0EBB" w14:textId="6CAD434B"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7</w:t>
            </w:r>
          </w:p>
        </w:tc>
        <w:tc>
          <w:tcPr>
            <w:tcW w:w="1179" w:type="pct"/>
            <w:tcBorders>
              <w:top w:val="single" w:sz="4" w:space="0" w:color="auto"/>
              <w:left w:val="single" w:sz="4" w:space="0" w:color="auto"/>
              <w:bottom w:val="single" w:sz="4" w:space="0" w:color="auto"/>
              <w:right w:val="single" w:sz="4" w:space="0" w:color="auto"/>
            </w:tcBorders>
            <w:vAlign w:val="center"/>
          </w:tcPr>
          <w:p w14:paraId="37EB1BB0"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191FD29"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68AA0002"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CCF3F11"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15B3501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1B1323F9" w14:textId="77777777" w:rsidR="00596B00" w:rsidRPr="00596B00" w:rsidRDefault="00596B00" w:rsidP="00596B00">
            <w:pPr>
              <w:widowControl/>
              <w:autoSpaceDE/>
              <w:autoSpaceDN/>
              <w:rPr>
                <w:rFonts w:asciiTheme="minorHAnsi" w:hAnsiTheme="minorHAnsi" w:cstheme="minorHAnsi"/>
                <w:lang w:eastAsia="pl-PL"/>
              </w:rPr>
            </w:pPr>
          </w:p>
        </w:tc>
      </w:tr>
      <w:tr w:rsidR="00596B00" w:rsidRPr="00596B00" w14:paraId="0CB5B80F" w14:textId="77777777" w:rsidTr="00650933">
        <w:trPr>
          <w:trHeight w:val="567"/>
        </w:trPr>
        <w:tc>
          <w:tcPr>
            <w:tcW w:w="314" w:type="pct"/>
            <w:tcBorders>
              <w:top w:val="single" w:sz="4" w:space="0" w:color="auto"/>
              <w:left w:val="single" w:sz="4" w:space="0" w:color="auto"/>
              <w:bottom w:val="single" w:sz="4" w:space="0" w:color="auto"/>
              <w:right w:val="single" w:sz="4" w:space="0" w:color="auto"/>
            </w:tcBorders>
            <w:vAlign w:val="center"/>
          </w:tcPr>
          <w:p w14:paraId="680A3BBC" w14:textId="48160A8A" w:rsidR="00596B00" w:rsidRPr="00596B00" w:rsidRDefault="00104F6C" w:rsidP="00596B00">
            <w:pPr>
              <w:widowControl/>
              <w:autoSpaceDE/>
              <w:autoSpaceDN/>
              <w:jc w:val="center"/>
              <w:rPr>
                <w:rFonts w:asciiTheme="minorHAnsi" w:hAnsiTheme="minorHAnsi" w:cstheme="minorHAnsi"/>
                <w:lang w:eastAsia="pl-PL"/>
              </w:rPr>
            </w:pPr>
            <w:r>
              <w:rPr>
                <w:rFonts w:asciiTheme="minorHAnsi" w:hAnsiTheme="minorHAnsi" w:cstheme="minorHAnsi"/>
                <w:lang w:eastAsia="pl-PL"/>
              </w:rPr>
              <w:t>8</w:t>
            </w:r>
          </w:p>
        </w:tc>
        <w:tc>
          <w:tcPr>
            <w:tcW w:w="1179" w:type="pct"/>
            <w:tcBorders>
              <w:top w:val="single" w:sz="4" w:space="0" w:color="auto"/>
              <w:left w:val="single" w:sz="4" w:space="0" w:color="auto"/>
              <w:bottom w:val="single" w:sz="4" w:space="0" w:color="auto"/>
              <w:right w:val="single" w:sz="4" w:space="0" w:color="auto"/>
            </w:tcBorders>
            <w:vAlign w:val="center"/>
          </w:tcPr>
          <w:p w14:paraId="6BA29BA6" w14:textId="77777777" w:rsidR="00596B00" w:rsidRPr="00596B00" w:rsidRDefault="00596B00" w:rsidP="00596B00">
            <w:pPr>
              <w:widowControl/>
              <w:autoSpaceDE/>
              <w:autoSpaceDN/>
              <w:rPr>
                <w:rFonts w:asciiTheme="minorHAnsi" w:hAnsiTheme="minorHAnsi" w:cstheme="minorHAnsi"/>
                <w:lang w:eastAsia="pl-PL"/>
              </w:rPr>
            </w:pPr>
          </w:p>
        </w:tc>
        <w:tc>
          <w:tcPr>
            <w:tcW w:w="572" w:type="pct"/>
            <w:tcBorders>
              <w:top w:val="single" w:sz="4" w:space="0" w:color="auto"/>
              <w:left w:val="single" w:sz="4" w:space="0" w:color="auto"/>
              <w:bottom w:val="single" w:sz="4" w:space="0" w:color="auto"/>
              <w:right w:val="single" w:sz="4" w:space="0" w:color="auto"/>
            </w:tcBorders>
          </w:tcPr>
          <w:p w14:paraId="583A0EE9" w14:textId="77777777" w:rsidR="00596B00" w:rsidRPr="00596B00" w:rsidRDefault="00596B00" w:rsidP="00596B00">
            <w:pPr>
              <w:widowControl/>
              <w:autoSpaceDE/>
              <w:autoSpaceDN/>
              <w:rPr>
                <w:rFonts w:asciiTheme="minorHAnsi" w:hAnsiTheme="minorHAnsi" w:cstheme="minorHAnsi"/>
                <w:lang w:eastAsia="pl-PL"/>
              </w:rPr>
            </w:pPr>
          </w:p>
        </w:tc>
        <w:tc>
          <w:tcPr>
            <w:tcW w:w="573" w:type="pct"/>
            <w:tcBorders>
              <w:top w:val="single" w:sz="4" w:space="0" w:color="auto"/>
              <w:left w:val="single" w:sz="4" w:space="0" w:color="auto"/>
              <w:bottom w:val="single" w:sz="4" w:space="0" w:color="auto"/>
              <w:right w:val="single" w:sz="4" w:space="0" w:color="auto"/>
            </w:tcBorders>
          </w:tcPr>
          <w:p w14:paraId="465AF828" w14:textId="77777777" w:rsidR="00596B00" w:rsidRPr="00596B00" w:rsidRDefault="00596B00" w:rsidP="00596B00">
            <w:pPr>
              <w:widowControl/>
              <w:autoSpaceDE/>
              <w:autoSpaceDN/>
              <w:rPr>
                <w:rFonts w:asciiTheme="minorHAnsi" w:hAnsiTheme="minorHAnsi" w:cstheme="minorHAnsi"/>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AEEE582" w14:textId="77777777" w:rsidR="00596B00" w:rsidRPr="00596B00" w:rsidRDefault="00596B00" w:rsidP="00596B00">
            <w:pPr>
              <w:widowControl/>
              <w:autoSpaceDE/>
              <w:autoSpaceDN/>
              <w:rPr>
                <w:rFonts w:asciiTheme="minorHAnsi" w:hAnsiTheme="minorHAnsi" w:cstheme="minorHAnsi"/>
                <w:lang w:eastAsia="pl-PL"/>
              </w:rPr>
            </w:pPr>
          </w:p>
        </w:tc>
        <w:tc>
          <w:tcPr>
            <w:tcW w:w="1003" w:type="pct"/>
            <w:tcBorders>
              <w:top w:val="single" w:sz="4" w:space="0" w:color="auto"/>
              <w:left w:val="single" w:sz="4" w:space="0" w:color="auto"/>
              <w:bottom w:val="single" w:sz="4" w:space="0" w:color="auto"/>
              <w:right w:val="single" w:sz="4" w:space="0" w:color="auto"/>
            </w:tcBorders>
          </w:tcPr>
          <w:p w14:paraId="29E770F0" w14:textId="77777777" w:rsidR="00596B00" w:rsidRPr="00596B00" w:rsidRDefault="00596B00" w:rsidP="00596B00">
            <w:pPr>
              <w:widowControl/>
              <w:autoSpaceDE/>
              <w:autoSpaceDN/>
              <w:rPr>
                <w:rFonts w:asciiTheme="minorHAnsi" w:hAnsiTheme="minorHAnsi" w:cstheme="minorHAnsi"/>
                <w:lang w:eastAsia="pl-PL"/>
              </w:rPr>
            </w:pPr>
          </w:p>
        </w:tc>
        <w:tc>
          <w:tcPr>
            <w:tcW w:w="643" w:type="pct"/>
            <w:tcBorders>
              <w:top w:val="single" w:sz="4" w:space="0" w:color="auto"/>
              <w:left w:val="single" w:sz="4" w:space="0" w:color="auto"/>
              <w:bottom w:val="single" w:sz="4" w:space="0" w:color="auto"/>
              <w:right w:val="single" w:sz="4" w:space="0" w:color="auto"/>
            </w:tcBorders>
          </w:tcPr>
          <w:p w14:paraId="2EE47052" w14:textId="77777777" w:rsidR="00596B00" w:rsidRPr="00596B00" w:rsidRDefault="00596B00" w:rsidP="00596B00">
            <w:pPr>
              <w:widowControl/>
              <w:autoSpaceDE/>
              <w:autoSpaceDN/>
              <w:rPr>
                <w:rFonts w:asciiTheme="minorHAnsi" w:hAnsiTheme="minorHAnsi" w:cstheme="minorHAnsi"/>
                <w:lang w:eastAsia="pl-PL"/>
              </w:rPr>
            </w:pPr>
          </w:p>
        </w:tc>
      </w:tr>
    </w:tbl>
    <w:p w14:paraId="39A22808" w14:textId="77777777" w:rsidR="00596B00" w:rsidRPr="0086513F" w:rsidRDefault="00596B00" w:rsidP="00703305">
      <w:pPr>
        <w:jc w:val="both"/>
        <w:rPr>
          <w:rFonts w:ascii="Calibri" w:hAnsi="Calibri" w:cs="Calibri"/>
          <w:color w:val="000000"/>
        </w:rPr>
      </w:pPr>
    </w:p>
    <w:p w14:paraId="0E104558" w14:textId="77777777" w:rsidR="00703305" w:rsidRPr="0086513F" w:rsidRDefault="00703305" w:rsidP="00703305">
      <w:pPr>
        <w:ind w:right="565"/>
        <w:jc w:val="both"/>
        <w:rPr>
          <w:rFonts w:ascii="Calibri" w:hAnsi="Calibri" w:cs="Calibri"/>
        </w:rPr>
      </w:pPr>
    </w:p>
    <w:p w14:paraId="214109CD" w14:textId="77777777" w:rsidR="00703305" w:rsidRPr="0086513F" w:rsidRDefault="00703305" w:rsidP="00703305">
      <w:pPr>
        <w:jc w:val="both"/>
        <w:rPr>
          <w:rFonts w:ascii="Calibri" w:hAnsi="Calibri" w:cs="Calibri"/>
          <w:color w:val="000000"/>
          <w:highlight w:val="yellow"/>
        </w:rPr>
      </w:pPr>
    </w:p>
    <w:p w14:paraId="5721C63A" w14:textId="4501B1A5" w:rsidR="00703305" w:rsidRDefault="00703305" w:rsidP="00703305">
      <w:pPr>
        <w:rPr>
          <w:rFonts w:ascii="Calibri" w:hAnsi="Calibri" w:cs="Calibri"/>
        </w:rPr>
      </w:pPr>
    </w:p>
    <w:p w14:paraId="6D08CE58" w14:textId="05E10A25" w:rsidR="00B54F59" w:rsidRDefault="00B54F59" w:rsidP="00703305">
      <w:pPr>
        <w:rPr>
          <w:rFonts w:ascii="Calibri" w:hAnsi="Calibri" w:cs="Calibri"/>
        </w:rPr>
      </w:pPr>
    </w:p>
    <w:p w14:paraId="254EF0CE" w14:textId="77777777" w:rsidR="00B54F59" w:rsidRPr="0086513F" w:rsidRDefault="00B54F59" w:rsidP="00703305">
      <w:pPr>
        <w:rPr>
          <w:rFonts w:ascii="Calibri" w:hAnsi="Calibri" w:cs="Calibri"/>
        </w:rPr>
      </w:pPr>
    </w:p>
    <w:p w14:paraId="2F1C54D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7" w:name="_Hlk79491082"/>
      <w:r w:rsidRPr="00A2773D">
        <w:rPr>
          <w:rFonts w:asciiTheme="minorHAnsi" w:eastAsia="Calibri" w:hAnsiTheme="minorHAnsi" w:cstheme="minorHAnsi"/>
        </w:rPr>
        <w:t>…………….……., dnia …………………. r.</w:t>
      </w:r>
    </w:p>
    <w:p w14:paraId="6CEFD09C" w14:textId="77777777" w:rsidR="00703305"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A2773D"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Pr>
          <w:rFonts w:asciiTheme="minorHAnsi" w:hAnsiTheme="minorHAnsi" w:cstheme="minorHAnsi"/>
          <w:i/>
          <w:lang w:eastAsia="pl-PL"/>
        </w:rPr>
        <w:t xml:space="preserve">                                                                                        …………….</w:t>
      </w:r>
      <w:r w:rsidRPr="00A2773D">
        <w:rPr>
          <w:rFonts w:asciiTheme="minorHAnsi" w:hAnsiTheme="minorHAnsi" w:cstheme="minorHAnsi"/>
          <w:i/>
          <w:lang w:eastAsia="pl-PL"/>
        </w:rPr>
        <w:t>……………………………….</w:t>
      </w:r>
    </w:p>
    <w:p w14:paraId="2290D259" w14:textId="77777777" w:rsidR="00703305" w:rsidRPr="00A2773D"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28E267F7" w14:textId="77777777" w:rsidR="00703305" w:rsidRPr="00A2773D" w:rsidRDefault="00703305"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p w14:paraId="0F1B7367" w14:textId="77777777" w:rsidR="00703305" w:rsidRPr="0086513F" w:rsidRDefault="00703305" w:rsidP="00703305">
      <w:pPr>
        <w:tabs>
          <w:tab w:val="left" w:pos="5670"/>
        </w:tabs>
        <w:spacing w:line="240" w:lineRule="exact"/>
        <w:jc w:val="right"/>
        <w:rPr>
          <w:rFonts w:ascii="Calibri" w:hAnsi="Calibri" w:cs="Calibri"/>
        </w:rPr>
      </w:pPr>
    </w:p>
    <w:p w14:paraId="42C43010" w14:textId="7B74ABD4" w:rsidR="00703305" w:rsidRDefault="00703305" w:rsidP="008B4209">
      <w:pPr>
        <w:spacing w:line="276" w:lineRule="auto"/>
        <w:ind w:right="116"/>
        <w:jc w:val="right"/>
        <w:rPr>
          <w:rFonts w:asciiTheme="minorHAnsi" w:hAnsiTheme="minorHAnsi" w:cstheme="minorHAnsi"/>
          <w:b/>
          <w:i/>
        </w:rPr>
      </w:pPr>
    </w:p>
    <w:p w14:paraId="45F0E8F0" w14:textId="46252205" w:rsidR="00703305" w:rsidRDefault="00703305" w:rsidP="008B4209">
      <w:pPr>
        <w:spacing w:line="276" w:lineRule="auto"/>
        <w:ind w:right="116"/>
        <w:jc w:val="right"/>
        <w:rPr>
          <w:rFonts w:asciiTheme="minorHAnsi" w:hAnsiTheme="minorHAnsi" w:cstheme="minorHAnsi"/>
          <w:b/>
          <w:i/>
        </w:rPr>
      </w:pPr>
    </w:p>
    <w:bookmarkEnd w:id="17"/>
    <w:p w14:paraId="1996E3B3" w14:textId="4CAA0140" w:rsidR="00703305" w:rsidRDefault="00703305" w:rsidP="008B4209">
      <w:pPr>
        <w:spacing w:line="276" w:lineRule="auto"/>
        <w:ind w:right="116"/>
        <w:jc w:val="right"/>
        <w:rPr>
          <w:rFonts w:asciiTheme="minorHAnsi" w:hAnsiTheme="minorHAnsi" w:cstheme="minorHAnsi"/>
          <w:b/>
          <w:i/>
        </w:rPr>
      </w:pPr>
    </w:p>
    <w:p w14:paraId="4B8A61D0" w14:textId="77777777" w:rsidR="009D3D3B" w:rsidRDefault="009D3D3B" w:rsidP="008B4209">
      <w:pPr>
        <w:spacing w:line="276" w:lineRule="auto"/>
        <w:ind w:right="116"/>
        <w:jc w:val="right"/>
        <w:rPr>
          <w:rFonts w:asciiTheme="minorHAnsi" w:hAnsiTheme="minorHAnsi" w:cstheme="minorHAnsi"/>
          <w:b/>
          <w:i/>
        </w:rPr>
        <w:sectPr w:rsidR="009D3D3B" w:rsidSect="004C1F70">
          <w:pgSz w:w="11910" w:h="16840"/>
          <w:pgMar w:top="1580" w:right="1300" w:bottom="680" w:left="1160" w:header="0" w:footer="400" w:gutter="0"/>
          <w:cols w:space="708"/>
          <w:docGrid w:linePitch="299"/>
        </w:sectPr>
      </w:pPr>
    </w:p>
    <w:p w14:paraId="30FEC912" w14:textId="03180527" w:rsidR="00703305" w:rsidRDefault="00703305" w:rsidP="008B4209">
      <w:pPr>
        <w:spacing w:line="276" w:lineRule="auto"/>
        <w:ind w:right="116"/>
        <w:jc w:val="right"/>
        <w:rPr>
          <w:rFonts w:asciiTheme="minorHAnsi" w:hAnsiTheme="minorHAnsi" w:cstheme="minorHAnsi"/>
          <w:b/>
          <w:i/>
        </w:rPr>
      </w:pPr>
    </w:p>
    <w:p w14:paraId="585BEC84" w14:textId="598D65F5" w:rsidR="00596B00" w:rsidRPr="009D3D3B" w:rsidRDefault="00596B00" w:rsidP="008B4209">
      <w:pPr>
        <w:spacing w:line="276" w:lineRule="auto"/>
        <w:ind w:right="116"/>
        <w:jc w:val="right"/>
        <w:rPr>
          <w:rFonts w:asciiTheme="minorHAnsi" w:hAnsiTheme="minorHAnsi" w:cstheme="minorHAnsi"/>
          <w:bCs/>
          <w:iCs/>
        </w:rPr>
      </w:pPr>
    </w:p>
    <w:tbl>
      <w:tblPr>
        <w:tblW w:w="13473"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473"/>
      </w:tblGrid>
      <w:tr w:rsidR="009D3D3B" w:rsidRPr="009D3D3B" w14:paraId="375D8CAF" w14:textId="77777777" w:rsidTr="009C080A">
        <w:trPr>
          <w:trHeight w:val="369"/>
          <w:jc w:val="center"/>
        </w:trPr>
        <w:tc>
          <w:tcPr>
            <w:tcW w:w="13473" w:type="dxa"/>
          </w:tcPr>
          <w:p w14:paraId="6C19DDC4" w14:textId="36764A85" w:rsidR="009D3D3B" w:rsidRPr="009D3D3B" w:rsidRDefault="009D3D3B" w:rsidP="009D3D3B">
            <w:pPr>
              <w:keepNext/>
              <w:widowControl/>
              <w:autoSpaceDE/>
              <w:autoSpaceDN/>
              <w:jc w:val="both"/>
              <w:outlineLvl w:val="2"/>
              <w:rPr>
                <w:rFonts w:asciiTheme="minorHAnsi" w:hAnsiTheme="minorHAnsi" w:cstheme="minorHAnsi"/>
                <w:b/>
                <w:lang w:eastAsia="pl-PL"/>
              </w:rPr>
            </w:pPr>
            <w:r w:rsidRPr="009D3D3B">
              <w:rPr>
                <w:rFonts w:asciiTheme="minorHAnsi" w:hAnsiTheme="minorHAnsi" w:cstheme="minorHAnsi"/>
                <w:b/>
                <w:lang w:eastAsia="pl-PL"/>
              </w:rPr>
              <w:t>WA.263.</w:t>
            </w:r>
            <w:r w:rsidR="00B22B38">
              <w:rPr>
                <w:rFonts w:asciiTheme="minorHAnsi" w:hAnsiTheme="minorHAnsi" w:cstheme="minorHAnsi"/>
                <w:b/>
                <w:lang w:eastAsia="pl-PL"/>
              </w:rPr>
              <w:t>2</w:t>
            </w:r>
            <w:r w:rsidR="00CD1798">
              <w:rPr>
                <w:rFonts w:asciiTheme="minorHAnsi" w:hAnsiTheme="minorHAnsi" w:cstheme="minorHAnsi"/>
                <w:b/>
                <w:lang w:eastAsia="pl-PL"/>
              </w:rPr>
              <w:t>9</w:t>
            </w:r>
            <w:r w:rsidRPr="009D3D3B">
              <w:rPr>
                <w:rFonts w:asciiTheme="minorHAnsi" w:hAnsiTheme="minorHAnsi" w:cstheme="minorHAnsi"/>
                <w:b/>
                <w:lang w:eastAsia="pl-PL"/>
              </w:rPr>
              <w:t>.</w:t>
            </w:r>
            <w:r w:rsidR="00B22B38" w:rsidRPr="009D3D3B">
              <w:rPr>
                <w:rFonts w:asciiTheme="minorHAnsi" w:hAnsiTheme="minorHAnsi" w:cstheme="minorHAnsi"/>
                <w:b/>
                <w:lang w:eastAsia="pl-PL"/>
              </w:rPr>
              <w:t>202</w:t>
            </w:r>
            <w:r w:rsidR="00B22B38">
              <w:rPr>
                <w:rFonts w:asciiTheme="minorHAnsi" w:hAnsiTheme="minorHAnsi" w:cstheme="minorHAnsi"/>
                <w:b/>
                <w:lang w:eastAsia="pl-PL"/>
              </w:rPr>
              <w:t>1</w:t>
            </w:r>
            <w:r w:rsidRPr="009D3D3B">
              <w:rPr>
                <w:rFonts w:asciiTheme="minorHAnsi" w:hAnsiTheme="minorHAnsi" w:cstheme="minorHAnsi"/>
                <w:b/>
                <w:lang w:eastAsia="pl-PL"/>
              </w:rPr>
              <w:t>.</w:t>
            </w:r>
            <w:r w:rsidR="00B22B38">
              <w:rPr>
                <w:rFonts w:asciiTheme="minorHAnsi" w:hAnsiTheme="minorHAnsi" w:cstheme="minorHAnsi"/>
                <w:b/>
                <w:lang w:eastAsia="pl-PL"/>
              </w:rPr>
              <w:t>KR</w:t>
            </w:r>
            <w:r w:rsidR="00B22B38" w:rsidRPr="009D3D3B">
              <w:rPr>
                <w:rFonts w:asciiTheme="minorHAnsi" w:hAnsiTheme="minorHAnsi" w:cstheme="minorHAnsi"/>
                <w:b/>
                <w:lang w:eastAsia="pl-PL"/>
              </w:rPr>
              <w:t xml:space="preserve">                                                                                                                                                   </w:t>
            </w:r>
            <w:r w:rsidRPr="009D3D3B">
              <w:rPr>
                <w:rFonts w:asciiTheme="minorHAnsi" w:hAnsiTheme="minorHAnsi" w:cstheme="minorHAnsi"/>
                <w:b/>
                <w:lang w:eastAsia="pl-PL"/>
              </w:rPr>
              <w:t>ZAŁĄCZNIK NR 5</w:t>
            </w:r>
            <w:r>
              <w:rPr>
                <w:rFonts w:asciiTheme="minorHAnsi" w:hAnsiTheme="minorHAnsi" w:cstheme="minorHAnsi"/>
                <w:b/>
                <w:lang w:eastAsia="pl-PL"/>
              </w:rPr>
              <w:t>b</w:t>
            </w:r>
            <w:r w:rsidRPr="009D3D3B">
              <w:rPr>
                <w:rFonts w:asciiTheme="minorHAnsi" w:hAnsiTheme="minorHAnsi" w:cstheme="minorHAnsi"/>
                <w:b/>
                <w:lang w:eastAsia="pl-PL"/>
              </w:rPr>
              <w:t xml:space="preserve"> do SWZ</w:t>
            </w:r>
          </w:p>
        </w:tc>
      </w:tr>
      <w:tr w:rsidR="009D3D3B" w:rsidRPr="009D3D3B" w14:paraId="3F8862DB" w14:textId="77777777" w:rsidTr="00650933">
        <w:trPr>
          <w:trHeight w:val="80"/>
          <w:jc w:val="center"/>
        </w:trPr>
        <w:tc>
          <w:tcPr>
            <w:tcW w:w="13473" w:type="dxa"/>
          </w:tcPr>
          <w:p w14:paraId="1AEADF62" w14:textId="0991B8C7" w:rsidR="009D3D3B" w:rsidRPr="009D3D3B" w:rsidRDefault="009D3D3B" w:rsidP="009D3D3B">
            <w:pPr>
              <w:widowControl/>
              <w:autoSpaceDE/>
              <w:autoSpaceDN/>
              <w:jc w:val="center"/>
              <w:rPr>
                <w:rFonts w:asciiTheme="minorHAnsi" w:hAnsiTheme="minorHAnsi" w:cstheme="minorHAnsi"/>
                <w:b/>
                <w:color w:val="000000"/>
                <w:lang w:eastAsia="pl-PL"/>
              </w:rPr>
            </w:pPr>
            <w:r w:rsidRPr="009D3D3B">
              <w:rPr>
                <w:rFonts w:asciiTheme="minorHAnsi" w:hAnsiTheme="minorHAnsi" w:cstheme="minorHAnsi"/>
                <w:b/>
                <w:caps/>
                <w:lang w:eastAsia="pl-PL"/>
              </w:rPr>
              <w:t>Wykaz Osób , które będą uczestniczyć w wykonaniu zamówienia</w:t>
            </w:r>
          </w:p>
        </w:tc>
      </w:tr>
    </w:tbl>
    <w:p w14:paraId="6E45447F" w14:textId="77777777" w:rsidR="009D3D3B" w:rsidRPr="009D3D3B" w:rsidRDefault="009D3D3B" w:rsidP="009D3D3B">
      <w:pPr>
        <w:widowControl/>
        <w:autoSpaceDE/>
        <w:autoSpaceDN/>
        <w:jc w:val="both"/>
        <w:rPr>
          <w:rFonts w:asciiTheme="minorHAnsi" w:hAnsiTheme="minorHAnsi" w:cstheme="minorHAnsi"/>
          <w:color w:val="000000"/>
          <w:lang w:eastAsia="pl-PL"/>
        </w:rPr>
      </w:pPr>
    </w:p>
    <w:p w14:paraId="7261AD47" w14:textId="77777777" w:rsidR="009D3D3B" w:rsidRPr="009D3D3B" w:rsidRDefault="009D3D3B" w:rsidP="009D3D3B">
      <w:pPr>
        <w:widowControl/>
        <w:numPr>
          <w:ilvl w:val="12"/>
          <w:numId w:val="0"/>
        </w:numPr>
        <w:autoSpaceDE/>
        <w:autoSpaceDN/>
        <w:jc w:val="center"/>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OŚWIADCZAM(Y), ŻE:</w:t>
      </w:r>
    </w:p>
    <w:p w14:paraId="2841616C" w14:textId="0405ADA6"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Zamówienie niniejsze wykonywać będą następujące osoby (na potwierdzenie warunku, o którym mowa w Rozdz.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SWZ):</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126"/>
        <w:gridCol w:w="4428"/>
        <w:gridCol w:w="3339"/>
        <w:gridCol w:w="2506"/>
      </w:tblGrid>
      <w:tr w:rsidR="009D3D3B" w:rsidRPr="009D3D3B" w14:paraId="58E26FC9" w14:textId="77777777" w:rsidTr="00650933">
        <w:trPr>
          <w:trHeight w:val="70"/>
        </w:trPr>
        <w:tc>
          <w:tcPr>
            <w:tcW w:w="562" w:type="pct"/>
            <w:vMerge w:val="restart"/>
            <w:shd w:val="clear" w:color="auto" w:fill="F2F2F2" w:themeFill="background1" w:themeFillShade="F2"/>
            <w:vAlign w:val="center"/>
          </w:tcPr>
          <w:p w14:paraId="6F4343F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02939C33"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Imię i nazwisko</w:t>
            </w:r>
          </w:p>
          <w:p w14:paraId="73DC0400"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tłumacza</w:t>
            </w:r>
          </w:p>
        </w:tc>
        <w:tc>
          <w:tcPr>
            <w:tcW w:w="2780" w:type="pct"/>
            <w:gridSpan w:val="2"/>
            <w:shd w:val="clear" w:color="auto" w:fill="F2F2F2" w:themeFill="background1" w:themeFillShade="F2"/>
            <w:vAlign w:val="center"/>
          </w:tcPr>
          <w:p w14:paraId="5A926C0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Wymagania </w:t>
            </w:r>
          </w:p>
        </w:tc>
        <w:tc>
          <w:tcPr>
            <w:tcW w:w="897" w:type="pct"/>
            <w:vMerge w:val="restart"/>
            <w:shd w:val="clear" w:color="auto" w:fill="F2F2F2" w:themeFill="background1" w:themeFillShade="F2"/>
            <w:vAlign w:val="center"/>
          </w:tcPr>
          <w:p w14:paraId="3E4785BD"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Informacja o podstawie dysponowania wskazaną osobą (np. umowa o pracę, umowa zlecenia, itp.)</w:t>
            </w:r>
          </w:p>
        </w:tc>
      </w:tr>
      <w:tr w:rsidR="009D3D3B" w:rsidRPr="009D3D3B" w14:paraId="443CAD74" w14:textId="77777777" w:rsidTr="00650933">
        <w:trPr>
          <w:trHeight w:val="1099"/>
        </w:trPr>
        <w:tc>
          <w:tcPr>
            <w:tcW w:w="562" w:type="pct"/>
            <w:vMerge/>
            <w:shd w:val="clear" w:color="auto" w:fill="F2F2F2" w:themeFill="background1" w:themeFillShade="F2"/>
            <w:vAlign w:val="center"/>
          </w:tcPr>
          <w:p w14:paraId="01E760D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761" w:type="pct"/>
            <w:vMerge/>
            <w:shd w:val="clear" w:color="auto" w:fill="F2F2F2" w:themeFill="background1" w:themeFillShade="F2"/>
            <w:vAlign w:val="center"/>
          </w:tcPr>
          <w:p w14:paraId="247AE462"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19985A00" w14:textId="7D424FE5" w:rsidR="009D3D3B" w:rsidRPr="009D3D3B" w:rsidRDefault="009D3D3B" w:rsidP="009D3D3B">
            <w:pPr>
              <w:widowControl/>
              <w:autoSpaceDE/>
              <w:autoSpaceDN/>
              <w:jc w:val="center"/>
              <w:rPr>
                <w:rFonts w:asciiTheme="minorHAnsi" w:hAnsiTheme="minorHAnsi" w:cstheme="minorHAnsi"/>
                <w:b/>
                <w:sz w:val="20"/>
                <w:szCs w:val="20"/>
                <w:u w:val="single"/>
                <w:lang w:eastAsia="pl-PL"/>
              </w:rPr>
            </w:pPr>
            <w:r w:rsidRPr="009D3D3B">
              <w:rPr>
                <w:rFonts w:asciiTheme="minorHAnsi" w:hAnsiTheme="minorHAnsi" w:cstheme="minorHAnsi"/>
                <w:sz w:val="20"/>
                <w:szCs w:val="20"/>
                <w:lang w:eastAsia="pl-PL"/>
              </w:rPr>
              <w:t xml:space="preserve">Kwalifikacje tłumacza (należy wskazać posiadane wykształcenie/uprawnienia zgodnie z opisem w rozdz. </w:t>
            </w:r>
            <w:r w:rsidR="00B22B38">
              <w:rPr>
                <w:rFonts w:asciiTheme="minorHAnsi" w:hAnsiTheme="minorHAnsi" w:cstheme="minorHAnsi"/>
                <w:sz w:val="20"/>
                <w:szCs w:val="20"/>
                <w:lang w:eastAsia="pl-PL"/>
              </w:rPr>
              <w:t>VII, ust. 1, pkt 4)</w:t>
            </w:r>
          </w:p>
        </w:tc>
        <w:tc>
          <w:tcPr>
            <w:tcW w:w="1195" w:type="pct"/>
            <w:shd w:val="clear" w:color="auto" w:fill="F2F2F2" w:themeFill="background1" w:themeFillShade="F2"/>
            <w:vAlign w:val="center"/>
          </w:tcPr>
          <w:p w14:paraId="04C166AE"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Doświadczenie zawodowe: </w:t>
            </w:r>
          </w:p>
          <w:p w14:paraId="0A8CC8ED" w14:textId="77777777"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przetłumaczenie co najmniej 1000 stron obliczeniowych (1800 znaków ze spacjami każda) w następujących konfiguracjach (w zależności od języka): polski-rosyjski, polski-ukraiński, polski-białoruski, angielski-rosyjski, angielski-polski, angielski-ukraiński, angielski-białoruski,  rosyjski-ukraiński lub białoruski-ukraiński.</w:t>
            </w:r>
          </w:p>
          <w:p w14:paraId="5604E9EA" w14:textId="77777777" w:rsidR="009D3D3B" w:rsidRPr="009D3D3B" w:rsidRDefault="009D3D3B" w:rsidP="009D3D3B">
            <w:pPr>
              <w:widowControl/>
              <w:autoSpaceDE/>
              <w:autoSpaceDN/>
              <w:ind w:left="426"/>
              <w:jc w:val="both"/>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TAK/NIE*</w:t>
            </w:r>
          </w:p>
          <w:p w14:paraId="158E8A3B"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*wpisać odpowiednio</w:t>
            </w:r>
          </w:p>
        </w:tc>
        <w:tc>
          <w:tcPr>
            <w:tcW w:w="897" w:type="pct"/>
            <w:vMerge/>
            <w:shd w:val="clear" w:color="auto" w:fill="F2F2F2" w:themeFill="background1" w:themeFillShade="F2"/>
            <w:vAlign w:val="center"/>
          </w:tcPr>
          <w:p w14:paraId="1859B335"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r>
      <w:tr w:rsidR="009D3D3B" w:rsidRPr="009D3D3B" w14:paraId="6418F52E" w14:textId="77777777" w:rsidTr="00650933">
        <w:trPr>
          <w:trHeight w:val="70"/>
        </w:trPr>
        <w:tc>
          <w:tcPr>
            <w:tcW w:w="5000" w:type="pct"/>
            <w:gridSpan w:val="5"/>
            <w:vAlign w:val="center"/>
          </w:tcPr>
          <w:p w14:paraId="66D713A1" w14:textId="73FFF09C"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Wykaz osób na potwierdzenie spełnienia warunku, o którym mowa w rozdziale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 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w:t>
            </w:r>
            <w:r w:rsidR="00E45487">
              <w:rPr>
                <w:rFonts w:asciiTheme="minorHAnsi" w:hAnsiTheme="minorHAnsi" w:cstheme="minorHAnsi"/>
                <w:sz w:val="20"/>
                <w:szCs w:val="20"/>
                <w:lang w:eastAsia="pl-PL"/>
              </w:rPr>
              <w:t>SWZ</w:t>
            </w:r>
          </w:p>
        </w:tc>
      </w:tr>
      <w:tr w:rsidR="009D3D3B" w:rsidRPr="009D3D3B" w14:paraId="0873A492" w14:textId="77777777" w:rsidTr="00650933">
        <w:trPr>
          <w:trHeight w:val="70"/>
        </w:trPr>
        <w:tc>
          <w:tcPr>
            <w:tcW w:w="562" w:type="pct"/>
            <w:vAlign w:val="center"/>
          </w:tcPr>
          <w:p w14:paraId="2C82E2EB"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p w14:paraId="344818DB"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1 tłumacz</w:t>
            </w:r>
          </w:p>
        </w:tc>
        <w:tc>
          <w:tcPr>
            <w:tcW w:w="761" w:type="pct"/>
            <w:vAlign w:val="center"/>
          </w:tcPr>
          <w:p w14:paraId="4CEE47F9" w14:textId="77777777" w:rsidR="009D3D3B" w:rsidRPr="009D3D3B" w:rsidRDefault="009D3D3B" w:rsidP="009D3D3B">
            <w:pPr>
              <w:widowControl/>
              <w:autoSpaceDE/>
              <w:autoSpaceDN/>
              <w:rPr>
                <w:rFonts w:asciiTheme="minorHAnsi" w:hAnsiTheme="minorHAnsi" w:cstheme="minorHAnsi"/>
                <w:sz w:val="20"/>
                <w:szCs w:val="20"/>
                <w:lang w:eastAsia="pl-PL"/>
              </w:rPr>
            </w:pPr>
          </w:p>
          <w:p w14:paraId="6C4C010F"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3AD181FA"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12743275"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0EC075CB"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7F83B706" w14:textId="77777777" w:rsidTr="00650933">
        <w:trPr>
          <w:trHeight w:val="70"/>
        </w:trPr>
        <w:tc>
          <w:tcPr>
            <w:tcW w:w="562" w:type="pct"/>
            <w:vAlign w:val="center"/>
          </w:tcPr>
          <w:p w14:paraId="577D34E0"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2 tłumacz</w:t>
            </w:r>
          </w:p>
        </w:tc>
        <w:tc>
          <w:tcPr>
            <w:tcW w:w="761" w:type="pct"/>
            <w:vAlign w:val="center"/>
          </w:tcPr>
          <w:p w14:paraId="79626C48" w14:textId="77777777" w:rsidR="009D3D3B" w:rsidRPr="009D3D3B" w:rsidRDefault="009D3D3B" w:rsidP="009D3D3B">
            <w:pPr>
              <w:widowControl/>
              <w:autoSpaceDE/>
              <w:autoSpaceDN/>
              <w:rPr>
                <w:rFonts w:asciiTheme="minorHAnsi" w:hAnsiTheme="minorHAnsi" w:cstheme="minorHAnsi"/>
                <w:sz w:val="20"/>
                <w:szCs w:val="20"/>
                <w:lang w:eastAsia="pl-PL"/>
              </w:rPr>
            </w:pPr>
          </w:p>
          <w:p w14:paraId="4FE11079"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0841D7CA"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61000E16"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5A295A8D"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4150EAEC" w14:textId="77777777" w:rsidTr="00650933">
        <w:trPr>
          <w:trHeight w:val="165"/>
        </w:trPr>
        <w:tc>
          <w:tcPr>
            <w:tcW w:w="562" w:type="pct"/>
            <w:vMerge w:val="restart"/>
            <w:shd w:val="clear" w:color="auto" w:fill="F2F2F2" w:themeFill="background1" w:themeFillShade="F2"/>
            <w:vAlign w:val="center"/>
          </w:tcPr>
          <w:p w14:paraId="7B115F4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Lp.</w:t>
            </w:r>
          </w:p>
        </w:tc>
        <w:tc>
          <w:tcPr>
            <w:tcW w:w="761" w:type="pct"/>
            <w:vMerge w:val="restart"/>
            <w:shd w:val="clear" w:color="auto" w:fill="F2F2F2" w:themeFill="background1" w:themeFillShade="F2"/>
            <w:vAlign w:val="center"/>
          </w:tcPr>
          <w:p w14:paraId="648141F8"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Imię i nazwisko</w:t>
            </w:r>
          </w:p>
          <w:p w14:paraId="4DCCA7D3"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tłumacza</w:t>
            </w:r>
          </w:p>
        </w:tc>
        <w:tc>
          <w:tcPr>
            <w:tcW w:w="2780" w:type="pct"/>
            <w:gridSpan w:val="2"/>
            <w:shd w:val="clear" w:color="auto" w:fill="F2F2F2" w:themeFill="background1" w:themeFillShade="F2"/>
            <w:vAlign w:val="center"/>
          </w:tcPr>
          <w:p w14:paraId="3F4F369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Wymagania</w:t>
            </w:r>
          </w:p>
        </w:tc>
        <w:tc>
          <w:tcPr>
            <w:tcW w:w="897" w:type="pct"/>
            <w:vMerge w:val="restart"/>
            <w:shd w:val="clear" w:color="auto" w:fill="F2F2F2" w:themeFill="background1" w:themeFillShade="F2"/>
            <w:vAlign w:val="center"/>
          </w:tcPr>
          <w:p w14:paraId="5CEE6977"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Informacja o podstawie dysponowania wskazaną osobą (np. umowa o pracę, umowa zlecenia, itp.)</w:t>
            </w:r>
          </w:p>
        </w:tc>
      </w:tr>
      <w:tr w:rsidR="009D3D3B" w:rsidRPr="009D3D3B" w14:paraId="75A52E76" w14:textId="77777777" w:rsidTr="00650933">
        <w:trPr>
          <w:trHeight w:val="992"/>
        </w:trPr>
        <w:tc>
          <w:tcPr>
            <w:tcW w:w="562" w:type="pct"/>
            <w:vMerge/>
            <w:vAlign w:val="center"/>
          </w:tcPr>
          <w:p w14:paraId="585140C4"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761" w:type="pct"/>
            <w:vMerge/>
            <w:vAlign w:val="center"/>
          </w:tcPr>
          <w:p w14:paraId="402E81A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p>
        </w:tc>
        <w:tc>
          <w:tcPr>
            <w:tcW w:w="1585" w:type="pct"/>
            <w:shd w:val="clear" w:color="auto" w:fill="F2F2F2" w:themeFill="background1" w:themeFillShade="F2"/>
            <w:vAlign w:val="center"/>
          </w:tcPr>
          <w:p w14:paraId="5330FDCB" w14:textId="3CBE8A95"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Kwalifikacje tłumacza (należy wskazać posiadane wykształcenie/uprawnienia zgodnie z opisem w rozdz. </w:t>
            </w:r>
            <w:r w:rsidR="00B22B38" w:rsidRPr="00B22B38">
              <w:rPr>
                <w:rFonts w:asciiTheme="minorHAnsi" w:hAnsiTheme="minorHAnsi" w:cstheme="minorHAnsi"/>
                <w:sz w:val="20"/>
                <w:szCs w:val="20"/>
                <w:lang w:eastAsia="pl-PL"/>
              </w:rPr>
              <w:t>VII, ust. 1, pkt 4)</w:t>
            </w:r>
          </w:p>
        </w:tc>
        <w:tc>
          <w:tcPr>
            <w:tcW w:w="1195" w:type="pct"/>
            <w:shd w:val="clear" w:color="auto" w:fill="F2F2F2" w:themeFill="background1" w:themeFillShade="F2"/>
            <w:vAlign w:val="center"/>
          </w:tcPr>
          <w:p w14:paraId="198546F1" w14:textId="77777777" w:rsidR="009D3D3B" w:rsidRPr="009D3D3B" w:rsidRDefault="009D3D3B" w:rsidP="009D3D3B">
            <w:pPr>
              <w:widowControl/>
              <w:autoSpaceDE/>
              <w:autoSpaceDN/>
              <w:jc w:val="both"/>
              <w:rPr>
                <w:rFonts w:asciiTheme="minorHAnsi" w:hAnsiTheme="minorHAnsi" w:cstheme="minorHAnsi"/>
                <w:sz w:val="20"/>
                <w:szCs w:val="20"/>
                <w:lang w:eastAsia="pl-PL"/>
              </w:rPr>
            </w:pPr>
            <w:r w:rsidRPr="009D3D3B">
              <w:rPr>
                <w:rFonts w:asciiTheme="minorHAnsi" w:hAnsiTheme="minorHAnsi" w:cstheme="minorHAnsi"/>
                <w:sz w:val="20"/>
                <w:szCs w:val="20"/>
                <w:lang w:eastAsia="pl-PL"/>
              </w:rPr>
              <w:t xml:space="preserve">Doświadczenie zawodowe: </w:t>
            </w:r>
          </w:p>
          <w:p w14:paraId="28FF3823" w14:textId="77777777" w:rsidR="009D3D3B" w:rsidRPr="009D3D3B" w:rsidRDefault="009D3D3B" w:rsidP="009D3D3B">
            <w:pPr>
              <w:widowControl/>
              <w:autoSpaceDE/>
              <w:autoSpaceDN/>
              <w:jc w:val="both"/>
              <w:rPr>
                <w:rFonts w:asciiTheme="minorHAnsi" w:hAnsiTheme="minorHAnsi" w:cstheme="minorHAnsi"/>
                <w:b/>
                <w:sz w:val="20"/>
                <w:szCs w:val="20"/>
                <w:lang w:eastAsia="pl-PL"/>
              </w:rPr>
            </w:pPr>
            <w:r w:rsidRPr="009D3D3B">
              <w:rPr>
                <w:rFonts w:asciiTheme="minorHAnsi" w:hAnsiTheme="minorHAnsi" w:cstheme="minorHAnsi"/>
                <w:sz w:val="20"/>
                <w:szCs w:val="20"/>
                <w:lang w:eastAsia="pl-PL"/>
              </w:rPr>
              <w:t xml:space="preserve">przetłumaczenie ustnie (w zależności od języka) co najmniej 300 godzin z języka polskiego na język angielski, rosyjski ukraiński lub białoruski, z języka angielskiego na polski, rosyjski, ukraiński lub białoruski, w tym co najmniej 100 godzin tłumaczenia symultanicznego (wykonywanego </w:t>
            </w:r>
            <w:r w:rsidRPr="009D3D3B">
              <w:rPr>
                <w:rFonts w:asciiTheme="minorHAnsi" w:hAnsiTheme="minorHAnsi" w:cstheme="minorHAnsi"/>
                <w:sz w:val="20"/>
                <w:szCs w:val="20"/>
                <w:lang w:eastAsia="pl-PL"/>
              </w:rPr>
              <w:lastRenderedPageBreak/>
              <w:t>indywidualnie lub we współpracy z innym tłumaczem)</w:t>
            </w:r>
            <w:r w:rsidRPr="009D3D3B">
              <w:rPr>
                <w:rFonts w:asciiTheme="minorHAnsi" w:hAnsiTheme="minorHAnsi" w:cstheme="minorHAnsi"/>
                <w:b/>
                <w:sz w:val="20"/>
                <w:szCs w:val="20"/>
                <w:lang w:eastAsia="pl-PL"/>
              </w:rPr>
              <w:t>.</w:t>
            </w:r>
          </w:p>
          <w:p w14:paraId="62194D1C" w14:textId="77777777" w:rsidR="009D3D3B" w:rsidRPr="009D3D3B" w:rsidRDefault="009D3D3B" w:rsidP="009D3D3B">
            <w:pPr>
              <w:widowControl/>
              <w:autoSpaceDE/>
              <w:autoSpaceDN/>
              <w:ind w:left="426"/>
              <w:jc w:val="both"/>
              <w:rPr>
                <w:rFonts w:asciiTheme="minorHAnsi" w:hAnsiTheme="minorHAnsi" w:cstheme="minorHAnsi"/>
                <w:b/>
                <w:sz w:val="20"/>
                <w:szCs w:val="20"/>
                <w:lang w:eastAsia="pl-PL"/>
              </w:rPr>
            </w:pPr>
            <w:r w:rsidRPr="009D3D3B">
              <w:rPr>
                <w:rFonts w:asciiTheme="minorHAnsi" w:hAnsiTheme="minorHAnsi" w:cstheme="minorHAnsi"/>
                <w:b/>
                <w:sz w:val="20"/>
                <w:szCs w:val="20"/>
                <w:lang w:eastAsia="pl-PL"/>
              </w:rPr>
              <w:t>TAK/NIE*</w:t>
            </w:r>
          </w:p>
          <w:p w14:paraId="7FB0266D" w14:textId="77777777" w:rsidR="009D3D3B" w:rsidRPr="009D3D3B" w:rsidRDefault="009D3D3B" w:rsidP="009D3D3B">
            <w:pPr>
              <w:widowControl/>
              <w:autoSpaceDE/>
              <w:autoSpaceDN/>
              <w:rPr>
                <w:rFonts w:asciiTheme="minorHAnsi" w:hAnsiTheme="minorHAnsi" w:cstheme="minorHAnsi"/>
                <w:sz w:val="20"/>
                <w:szCs w:val="20"/>
                <w:lang w:eastAsia="pl-PL"/>
              </w:rPr>
            </w:pPr>
            <w:r w:rsidRPr="009D3D3B">
              <w:rPr>
                <w:rFonts w:asciiTheme="minorHAnsi" w:hAnsiTheme="minorHAnsi" w:cstheme="minorHAnsi"/>
                <w:sz w:val="20"/>
                <w:szCs w:val="20"/>
                <w:lang w:eastAsia="pl-PL"/>
              </w:rPr>
              <w:t>*wpisać odpowiednio</w:t>
            </w:r>
          </w:p>
        </w:tc>
        <w:tc>
          <w:tcPr>
            <w:tcW w:w="897" w:type="pct"/>
            <w:vMerge/>
            <w:vAlign w:val="center"/>
          </w:tcPr>
          <w:p w14:paraId="23BF1C16"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2723D1DF" w14:textId="77777777" w:rsidTr="00650933">
        <w:trPr>
          <w:trHeight w:val="633"/>
        </w:trPr>
        <w:tc>
          <w:tcPr>
            <w:tcW w:w="5000" w:type="pct"/>
            <w:gridSpan w:val="5"/>
            <w:vAlign w:val="center"/>
          </w:tcPr>
          <w:p w14:paraId="5CF46717" w14:textId="74D73DFB"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Wykaz osób na potwierdzenie spełnienia warunku, o którym mowa w rozdziale V</w:t>
            </w:r>
            <w:r w:rsidR="00E45487">
              <w:rPr>
                <w:rFonts w:asciiTheme="minorHAnsi" w:hAnsiTheme="minorHAnsi" w:cstheme="minorHAnsi"/>
                <w:sz w:val="20"/>
                <w:szCs w:val="20"/>
                <w:lang w:eastAsia="pl-PL"/>
              </w:rPr>
              <w:t>II</w:t>
            </w:r>
            <w:r w:rsidRPr="009D3D3B">
              <w:rPr>
                <w:rFonts w:asciiTheme="minorHAnsi" w:hAnsiTheme="minorHAnsi" w:cstheme="minorHAnsi"/>
                <w:sz w:val="20"/>
                <w:szCs w:val="20"/>
                <w:lang w:eastAsia="pl-PL"/>
              </w:rPr>
              <w:t xml:space="preserve"> ust. 1 pkt </w:t>
            </w:r>
            <w:r w:rsidR="00E45487">
              <w:rPr>
                <w:rFonts w:asciiTheme="minorHAnsi" w:hAnsiTheme="minorHAnsi" w:cstheme="minorHAnsi"/>
                <w:sz w:val="20"/>
                <w:szCs w:val="20"/>
                <w:lang w:eastAsia="pl-PL"/>
              </w:rPr>
              <w:t>4</w:t>
            </w:r>
            <w:r w:rsidRPr="009D3D3B">
              <w:rPr>
                <w:rFonts w:asciiTheme="minorHAnsi" w:hAnsiTheme="minorHAnsi" w:cstheme="minorHAnsi"/>
                <w:sz w:val="20"/>
                <w:szCs w:val="20"/>
                <w:lang w:eastAsia="pl-PL"/>
              </w:rPr>
              <w:t xml:space="preserve">) </w:t>
            </w:r>
          </w:p>
        </w:tc>
      </w:tr>
      <w:tr w:rsidR="009D3D3B" w:rsidRPr="009D3D3B" w14:paraId="00798507" w14:textId="77777777" w:rsidTr="00650933">
        <w:trPr>
          <w:trHeight w:val="70"/>
        </w:trPr>
        <w:tc>
          <w:tcPr>
            <w:tcW w:w="562" w:type="pct"/>
            <w:vAlign w:val="center"/>
          </w:tcPr>
          <w:p w14:paraId="24371CCC"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1 tłumacz</w:t>
            </w:r>
          </w:p>
        </w:tc>
        <w:tc>
          <w:tcPr>
            <w:tcW w:w="761" w:type="pct"/>
            <w:vAlign w:val="center"/>
          </w:tcPr>
          <w:p w14:paraId="71588E34" w14:textId="77777777" w:rsidR="009D3D3B" w:rsidRPr="009D3D3B" w:rsidRDefault="009D3D3B" w:rsidP="009D3D3B">
            <w:pPr>
              <w:widowControl/>
              <w:autoSpaceDE/>
              <w:autoSpaceDN/>
              <w:rPr>
                <w:rFonts w:asciiTheme="minorHAnsi" w:hAnsiTheme="minorHAnsi" w:cstheme="minorHAnsi"/>
                <w:sz w:val="20"/>
                <w:szCs w:val="20"/>
                <w:lang w:eastAsia="pl-PL"/>
              </w:rPr>
            </w:pPr>
          </w:p>
          <w:p w14:paraId="6D5467C2"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5A1D7BE1"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38265110"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3100A2FD" w14:textId="77777777" w:rsidR="009D3D3B" w:rsidRPr="009D3D3B" w:rsidRDefault="009D3D3B" w:rsidP="009D3D3B">
            <w:pPr>
              <w:widowControl/>
              <w:autoSpaceDE/>
              <w:autoSpaceDN/>
              <w:rPr>
                <w:rFonts w:asciiTheme="minorHAnsi" w:hAnsiTheme="minorHAnsi" w:cstheme="minorHAnsi"/>
                <w:sz w:val="20"/>
                <w:szCs w:val="20"/>
                <w:lang w:eastAsia="pl-PL"/>
              </w:rPr>
            </w:pPr>
          </w:p>
        </w:tc>
      </w:tr>
      <w:tr w:rsidR="009D3D3B" w:rsidRPr="009D3D3B" w14:paraId="3F84387D" w14:textId="77777777" w:rsidTr="00650933">
        <w:trPr>
          <w:trHeight w:val="70"/>
        </w:trPr>
        <w:tc>
          <w:tcPr>
            <w:tcW w:w="562" w:type="pct"/>
            <w:vAlign w:val="center"/>
          </w:tcPr>
          <w:p w14:paraId="50F10B19" w14:textId="77777777" w:rsidR="009D3D3B" w:rsidRPr="009D3D3B" w:rsidRDefault="009D3D3B" w:rsidP="009D3D3B">
            <w:pPr>
              <w:widowControl/>
              <w:autoSpaceDE/>
              <w:autoSpaceDN/>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2 tłumacz</w:t>
            </w:r>
          </w:p>
        </w:tc>
        <w:tc>
          <w:tcPr>
            <w:tcW w:w="761" w:type="pct"/>
            <w:vAlign w:val="center"/>
          </w:tcPr>
          <w:p w14:paraId="4A43A8B5" w14:textId="77777777" w:rsidR="009D3D3B" w:rsidRPr="009D3D3B" w:rsidRDefault="009D3D3B" w:rsidP="009D3D3B">
            <w:pPr>
              <w:widowControl/>
              <w:autoSpaceDE/>
              <w:autoSpaceDN/>
              <w:rPr>
                <w:rFonts w:asciiTheme="minorHAnsi" w:hAnsiTheme="minorHAnsi" w:cstheme="minorHAnsi"/>
                <w:sz w:val="20"/>
                <w:szCs w:val="20"/>
                <w:lang w:eastAsia="pl-PL"/>
              </w:rPr>
            </w:pPr>
          </w:p>
          <w:p w14:paraId="20ABF8E7"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585" w:type="pct"/>
            <w:vAlign w:val="center"/>
          </w:tcPr>
          <w:p w14:paraId="007884E6"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1195" w:type="pct"/>
            <w:vAlign w:val="center"/>
          </w:tcPr>
          <w:p w14:paraId="2A8F09E7" w14:textId="77777777" w:rsidR="009D3D3B" w:rsidRPr="009D3D3B" w:rsidRDefault="009D3D3B" w:rsidP="009D3D3B">
            <w:pPr>
              <w:widowControl/>
              <w:autoSpaceDE/>
              <w:autoSpaceDN/>
              <w:rPr>
                <w:rFonts w:asciiTheme="minorHAnsi" w:hAnsiTheme="minorHAnsi" w:cstheme="minorHAnsi"/>
                <w:sz w:val="20"/>
                <w:szCs w:val="20"/>
                <w:lang w:eastAsia="pl-PL"/>
              </w:rPr>
            </w:pPr>
          </w:p>
        </w:tc>
        <w:tc>
          <w:tcPr>
            <w:tcW w:w="897" w:type="pct"/>
            <w:vAlign w:val="center"/>
          </w:tcPr>
          <w:p w14:paraId="4C7BAC0C" w14:textId="77777777" w:rsidR="009D3D3B" w:rsidRPr="009D3D3B" w:rsidRDefault="009D3D3B" w:rsidP="009D3D3B">
            <w:pPr>
              <w:widowControl/>
              <w:autoSpaceDE/>
              <w:autoSpaceDN/>
              <w:rPr>
                <w:rFonts w:asciiTheme="minorHAnsi" w:hAnsiTheme="minorHAnsi" w:cstheme="minorHAnsi"/>
                <w:sz w:val="20"/>
                <w:szCs w:val="20"/>
                <w:lang w:eastAsia="pl-PL"/>
              </w:rPr>
            </w:pPr>
          </w:p>
        </w:tc>
      </w:tr>
    </w:tbl>
    <w:p w14:paraId="2ED527DE" w14:textId="50443C67" w:rsidR="009D3D3B" w:rsidRDefault="009D3D3B"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9D3D3B">
        <w:rPr>
          <w:rFonts w:asciiTheme="minorHAnsi" w:hAnsiTheme="minorHAnsi" w:cstheme="minorHAnsi"/>
          <w:sz w:val="20"/>
          <w:szCs w:val="20"/>
          <w:lang w:eastAsia="pl-PL"/>
        </w:rPr>
        <w:tab/>
      </w:r>
      <w:r w:rsidRPr="009D3D3B">
        <w:rPr>
          <w:rFonts w:asciiTheme="minorHAnsi" w:hAnsiTheme="minorHAnsi" w:cstheme="minorHAnsi"/>
          <w:sz w:val="20"/>
          <w:szCs w:val="20"/>
          <w:lang w:eastAsia="pl-PL"/>
        </w:rPr>
        <w:tab/>
      </w:r>
      <w:r w:rsidRPr="009D3D3B">
        <w:rPr>
          <w:rFonts w:asciiTheme="minorHAnsi" w:hAnsiTheme="minorHAnsi" w:cstheme="minorHAnsi"/>
          <w:sz w:val="20"/>
          <w:szCs w:val="20"/>
          <w:lang w:eastAsia="pl-PL"/>
        </w:rPr>
        <w:tab/>
      </w:r>
    </w:p>
    <w:p w14:paraId="64CE13E8" w14:textId="50DE98FA"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069F85AB" w14:textId="30D7923E"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591212F0" w14:textId="256D66CB"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710D38E8" w14:textId="234D2135"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0FFAAB8" w14:textId="4B45451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3B783A94" w14:textId="0E6C149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35E89A5" w14:textId="3CD35FE6"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1412D60C" w14:textId="31AA3585"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9D3FAC4" w14:textId="04482E0A" w:rsidR="00E45487"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043820BE"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 dnia …………………. r.</w:t>
      </w:r>
    </w:p>
    <w:p w14:paraId="784CC6CD" w14:textId="79074DB5" w:rsid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83CFFC8"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3473A600" w14:textId="1C86C384" w:rsidR="00E45487" w:rsidRPr="00E45487" w:rsidRDefault="00E45487" w:rsidP="00E45487">
      <w:pPr>
        <w:widowControl/>
        <w:tabs>
          <w:tab w:val="left" w:pos="4962"/>
        </w:tabs>
        <w:autoSpaceDE/>
        <w:autoSpaceDN/>
        <w:spacing w:line="240" w:lineRule="exact"/>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sidRPr="00E45487">
        <w:rPr>
          <w:rFonts w:asciiTheme="minorHAnsi" w:hAnsiTheme="minorHAnsi" w:cstheme="minorHAnsi"/>
          <w:sz w:val="20"/>
          <w:szCs w:val="20"/>
          <w:lang w:eastAsia="pl-PL"/>
        </w:rPr>
        <w:t xml:space="preserve">     …………….……………………………….</w:t>
      </w:r>
    </w:p>
    <w:p w14:paraId="53B42DD5"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Imię i nazwisko</w:t>
      </w:r>
    </w:p>
    <w:p w14:paraId="424F2A6E"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r w:rsidRPr="00E45487">
        <w:rPr>
          <w:rFonts w:asciiTheme="minorHAnsi" w:hAnsiTheme="minorHAnsi" w:cstheme="minorHAnsi"/>
          <w:sz w:val="20"/>
          <w:szCs w:val="20"/>
          <w:lang w:eastAsia="pl-PL"/>
        </w:rPr>
        <w:t>podpisano elektronicznie</w:t>
      </w:r>
    </w:p>
    <w:p w14:paraId="721BA6EF"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9E00B06" w14:textId="77777777" w:rsidR="00E45487" w:rsidRPr="00E45487" w:rsidRDefault="00E45487" w:rsidP="00E45487">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601ADA45" w14:textId="77777777" w:rsidR="00E45487" w:rsidRPr="009D3D3B" w:rsidRDefault="00E45487" w:rsidP="009D3D3B">
      <w:pPr>
        <w:widowControl/>
        <w:tabs>
          <w:tab w:val="left" w:pos="4962"/>
        </w:tabs>
        <w:autoSpaceDE/>
        <w:autoSpaceDN/>
        <w:spacing w:line="240" w:lineRule="exact"/>
        <w:ind w:left="5664"/>
        <w:jc w:val="center"/>
        <w:rPr>
          <w:rFonts w:asciiTheme="minorHAnsi" w:hAnsiTheme="minorHAnsi" w:cstheme="minorHAnsi"/>
          <w:sz w:val="20"/>
          <w:szCs w:val="20"/>
          <w:lang w:eastAsia="pl-PL"/>
        </w:rPr>
      </w:pPr>
    </w:p>
    <w:p w14:paraId="208D5853" w14:textId="42672FB6" w:rsidR="00596B00" w:rsidRDefault="009D3D3B" w:rsidP="009D3D3B">
      <w:pPr>
        <w:spacing w:line="276" w:lineRule="auto"/>
        <w:ind w:right="116"/>
        <w:jc w:val="right"/>
        <w:rPr>
          <w:rFonts w:asciiTheme="minorHAnsi" w:hAnsiTheme="minorHAnsi" w:cstheme="minorHAnsi"/>
          <w:b/>
          <w:i/>
        </w:rPr>
      </w:pPr>
      <w:r w:rsidRPr="009D3D3B">
        <w:rPr>
          <w:rFonts w:asciiTheme="minorHAnsi" w:hAnsiTheme="minorHAnsi" w:cstheme="minorHAnsi"/>
          <w:sz w:val="20"/>
          <w:szCs w:val="20"/>
          <w:lang w:eastAsia="pl-PL"/>
        </w:rPr>
        <w:br w:type="page"/>
      </w:r>
    </w:p>
    <w:p w14:paraId="5CF2BCE2" w14:textId="77777777" w:rsidR="009D3D3B" w:rsidRDefault="009D3D3B" w:rsidP="008B4209">
      <w:pPr>
        <w:spacing w:line="276" w:lineRule="auto"/>
        <w:ind w:right="116"/>
        <w:jc w:val="right"/>
        <w:rPr>
          <w:rFonts w:asciiTheme="minorHAnsi" w:hAnsiTheme="minorHAnsi" w:cstheme="minorHAnsi"/>
          <w:b/>
          <w:i/>
        </w:rPr>
        <w:sectPr w:rsidR="009D3D3B" w:rsidSect="009D3D3B">
          <w:pgSz w:w="16840" w:h="11910" w:orient="landscape"/>
          <w:pgMar w:top="1160" w:right="1580" w:bottom="1300" w:left="680" w:header="0" w:footer="400" w:gutter="0"/>
          <w:cols w:space="708"/>
          <w:docGrid w:linePitch="299"/>
        </w:sectPr>
      </w:pPr>
    </w:p>
    <w:p w14:paraId="70DDFAF4" w14:textId="16D74EB2"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bookmarkStart w:id="18" w:name="_Toc77682844"/>
      <w:r w:rsidRPr="00A2773D">
        <w:rPr>
          <w:rFonts w:asciiTheme="minorHAnsi" w:hAnsiTheme="minorHAnsi" w:cstheme="minorHAnsi"/>
        </w:rPr>
        <w:t>Klauzula informacyjna dotycząca przetwarzania danych osobowych</w:t>
      </w:r>
      <w:bookmarkEnd w:id="18"/>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21AC0C84" w:rsidR="00F7208E" w:rsidRPr="00AC2C55" w:rsidRDefault="008C7CF7" w:rsidP="00EE665C">
      <w:pPr>
        <w:pStyle w:val="Akapitzlist"/>
        <w:numPr>
          <w:ilvl w:val="0"/>
          <w:numId w:val="22"/>
        </w:numPr>
        <w:ind w:left="851" w:hanging="284"/>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 na</w:t>
      </w:r>
      <w:r w:rsidR="00A56D8A" w:rsidRPr="00A2773D">
        <w:rPr>
          <w:rFonts w:asciiTheme="minorHAnsi" w:hAnsiTheme="minorHAnsi" w:cstheme="minorHAnsi"/>
        </w:rPr>
        <w:t xml:space="preserve"> </w:t>
      </w:r>
      <w:r w:rsidR="00F0725E" w:rsidRPr="00F0725E">
        <w:rPr>
          <w:rFonts w:asciiTheme="minorHAnsi" w:hAnsiTheme="minorHAnsi" w:cstheme="minorHAnsi"/>
          <w:b/>
          <w:bCs/>
          <w:i/>
          <w:iCs/>
        </w:rPr>
        <w:t>usługi tłumaczenia pisemnego i ustnego dla WST PL-BY-UA.</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F0725E">
        <w:rPr>
          <w:rFonts w:asciiTheme="minorHAnsi" w:hAnsiTheme="minorHAnsi" w:cstheme="minorHAnsi"/>
          <w:i/>
        </w:rPr>
        <w:t>2</w:t>
      </w:r>
      <w:r w:rsidR="00CD1798">
        <w:rPr>
          <w:rFonts w:asciiTheme="minorHAnsi" w:hAnsiTheme="minorHAnsi" w:cstheme="minorHAnsi"/>
          <w:i/>
        </w:rPr>
        <w:t>9</w:t>
      </w:r>
      <w:r w:rsidR="00C43C8A" w:rsidRPr="00AC2C55">
        <w:rPr>
          <w:rFonts w:asciiTheme="minorHAnsi" w:hAnsiTheme="minorHAnsi" w:cstheme="minorHAnsi"/>
          <w:i/>
        </w:rPr>
        <w:t>.2021.</w:t>
      </w:r>
      <w:r w:rsidR="00A2773D" w:rsidRPr="00AC2C55">
        <w:rPr>
          <w:rFonts w:asciiTheme="minorHAnsi" w:hAnsiTheme="minorHAnsi" w:cstheme="minorHAnsi"/>
          <w:i/>
        </w:rPr>
        <w:t>KR</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A1041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lastRenderedPageBreak/>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A1041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A1041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A1041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A1041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A10419">
      <w:pPr>
        <w:pStyle w:val="Akapitzlist"/>
        <w:numPr>
          <w:ilvl w:val="0"/>
          <w:numId w:val="1"/>
        </w:numPr>
        <w:tabs>
          <w:tab w:val="left" w:pos="751"/>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39D60FB5" w:rsidR="00F7208E" w:rsidRPr="00A2773D" w:rsidRDefault="008C7CF7" w:rsidP="00A1041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 xml:space="preserve">z </w:t>
      </w:r>
      <w:proofErr w:type="spellStart"/>
      <w:r w:rsidRPr="00A2773D">
        <w:rPr>
          <w:rFonts w:asciiTheme="minorHAnsi" w:hAnsiTheme="minorHAnsi" w:cstheme="minorHAnsi"/>
        </w:rPr>
        <w:t>wyłączeń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5"/>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5FBDC509" w14:textId="339357BF" w:rsidR="008A0560" w:rsidRDefault="008A0560" w:rsidP="008B4209">
      <w:pPr>
        <w:tabs>
          <w:tab w:val="left" w:pos="542"/>
        </w:tabs>
        <w:spacing w:line="276" w:lineRule="auto"/>
        <w:ind w:right="115"/>
        <w:rPr>
          <w:rFonts w:asciiTheme="minorHAnsi" w:hAnsiTheme="minorHAnsi" w:cstheme="minorHAnsi"/>
        </w:rPr>
      </w:pPr>
    </w:p>
    <w:p w14:paraId="369A1A5F" w14:textId="77777777" w:rsidR="00DD2EC2" w:rsidRDefault="00DD2EC2"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6FF7D79F" w14:textId="1217E141" w:rsidR="00AC2C55" w:rsidRDefault="00AC2C55" w:rsidP="008B4209">
      <w:pPr>
        <w:tabs>
          <w:tab w:val="left" w:pos="542"/>
        </w:tabs>
        <w:spacing w:line="276" w:lineRule="auto"/>
        <w:ind w:right="115"/>
        <w:rPr>
          <w:rFonts w:asciiTheme="minorHAnsi" w:hAnsiTheme="minorHAnsi" w:cstheme="minorHAnsi"/>
        </w:rPr>
      </w:pPr>
    </w:p>
    <w:p w14:paraId="39294312" w14:textId="77777777" w:rsidR="00AC2C55" w:rsidRPr="00A2773D" w:rsidRDefault="00AC2C55"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2B98E959" w14:textId="77777777" w:rsidR="009C080A" w:rsidRDefault="009C080A" w:rsidP="008B4209">
      <w:pPr>
        <w:widowControl/>
        <w:autoSpaceDE/>
        <w:autoSpaceDN/>
        <w:spacing w:line="276" w:lineRule="auto"/>
        <w:jc w:val="right"/>
        <w:rPr>
          <w:rFonts w:asciiTheme="minorHAnsi" w:hAnsiTheme="minorHAnsi" w:cstheme="minorHAnsi"/>
          <w:b/>
          <w:i/>
          <w:lang w:eastAsia="pl-PL"/>
        </w:rPr>
      </w:pPr>
    </w:p>
    <w:p w14:paraId="10DB082A" w14:textId="366A6B08"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A2773D"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9"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19"/>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1"/>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9D3D3B">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BC3C62" w:rsidRDefault="00BC3C62">
      <w:r>
        <w:separator/>
      </w:r>
    </w:p>
  </w:endnote>
  <w:endnote w:type="continuationSeparator" w:id="0">
    <w:p w14:paraId="57BFC477" w14:textId="77777777" w:rsidR="00BC3C62" w:rsidRDefault="00BC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BC3C62" w:rsidRDefault="00BC3C62">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BC3C62" w:rsidRDefault="00BC3C62">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" filled="f" stroked="f">
              <v:textbox inset="0,0,0,0">
                <w:txbxContent>
                  <w:p w14:paraId="14BD0C71" w14:textId="223F9F6E" w:rsidR="00BC3C62" w:rsidRDefault="00BC3C62">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BC3C62" w:rsidRDefault="00BC3C62">
      <w:r>
        <w:separator/>
      </w:r>
    </w:p>
  </w:footnote>
  <w:footnote w:type="continuationSeparator" w:id="0">
    <w:p w14:paraId="1E1283B2" w14:textId="77777777" w:rsidR="00BC3C62" w:rsidRDefault="00BC3C62">
      <w:r>
        <w:continuationSeparator/>
      </w:r>
    </w:p>
  </w:footnote>
  <w:footnote w:id="1">
    <w:p w14:paraId="382AE1F2" w14:textId="5A1371A2" w:rsidR="00BC3C62" w:rsidRPr="00BA03BD" w:rsidRDefault="00BC3C62">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BC3C62" w:rsidRDefault="00BC3C62">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BC3C62" w:rsidRPr="00041EF7" w:rsidRDefault="00BC3C62"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BC3C62" w:rsidRDefault="00BC3C62"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E34A22E" w14:textId="77777777" w:rsidR="00BC3C62" w:rsidRPr="00001D10" w:rsidRDefault="00BC3C62" w:rsidP="00A30A00">
      <w:pPr>
        <w:pStyle w:val="Tekstprzypisudolnego"/>
        <w:rPr>
          <w:rFonts w:ascii="Calibri" w:hAnsi="Calibri" w:cs="Calibri"/>
        </w:rPr>
      </w:pPr>
      <w:r w:rsidRPr="00B858F0">
        <w:rPr>
          <w:rStyle w:val="Odwoanieprzypisudolnego"/>
          <w:rFonts w:ascii="Calibri" w:hAnsi="Calibri" w:cs="Calibri"/>
        </w:rPr>
        <w:footnoteRef/>
      </w:r>
      <w:r w:rsidRPr="00001D10">
        <w:rPr>
          <w:rFonts w:ascii="Calibri" w:hAnsi="Calibri" w:cs="Calibri"/>
        </w:rPr>
        <w:t xml:space="preserve"> Dotyczy osób fizycznych</w:t>
      </w:r>
      <w:r w:rsidRPr="00001D10">
        <w:rPr>
          <w:rFonts w:ascii="Calibri" w:hAnsi="Calibri" w:cs="Calibri"/>
        </w:rPr>
        <w:br/>
      </w:r>
    </w:p>
  </w:footnote>
  <w:footnote w:id="5">
    <w:p w14:paraId="56AFD3E8" w14:textId="77777777" w:rsidR="00596B00" w:rsidRPr="0033663C" w:rsidRDefault="00596B00" w:rsidP="00596B00">
      <w:pPr>
        <w:pStyle w:val="Tekstprzypisudolnego"/>
        <w:rPr>
          <w:rFonts w:asciiTheme="minorHAnsi" w:hAnsiTheme="minorHAnsi" w:cstheme="minorHAnsi"/>
        </w:rPr>
      </w:pPr>
      <w:r w:rsidRPr="0033663C">
        <w:rPr>
          <w:rStyle w:val="Odwoanieprzypisudolnego"/>
          <w:rFonts w:asciiTheme="minorHAnsi" w:hAnsiTheme="minorHAnsi" w:cstheme="minorHAnsi"/>
        </w:rPr>
        <w:footnoteRef/>
      </w:r>
      <w:r w:rsidRPr="0033663C">
        <w:rPr>
          <w:rFonts w:asciiTheme="minorHAnsi" w:hAnsiTheme="minorHAnsi" w:cstheme="minorHAnsi"/>
        </w:rPr>
        <w:t xml:space="preserve"> Dotyczy Wykonawców, którzy zadeklarowali spełnianie kryterium nr 2 </w:t>
      </w:r>
    </w:p>
  </w:footnote>
  <w:footnote w:id="6">
    <w:p w14:paraId="32614DD0" w14:textId="77777777" w:rsidR="00596B00" w:rsidRPr="00226F6A" w:rsidRDefault="00596B00" w:rsidP="00596B00">
      <w:pPr>
        <w:pStyle w:val="Tekstprzypisudolnego"/>
        <w:rPr>
          <w:rFonts w:ascii="Calibri" w:hAnsi="Calibri" w:cs="Calibri"/>
        </w:rPr>
      </w:pPr>
      <w:r w:rsidRPr="0033663C">
        <w:rPr>
          <w:rStyle w:val="Odwoanieprzypisudolnego"/>
          <w:rFonts w:asciiTheme="minorHAnsi" w:hAnsiTheme="minorHAnsi" w:cstheme="minorHAnsi"/>
        </w:rPr>
        <w:footnoteRef/>
      </w:r>
      <w:r w:rsidRPr="0033663C">
        <w:rPr>
          <w:rFonts w:asciiTheme="minorHAnsi" w:hAnsiTheme="minorHAnsi" w:cstheme="minorHAnsi"/>
        </w:rPr>
        <w:t xml:space="preserve"> Dotyczy pracodawców ubiegających się o dofinansowanie do wynagrodzenia zatrudnionej osoby niepełnosprawnej z PFRON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BC3C62" w:rsidRDefault="00BC3C62">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BC3C62" w:rsidRDefault="00BC3C6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6EB2B4A" w14:textId="77777777" w:rsidR="00BC3C62" w:rsidRDefault="00BC3C6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4CA611F"/>
    <w:multiLevelType w:val="hybridMultilevel"/>
    <w:tmpl w:val="9D5EACBE"/>
    <w:lvl w:ilvl="0" w:tplc="7406742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B6CC4"/>
    <w:multiLevelType w:val="hybridMultilevel"/>
    <w:tmpl w:val="51023A4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83E74AA"/>
    <w:multiLevelType w:val="hybridMultilevel"/>
    <w:tmpl w:val="ECB80EA8"/>
    <w:lvl w:ilvl="0" w:tplc="6AB2B3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6"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7"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4750E8A"/>
    <w:multiLevelType w:val="hybridMultilevel"/>
    <w:tmpl w:val="8DA2EEEC"/>
    <w:lvl w:ilvl="0" w:tplc="614C1EA2">
      <w:start w:val="1"/>
      <w:numFmt w:val="lowerLetter"/>
      <w:lvlText w:val="%1)"/>
      <w:lvlJc w:val="left"/>
      <w:pPr>
        <w:ind w:left="967" w:hanging="459"/>
      </w:pPr>
      <w:rPr>
        <w:rFonts w:asciiTheme="minorHAnsi" w:eastAsia="Times New Roman" w:hAnsiTheme="minorHAnsi" w:cstheme="minorHAnsi"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1"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2" w15:restartNumberingAfterBreak="0">
    <w:nsid w:val="177A6597"/>
    <w:multiLevelType w:val="hybridMultilevel"/>
    <w:tmpl w:val="96F27050"/>
    <w:lvl w:ilvl="0" w:tplc="DB4A2E9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AF7EB0"/>
    <w:multiLevelType w:val="hybridMultilevel"/>
    <w:tmpl w:val="8C06482A"/>
    <w:lvl w:ilvl="0" w:tplc="DD9AEE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7" w15:restartNumberingAfterBreak="0">
    <w:nsid w:val="1F512506"/>
    <w:multiLevelType w:val="hybridMultilevel"/>
    <w:tmpl w:val="02F23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19" w15:restartNumberingAfterBreak="0">
    <w:nsid w:val="2553253B"/>
    <w:multiLevelType w:val="hybridMultilevel"/>
    <w:tmpl w:val="F86A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2" w15:restartNumberingAfterBreak="0">
    <w:nsid w:val="2844785B"/>
    <w:multiLevelType w:val="hybridMultilevel"/>
    <w:tmpl w:val="FDBE068A"/>
    <w:lvl w:ilvl="0" w:tplc="214EF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8451431"/>
    <w:multiLevelType w:val="hybridMultilevel"/>
    <w:tmpl w:val="C144C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F2293"/>
    <w:multiLevelType w:val="multilevel"/>
    <w:tmpl w:val="EC5AD1A0"/>
    <w:lvl w:ilvl="0">
      <w:start w:val="1"/>
      <w:numFmt w:val="none"/>
      <w:lvlText w:val="5"/>
      <w:lvlJc w:val="left"/>
      <w:pPr>
        <w:tabs>
          <w:tab w:val="num" w:pos="360"/>
        </w:tabs>
        <w:ind w:left="360" w:hanging="360"/>
      </w:pPr>
      <w:rPr>
        <w:rFonts w:hint="default"/>
        <w:sz w:val="22"/>
        <w:szCs w:val="22"/>
      </w:rPr>
    </w:lvl>
    <w:lvl w:ilvl="1">
      <w:start w:val="1"/>
      <w:numFmt w:val="decimal"/>
      <w:lvlText w:val="%2)"/>
      <w:lvlJc w:val="left"/>
      <w:pPr>
        <w:tabs>
          <w:tab w:val="num" w:pos="723"/>
        </w:tabs>
        <w:ind w:left="227" w:hanging="114"/>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25" w15:restartNumberingAfterBreak="0">
    <w:nsid w:val="28DF2829"/>
    <w:multiLevelType w:val="hybridMultilevel"/>
    <w:tmpl w:val="92B21B8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8"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4C2297"/>
    <w:multiLevelType w:val="hybridMultilevel"/>
    <w:tmpl w:val="7E70F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36A15FC"/>
    <w:multiLevelType w:val="hybridMultilevel"/>
    <w:tmpl w:val="492EFB7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6447A05"/>
    <w:multiLevelType w:val="hybridMultilevel"/>
    <w:tmpl w:val="EE782CD4"/>
    <w:lvl w:ilvl="0" w:tplc="235CC474">
      <w:start w:val="1"/>
      <w:numFmt w:val="decimal"/>
      <w:lvlText w:val="%1)"/>
      <w:lvlJc w:val="left"/>
      <w:pPr>
        <w:ind w:left="1440" w:hanging="360"/>
      </w:pPr>
      <w:rPr>
        <w:rFonts w:ascii="Arial Narrow" w:eastAsia="Arial Unicode MS" w:hAnsi="Arial Narrow"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BF47FD"/>
    <w:multiLevelType w:val="multilevel"/>
    <w:tmpl w:val="4C3E752A"/>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5" w15:restartNumberingAfterBreak="0">
    <w:nsid w:val="3BCD54D7"/>
    <w:multiLevelType w:val="hybridMultilevel"/>
    <w:tmpl w:val="21AAEA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D714E57"/>
    <w:multiLevelType w:val="hybridMultilevel"/>
    <w:tmpl w:val="5BFE7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8" w15:restartNumberingAfterBreak="0">
    <w:nsid w:val="4100670E"/>
    <w:multiLevelType w:val="hybridMultilevel"/>
    <w:tmpl w:val="F586A036"/>
    <w:lvl w:ilvl="0" w:tplc="B1D021BA">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0"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2"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43"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4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45" w15:restartNumberingAfterBreak="0">
    <w:nsid w:val="4C5C3634"/>
    <w:multiLevelType w:val="hybridMultilevel"/>
    <w:tmpl w:val="3F38A710"/>
    <w:lvl w:ilvl="0" w:tplc="A54E387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4E6C5A5F"/>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4F0744"/>
    <w:multiLevelType w:val="hybridMultilevel"/>
    <w:tmpl w:val="6AD03B6C"/>
    <w:lvl w:ilvl="0" w:tplc="528C2A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2C06330"/>
    <w:multiLevelType w:val="multilevel"/>
    <w:tmpl w:val="609242CA"/>
    <w:lvl w:ilvl="0">
      <w:start w:val="1"/>
      <w:numFmt w:val="decimal"/>
      <w:lvlText w:val="%1."/>
      <w:lvlJc w:val="left"/>
      <w:rPr>
        <w:b w:val="0"/>
        <w:i w:val="0"/>
        <w:i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3E37DF9"/>
    <w:multiLevelType w:val="hybridMultilevel"/>
    <w:tmpl w:val="9B2429F4"/>
    <w:lvl w:ilvl="0" w:tplc="CC963B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541566F"/>
    <w:multiLevelType w:val="hybridMultilevel"/>
    <w:tmpl w:val="2B746E9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AF0D56"/>
    <w:multiLevelType w:val="hybridMultilevel"/>
    <w:tmpl w:val="7C3ED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172398"/>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E10ABF"/>
    <w:multiLevelType w:val="multilevel"/>
    <w:tmpl w:val="448C1B9E"/>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hint="default"/>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59EC092C"/>
    <w:multiLevelType w:val="hybridMultilevel"/>
    <w:tmpl w:val="183282D0"/>
    <w:lvl w:ilvl="0" w:tplc="C31CBC28">
      <w:start w:val="1"/>
      <w:numFmt w:val="lowerLetter"/>
      <w:lvlText w:val="%1)"/>
      <w:lvlJc w:val="left"/>
      <w:pPr>
        <w:ind w:left="360" w:hanging="360"/>
      </w:pPr>
      <w:rPr>
        <w:rFonts w:asciiTheme="minorHAnsi" w:eastAsia="Calibri" w:hAnsiTheme="minorHAnsi" w:cstheme="minorHAnsi"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56" w15:restartNumberingAfterBreak="0">
    <w:nsid w:val="5C777F26"/>
    <w:multiLevelType w:val="hybridMultilevel"/>
    <w:tmpl w:val="AC34D8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F436E1"/>
    <w:multiLevelType w:val="hybridMultilevel"/>
    <w:tmpl w:val="2D940A1E"/>
    <w:lvl w:ilvl="0" w:tplc="96942822">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9" w15:restartNumberingAfterBreak="0">
    <w:nsid w:val="5FCA06D0"/>
    <w:multiLevelType w:val="hybridMultilevel"/>
    <w:tmpl w:val="67D60DE6"/>
    <w:lvl w:ilvl="0" w:tplc="8260172A">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61361EC0"/>
    <w:multiLevelType w:val="hybridMultilevel"/>
    <w:tmpl w:val="C14E52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2"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3" w15:restartNumberingAfterBreak="0">
    <w:nsid w:val="65DB3C95"/>
    <w:multiLevelType w:val="hybridMultilevel"/>
    <w:tmpl w:val="C0005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FA4AA2"/>
    <w:multiLevelType w:val="multilevel"/>
    <w:tmpl w:val="BF3CEEBE"/>
    <w:lvl w:ilvl="0">
      <w:start w:val="1"/>
      <w:numFmt w:val="decimal"/>
      <w:lvlText w:val="%1."/>
      <w:lvlJc w:val="left"/>
      <w:rPr>
        <w:rFonts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A0801C4"/>
    <w:multiLevelType w:val="hybridMultilevel"/>
    <w:tmpl w:val="ECC61F46"/>
    <w:lvl w:ilvl="0" w:tplc="97B8F5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060E67"/>
    <w:multiLevelType w:val="hybridMultilevel"/>
    <w:tmpl w:val="C81ECBFA"/>
    <w:lvl w:ilvl="0" w:tplc="E48675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69"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AA30C71"/>
    <w:multiLevelType w:val="hybridMultilevel"/>
    <w:tmpl w:val="20DE6F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7AFF4E6F"/>
    <w:multiLevelType w:val="hybridMultilevel"/>
    <w:tmpl w:val="7592C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C26002B"/>
    <w:multiLevelType w:val="hybridMultilevel"/>
    <w:tmpl w:val="5BB6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4"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5" w15:restartNumberingAfterBreak="0">
    <w:nsid w:val="7DD36CB9"/>
    <w:multiLevelType w:val="multilevel"/>
    <w:tmpl w:val="7C1EF5F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b w:val="0"/>
        <w:bCs w:val="0"/>
        <w:i w:val="0"/>
        <w:iCs w:val="0"/>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6"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num>
  <w:num w:numId="3">
    <w:abstractNumId w:val="41"/>
  </w:num>
  <w:num w:numId="4">
    <w:abstractNumId w:val="44"/>
  </w:num>
  <w:num w:numId="5">
    <w:abstractNumId w:val="68"/>
  </w:num>
  <w:num w:numId="6">
    <w:abstractNumId w:val="74"/>
  </w:num>
  <w:num w:numId="7">
    <w:abstractNumId w:val="21"/>
  </w:num>
  <w:num w:numId="8">
    <w:abstractNumId w:val="55"/>
  </w:num>
  <w:num w:numId="9">
    <w:abstractNumId w:val="18"/>
  </w:num>
  <w:num w:numId="10">
    <w:abstractNumId w:val="61"/>
  </w:num>
  <w:num w:numId="11">
    <w:abstractNumId w:val="27"/>
  </w:num>
  <w:num w:numId="12">
    <w:abstractNumId w:val="16"/>
  </w:num>
  <w:num w:numId="13">
    <w:abstractNumId w:val="6"/>
  </w:num>
  <w:num w:numId="14">
    <w:abstractNumId w:val="5"/>
  </w:num>
  <w:num w:numId="15">
    <w:abstractNumId w:val="42"/>
  </w:num>
  <w:num w:numId="16">
    <w:abstractNumId w:val="43"/>
  </w:num>
  <w:num w:numId="17">
    <w:abstractNumId w:val="75"/>
  </w:num>
  <w:num w:numId="18">
    <w:abstractNumId w:val="62"/>
  </w:num>
  <w:num w:numId="19">
    <w:abstractNumId w:val="11"/>
  </w:num>
  <w:num w:numId="20">
    <w:abstractNumId w:val="7"/>
  </w:num>
  <w:num w:numId="21">
    <w:abstractNumId w:val="39"/>
  </w:num>
  <w:num w:numId="22">
    <w:abstractNumId w:val="8"/>
  </w:num>
  <w:num w:numId="23">
    <w:abstractNumId w:val="0"/>
  </w:num>
  <w:num w:numId="24">
    <w:abstractNumId w:val="34"/>
  </w:num>
  <w:num w:numId="25">
    <w:abstractNumId w:val="58"/>
  </w:num>
  <w:num w:numId="26">
    <w:abstractNumId w:val="10"/>
  </w:num>
  <w:num w:numId="27">
    <w:abstractNumId w:val="28"/>
  </w:num>
  <w:num w:numId="28">
    <w:abstractNumId w:val="76"/>
  </w:num>
  <w:num w:numId="29">
    <w:abstractNumId w:val="12"/>
  </w:num>
  <w:num w:numId="30">
    <w:abstractNumId w:val="54"/>
  </w:num>
  <w:num w:numId="31">
    <w:abstractNumId w:val="25"/>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19"/>
  </w:num>
  <w:num w:numId="40">
    <w:abstractNumId w:val="36"/>
  </w:num>
  <w:num w:numId="41">
    <w:abstractNumId w:val="66"/>
  </w:num>
  <w:num w:numId="42">
    <w:abstractNumId w:val="71"/>
  </w:num>
  <w:num w:numId="43">
    <w:abstractNumId w:val="30"/>
  </w:num>
  <w:num w:numId="44">
    <w:abstractNumId w:val="32"/>
  </w:num>
  <w:num w:numId="45">
    <w:abstractNumId w:val="72"/>
  </w:num>
  <w:num w:numId="46">
    <w:abstractNumId w:val="70"/>
  </w:num>
  <w:num w:numId="47">
    <w:abstractNumId w:val="3"/>
  </w:num>
  <w:num w:numId="48">
    <w:abstractNumId w:val="56"/>
  </w:num>
  <w:num w:numId="49">
    <w:abstractNumId w:val="35"/>
  </w:num>
  <w:num w:numId="50">
    <w:abstractNumId w:val="23"/>
  </w:num>
  <w:num w:numId="51">
    <w:abstractNumId w:val="31"/>
  </w:num>
  <w:num w:numId="52">
    <w:abstractNumId w:val="45"/>
  </w:num>
  <w:num w:numId="53">
    <w:abstractNumId w:val="59"/>
  </w:num>
  <w:num w:numId="54">
    <w:abstractNumId w:val="48"/>
  </w:num>
  <w:num w:numId="55">
    <w:abstractNumId w:val="64"/>
  </w:num>
  <w:num w:numId="56">
    <w:abstractNumId w:val="13"/>
  </w:num>
  <w:num w:numId="57">
    <w:abstractNumId w:val="1"/>
  </w:num>
  <w:num w:numId="58">
    <w:abstractNumId w:val="24"/>
  </w:num>
  <w:num w:numId="59">
    <w:abstractNumId w:val="38"/>
  </w:num>
  <w:num w:numId="60">
    <w:abstractNumId w:val="46"/>
  </w:num>
  <w:num w:numId="61">
    <w:abstractNumId w:val="52"/>
  </w:num>
  <w:num w:numId="62">
    <w:abstractNumId w:val="29"/>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22"/>
  </w:num>
  <w:num w:numId="66">
    <w:abstractNumId w:val="4"/>
  </w:num>
  <w:num w:numId="67">
    <w:abstractNumId w:val="57"/>
  </w:num>
  <w:num w:numId="68">
    <w:abstractNumId w:val="67"/>
  </w:num>
  <w:num w:numId="69">
    <w:abstractNumId w:val="49"/>
  </w:num>
  <w:num w:numId="70">
    <w:abstractNumId w:val="65"/>
  </w:num>
  <w:num w:numId="71">
    <w:abstractNumId w:val="2"/>
  </w:num>
  <w:num w:numId="72">
    <w:abstractNumId w:val="63"/>
  </w:num>
  <w:num w:numId="73">
    <w:abstractNumId w:val="17"/>
  </w:num>
  <w:num w:numId="74">
    <w:abstractNumId w:val="60"/>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32B3"/>
    <w:rsid w:val="00005B77"/>
    <w:rsid w:val="0001607C"/>
    <w:rsid w:val="00017BB7"/>
    <w:rsid w:val="000253D7"/>
    <w:rsid w:val="00026687"/>
    <w:rsid w:val="00026EDE"/>
    <w:rsid w:val="000328F4"/>
    <w:rsid w:val="00036188"/>
    <w:rsid w:val="00041EF7"/>
    <w:rsid w:val="00041FE0"/>
    <w:rsid w:val="00043649"/>
    <w:rsid w:val="00046BC8"/>
    <w:rsid w:val="00055045"/>
    <w:rsid w:val="0005674E"/>
    <w:rsid w:val="00057719"/>
    <w:rsid w:val="00065137"/>
    <w:rsid w:val="00066150"/>
    <w:rsid w:val="00067B1E"/>
    <w:rsid w:val="00067F90"/>
    <w:rsid w:val="00071F4E"/>
    <w:rsid w:val="00075E1F"/>
    <w:rsid w:val="000774EE"/>
    <w:rsid w:val="000804BE"/>
    <w:rsid w:val="00084278"/>
    <w:rsid w:val="00091318"/>
    <w:rsid w:val="000913D4"/>
    <w:rsid w:val="000951D3"/>
    <w:rsid w:val="00095EF6"/>
    <w:rsid w:val="000A089E"/>
    <w:rsid w:val="000B2A84"/>
    <w:rsid w:val="000B5709"/>
    <w:rsid w:val="000B6AD9"/>
    <w:rsid w:val="000C1F29"/>
    <w:rsid w:val="000C2AB7"/>
    <w:rsid w:val="000C37B9"/>
    <w:rsid w:val="000C64FE"/>
    <w:rsid w:val="000C6A5D"/>
    <w:rsid w:val="000C7276"/>
    <w:rsid w:val="000D2796"/>
    <w:rsid w:val="000D5983"/>
    <w:rsid w:val="000D7A93"/>
    <w:rsid w:val="000E112C"/>
    <w:rsid w:val="000E307E"/>
    <w:rsid w:val="000E3377"/>
    <w:rsid w:val="000F14DF"/>
    <w:rsid w:val="000F1F7A"/>
    <w:rsid w:val="00104F6C"/>
    <w:rsid w:val="001066F1"/>
    <w:rsid w:val="00107217"/>
    <w:rsid w:val="001072FA"/>
    <w:rsid w:val="00112B19"/>
    <w:rsid w:val="00115689"/>
    <w:rsid w:val="00116062"/>
    <w:rsid w:val="00117665"/>
    <w:rsid w:val="0012043D"/>
    <w:rsid w:val="00122BA5"/>
    <w:rsid w:val="0012376E"/>
    <w:rsid w:val="0012450D"/>
    <w:rsid w:val="00124734"/>
    <w:rsid w:val="001317CE"/>
    <w:rsid w:val="0013492A"/>
    <w:rsid w:val="00135CD9"/>
    <w:rsid w:val="001375BE"/>
    <w:rsid w:val="00140B92"/>
    <w:rsid w:val="00140E21"/>
    <w:rsid w:val="00146FED"/>
    <w:rsid w:val="00152736"/>
    <w:rsid w:val="001620CA"/>
    <w:rsid w:val="001740A7"/>
    <w:rsid w:val="001776D7"/>
    <w:rsid w:val="00180AF7"/>
    <w:rsid w:val="00181C6A"/>
    <w:rsid w:val="00191D3A"/>
    <w:rsid w:val="001932E0"/>
    <w:rsid w:val="001978C9"/>
    <w:rsid w:val="001A1BBA"/>
    <w:rsid w:val="001A3A3F"/>
    <w:rsid w:val="001A48D2"/>
    <w:rsid w:val="001B7141"/>
    <w:rsid w:val="001C00B9"/>
    <w:rsid w:val="001C092A"/>
    <w:rsid w:val="001C3A72"/>
    <w:rsid w:val="001E14CB"/>
    <w:rsid w:val="001E74A9"/>
    <w:rsid w:val="001F2550"/>
    <w:rsid w:val="001F7875"/>
    <w:rsid w:val="001F7FB7"/>
    <w:rsid w:val="00200D2E"/>
    <w:rsid w:val="002040F0"/>
    <w:rsid w:val="00211CD2"/>
    <w:rsid w:val="002121C7"/>
    <w:rsid w:val="002157CE"/>
    <w:rsid w:val="002375F8"/>
    <w:rsid w:val="00246F41"/>
    <w:rsid w:val="002471E3"/>
    <w:rsid w:val="0026323F"/>
    <w:rsid w:val="00272C60"/>
    <w:rsid w:val="00274180"/>
    <w:rsid w:val="00274B71"/>
    <w:rsid w:val="00275C92"/>
    <w:rsid w:val="00277363"/>
    <w:rsid w:val="0028517C"/>
    <w:rsid w:val="00285707"/>
    <w:rsid w:val="00286905"/>
    <w:rsid w:val="0029373E"/>
    <w:rsid w:val="002A1B9C"/>
    <w:rsid w:val="002A3746"/>
    <w:rsid w:val="002A5417"/>
    <w:rsid w:val="002A5523"/>
    <w:rsid w:val="002A65E8"/>
    <w:rsid w:val="002C0040"/>
    <w:rsid w:val="002C0E7C"/>
    <w:rsid w:val="002C1418"/>
    <w:rsid w:val="002C16E0"/>
    <w:rsid w:val="002C313C"/>
    <w:rsid w:val="002E09D8"/>
    <w:rsid w:val="002E0B8B"/>
    <w:rsid w:val="002E154F"/>
    <w:rsid w:val="002E3F59"/>
    <w:rsid w:val="002E641D"/>
    <w:rsid w:val="002F1F13"/>
    <w:rsid w:val="00302B97"/>
    <w:rsid w:val="00310821"/>
    <w:rsid w:val="00311078"/>
    <w:rsid w:val="003169AB"/>
    <w:rsid w:val="00321D74"/>
    <w:rsid w:val="003277A0"/>
    <w:rsid w:val="00332FEB"/>
    <w:rsid w:val="0033663C"/>
    <w:rsid w:val="00343BA5"/>
    <w:rsid w:val="00352264"/>
    <w:rsid w:val="00352CFA"/>
    <w:rsid w:val="00353F4E"/>
    <w:rsid w:val="00370C35"/>
    <w:rsid w:val="003750E4"/>
    <w:rsid w:val="003831C7"/>
    <w:rsid w:val="003855F8"/>
    <w:rsid w:val="003857F2"/>
    <w:rsid w:val="00390870"/>
    <w:rsid w:val="00390C69"/>
    <w:rsid w:val="00392294"/>
    <w:rsid w:val="003926B9"/>
    <w:rsid w:val="0039289D"/>
    <w:rsid w:val="003A4BDE"/>
    <w:rsid w:val="003B5705"/>
    <w:rsid w:val="003C3F92"/>
    <w:rsid w:val="003F22D1"/>
    <w:rsid w:val="003F283F"/>
    <w:rsid w:val="003F2DD4"/>
    <w:rsid w:val="003F49EC"/>
    <w:rsid w:val="003F5651"/>
    <w:rsid w:val="004022E0"/>
    <w:rsid w:val="00404DE9"/>
    <w:rsid w:val="00410F8E"/>
    <w:rsid w:val="00413DEB"/>
    <w:rsid w:val="004224DA"/>
    <w:rsid w:val="00430450"/>
    <w:rsid w:val="004326EE"/>
    <w:rsid w:val="0043458A"/>
    <w:rsid w:val="00434C33"/>
    <w:rsid w:val="0045069C"/>
    <w:rsid w:val="004530FD"/>
    <w:rsid w:val="00456B2E"/>
    <w:rsid w:val="004623C8"/>
    <w:rsid w:val="00462FCA"/>
    <w:rsid w:val="00467738"/>
    <w:rsid w:val="00470D8A"/>
    <w:rsid w:val="00477DC2"/>
    <w:rsid w:val="0048657A"/>
    <w:rsid w:val="0049668C"/>
    <w:rsid w:val="004A0300"/>
    <w:rsid w:val="004A0843"/>
    <w:rsid w:val="004A55AC"/>
    <w:rsid w:val="004B5626"/>
    <w:rsid w:val="004C0BC3"/>
    <w:rsid w:val="004C1F70"/>
    <w:rsid w:val="004D181C"/>
    <w:rsid w:val="004D1E19"/>
    <w:rsid w:val="004D2509"/>
    <w:rsid w:val="004E0069"/>
    <w:rsid w:val="004E1CDA"/>
    <w:rsid w:val="004E3637"/>
    <w:rsid w:val="004E5E61"/>
    <w:rsid w:val="004E6B5A"/>
    <w:rsid w:val="004F223A"/>
    <w:rsid w:val="004F7E2B"/>
    <w:rsid w:val="00503DD9"/>
    <w:rsid w:val="00504E4E"/>
    <w:rsid w:val="00504F1D"/>
    <w:rsid w:val="00511FFD"/>
    <w:rsid w:val="005134A3"/>
    <w:rsid w:val="00513BEF"/>
    <w:rsid w:val="00516496"/>
    <w:rsid w:val="00520CD1"/>
    <w:rsid w:val="00524AB6"/>
    <w:rsid w:val="00527DB8"/>
    <w:rsid w:val="00533570"/>
    <w:rsid w:val="00534E7C"/>
    <w:rsid w:val="005417CE"/>
    <w:rsid w:val="005426E1"/>
    <w:rsid w:val="005427B8"/>
    <w:rsid w:val="0054534D"/>
    <w:rsid w:val="00551241"/>
    <w:rsid w:val="005578FA"/>
    <w:rsid w:val="005653C0"/>
    <w:rsid w:val="0057331C"/>
    <w:rsid w:val="00573393"/>
    <w:rsid w:val="00574D42"/>
    <w:rsid w:val="0057612F"/>
    <w:rsid w:val="0058055E"/>
    <w:rsid w:val="005826FF"/>
    <w:rsid w:val="0059122C"/>
    <w:rsid w:val="005912E6"/>
    <w:rsid w:val="00595998"/>
    <w:rsid w:val="00596B00"/>
    <w:rsid w:val="005A3A13"/>
    <w:rsid w:val="005B11D9"/>
    <w:rsid w:val="005B454F"/>
    <w:rsid w:val="005B4B68"/>
    <w:rsid w:val="005B5200"/>
    <w:rsid w:val="005B530A"/>
    <w:rsid w:val="005B5EC1"/>
    <w:rsid w:val="005B7D10"/>
    <w:rsid w:val="005C30E8"/>
    <w:rsid w:val="005C3E6A"/>
    <w:rsid w:val="005D3E83"/>
    <w:rsid w:val="005D6910"/>
    <w:rsid w:val="005D7045"/>
    <w:rsid w:val="005E0B5A"/>
    <w:rsid w:val="005E6374"/>
    <w:rsid w:val="005F1038"/>
    <w:rsid w:val="005F2657"/>
    <w:rsid w:val="005F7226"/>
    <w:rsid w:val="00601985"/>
    <w:rsid w:val="0060239D"/>
    <w:rsid w:val="00602825"/>
    <w:rsid w:val="00605797"/>
    <w:rsid w:val="00607075"/>
    <w:rsid w:val="006141C2"/>
    <w:rsid w:val="006151AD"/>
    <w:rsid w:val="00634005"/>
    <w:rsid w:val="00634F45"/>
    <w:rsid w:val="006362CF"/>
    <w:rsid w:val="00642798"/>
    <w:rsid w:val="00645D41"/>
    <w:rsid w:val="006559AF"/>
    <w:rsid w:val="006660CF"/>
    <w:rsid w:val="00666441"/>
    <w:rsid w:val="006728F5"/>
    <w:rsid w:val="00680C67"/>
    <w:rsid w:val="0069014C"/>
    <w:rsid w:val="00690D10"/>
    <w:rsid w:val="0069119F"/>
    <w:rsid w:val="006956D7"/>
    <w:rsid w:val="00696011"/>
    <w:rsid w:val="006B2966"/>
    <w:rsid w:val="006B7E27"/>
    <w:rsid w:val="006C2734"/>
    <w:rsid w:val="006D07C4"/>
    <w:rsid w:val="006D38E1"/>
    <w:rsid w:val="006D5D50"/>
    <w:rsid w:val="006D71F2"/>
    <w:rsid w:val="006D7314"/>
    <w:rsid w:val="006E2212"/>
    <w:rsid w:val="006E2841"/>
    <w:rsid w:val="006E78FA"/>
    <w:rsid w:val="006E79F3"/>
    <w:rsid w:val="006F4729"/>
    <w:rsid w:val="00703305"/>
    <w:rsid w:val="00704035"/>
    <w:rsid w:val="00705552"/>
    <w:rsid w:val="00706714"/>
    <w:rsid w:val="00706BA2"/>
    <w:rsid w:val="00720801"/>
    <w:rsid w:val="007237FC"/>
    <w:rsid w:val="0072545E"/>
    <w:rsid w:val="007279E0"/>
    <w:rsid w:val="00731F71"/>
    <w:rsid w:val="00741BC9"/>
    <w:rsid w:val="0075656A"/>
    <w:rsid w:val="00762690"/>
    <w:rsid w:val="0076501B"/>
    <w:rsid w:val="00770EEB"/>
    <w:rsid w:val="00782CDB"/>
    <w:rsid w:val="00793F0F"/>
    <w:rsid w:val="007A21B2"/>
    <w:rsid w:val="007A2518"/>
    <w:rsid w:val="007B02A0"/>
    <w:rsid w:val="007B0750"/>
    <w:rsid w:val="007B3A7F"/>
    <w:rsid w:val="007B3E7D"/>
    <w:rsid w:val="007B54AC"/>
    <w:rsid w:val="007C5CD8"/>
    <w:rsid w:val="007C779C"/>
    <w:rsid w:val="007D0D68"/>
    <w:rsid w:val="007D17E4"/>
    <w:rsid w:val="007D532B"/>
    <w:rsid w:val="007D7653"/>
    <w:rsid w:val="007E28AD"/>
    <w:rsid w:val="007E30FC"/>
    <w:rsid w:val="007E5FC2"/>
    <w:rsid w:val="007E7B1E"/>
    <w:rsid w:val="007F1261"/>
    <w:rsid w:val="007F3417"/>
    <w:rsid w:val="007F6E0E"/>
    <w:rsid w:val="00804C06"/>
    <w:rsid w:val="00805D1E"/>
    <w:rsid w:val="00815418"/>
    <w:rsid w:val="00826696"/>
    <w:rsid w:val="00832B3B"/>
    <w:rsid w:val="0083460C"/>
    <w:rsid w:val="00834E4C"/>
    <w:rsid w:val="008370D5"/>
    <w:rsid w:val="0083767B"/>
    <w:rsid w:val="00843E77"/>
    <w:rsid w:val="00843F34"/>
    <w:rsid w:val="00852F2C"/>
    <w:rsid w:val="00853630"/>
    <w:rsid w:val="00856220"/>
    <w:rsid w:val="00860689"/>
    <w:rsid w:val="0086187D"/>
    <w:rsid w:val="0086535C"/>
    <w:rsid w:val="00870CBC"/>
    <w:rsid w:val="0087315C"/>
    <w:rsid w:val="008878E4"/>
    <w:rsid w:val="008924FB"/>
    <w:rsid w:val="008924FF"/>
    <w:rsid w:val="00897A6F"/>
    <w:rsid w:val="008A0560"/>
    <w:rsid w:val="008A07C6"/>
    <w:rsid w:val="008A28D1"/>
    <w:rsid w:val="008A601E"/>
    <w:rsid w:val="008A6A36"/>
    <w:rsid w:val="008B043A"/>
    <w:rsid w:val="008B1F9E"/>
    <w:rsid w:val="008B4209"/>
    <w:rsid w:val="008B4EF7"/>
    <w:rsid w:val="008B4F98"/>
    <w:rsid w:val="008B6962"/>
    <w:rsid w:val="008C24C7"/>
    <w:rsid w:val="008C35CF"/>
    <w:rsid w:val="008C488D"/>
    <w:rsid w:val="008C7CF7"/>
    <w:rsid w:val="008D2A6C"/>
    <w:rsid w:val="008D5B90"/>
    <w:rsid w:val="008E5B00"/>
    <w:rsid w:val="008F0DBF"/>
    <w:rsid w:val="008F48D8"/>
    <w:rsid w:val="008F5716"/>
    <w:rsid w:val="008F6715"/>
    <w:rsid w:val="0090796A"/>
    <w:rsid w:val="00910417"/>
    <w:rsid w:val="00911B6E"/>
    <w:rsid w:val="00913D8E"/>
    <w:rsid w:val="0091486A"/>
    <w:rsid w:val="00917C97"/>
    <w:rsid w:val="00932960"/>
    <w:rsid w:val="00933E27"/>
    <w:rsid w:val="0093523B"/>
    <w:rsid w:val="009410A1"/>
    <w:rsid w:val="009463D3"/>
    <w:rsid w:val="0095040B"/>
    <w:rsid w:val="0095157A"/>
    <w:rsid w:val="00954DC0"/>
    <w:rsid w:val="00957486"/>
    <w:rsid w:val="00962E38"/>
    <w:rsid w:val="00967AF0"/>
    <w:rsid w:val="00971C09"/>
    <w:rsid w:val="009728C3"/>
    <w:rsid w:val="00973F23"/>
    <w:rsid w:val="00981EE2"/>
    <w:rsid w:val="00985371"/>
    <w:rsid w:val="00993B7E"/>
    <w:rsid w:val="00993EBA"/>
    <w:rsid w:val="009958CB"/>
    <w:rsid w:val="00997041"/>
    <w:rsid w:val="009A6BB2"/>
    <w:rsid w:val="009A712C"/>
    <w:rsid w:val="009C080A"/>
    <w:rsid w:val="009C120E"/>
    <w:rsid w:val="009C2FFE"/>
    <w:rsid w:val="009C4D44"/>
    <w:rsid w:val="009C5871"/>
    <w:rsid w:val="009C6913"/>
    <w:rsid w:val="009C7028"/>
    <w:rsid w:val="009D1939"/>
    <w:rsid w:val="009D2149"/>
    <w:rsid w:val="009D3D3B"/>
    <w:rsid w:val="009D78A0"/>
    <w:rsid w:val="009E1DB7"/>
    <w:rsid w:val="009E7987"/>
    <w:rsid w:val="009F3F84"/>
    <w:rsid w:val="009F417D"/>
    <w:rsid w:val="00A01631"/>
    <w:rsid w:val="00A10419"/>
    <w:rsid w:val="00A11154"/>
    <w:rsid w:val="00A11196"/>
    <w:rsid w:val="00A1251B"/>
    <w:rsid w:val="00A12D23"/>
    <w:rsid w:val="00A13B6D"/>
    <w:rsid w:val="00A149E9"/>
    <w:rsid w:val="00A25B60"/>
    <w:rsid w:val="00A2773D"/>
    <w:rsid w:val="00A30A00"/>
    <w:rsid w:val="00A345C2"/>
    <w:rsid w:val="00A37806"/>
    <w:rsid w:val="00A3784D"/>
    <w:rsid w:val="00A3790E"/>
    <w:rsid w:val="00A43F6D"/>
    <w:rsid w:val="00A46DFE"/>
    <w:rsid w:val="00A50BB0"/>
    <w:rsid w:val="00A56D8A"/>
    <w:rsid w:val="00A57331"/>
    <w:rsid w:val="00A57F1C"/>
    <w:rsid w:val="00A620A5"/>
    <w:rsid w:val="00A63242"/>
    <w:rsid w:val="00A6775B"/>
    <w:rsid w:val="00A7679D"/>
    <w:rsid w:val="00A87F0C"/>
    <w:rsid w:val="00A94F1F"/>
    <w:rsid w:val="00A95949"/>
    <w:rsid w:val="00AA4F6E"/>
    <w:rsid w:val="00AB7D90"/>
    <w:rsid w:val="00AC2C55"/>
    <w:rsid w:val="00AC574A"/>
    <w:rsid w:val="00AC793F"/>
    <w:rsid w:val="00AD16C9"/>
    <w:rsid w:val="00AD68D8"/>
    <w:rsid w:val="00AE154A"/>
    <w:rsid w:val="00AE27F2"/>
    <w:rsid w:val="00AE7BA5"/>
    <w:rsid w:val="00AF5B9C"/>
    <w:rsid w:val="00AF6778"/>
    <w:rsid w:val="00AF6AFB"/>
    <w:rsid w:val="00B00D92"/>
    <w:rsid w:val="00B024C1"/>
    <w:rsid w:val="00B04D9B"/>
    <w:rsid w:val="00B113FB"/>
    <w:rsid w:val="00B11A4E"/>
    <w:rsid w:val="00B12C0A"/>
    <w:rsid w:val="00B15C2C"/>
    <w:rsid w:val="00B21DDE"/>
    <w:rsid w:val="00B220B2"/>
    <w:rsid w:val="00B22B38"/>
    <w:rsid w:val="00B2352D"/>
    <w:rsid w:val="00B34A7C"/>
    <w:rsid w:val="00B34FC3"/>
    <w:rsid w:val="00B35386"/>
    <w:rsid w:val="00B43A05"/>
    <w:rsid w:val="00B44F42"/>
    <w:rsid w:val="00B45B5D"/>
    <w:rsid w:val="00B46F88"/>
    <w:rsid w:val="00B53301"/>
    <w:rsid w:val="00B54F59"/>
    <w:rsid w:val="00B60001"/>
    <w:rsid w:val="00B61FDB"/>
    <w:rsid w:val="00B80440"/>
    <w:rsid w:val="00B83206"/>
    <w:rsid w:val="00B83EC2"/>
    <w:rsid w:val="00B846CC"/>
    <w:rsid w:val="00B8755C"/>
    <w:rsid w:val="00B87827"/>
    <w:rsid w:val="00B941AD"/>
    <w:rsid w:val="00B94938"/>
    <w:rsid w:val="00B96B92"/>
    <w:rsid w:val="00B97B80"/>
    <w:rsid w:val="00BA03BD"/>
    <w:rsid w:val="00BA19BA"/>
    <w:rsid w:val="00BA37F9"/>
    <w:rsid w:val="00BA3E18"/>
    <w:rsid w:val="00BA4371"/>
    <w:rsid w:val="00BA4DEE"/>
    <w:rsid w:val="00BA52EB"/>
    <w:rsid w:val="00BA59D8"/>
    <w:rsid w:val="00BB0A4C"/>
    <w:rsid w:val="00BC3C62"/>
    <w:rsid w:val="00BC4A73"/>
    <w:rsid w:val="00BD47BD"/>
    <w:rsid w:val="00BD4BA7"/>
    <w:rsid w:val="00BE224F"/>
    <w:rsid w:val="00BE2ACC"/>
    <w:rsid w:val="00BE5661"/>
    <w:rsid w:val="00BF1B9B"/>
    <w:rsid w:val="00BF2786"/>
    <w:rsid w:val="00BF6BCE"/>
    <w:rsid w:val="00BF74DD"/>
    <w:rsid w:val="00C00073"/>
    <w:rsid w:val="00C02E28"/>
    <w:rsid w:val="00C074A3"/>
    <w:rsid w:val="00C11F18"/>
    <w:rsid w:val="00C12074"/>
    <w:rsid w:val="00C225FB"/>
    <w:rsid w:val="00C31FE9"/>
    <w:rsid w:val="00C34201"/>
    <w:rsid w:val="00C43C8A"/>
    <w:rsid w:val="00C4461A"/>
    <w:rsid w:val="00C46858"/>
    <w:rsid w:val="00C47CF8"/>
    <w:rsid w:val="00C5044A"/>
    <w:rsid w:val="00C515E1"/>
    <w:rsid w:val="00C522FE"/>
    <w:rsid w:val="00C61C5D"/>
    <w:rsid w:val="00C64B62"/>
    <w:rsid w:val="00C6556E"/>
    <w:rsid w:val="00C711A4"/>
    <w:rsid w:val="00C733A2"/>
    <w:rsid w:val="00C73FBA"/>
    <w:rsid w:val="00C76A34"/>
    <w:rsid w:val="00C912E9"/>
    <w:rsid w:val="00C93C8C"/>
    <w:rsid w:val="00C95393"/>
    <w:rsid w:val="00C95526"/>
    <w:rsid w:val="00C95B5D"/>
    <w:rsid w:val="00C96524"/>
    <w:rsid w:val="00C96AF7"/>
    <w:rsid w:val="00CA0241"/>
    <w:rsid w:val="00CB0302"/>
    <w:rsid w:val="00CD1798"/>
    <w:rsid w:val="00CD62A4"/>
    <w:rsid w:val="00CE044B"/>
    <w:rsid w:val="00CE4EBC"/>
    <w:rsid w:val="00CE6DA9"/>
    <w:rsid w:val="00CF201E"/>
    <w:rsid w:val="00CF65A8"/>
    <w:rsid w:val="00CF6D28"/>
    <w:rsid w:val="00D0096B"/>
    <w:rsid w:val="00D040A2"/>
    <w:rsid w:val="00D054C4"/>
    <w:rsid w:val="00D13F5E"/>
    <w:rsid w:val="00D1447D"/>
    <w:rsid w:val="00D156A6"/>
    <w:rsid w:val="00D159E4"/>
    <w:rsid w:val="00D1606B"/>
    <w:rsid w:val="00D178DD"/>
    <w:rsid w:val="00D23F9B"/>
    <w:rsid w:val="00D31D44"/>
    <w:rsid w:val="00D32988"/>
    <w:rsid w:val="00D35763"/>
    <w:rsid w:val="00D40FEE"/>
    <w:rsid w:val="00D42011"/>
    <w:rsid w:val="00D44A58"/>
    <w:rsid w:val="00D45081"/>
    <w:rsid w:val="00D51A5C"/>
    <w:rsid w:val="00D64DF8"/>
    <w:rsid w:val="00D65581"/>
    <w:rsid w:val="00D67B9D"/>
    <w:rsid w:val="00D77687"/>
    <w:rsid w:val="00D8044E"/>
    <w:rsid w:val="00D84530"/>
    <w:rsid w:val="00D8649D"/>
    <w:rsid w:val="00D915C4"/>
    <w:rsid w:val="00DA1A8C"/>
    <w:rsid w:val="00DA4B68"/>
    <w:rsid w:val="00DB02FE"/>
    <w:rsid w:val="00DB2ABA"/>
    <w:rsid w:val="00DC468A"/>
    <w:rsid w:val="00DC68AE"/>
    <w:rsid w:val="00DD2EC2"/>
    <w:rsid w:val="00DD59D4"/>
    <w:rsid w:val="00E03EA3"/>
    <w:rsid w:val="00E052A4"/>
    <w:rsid w:val="00E138E4"/>
    <w:rsid w:val="00E2020A"/>
    <w:rsid w:val="00E21169"/>
    <w:rsid w:val="00E21FEA"/>
    <w:rsid w:val="00E23DF5"/>
    <w:rsid w:val="00E33AD6"/>
    <w:rsid w:val="00E45487"/>
    <w:rsid w:val="00E45579"/>
    <w:rsid w:val="00E50A6A"/>
    <w:rsid w:val="00E57E9A"/>
    <w:rsid w:val="00E617E8"/>
    <w:rsid w:val="00E629B4"/>
    <w:rsid w:val="00E65834"/>
    <w:rsid w:val="00E65FD8"/>
    <w:rsid w:val="00E71C6E"/>
    <w:rsid w:val="00E77E95"/>
    <w:rsid w:val="00E846D7"/>
    <w:rsid w:val="00E853F6"/>
    <w:rsid w:val="00E86C36"/>
    <w:rsid w:val="00E92AC6"/>
    <w:rsid w:val="00E93B71"/>
    <w:rsid w:val="00EA391F"/>
    <w:rsid w:val="00EA6166"/>
    <w:rsid w:val="00EA7014"/>
    <w:rsid w:val="00EB585F"/>
    <w:rsid w:val="00EC71F5"/>
    <w:rsid w:val="00EC7BA8"/>
    <w:rsid w:val="00ED0358"/>
    <w:rsid w:val="00ED57F6"/>
    <w:rsid w:val="00ED791D"/>
    <w:rsid w:val="00EE2A46"/>
    <w:rsid w:val="00EE355B"/>
    <w:rsid w:val="00EE665C"/>
    <w:rsid w:val="00EF0181"/>
    <w:rsid w:val="00EF4807"/>
    <w:rsid w:val="00EF6DD0"/>
    <w:rsid w:val="00F05FC1"/>
    <w:rsid w:val="00F0725E"/>
    <w:rsid w:val="00F07AFD"/>
    <w:rsid w:val="00F1007C"/>
    <w:rsid w:val="00F103A1"/>
    <w:rsid w:val="00F12A16"/>
    <w:rsid w:val="00F139C3"/>
    <w:rsid w:val="00F14920"/>
    <w:rsid w:val="00F14A92"/>
    <w:rsid w:val="00F178B4"/>
    <w:rsid w:val="00F20345"/>
    <w:rsid w:val="00F21C21"/>
    <w:rsid w:val="00F2434B"/>
    <w:rsid w:val="00F25AD6"/>
    <w:rsid w:val="00F26D73"/>
    <w:rsid w:val="00F27621"/>
    <w:rsid w:val="00F362A0"/>
    <w:rsid w:val="00F41B1E"/>
    <w:rsid w:val="00F41E52"/>
    <w:rsid w:val="00F46963"/>
    <w:rsid w:val="00F477C4"/>
    <w:rsid w:val="00F60FFF"/>
    <w:rsid w:val="00F7208E"/>
    <w:rsid w:val="00F74022"/>
    <w:rsid w:val="00F75E61"/>
    <w:rsid w:val="00F76A9E"/>
    <w:rsid w:val="00F76FD1"/>
    <w:rsid w:val="00F8083C"/>
    <w:rsid w:val="00F826A5"/>
    <w:rsid w:val="00F91A1E"/>
    <w:rsid w:val="00FA0A76"/>
    <w:rsid w:val="00FA1939"/>
    <w:rsid w:val="00FA5AFC"/>
    <w:rsid w:val="00FB13BE"/>
    <w:rsid w:val="00FB5E16"/>
    <w:rsid w:val="00FC08E5"/>
    <w:rsid w:val="00FC180E"/>
    <w:rsid w:val="00FC6CE4"/>
    <w:rsid w:val="00FC726B"/>
    <w:rsid w:val="00FD38B1"/>
    <w:rsid w:val="00FD715D"/>
    <w:rsid w:val="00FD7F5C"/>
    <w:rsid w:val="00FE1567"/>
    <w:rsid w:val="00FE4E99"/>
    <w:rsid w:val="00FE5B96"/>
    <w:rsid w:val="00FF1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3">
    <w:name w:val="heading 3"/>
    <w:basedOn w:val="Normalny"/>
    <w:next w:val="Normalny"/>
    <w:link w:val="Nagwek3Znak"/>
    <w:uiPriority w:val="9"/>
    <w:semiHidden/>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unhideWhenUsed/>
    <w:rsid w:val="001C00B9"/>
    <w:pPr>
      <w:spacing w:after="120" w:line="480" w:lineRule="auto"/>
    </w:pPr>
  </w:style>
  <w:style w:type="character" w:customStyle="1" w:styleId="Tekstpodstawowy2Znak">
    <w:name w:val="Tekst podstawowy 2 Znak"/>
    <w:basedOn w:val="Domylnaczcionkaakapitu"/>
    <w:link w:val="Tekstpodstawowy2"/>
    <w:uiPriority w:val="99"/>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semiHidden/>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685594365">
      <w:bodyDiv w:val="1"/>
      <w:marLeft w:val="0"/>
      <w:marRight w:val="0"/>
      <w:marTop w:val="0"/>
      <w:marBottom w:val="0"/>
      <w:divBdr>
        <w:top w:val="none" w:sz="0" w:space="0" w:color="auto"/>
        <w:left w:val="none" w:sz="0" w:space="0" w:color="auto"/>
        <w:bottom w:val="none" w:sz="0" w:space="0" w:color="auto"/>
        <w:right w:val="none" w:sz="0" w:space="0" w:color="auto"/>
      </w:divBdr>
    </w:div>
    <w:div w:id="783229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810129410">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janiszewska@cpe.gov.pl" TargetMode="External"/><Relationship Id="rId5" Type="http://schemas.openxmlformats.org/officeDocument/2006/relationships/webSettings" Target="webSettings.xml"/><Relationship Id="rId10" Type="http://schemas.openxmlformats.org/officeDocument/2006/relationships/hyperlink" Target="mailto:joanna.janiszewska@cpe.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5945-4F8A-4421-A4E5-76459F22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14408</Words>
  <Characters>86450</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100657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2021-09-07T11:14:00Z</cp:lastPrinted>
  <dcterms:created xsi:type="dcterms:W3CDTF">2021-09-07T12:41:00Z</dcterms:created>
  <dcterms:modified xsi:type="dcterms:W3CDTF">2021-09-07T12:41:00Z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