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6E5647" w:rsidRPr="006E5647" w14:paraId="14C6C37D" w14:textId="77777777" w:rsidTr="00316109">
        <w:tc>
          <w:tcPr>
            <w:tcW w:w="9356" w:type="dxa"/>
            <w:tcBorders>
              <w:bottom w:val="nil"/>
            </w:tcBorders>
          </w:tcPr>
          <w:p w14:paraId="4955EF28" w14:textId="1ADDC995" w:rsidR="006E5647" w:rsidRPr="006E5647" w:rsidRDefault="006E5647" w:rsidP="006E5647">
            <w:pPr>
              <w:keepNext/>
              <w:widowControl/>
              <w:autoSpaceDE/>
              <w:autoSpaceDN/>
              <w:jc w:val="both"/>
              <w:outlineLvl w:val="2"/>
              <w:rPr>
                <w:rFonts w:ascii="Calibri" w:hAnsi="Calibri" w:cs="Calibri"/>
                <w:b/>
                <w:lang w:eastAsia="pl-PL"/>
              </w:rPr>
            </w:pPr>
            <w:r w:rsidRPr="006E5647">
              <w:rPr>
                <w:rFonts w:ascii="Calibri" w:hAnsi="Calibri" w:cs="Calibri"/>
                <w:b/>
                <w:lang w:eastAsia="pl-PL"/>
              </w:rPr>
              <w:t>WA.263.</w:t>
            </w:r>
            <w:r w:rsidR="0052558D">
              <w:rPr>
                <w:rFonts w:ascii="Calibri" w:hAnsi="Calibri" w:cs="Calibri"/>
                <w:b/>
                <w:lang w:eastAsia="pl-PL"/>
              </w:rPr>
              <w:t>3</w:t>
            </w:r>
            <w:r w:rsidR="00D34525">
              <w:rPr>
                <w:rFonts w:ascii="Calibri" w:hAnsi="Calibri" w:cs="Calibri"/>
                <w:b/>
                <w:lang w:eastAsia="pl-PL"/>
              </w:rPr>
              <w:t>9</w:t>
            </w:r>
            <w:r w:rsidRPr="006E5647">
              <w:rPr>
                <w:rFonts w:ascii="Calibri" w:hAnsi="Calibri" w:cs="Calibri"/>
                <w:b/>
                <w:lang w:eastAsia="pl-PL"/>
              </w:rPr>
              <w:t>.2021.</w:t>
            </w:r>
            <w:r w:rsidR="00404567">
              <w:rPr>
                <w:rFonts w:ascii="Calibri" w:hAnsi="Calibri" w:cs="Calibri"/>
                <w:b/>
                <w:lang w:eastAsia="pl-PL"/>
              </w:rPr>
              <w:t>KR</w:t>
            </w:r>
            <w:r w:rsidRPr="006E5647">
              <w:rPr>
                <w:rFonts w:ascii="Calibri" w:hAnsi="Calibri" w:cs="Calibri"/>
                <w:b/>
                <w:lang w:eastAsia="pl-PL"/>
              </w:rPr>
              <w:t xml:space="preserve">                                                             </w:t>
            </w:r>
            <w:r w:rsidR="002A12B0">
              <w:rPr>
                <w:rFonts w:ascii="Calibri" w:hAnsi="Calibri" w:cs="Calibri"/>
                <w:b/>
                <w:lang w:eastAsia="pl-PL"/>
              </w:rPr>
              <w:t xml:space="preserve">                                      </w:t>
            </w:r>
            <w:r w:rsidRPr="006E5647">
              <w:rPr>
                <w:rFonts w:ascii="Calibri" w:hAnsi="Calibri" w:cs="Calibri"/>
                <w:b/>
                <w:lang w:eastAsia="pl-PL"/>
              </w:rPr>
              <w:t xml:space="preserve">ZAŁĄCZNIK NR 4 do SWZ                   </w:t>
            </w:r>
          </w:p>
          <w:p w14:paraId="00C4B0FE" w14:textId="77777777" w:rsidR="006E5647" w:rsidRPr="006E5647" w:rsidRDefault="006E5647" w:rsidP="006E5647">
            <w:pPr>
              <w:widowControl/>
              <w:autoSpaceDE/>
              <w:autoSpaceDN/>
              <w:rPr>
                <w:rFonts w:ascii="Calibri" w:hAnsi="Calibri" w:cs="Calibri"/>
                <w:lang w:eastAsia="pl-PL"/>
              </w:rPr>
            </w:pPr>
          </w:p>
        </w:tc>
      </w:tr>
      <w:tr w:rsidR="006E5647" w:rsidRPr="006E5647" w14:paraId="2A8F572B" w14:textId="77777777" w:rsidTr="00316109">
        <w:tc>
          <w:tcPr>
            <w:tcW w:w="9356" w:type="dxa"/>
            <w:tcBorders>
              <w:top w:val="nil"/>
              <w:bottom w:val="single" w:sz="4" w:space="0" w:color="auto"/>
            </w:tcBorders>
          </w:tcPr>
          <w:p w14:paraId="28464344" w14:textId="77777777" w:rsidR="006E5647" w:rsidRPr="006E5647" w:rsidRDefault="006E5647" w:rsidP="006E5647">
            <w:pPr>
              <w:keepNext/>
              <w:widowControl/>
              <w:autoSpaceDE/>
              <w:autoSpaceDN/>
              <w:jc w:val="center"/>
              <w:outlineLvl w:val="1"/>
              <w:rPr>
                <w:rFonts w:ascii="Calibri" w:hAnsi="Calibri" w:cs="Calibri"/>
                <w:b/>
                <w:lang w:eastAsia="pl-PL"/>
              </w:rPr>
            </w:pPr>
            <w:r w:rsidRPr="006E5647">
              <w:rPr>
                <w:rFonts w:ascii="Calibri" w:hAnsi="Calibri" w:cs="Calibri"/>
                <w:b/>
                <w:lang w:eastAsia="pl-PL"/>
              </w:rPr>
              <w:t>PROJEKTOWANE POSTANOWIENIA UMOWY</w:t>
            </w:r>
          </w:p>
        </w:tc>
      </w:tr>
    </w:tbl>
    <w:p w14:paraId="4792753B" w14:textId="77777777" w:rsidR="002A12B0" w:rsidRDefault="002A12B0" w:rsidP="006E5647">
      <w:pPr>
        <w:widowControl/>
        <w:tabs>
          <w:tab w:val="left" w:pos="284"/>
        </w:tabs>
        <w:autoSpaceDE/>
        <w:autoSpaceDN/>
        <w:jc w:val="center"/>
        <w:rPr>
          <w:rFonts w:ascii="Calibri" w:hAnsi="Calibri" w:cs="Calibri"/>
          <w:b/>
          <w:lang w:eastAsia="pl-PL"/>
        </w:rPr>
      </w:pPr>
    </w:p>
    <w:p w14:paraId="48039AAE" w14:textId="7A51FB3B" w:rsidR="00B84C0C" w:rsidRPr="00B84C0C" w:rsidRDefault="00B84C0C" w:rsidP="00B84C0C">
      <w:pPr>
        <w:keepNext/>
        <w:spacing w:beforeLines="20" w:before="48" w:afterLines="20" w:after="48"/>
        <w:jc w:val="center"/>
        <w:outlineLvl w:val="0"/>
        <w:rPr>
          <w:rFonts w:asciiTheme="minorHAnsi" w:hAnsiTheme="minorHAnsi" w:cstheme="minorHAnsi"/>
          <w:b/>
          <w:lang w:eastAsia="pl-PL"/>
        </w:rPr>
      </w:pPr>
      <w:bookmarkStart w:id="0" w:name="_Hlk73443345"/>
      <w:r w:rsidRPr="00B84C0C">
        <w:rPr>
          <w:rFonts w:asciiTheme="minorHAnsi" w:hAnsiTheme="minorHAnsi" w:cstheme="minorHAnsi"/>
          <w:b/>
          <w:lang w:eastAsia="pl-PL"/>
        </w:rPr>
        <w:t>UMOWA NR WA.263.3</w:t>
      </w:r>
      <w:r w:rsidR="00D34525">
        <w:rPr>
          <w:rFonts w:asciiTheme="minorHAnsi" w:hAnsiTheme="minorHAnsi" w:cstheme="minorHAnsi"/>
          <w:b/>
          <w:lang w:eastAsia="pl-PL"/>
        </w:rPr>
        <w:t>9</w:t>
      </w:r>
      <w:r w:rsidRPr="00B84C0C">
        <w:rPr>
          <w:rFonts w:asciiTheme="minorHAnsi" w:hAnsiTheme="minorHAnsi" w:cstheme="minorHAnsi"/>
          <w:b/>
          <w:lang w:eastAsia="pl-PL"/>
        </w:rPr>
        <w:t>.2021.U</w:t>
      </w:r>
    </w:p>
    <w:p w14:paraId="4D51EEDC" w14:textId="77777777" w:rsidR="00B84C0C" w:rsidRPr="00B84C0C" w:rsidRDefault="00B84C0C" w:rsidP="00B84C0C">
      <w:pPr>
        <w:widowControl/>
        <w:adjustRightInd w:val="0"/>
        <w:spacing w:beforeLines="40" w:before="96" w:afterLines="40" w:after="96"/>
        <w:jc w:val="both"/>
        <w:rPr>
          <w:rFonts w:ascii="Calibri" w:hAnsi="Calibri" w:cs="Calibri"/>
          <w:lang w:eastAsia="pl-PL"/>
        </w:rPr>
      </w:pPr>
      <w:r w:rsidRPr="00B84C0C">
        <w:rPr>
          <w:rFonts w:ascii="Calibri" w:hAnsi="Calibri" w:cs="Calibri"/>
          <w:lang w:eastAsia="pl-PL"/>
        </w:rPr>
        <w:t xml:space="preserve">zawarta w dniu …...…..2021 r. w Warszawie, pomiędzy: </w:t>
      </w:r>
    </w:p>
    <w:p w14:paraId="5B454C1B" w14:textId="6B27CFB3" w:rsidR="00B84C0C" w:rsidRPr="00B84C0C" w:rsidRDefault="00B84C0C" w:rsidP="00B84C0C">
      <w:pPr>
        <w:widowControl/>
        <w:adjustRightInd w:val="0"/>
        <w:spacing w:beforeLines="40" w:before="96" w:afterLines="40" w:after="96"/>
        <w:jc w:val="both"/>
        <w:rPr>
          <w:rFonts w:ascii="Calibri" w:hAnsi="Calibri" w:cs="Calibri"/>
          <w:lang w:eastAsia="pl-PL"/>
        </w:rPr>
      </w:pPr>
      <w:r w:rsidRPr="00B84C0C">
        <w:rPr>
          <w:rFonts w:ascii="Calibri" w:hAnsi="Calibri" w:cs="Calibri"/>
          <w:b/>
          <w:lang w:eastAsia="pl-PL"/>
        </w:rPr>
        <w:t xml:space="preserve">Skarbem Państwa – państwową jednostką budżetową Centrum Projektów Europejskich </w:t>
      </w:r>
      <w:r w:rsidRPr="00B84C0C">
        <w:rPr>
          <w:rFonts w:ascii="Calibri" w:hAnsi="Calibri" w:cs="Calibri"/>
          <w:lang w:eastAsia="pl-PL"/>
        </w:rPr>
        <w:t xml:space="preserve">z siedzibą </w:t>
      </w:r>
      <w:r w:rsidR="00C23697">
        <w:rPr>
          <w:rFonts w:ascii="Calibri" w:hAnsi="Calibri" w:cs="Calibri"/>
          <w:lang w:eastAsia="pl-PL"/>
        </w:rPr>
        <w:br/>
      </w:r>
      <w:r w:rsidRPr="00B84C0C">
        <w:rPr>
          <w:rFonts w:ascii="Calibri" w:hAnsi="Calibri" w:cs="Calibri"/>
          <w:lang w:eastAsia="pl-PL"/>
        </w:rPr>
        <w:t xml:space="preserve">w Warszawie przy ul. Domaniewskiej 39a, 02-672 Warszawa, posiadającym nr identyfikacji REGON 141681456 oraz NIP 701-015-88-87, reprezentowanym przez </w:t>
      </w:r>
    </w:p>
    <w:p w14:paraId="0C858E04" w14:textId="7158081A" w:rsidR="00B84C0C" w:rsidRPr="00B84C0C" w:rsidRDefault="00B84C0C" w:rsidP="00B84C0C">
      <w:pPr>
        <w:widowControl/>
        <w:adjustRightInd w:val="0"/>
        <w:spacing w:beforeLines="40" w:before="96" w:afterLines="40" w:after="96"/>
        <w:jc w:val="both"/>
        <w:rPr>
          <w:rFonts w:ascii="Calibri" w:hAnsi="Calibri" w:cs="Calibri"/>
          <w:lang w:eastAsia="pl-PL"/>
        </w:rPr>
      </w:pPr>
      <w:r w:rsidRPr="00B84C0C">
        <w:rPr>
          <w:rFonts w:ascii="Calibri" w:hAnsi="Calibri" w:cs="Calibri"/>
          <w:b/>
          <w:bCs/>
          <w:lang w:eastAsia="pl-PL"/>
        </w:rPr>
        <w:t>Pana Leszka Buller</w:t>
      </w:r>
      <w:r w:rsidRPr="00B84C0C">
        <w:rPr>
          <w:rFonts w:ascii="Calibri" w:hAnsi="Calibri" w:cs="Calibri"/>
          <w:bCs/>
          <w:lang w:eastAsia="pl-PL"/>
        </w:rPr>
        <w:t xml:space="preserve"> – </w:t>
      </w:r>
      <w:r w:rsidRPr="00B84C0C">
        <w:rPr>
          <w:rFonts w:ascii="Calibri" w:hAnsi="Calibri" w:cs="Calibri"/>
          <w:lang w:eastAsia="pl-PL"/>
        </w:rPr>
        <w:t>Dyrektora Centrum Projektów Europejskich na podstawie powołania na stanowisko dyrektora Centrum Projektów Europejskich z dnia 13 maja 2016 r. przez Ministra Rozwoju,</w:t>
      </w:r>
      <w:r w:rsidRPr="00B84C0C">
        <w:rPr>
          <w:rFonts w:ascii="Calibri" w:hAnsi="Calibri" w:cs="Calibri"/>
          <w:bCs/>
          <w:lang w:eastAsia="pl-PL"/>
        </w:rPr>
        <w:t xml:space="preserve"> </w:t>
      </w:r>
      <w:r w:rsidRPr="00B84C0C">
        <w:rPr>
          <w:rFonts w:ascii="Calibri" w:hAnsi="Calibri" w:cs="Calibri"/>
          <w:lang w:eastAsia="pl-PL"/>
        </w:rPr>
        <w:t xml:space="preserve">zwanym </w:t>
      </w:r>
      <w:r w:rsidR="00C23697">
        <w:rPr>
          <w:rFonts w:ascii="Calibri" w:hAnsi="Calibri" w:cs="Calibri"/>
          <w:lang w:eastAsia="pl-PL"/>
        </w:rPr>
        <w:br/>
      </w:r>
      <w:r w:rsidRPr="00B84C0C">
        <w:rPr>
          <w:rFonts w:ascii="Calibri" w:hAnsi="Calibri" w:cs="Calibri"/>
          <w:lang w:eastAsia="pl-PL"/>
        </w:rPr>
        <w:t xml:space="preserve">w dalszej części umowy </w:t>
      </w:r>
      <w:r w:rsidRPr="00B84C0C">
        <w:rPr>
          <w:rFonts w:ascii="Calibri" w:hAnsi="Calibri" w:cs="Calibri"/>
          <w:b/>
          <w:bCs/>
          <w:lang w:eastAsia="pl-PL"/>
        </w:rPr>
        <w:t>„Zamawiającym”</w:t>
      </w:r>
    </w:p>
    <w:p w14:paraId="7AA5D9A2" w14:textId="77777777" w:rsidR="00B84C0C" w:rsidRPr="00B84C0C" w:rsidRDefault="00B84C0C" w:rsidP="00B84C0C">
      <w:pPr>
        <w:widowControl/>
        <w:suppressAutoHyphens/>
        <w:autoSpaceDE/>
        <w:spacing w:beforeLines="40" w:before="96" w:afterLines="40" w:after="96"/>
        <w:jc w:val="both"/>
        <w:textAlignment w:val="baseline"/>
        <w:rPr>
          <w:rFonts w:ascii="Calibri" w:hAnsi="Calibri" w:cs="Calibri"/>
          <w:kern w:val="3"/>
          <w:lang w:eastAsia="pl-PL"/>
        </w:rPr>
      </w:pPr>
      <w:r w:rsidRPr="00B84C0C">
        <w:rPr>
          <w:rFonts w:ascii="Calibri" w:hAnsi="Calibri" w:cs="Calibri"/>
          <w:kern w:val="3"/>
          <w:lang w:eastAsia="pl-PL"/>
        </w:rPr>
        <w:t xml:space="preserve">a </w:t>
      </w:r>
    </w:p>
    <w:p w14:paraId="479B262B" w14:textId="77777777" w:rsidR="00B84C0C" w:rsidRPr="00B84C0C" w:rsidRDefault="00B84C0C" w:rsidP="00B84C0C">
      <w:pPr>
        <w:widowControl/>
        <w:suppressAutoHyphens/>
        <w:autoSpaceDE/>
        <w:spacing w:beforeLines="40" w:before="96" w:afterLines="40" w:after="96"/>
        <w:jc w:val="both"/>
        <w:textAlignment w:val="baseline"/>
        <w:rPr>
          <w:rFonts w:ascii="Calibri" w:hAnsi="Calibri" w:cs="Calibri"/>
          <w:kern w:val="3"/>
          <w:lang w:eastAsia="pl-PL"/>
        </w:rPr>
      </w:pPr>
      <w:r w:rsidRPr="00B84C0C">
        <w:rPr>
          <w:rFonts w:ascii="Calibri" w:hAnsi="Calibri" w:cs="Calibri"/>
          <w:kern w:val="3"/>
          <w:lang w:eastAsia="pl-PL"/>
        </w:rPr>
        <w:t xml:space="preserve">………………………………….. z siedzibą w ………………. przy ul. …………………, ……………….., ………………., posiadającą numer identyfikacji REGON …………. oraz NIP …………….., wpisaną do Krajowego Rejestru Sądowego pod numerem KRS ……………………..…../wpisaną do Centralnej Ewidencji i Informacji o Działalności Gospodarczej, reprezentowanym przez Pana/Panią ……………… –……………………………. , zwaną w dalszej części umowy </w:t>
      </w:r>
      <w:r w:rsidRPr="00B84C0C">
        <w:rPr>
          <w:rFonts w:ascii="Calibri" w:hAnsi="Calibri" w:cs="Calibri"/>
          <w:b/>
          <w:kern w:val="3"/>
          <w:lang w:eastAsia="pl-PL"/>
        </w:rPr>
        <w:t>„Wykonawcą”</w:t>
      </w:r>
    </w:p>
    <w:p w14:paraId="26142573" w14:textId="77777777" w:rsidR="00B84C0C" w:rsidRPr="00B84C0C" w:rsidRDefault="00B84C0C" w:rsidP="00B84C0C">
      <w:pPr>
        <w:widowControl/>
        <w:suppressAutoHyphens/>
        <w:autoSpaceDE/>
        <w:spacing w:beforeLines="40" w:before="96" w:afterLines="40" w:after="96"/>
        <w:jc w:val="both"/>
        <w:textAlignment w:val="baseline"/>
        <w:rPr>
          <w:rFonts w:ascii="Calibri" w:hAnsi="Calibri" w:cs="Calibri"/>
          <w:b/>
          <w:kern w:val="3"/>
          <w:lang w:eastAsia="pl-PL"/>
        </w:rPr>
      </w:pPr>
      <w:r w:rsidRPr="00B84C0C">
        <w:rPr>
          <w:rFonts w:ascii="Calibri" w:hAnsi="Calibri" w:cs="Calibri"/>
          <w:b/>
          <w:kern w:val="3"/>
          <w:lang w:eastAsia="pl-PL"/>
        </w:rPr>
        <w:t>lub</w:t>
      </w:r>
      <w:r w:rsidRPr="00B84C0C">
        <w:rPr>
          <w:rFonts w:ascii="Calibri" w:hAnsi="Calibri" w:cs="Calibri"/>
          <w:b/>
          <w:kern w:val="3"/>
          <w:vertAlign w:val="superscript"/>
          <w:lang w:eastAsia="pl-PL"/>
        </w:rPr>
        <w:footnoteReference w:id="1"/>
      </w:r>
    </w:p>
    <w:p w14:paraId="6DED80D8" w14:textId="55765EBF" w:rsidR="00B84C0C" w:rsidRPr="00B84C0C" w:rsidRDefault="00B84C0C" w:rsidP="00B84C0C">
      <w:pPr>
        <w:widowControl/>
        <w:suppressAutoHyphens/>
        <w:autoSpaceDE/>
        <w:spacing w:beforeLines="40" w:before="96" w:afterLines="40" w:after="96"/>
        <w:jc w:val="both"/>
        <w:textAlignment w:val="baseline"/>
        <w:rPr>
          <w:rFonts w:ascii="Calibri" w:hAnsi="Calibri" w:cs="Calibri"/>
          <w:kern w:val="3"/>
          <w:lang w:eastAsia="pl-PL"/>
        </w:rPr>
      </w:pPr>
      <w:r w:rsidRPr="00B84C0C">
        <w:rPr>
          <w:rFonts w:ascii="Calibri" w:hAnsi="Calibri" w:cs="Calibri"/>
          <w:kern w:val="3"/>
          <w:lang w:eastAsia="pl-PL"/>
        </w:rPr>
        <w:t>Panem/Panią ……………………..zamieszkałym/zamieszkałą w …………. przy ul. ……………., legitymującym się/legitymującą się dowodem osobistym o numerze ……………..oraz numerze PESEL……………., i posiadającym/posiadającą numer identyfikacji NIP ………………</w:t>
      </w:r>
      <w:r w:rsidR="00507CFF">
        <w:rPr>
          <w:rFonts w:ascii="Calibri" w:hAnsi="Calibri" w:cs="Calibri"/>
          <w:kern w:val="3"/>
          <w:lang w:eastAsia="pl-PL"/>
        </w:rPr>
        <w:t xml:space="preserve"> .</w:t>
      </w:r>
    </w:p>
    <w:p w14:paraId="4B74D707" w14:textId="77777777" w:rsidR="00B84C0C" w:rsidRPr="00B84C0C" w:rsidRDefault="00B84C0C" w:rsidP="00B84C0C">
      <w:pPr>
        <w:widowControl/>
        <w:suppressAutoHyphens/>
        <w:autoSpaceDE/>
        <w:spacing w:beforeLines="40" w:before="96" w:afterLines="40" w:after="96"/>
        <w:jc w:val="both"/>
        <w:textAlignment w:val="baseline"/>
        <w:rPr>
          <w:rFonts w:ascii="Calibri" w:hAnsi="Calibri" w:cs="Calibri"/>
          <w:b/>
          <w:kern w:val="3"/>
          <w:lang w:eastAsia="pl-PL"/>
        </w:rPr>
      </w:pPr>
      <w:r w:rsidRPr="00B84C0C">
        <w:rPr>
          <w:rFonts w:ascii="Calibri" w:hAnsi="Calibri" w:cs="Calibri"/>
          <w:kern w:val="3"/>
          <w:lang w:eastAsia="pl-PL"/>
        </w:rPr>
        <w:t xml:space="preserve">zwanym/zwaną w dalszej części umowy </w:t>
      </w:r>
      <w:r w:rsidRPr="00B84C0C">
        <w:rPr>
          <w:rFonts w:ascii="Calibri" w:hAnsi="Calibri" w:cs="Calibri"/>
          <w:b/>
          <w:kern w:val="3"/>
          <w:lang w:eastAsia="pl-PL"/>
        </w:rPr>
        <w:t>„Wykonawcą”.</w:t>
      </w:r>
    </w:p>
    <w:p w14:paraId="5C6A0B6C" w14:textId="0AE0B57F" w:rsidR="00B84C0C" w:rsidRDefault="00B84C0C" w:rsidP="00B84C0C">
      <w:pPr>
        <w:widowControl/>
        <w:suppressAutoHyphens/>
        <w:autoSpaceDE/>
        <w:spacing w:beforeLines="40" w:before="96" w:afterLines="40" w:after="96"/>
        <w:jc w:val="both"/>
        <w:textAlignment w:val="baseline"/>
        <w:rPr>
          <w:rFonts w:ascii="Calibri" w:hAnsi="Calibri" w:cs="Calibri"/>
          <w:kern w:val="3"/>
          <w:lang w:eastAsia="pl-PL"/>
        </w:rPr>
      </w:pPr>
      <w:r w:rsidRPr="00B84C0C">
        <w:rPr>
          <w:rFonts w:ascii="Calibri" w:hAnsi="Calibri" w:cs="Calibri"/>
          <w:kern w:val="3"/>
          <w:lang w:eastAsia="pl-PL"/>
        </w:rPr>
        <w:t xml:space="preserve">Zamawiający lub Wykonawca zwani są również dalej </w:t>
      </w:r>
      <w:r w:rsidRPr="00B84C0C">
        <w:rPr>
          <w:rFonts w:ascii="Calibri" w:hAnsi="Calibri" w:cs="Calibri"/>
          <w:b/>
          <w:kern w:val="3"/>
          <w:lang w:eastAsia="pl-PL"/>
        </w:rPr>
        <w:t>„Stroną”</w:t>
      </w:r>
      <w:r w:rsidRPr="00B84C0C">
        <w:rPr>
          <w:rFonts w:ascii="Calibri" w:hAnsi="Calibri" w:cs="Calibri"/>
          <w:kern w:val="3"/>
          <w:lang w:eastAsia="pl-PL"/>
        </w:rPr>
        <w:t xml:space="preserve"> lub </w:t>
      </w:r>
      <w:r w:rsidRPr="00B84C0C">
        <w:rPr>
          <w:rFonts w:ascii="Calibri" w:hAnsi="Calibri" w:cs="Calibri"/>
          <w:b/>
          <w:kern w:val="3"/>
          <w:lang w:eastAsia="pl-PL"/>
        </w:rPr>
        <w:t>„Stronami”</w:t>
      </w:r>
      <w:r w:rsidRPr="00B84C0C">
        <w:rPr>
          <w:rFonts w:ascii="Calibri" w:hAnsi="Calibri" w:cs="Calibri"/>
          <w:kern w:val="3"/>
          <w:lang w:eastAsia="pl-PL"/>
        </w:rPr>
        <w:t xml:space="preserve"> umowy.</w:t>
      </w:r>
    </w:p>
    <w:p w14:paraId="17EC49BE" w14:textId="77777777" w:rsidR="00C30C0A" w:rsidRPr="00C30C0A" w:rsidRDefault="00C30C0A" w:rsidP="00C30C0A">
      <w:pPr>
        <w:widowControl/>
        <w:suppressAutoHyphens/>
        <w:autoSpaceDE/>
        <w:spacing w:beforeLines="40" w:before="96" w:afterLines="40" w:after="96"/>
        <w:jc w:val="both"/>
        <w:textAlignment w:val="baseline"/>
        <w:rPr>
          <w:rFonts w:ascii="Calibri" w:hAnsi="Calibri" w:cs="Calibri"/>
          <w:bCs/>
          <w:kern w:val="3"/>
          <w:lang w:eastAsia="pl-PL"/>
        </w:rPr>
      </w:pPr>
    </w:p>
    <w:bookmarkEnd w:id="0"/>
    <w:p w14:paraId="37748ED2" w14:textId="77777777" w:rsidR="00507CFF" w:rsidRDefault="00507CFF" w:rsidP="00507CFF">
      <w:pPr>
        <w:suppressAutoHyphens/>
        <w:spacing w:beforeLines="40" w:before="96" w:afterLines="40" w:after="96" w:line="276" w:lineRule="auto"/>
        <w:jc w:val="center"/>
        <w:rPr>
          <w:rFonts w:asciiTheme="minorHAnsi" w:eastAsia="Arial Unicode MS" w:hAnsiTheme="minorHAnsi"/>
          <w:b/>
          <w:kern w:val="2"/>
        </w:rPr>
      </w:pPr>
      <w:r>
        <w:rPr>
          <w:rFonts w:asciiTheme="minorHAnsi" w:eastAsia="Arial Unicode MS" w:hAnsiTheme="minorHAnsi"/>
          <w:b/>
          <w:kern w:val="2"/>
        </w:rPr>
        <w:t>§ 1</w:t>
      </w:r>
    </w:p>
    <w:p w14:paraId="192C7A98" w14:textId="2673642A" w:rsidR="00507CFF" w:rsidRDefault="00507CFF" w:rsidP="005D1371">
      <w:pPr>
        <w:widowControl/>
        <w:numPr>
          <w:ilvl w:val="0"/>
          <w:numId w:val="86"/>
        </w:numPr>
        <w:suppressAutoHyphens/>
        <w:autoSpaceDE/>
        <w:spacing w:beforeLines="40" w:before="96" w:afterLines="40" w:after="96" w:line="276" w:lineRule="auto"/>
        <w:ind w:left="426" w:hanging="426"/>
        <w:jc w:val="both"/>
        <w:textAlignment w:val="baseline"/>
        <w:rPr>
          <w:rFonts w:asciiTheme="minorHAnsi" w:hAnsiTheme="minorHAnsi"/>
        </w:rPr>
      </w:pPr>
      <w:r>
        <w:rPr>
          <w:rFonts w:asciiTheme="minorHAnsi" w:hAnsiTheme="minorHAnsi"/>
        </w:rPr>
        <w:t xml:space="preserve">Umowa została zawarta w wyniku udzielenia zamówienia publicznego na podstawie </w:t>
      </w:r>
      <w:r w:rsidR="00C23697">
        <w:rPr>
          <w:rFonts w:asciiTheme="minorHAnsi" w:hAnsiTheme="minorHAnsi"/>
        </w:rPr>
        <w:t xml:space="preserve">art. 275 pkt. 1 </w:t>
      </w:r>
      <w:r>
        <w:rPr>
          <w:rFonts w:asciiTheme="minorHAnsi" w:hAnsiTheme="minorHAnsi"/>
        </w:rPr>
        <w:t>ustawy z dnia 11 września 2011 r. Prawo zamówień publicznych (Dz. U. z 2021 r. poz. 1129), numer postępowania WA.263.39.2021.KR.</w:t>
      </w:r>
    </w:p>
    <w:p w14:paraId="5A67C55A" w14:textId="77777777" w:rsidR="00507CFF" w:rsidRDefault="00507CFF" w:rsidP="005D1371">
      <w:pPr>
        <w:widowControl/>
        <w:numPr>
          <w:ilvl w:val="0"/>
          <w:numId w:val="86"/>
        </w:numPr>
        <w:tabs>
          <w:tab w:val="left" w:pos="284"/>
        </w:tabs>
        <w:autoSpaceDE/>
        <w:autoSpaceDN/>
        <w:spacing w:beforeLines="40" w:before="96" w:afterLines="40" w:after="96" w:line="276" w:lineRule="auto"/>
        <w:ind w:left="426" w:hanging="426"/>
        <w:jc w:val="both"/>
        <w:rPr>
          <w:rFonts w:asciiTheme="minorHAnsi" w:eastAsia="Arial Unicode MS" w:hAnsiTheme="minorHAnsi"/>
          <w:kern w:val="2"/>
          <w:lang w:val="x-none"/>
        </w:rPr>
      </w:pPr>
      <w:r>
        <w:rPr>
          <w:rFonts w:asciiTheme="minorHAnsi" w:eastAsia="Arial Unicode MS" w:hAnsiTheme="minorHAnsi"/>
          <w:kern w:val="2"/>
        </w:rPr>
        <w:t xml:space="preserve">  Przedmiot umowy jest współfinansowany ze środków Unii Europejskiej w ramach </w:t>
      </w:r>
      <w:r>
        <w:rPr>
          <w:rFonts w:asciiTheme="minorHAnsi" w:eastAsia="Arial Unicode MS" w:hAnsiTheme="minorHAnsi"/>
          <w:kern w:val="2"/>
          <w:lang w:val="x-none"/>
        </w:rPr>
        <w:t xml:space="preserve">Programu Współpracy Transgranicznej </w:t>
      </w:r>
      <w:proofErr w:type="spellStart"/>
      <w:r>
        <w:rPr>
          <w:rFonts w:asciiTheme="minorHAnsi" w:eastAsia="Arial Unicode MS" w:hAnsiTheme="minorHAnsi"/>
          <w:kern w:val="2"/>
          <w:lang w:val="x-none"/>
        </w:rPr>
        <w:t>Interreg</w:t>
      </w:r>
      <w:proofErr w:type="spellEnd"/>
      <w:r>
        <w:rPr>
          <w:rFonts w:asciiTheme="minorHAnsi" w:eastAsia="Arial Unicode MS" w:hAnsiTheme="minorHAnsi"/>
          <w:kern w:val="2"/>
          <w:lang w:val="x-none"/>
        </w:rPr>
        <w:t xml:space="preserve"> V-A Polska- Słowacja 2014-2020</w:t>
      </w:r>
      <w:r>
        <w:rPr>
          <w:rFonts w:asciiTheme="minorHAnsi" w:eastAsia="Arial Unicode MS" w:hAnsiTheme="minorHAnsi"/>
          <w:kern w:val="2"/>
        </w:rPr>
        <w:t>.</w:t>
      </w:r>
    </w:p>
    <w:p w14:paraId="5A0AE702" w14:textId="77777777" w:rsidR="00507CFF" w:rsidRDefault="00507CFF" w:rsidP="005D1371">
      <w:pPr>
        <w:widowControl/>
        <w:numPr>
          <w:ilvl w:val="0"/>
          <w:numId w:val="86"/>
        </w:numPr>
        <w:tabs>
          <w:tab w:val="left" w:pos="284"/>
        </w:tabs>
        <w:autoSpaceDE/>
        <w:autoSpaceDN/>
        <w:spacing w:beforeLines="40" w:before="96" w:afterLines="40" w:after="96" w:line="276" w:lineRule="auto"/>
        <w:ind w:left="426" w:hanging="426"/>
        <w:jc w:val="both"/>
        <w:rPr>
          <w:rFonts w:asciiTheme="minorHAnsi" w:hAnsiTheme="minorHAnsi"/>
          <w:b/>
          <w:lang w:val="x-none"/>
        </w:rPr>
      </w:pPr>
      <w:r>
        <w:rPr>
          <w:rFonts w:asciiTheme="minorHAnsi" w:eastAsia="Arial Unicode MS" w:hAnsiTheme="minorHAnsi"/>
          <w:kern w:val="2"/>
        </w:rPr>
        <w:t xml:space="preserve">  Przedmiotem umowy jest </w:t>
      </w:r>
      <w:bookmarkStart w:id="1" w:name="_Hlk84574746"/>
      <w:r>
        <w:rPr>
          <w:rFonts w:asciiTheme="minorHAnsi" w:hAnsiTheme="minorHAnsi"/>
          <w:b/>
        </w:rPr>
        <w:t xml:space="preserve">świadczenie przez Wykonawcę usług cateringowych (z dowozem na miejsce realizacji) </w:t>
      </w:r>
      <w:r>
        <w:rPr>
          <w:rFonts w:asciiTheme="minorHAnsi" w:hAnsiTheme="minorHAnsi"/>
          <w:b/>
          <w:lang w:val="x-none"/>
        </w:rPr>
        <w:t xml:space="preserve">podczas różnego rodzaju spotkań organizowanych </w:t>
      </w:r>
      <w:r>
        <w:rPr>
          <w:rFonts w:asciiTheme="minorHAnsi" w:hAnsiTheme="minorHAnsi"/>
          <w:b/>
        </w:rPr>
        <w:t>w latach 2022 -2023</w:t>
      </w:r>
      <w:r>
        <w:rPr>
          <w:rFonts w:asciiTheme="minorHAnsi" w:eastAsia="Arial Unicode MS" w:hAnsiTheme="minorHAnsi"/>
          <w:b/>
          <w:kern w:val="2"/>
        </w:rPr>
        <w:t>.</w:t>
      </w:r>
      <w:r>
        <w:rPr>
          <w:rFonts w:asciiTheme="minorHAnsi" w:eastAsia="Arial Unicode MS" w:hAnsiTheme="minorHAnsi"/>
          <w:kern w:val="2"/>
        </w:rPr>
        <w:t xml:space="preserve"> </w:t>
      </w:r>
    </w:p>
    <w:bookmarkEnd w:id="1"/>
    <w:p w14:paraId="6F4D2558" w14:textId="77777777" w:rsidR="00507CFF" w:rsidRDefault="00507CFF" w:rsidP="005D1371">
      <w:pPr>
        <w:widowControl/>
        <w:numPr>
          <w:ilvl w:val="0"/>
          <w:numId w:val="86"/>
        </w:numPr>
        <w:tabs>
          <w:tab w:val="left" w:pos="284"/>
        </w:tabs>
        <w:autoSpaceDE/>
        <w:autoSpaceDN/>
        <w:spacing w:beforeLines="40" w:before="96" w:afterLines="40" w:after="96" w:line="276" w:lineRule="auto"/>
        <w:ind w:left="426" w:hanging="426"/>
        <w:jc w:val="both"/>
        <w:rPr>
          <w:rFonts w:asciiTheme="minorHAnsi" w:eastAsia="Arial Unicode MS" w:hAnsiTheme="minorHAnsi"/>
          <w:kern w:val="2"/>
          <w:lang w:eastAsia="uk-UA"/>
        </w:rPr>
      </w:pPr>
      <w:r>
        <w:rPr>
          <w:rFonts w:asciiTheme="minorHAnsi" w:eastAsia="Arial Unicode MS" w:hAnsiTheme="minorHAnsi"/>
          <w:kern w:val="2"/>
          <w:lang w:eastAsia="uk-UA"/>
        </w:rPr>
        <w:t xml:space="preserve">   Przedmiot umowy wykonany zostawanie zgodnie z ofertą Wykonawcy stanowiącą załącznik nr 2 do umowy oraz z Opisem Przedmiotu Zamówienia stanowiącym załącznik nr 3 – </w:t>
      </w:r>
      <w:r>
        <w:rPr>
          <w:rFonts w:asciiTheme="minorHAnsi" w:eastAsia="Arial Unicode MS" w:hAnsiTheme="minorHAnsi"/>
          <w:i/>
          <w:kern w:val="2"/>
          <w:lang w:eastAsia="uk-UA"/>
        </w:rPr>
        <w:t>dalej również jako „OPZ”</w:t>
      </w:r>
      <w:r>
        <w:rPr>
          <w:rFonts w:asciiTheme="minorHAnsi" w:eastAsia="Arial Unicode MS" w:hAnsiTheme="minorHAnsi"/>
          <w:kern w:val="2"/>
          <w:lang w:eastAsia="uk-UA"/>
        </w:rPr>
        <w:t xml:space="preserve">. </w:t>
      </w:r>
    </w:p>
    <w:p w14:paraId="7D9E9734" w14:textId="77777777" w:rsidR="00507CFF" w:rsidRDefault="00507CFF" w:rsidP="005D1371">
      <w:pPr>
        <w:widowControl/>
        <w:numPr>
          <w:ilvl w:val="0"/>
          <w:numId w:val="86"/>
        </w:numPr>
        <w:tabs>
          <w:tab w:val="left" w:pos="284"/>
        </w:tabs>
        <w:autoSpaceDE/>
        <w:autoSpaceDN/>
        <w:spacing w:beforeLines="40" w:before="96" w:afterLines="40" w:after="96" w:line="276" w:lineRule="auto"/>
        <w:ind w:left="426" w:hanging="426"/>
        <w:jc w:val="both"/>
        <w:rPr>
          <w:rFonts w:asciiTheme="minorHAnsi" w:eastAsia="Arial Unicode MS" w:hAnsiTheme="minorHAnsi"/>
          <w:kern w:val="2"/>
          <w:lang w:eastAsia="uk-UA"/>
        </w:rPr>
      </w:pPr>
      <w:r>
        <w:rPr>
          <w:rFonts w:asciiTheme="minorHAnsi" w:eastAsia="Arial Unicode MS" w:hAnsiTheme="minorHAnsi"/>
          <w:kern w:val="2"/>
          <w:lang w:eastAsia="uk-UA"/>
        </w:rPr>
        <w:t xml:space="preserve">  Przedmiot umowy realizowany będzie w formie jednostkowych zleceń na zasadach określonych w OPZ. </w:t>
      </w:r>
    </w:p>
    <w:p w14:paraId="481B9802" w14:textId="77777777" w:rsidR="00507CFF" w:rsidRDefault="00507CFF" w:rsidP="005D1371">
      <w:pPr>
        <w:widowControl/>
        <w:numPr>
          <w:ilvl w:val="0"/>
          <w:numId w:val="86"/>
        </w:numPr>
        <w:tabs>
          <w:tab w:val="left" w:pos="284"/>
        </w:tabs>
        <w:autoSpaceDE/>
        <w:autoSpaceDN/>
        <w:spacing w:beforeLines="40" w:before="96" w:afterLines="40" w:after="96" w:line="276" w:lineRule="auto"/>
        <w:ind w:left="426" w:hanging="426"/>
        <w:jc w:val="both"/>
        <w:rPr>
          <w:rFonts w:asciiTheme="minorHAnsi" w:eastAsia="Arial Unicode MS" w:hAnsiTheme="minorHAnsi"/>
          <w:kern w:val="2"/>
          <w:lang w:eastAsia="uk-UA"/>
        </w:rPr>
      </w:pPr>
      <w:r>
        <w:rPr>
          <w:rFonts w:asciiTheme="minorHAnsi" w:eastAsia="Arial Unicode MS" w:hAnsiTheme="minorHAnsi"/>
          <w:kern w:val="2"/>
          <w:lang w:eastAsia="uk-UA"/>
        </w:rPr>
        <w:t xml:space="preserve">  Strony wyznaczają następujące osoby uprawnione do bieżących kontaktów:</w:t>
      </w:r>
    </w:p>
    <w:p w14:paraId="65A350C7" w14:textId="5C74C90F" w:rsidR="00507CFF" w:rsidRDefault="00507CFF" w:rsidP="005D1371">
      <w:pPr>
        <w:widowControl/>
        <w:numPr>
          <w:ilvl w:val="0"/>
          <w:numId w:val="87"/>
        </w:numPr>
        <w:autoSpaceDE/>
        <w:autoSpaceDN/>
        <w:spacing w:beforeLines="40" w:before="96" w:afterLines="40" w:after="96" w:line="276" w:lineRule="auto"/>
        <w:ind w:left="851" w:hanging="425"/>
        <w:rPr>
          <w:rFonts w:asciiTheme="minorHAnsi" w:hAnsiTheme="minorHAnsi"/>
          <w:lang w:eastAsia="pl-PL"/>
        </w:rPr>
      </w:pPr>
      <w:r>
        <w:rPr>
          <w:rFonts w:asciiTheme="minorHAnsi" w:hAnsiTheme="minorHAnsi"/>
        </w:rPr>
        <w:t xml:space="preserve">po stronie Zamawiającego: </w:t>
      </w:r>
      <w:r w:rsidR="009C2F57" w:rsidRPr="009C2F57">
        <w:rPr>
          <w:rFonts w:asciiTheme="minorHAnsi" w:hAnsiTheme="minorHAnsi"/>
        </w:rPr>
        <w:t xml:space="preserve">_______________________, tel. _____________, e-mail: </w:t>
      </w:r>
      <w:r w:rsidR="009C2F57" w:rsidRPr="009C2F57">
        <w:rPr>
          <w:rFonts w:asciiTheme="minorHAnsi" w:hAnsiTheme="minorHAnsi"/>
          <w:color w:val="0000FF"/>
          <w:u w:val="single"/>
        </w:rPr>
        <w:t xml:space="preserve">________________________________ </w:t>
      </w:r>
      <w:r w:rsidR="009C2F57" w:rsidRPr="009C2F57">
        <w:rPr>
          <w:rFonts w:asciiTheme="minorHAnsi" w:hAnsiTheme="minorHAnsi"/>
        </w:rPr>
        <w:t>.</w:t>
      </w:r>
    </w:p>
    <w:p w14:paraId="455ECA25" w14:textId="77777777" w:rsidR="00507CFF" w:rsidRDefault="00507CFF" w:rsidP="005D1371">
      <w:pPr>
        <w:widowControl/>
        <w:numPr>
          <w:ilvl w:val="0"/>
          <w:numId w:val="87"/>
        </w:numPr>
        <w:autoSpaceDE/>
        <w:autoSpaceDN/>
        <w:spacing w:beforeLines="40" w:before="96" w:afterLines="40" w:after="96" w:line="276" w:lineRule="auto"/>
        <w:ind w:left="851" w:hanging="425"/>
        <w:jc w:val="both"/>
        <w:rPr>
          <w:rFonts w:asciiTheme="minorHAnsi" w:hAnsiTheme="minorHAnsi"/>
        </w:rPr>
      </w:pPr>
      <w:r>
        <w:rPr>
          <w:rFonts w:asciiTheme="minorHAnsi" w:hAnsiTheme="minorHAnsi"/>
        </w:rPr>
        <w:lastRenderedPageBreak/>
        <w:t xml:space="preserve">po stronie Wykonawcy: _______________________, tel. _____________, e-mail: </w:t>
      </w:r>
      <w:r w:rsidRPr="009C2F57">
        <w:rPr>
          <w:rFonts w:asciiTheme="minorHAnsi" w:hAnsiTheme="minorHAnsi"/>
          <w:color w:val="0000FF"/>
          <w:u w:val="single"/>
        </w:rPr>
        <w:t>________________________________</w:t>
      </w:r>
      <w:r>
        <w:rPr>
          <w:rFonts w:asciiTheme="minorHAnsi" w:hAnsiTheme="minorHAnsi"/>
        </w:rPr>
        <w:t xml:space="preserve"> .</w:t>
      </w:r>
    </w:p>
    <w:p w14:paraId="607DBDD6" w14:textId="77777777" w:rsidR="00507CFF" w:rsidRDefault="00507CFF" w:rsidP="005D1371">
      <w:pPr>
        <w:widowControl/>
        <w:numPr>
          <w:ilvl w:val="0"/>
          <w:numId w:val="88"/>
        </w:numPr>
        <w:autoSpaceDE/>
        <w:autoSpaceDN/>
        <w:spacing w:beforeLines="40" w:before="96" w:afterLines="40" w:after="96" w:line="276" w:lineRule="auto"/>
        <w:ind w:left="426" w:hanging="426"/>
        <w:jc w:val="both"/>
        <w:rPr>
          <w:rFonts w:asciiTheme="minorHAnsi" w:hAnsiTheme="minorHAnsi"/>
          <w:bCs/>
        </w:rPr>
      </w:pPr>
      <w:r>
        <w:rPr>
          <w:rFonts w:asciiTheme="minorHAnsi" w:hAnsiTheme="minorHAnsi"/>
          <w:bCs/>
        </w:rPr>
        <w:t xml:space="preserve">Zamawiający zastrzega możliwość niewykorzystania pełnego zakresu usług objętych przedmiotem umowy, w tym w zakresie liczby spotkań lub dni ich przeprowadzenia, w szczególności jeżeli zorganizowanie spotkania będzie niemożliwe lub znacznie utrudnione z uwagi na występowanie wirusa SARS-CoV-2 i wywołanej nim choroby COVID-19.  </w:t>
      </w:r>
    </w:p>
    <w:p w14:paraId="52E8B71F" w14:textId="77777777" w:rsidR="00507CFF" w:rsidRDefault="00507CFF" w:rsidP="00507CFF">
      <w:pPr>
        <w:suppressAutoHyphens/>
        <w:spacing w:beforeLines="40" w:before="96" w:afterLines="40" w:after="96" w:line="276" w:lineRule="auto"/>
        <w:jc w:val="center"/>
        <w:rPr>
          <w:rFonts w:asciiTheme="minorHAnsi" w:eastAsia="Arial Unicode MS" w:hAnsiTheme="minorHAnsi"/>
          <w:kern w:val="2"/>
        </w:rPr>
      </w:pPr>
    </w:p>
    <w:p w14:paraId="44C60E2E" w14:textId="77777777" w:rsidR="00507CFF" w:rsidRDefault="00507CFF" w:rsidP="00507CFF">
      <w:pPr>
        <w:suppressAutoHyphens/>
        <w:spacing w:beforeLines="40" w:before="96" w:afterLines="40" w:after="96" w:line="276" w:lineRule="auto"/>
        <w:jc w:val="center"/>
        <w:rPr>
          <w:rFonts w:asciiTheme="minorHAnsi" w:eastAsia="Arial Unicode MS" w:hAnsiTheme="minorHAnsi"/>
          <w:b/>
          <w:kern w:val="2"/>
        </w:rPr>
      </w:pPr>
      <w:r>
        <w:rPr>
          <w:rFonts w:asciiTheme="minorHAnsi" w:eastAsia="Arial Unicode MS" w:hAnsiTheme="minorHAnsi"/>
          <w:b/>
          <w:kern w:val="2"/>
        </w:rPr>
        <w:t>§ 2</w:t>
      </w:r>
    </w:p>
    <w:p w14:paraId="7D1AE674" w14:textId="77777777" w:rsidR="00507CFF" w:rsidRDefault="00507CFF" w:rsidP="00507CFF">
      <w:pPr>
        <w:spacing w:beforeLines="40" w:before="96" w:afterLines="40" w:after="96" w:line="276" w:lineRule="auto"/>
        <w:jc w:val="both"/>
        <w:rPr>
          <w:rFonts w:asciiTheme="minorHAnsi" w:eastAsia="Calibri" w:hAnsiTheme="minorHAnsi"/>
        </w:rPr>
      </w:pPr>
      <w:r>
        <w:rPr>
          <w:rFonts w:asciiTheme="minorHAnsi" w:eastAsia="Calibri" w:hAnsiTheme="minorHAnsi"/>
        </w:rPr>
        <w:t xml:space="preserve">Umowę zawarto na czas określony 24 miesięcy od 1 stycznia 2022 r. lub do czasu wyczerpania kwoty wynagrodzenia określonego w § 4 ust. 1 w zależności od tego, które ze zdarzeń nastąpi wcześniej. </w:t>
      </w:r>
    </w:p>
    <w:p w14:paraId="0C07F7FD" w14:textId="33D65F66" w:rsidR="00507CFF" w:rsidRDefault="00C23697" w:rsidP="00507CFF">
      <w:pPr>
        <w:tabs>
          <w:tab w:val="left" w:pos="284"/>
        </w:tabs>
        <w:spacing w:beforeLines="40" w:before="96" w:afterLines="40" w:after="96" w:line="276" w:lineRule="auto"/>
        <w:jc w:val="both"/>
        <w:rPr>
          <w:rFonts w:asciiTheme="minorHAnsi" w:hAnsiTheme="minorHAnsi"/>
          <w:color w:val="000000"/>
          <w:lang w:eastAsia="pl-PL"/>
        </w:rPr>
      </w:pPr>
      <w:r>
        <w:rPr>
          <w:rFonts w:asciiTheme="minorHAnsi" w:hAnsiTheme="minorHAnsi"/>
          <w:color w:val="000000"/>
          <w:lang w:eastAsia="pl-PL"/>
        </w:rPr>
        <w:t xml:space="preserve"> </w:t>
      </w:r>
    </w:p>
    <w:p w14:paraId="28C16487" w14:textId="77777777" w:rsidR="00507CFF" w:rsidRDefault="00507CFF" w:rsidP="00507CFF">
      <w:pPr>
        <w:spacing w:beforeLines="40" w:before="96" w:afterLines="40" w:after="96" w:line="276" w:lineRule="auto"/>
        <w:jc w:val="center"/>
        <w:rPr>
          <w:rFonts w:asciiTheme="minorHAnsi" w:hAnsiTheme="minorHAnsi"/>
          <w:b/>
        </w:rPr>
      </w:pPr>
      <w:r>
        <w:rPr>
          <w:rFonts w:asciiTheme="minorHAnsi" w:hAnsiTheme="minorHAnsi"/>
          <w:b/>
        </w:rPr>
        <w:t>§ 3</w:t>
      </w:r>
    </w:p>
    <w:p w14:paraId="1E3A4AB0" w14:textId="77777777" w:rsidR="00507CFF" w:rsidRDefault="00507CFF" w:rsidP="005D1371">
      <w:pPr>
        <w:pStyle w:val="Akapitzlist"/>
        <w:widowControl/>
        <w:numPr>
          <w:ilvl w:val="0"/>
          <w:numId w:val="89"/>
        </w:numPr>
        <w:autoSpaceDE/>
        <w:autoSpaceDN/>
        <w:spacing w:beforeLines="40" w:before="96" w:afterLines="40" w:after="96" w:line="276" w:lineRule="auto"/>
        <w:ind w:left="567" w:hanging="425"/>
        <w:rPr>
          <w:rFonts w:asciiTheme="minorHAnsi" w:hAnsiTheme="minorHAnsi"/>
        </w:rPr>
      </w:pPr>
      <w:r>
        <w:rPr>
          <w:rFonts w:asciiTheme="minorHAnsi" w:hAnsiTheme="minorHAnsi"/>
        </w:rPr>
        <w:t>Wykonawca oświadcza, że</w:t>
      </w:r>
    </w:p>
    <w:p w14:paraId="3D500BE4" w14:textId="77777777" w:rsidR="00507CFF" w:rsidRDefault="00507CFF" w:rsidP="009D3B93">
      <w:pPr>
        <w:pStyle w:val="Akapitzlist"/>
        <w:widowControl/>
        <w:numPr>
          <w:ilvl w:val="0"/>
          <w:numId w:val="90"/>
        </w:numPr>
        <w:autoSpaceDE/>
        <w:autoSpaceDN/>
        <w:spacing w:beforeLines="40" w:before="96" w:afterLines="40" w:after="96" w:line="276" w:lineRule="auto"/>
        <w:ind w:left="993" w:hanging="284"/>
        <w:rPr>
          <w:rFonts w:asciiTheme="minorHAnsi" w:hAnsiTheme="minorHAnsi"/>
        </w:rPr>
      </w:pPr>
      <w:r>
        <w:rPr>
          <w:rFonts w:asciiTheme="minorHAnsi" w:hAnsiTheme="minorHAnsi"/>
        </w:rPr>
        <w:t xml:space="preserve">  dostarczone w ramach realizacji Przedmiotu umowy produkty żywnościowe będą świeże i najwyższej jakości oraz spełniać będą wymogi stawiane we właściwych przepisach prawa, </w:t>
      </w:r>
    </w:p>
    <w:p w14:paraId="42E50E62" w14:textId="77777777" w:rsidR="00507CFF" w:rsidRDefault="00507CFF" w:rsidP="009D3B93">
      <w:pPr>
        <w:pStyle w:val="Akapitzlist"/>
        <w:widowControl/>
        <w:numPr>
          <w:ilvl w:val="0"/>
          <w:numId w:val="90"/>
        </w:numPr>
        <w:autoSpaceDE/>
        <w:autoSpaceDN/>
        <w:spacing w:beforeLines="40" w:before="96" w:afterLines="40" w:after="96" w:line="276" w:lineRule="auto"/>
        <w:ind w:left="993" w:hanging="284"/>
        <w:rPr>
          <w:rFonts w:asciiTheme="minorHAnsi" w:hAnsiTheme="minorHAnsi"/>
        </w:rPr>
      </w:pPr>
      <w:r>
        <w:rPr>
          <w:rFonts w:asciiTheme="minorHAnsi" w:hAnsiTheme="minorHAnsi"/>
        </w:rPr>
        <w:t xml:space="preserve">   serwowanie produktów żywnościowych następować będzie z należytą jakością i starannością, przy uwzględnieniu zawodowego charakteru działalności Wykonawcy oraz z dbałością o wysoki poziom estetyczny,</w:t>
      </w:r>
    </w:p>
    <w:p w14:paraId="6865964C" w14:textId="77777777" w:rsidR="00507CFF" w:rsidRDefault="00507CFF" w:rsidP="009D3B93">
      <w:pPr>
        <w:pStyle w:val="Akapitzlist"/>
        <w:widowControl/>
        <w:numPr>
          <w:ilvl w:val="0"/>
          <w:numId w:val="90"/>
        </w:numPr>
        <w:autoSpaceDE/>
        <w:autoSpaceDN/>
        <w:spacing w:beforeLines="40" w:before="96" w:afterLines="40" w:after="96" w:line="276" w:lineRule="auto"/>
        <w:ind w:left="993" w:hanging="284"/>
        <w:rPr>
          <w:rFonts w:asciiTheme="minorHAnsi" w:hAnsiTheme="minorHAnsi"/>
        </w:rPr>
      </w:pPr>
      <w:r>
        <w:rPr>
          <w:rFonts w:asciiTheme="minorHAnsi" w:hAnsiTheme="minorHAnsi"/>
        </w:rPr>
        <w:t xml:space="preserve">   personel Wykonawcy zaangażowany do realizacji Przedmiotu umowy posiadać będzie aktualne badania lekarskie oraz książeczki zdrowia do celów sanitarno-epidemiologicznych (o ile w danym przypadku, w określeniu do danej osoby istnieje wymóg),</w:t>
      </w:r>
    </w:p>
    <w:p w14:paraId="1C43D381" w14:textId="77777777" w:rsidR="00507CFF" w:rsidRDefault="00507CFF" w:rsidP="009D3B93">
      <w:pPr>
        <w:pStyle w:val="Akapitzlist"/>
        <w:widowControl/>
        <w:numPr>
          <w:ilvl w:val="0"/>
          <w:numId w:val="90"/>
        </w:numPr>
        <w:autoSpaceDE/>
        <w:autoSpaceDN/>
        <w:spacing w:beforeLines="40" w:before="96" w:afterLines="40" w:after="96" w:line="276" w:lineRule="auto"/>
        <w:ind w:left="993" w:hanging="284"/>
        <w:rPr>
          <w:rFonts w:asciiTheme="minorHAnsi" w:hAnsiTheme="minorHAnsi"/>
        </w:rPr>
      </w:pPr>
      <w:r>
        <w:rPr>
          <w:rFonts w:asciiTheme="minorHAnsi" w:hAnsiTheme="minorHAnsi"/>
        </w:rPr>
        <w:t>posiada doświadczenie i umiejętności w realizacji usług objętych Przedmiotem umowy.</w:t>
      </w:r>
    </w:p>
    <w:p w14:paraId="7115B2EF" w14:textId="77777777" w:rsidR="00507CFF" w:rsidRDefault="00507CFF" w:rsidP="005D1371">
      <w:pPr>
        <w:pStyle w:val="Akapitzlist"/>
        <w:widowControl/>
        <w:numPr>
          <w:ilvl w:val="0"/>
          <w:numId w:val="89"/>
        </w:numPr>
        <w:autoSpaceDE/>
        <w:autoSpaceDN/>
        <w:spacing w:beforeLines="40" w:before="96" w:afterLines="40" w:after="96" w:line="276" w:lineRule="auto"/>
        <w:ind w:left="567" w:hanging="425"/>
        <w:rPr>
          <w:rFonts w:asciiTheme="minorHAnsi" w:hAnsiTheme="minorHAnsi"/>
        </w:rPr>
      </w:pPr>
      <w:r>
        <w:rPr>
          <w:rFonts w:asciiTheme="minorHAnsi" w:hAnsiTheme="minorHAnsi"/>
        </w:rPr>
        <w:t>W ramach umowy Wykonawca:</w:t>
      </w:r>
    </w:p>
    <w:p w14:paraId="687E6811" w14:textId="77777777" w:rsidR="00507CFF" w:rsidRDefault="00507CFF" w:rsidP="009D3B93">
      <w:pPr>
        <w:pStyle w:val="Akapitzlist"/>
        <w:widowControl/>
        <w:numPr>
          <w:ilvl w:val="0"/>
          <w:numId w:val="91"/>
        </w:numPr>
        <w:autoSpaceDE/>
        <w:autoSpaceDN/>
        <w:spacing w:beforeLines="40" w:before="96" w:afterLines="40" w:after="96" w:line="276" w:lineRule="auto"/>
        <w:ind w:left="993" w:hanging="284"/>
        <w:rPr>
          <w:rFonts w:asciiTheme="minorHAnsi" w:hAnsiTheme="minorHAnsi"/>
        </w:rPr>
      </w:pPr>
      <w:r>
        <w:rPr>
          <w:rFonts w:asciiTheme="minorHAnsi" w:hAnsiTheme="minorHAnsi"/>
        </w:rPr>
        <w:t xml:space="preserve"> zapewni własnym sumptem podłączenia urządzeń grzewczych w sposób bezpieczny oraz estetyczny,</w:t>
      </w:r>
    </w:p>
    <w:p w14:paraId="546B4E15" w14:textId="77777777" w:rsidR="00507CFF" w:rsidRDefault="00507CFF" w:rsidP="009D3B93">
      <w:pPr>
        <w:pStyle w:val="Akapitzlist"/>
        <w:widowControl/>
        <w:numPr>
          <w:ilvl w:val="0"/>
          <w:numId w:val="91"/>
        </w:numPr>
        <w:autoSpaceDE/>
        <w:autoSpaceDN/>
        <w:spacing w:beforeLines="40" w:before="96" w:afterLines="40" w:after="96" w:line="276" w:lineRule="auto"/>
        <w:ind w:left="993" w:hanging="284"/>
        <w:rPr>
          <w:rFonts w:asciiTheme="minorHAnsi" w:hAnsiTheme="minorHAnsi"/>
        </w:rPr>
      </w:pPr>
      <w:r>
        <w:rPr>
          <w:rFonts w:asciiTheme="minorHAnsi" w:hAnsiTheme="minorHAnsi"/>
        </w:rPr>
        <w:t xml:space="preserve"> posprząta, w tym usunie naczynia, sprzęt, zabudowy oraz śmieci i odpady, w terminie 2 godz. od zakończenia każdego spotkania objętego zleceniem, na warunkach uzgodnionych z osobą odpowiedzialną ze strony Zamawiającego,</w:t>
      </w:r>
    </w:p>
    <w:p w14:paraId="339F69C6" w14:textId="77777777" w:rsidR="00507CFF" w:rsidRDefault="00507CFF" w:rsidP="009D3B93">
      <w:pPr>
        <w:pStyle w:val="Akapitzlist"/>
        <w:widowControl/>
        <w:numPr>
          <w:ilvl w:val="0"/>
          <w:numId w:val="91"/>
        </w:numPr>
        <w:autoSpaceDE/>
        <w:autoSpaceDN/>
        <w:spacing w:beforeLines="40" w:before="96" w:afterLines="40" w:after="96" w:line="276" w:lineRule="auto"/>
        <w:ind w:left="993" w:hanging="284"/>
        <w:rPr>
          <w:rFonts w:asciiTheme="minorHAnsi" w:hAnsiTheme="minorHAnsi"/>
        </w:rPr>
      </w:pPr>
      <w:r>
        <w:rPr>
          <w:rFonts w:asciiTheme="minorHAnsi" w:hAnsiTheme="minorHAnsi"/>
        </w:rPr>
        <w:t xml:space="preserve"> wykona usługę w ten sposób, aby nie zakłócała ona funkcjonowania miejsca, w którym odbywa się spotkanie,</w:t>
      </w:r>
    </w:p>
    <w:p w14:paraId="05A9AB39" w14:textId="77777777" w:rsidR="00507CFF" w:rsidRDefault="00507CFF" w:rsidP="009D3B93">
      <w:pPr>
        <w:pStyle w:val="Akapitzlist"/>
        <w:widowControl/>
        <w:numPr>
          <w:ilvl w:val="0"/>
          <w:numId w:val="91"/>
        </w:numPr>
        <w:autoSpaceDE/>
        <w:autoSpaceDN/>
        <w:spacing w:beforeLines="40" w:before="96" w:afterLines="40" w:after="96" w:line="276" w:lineRule="auto"/>
        <w:ind w:left="993" w:hanging="284"/>
        <w:rPr>
          <w:rFonts w:asciiTheme="minorHAnsi" w:hAnsiTheme="minorHAnsi"/>
        </w:rPr>
      </w:pPr>
      <w:r>
        <w:rPr>
          <w:rFonts w:asciiTheme="minorHAnsi" w:hAnsiTheme="minorHAnsi"/>
        </w:rPr>
        <w:t xml:space="preserve"> na żądanie Zamawiającego przedstawi atesty, zezwolenia, zgody, certyfikaty, itp., wymagane na surowce i sprzęt, którym posługuje się Wykonawca, świadczący niniejszą usług,</w:t>
      </w:r>
    </w:p>
    <w:p w14:paraId="591A5876" w14:textId="77777777" w:rsidR="00507CFF" w:rsidRDefault="00507CFF" w:rsidP="009D3B93">
      <w:pPr>
        <w:pStyle w:val="Akapitzlist"/>
        <w:widowControl/>
        <w:numPr>
          <w:ilvl w:val="0"/>
          <w:numId w:val="91"/>
        </w:numPr>
        <w:autoSpaceDE/>
        <w:autoSpaceDN/>
        <w:spacing w:beforeLines="40" w:before="96" w:afterLines="40" w:after="96" w:line="276" w:lineRule="auto"/>
        <w:ind w:left="993" w:hanging="284"/>
        <w:rPr>
          <w:rFonts w:asciiTheme="minorHAnsi" w:hAnsiTheme="minorHAnsi"/>
        </w:rPr>
      </w:pPr>
      <w:r>
        <w:rPr>
          <w:rFonts w:asciiTheme="minorHAnsi" w:hAnsiTheme="minorHAnsi"/>
        </w:rPr>
        <w:t xml:space="preserve"> akceptuje kontrolę jakości świadczonej usługi, w tym kontrolę jakości produktów spożywczych oraz kontrolę  gramatury potraw,</w:t>
      </w:r>
    </w:p>
    <w:p w14:paraId="62C08DE4" w14:textId="77777777" w:rsidR="00507CFF" w:rsidRDefault="00507CFF" w:rsidP="00507CFF">
      <w:pPr>
        <w:spacing w:beforeLines="40" w:before="96" w:afterLines="40" w:after="96" w:line="276" w:lineRule="auto"/>
        <w:ind w:left="426"/>
        <w:jc w:val="both"/>
        <w:rPr>
          <w:rFonts w:asciiTheme="minorHAnsi" w:hAnsiTheme="minorHAnsi"/>
        </w:rPr>
      </w:pPr>
      <w:r>
        <w:rPr>
          <w:rFonts w:asciiTheme="minorHAnsi" w:hAnsiTheme="minorHAnsi"/>
        </w:rPr>
        <w:t>niespełnienie ww. warunków umowy będzie traktowane, jako nienależyte wykonanie umowy przez Wykonawcę.</w:t>
      </w:r>
    </w:p>
    <w:p w14:paraId="10105AAB" w14:textId="77777777" w:rsidR="00507CFF" w:rsidRDefault="00507CFF" w:rsidP="005D1371">
      <w:pPr>
        <w:pStyle w:val="Akapitzlist"/>
        <w:widowControl/>
        <w:numPr>
          <w:ilvl w:val="0"/>
          <w:numId w:val="89"/>
        </w:numPr>
        <w:autoSpaceDE/>
        <w:autoSpaceDN/>
        <w:spacing w:beforeLines="40" w:before="96" w:afterLines="40" w:after="96" w:line="276" w:lineRule="auto"/>
        <w:ind w:left="426" w:hanging="426"/>
        <w:rPr>
          <w:rFonts w:asciiTheme="minorHAnsi" w:hAnsiTheme="minorHAnsi"/>
        </w:rPr>
      </w:pPr>
      <w:r>
        <w:rPr>
          <w:rFonts w:asciiTheme="minorHAnsi" w:hAnsiTheme="minorHAnsi"/>
        </w:rPr>
        <w:t xml:space="preserve">W przypadku, w którym Wykonawca nie przystąpi do wykonania zlecenia na świadczenie usługi objętej Przedmiotem umowy w terminie pozwalającym na należyte jej wykonanie, Zamawiający jest </w:t>
      </w:r>
      <w:r>
        <w:rPr>
          <w:rFonts w:asciiTheme="minorHAnsi" w:hAnsiTheme="minorHAnsi"/>
        </w:rPr>
        <w:lastRenderedPageBreak/>
        <w:t>uprawniony do zlecenia wykonania tej usługi podmiotowi trzeciemu, bez konieczności uzyskania zgody Sądu, na koszt Wykonawcy.</w:t>
      </w:r>
    </w:p>
    <w:p w14:paraId="5E7308BE" w14:textId="77777777" w:rsidR="00507CFF" w:rsidRDefault="00507CFF" w:rsidP="005D1371">
      <w:pPr>
        <w:pStyle w:val="Akapitzlist"/>
        <w:widowControl/>
        <w:numPr>
          <w:ilvl w:val="0"/>
          <w:numId w:val="89"/>
        </w:numPr>
        <w:autoSpaceDE/>
        <w:autoSpaceDN/>
        <w:spacing w:beforeLines="40" w:before="96" w:afterLines="40" w:after="96" w:line="276" w:lineRule="auto"/>
        <w:ind w:left="426" w:hanging="426"/>
        <w:rPr>
          <w:rFonts w:asciiTheme="minorHAnsi" w:hAnsiTheme="minorHAnsi"/>
        </w:rPr>
      </w:pPr>
      <w:r>
        <w:rPr>
          <w:rFonts w:asciiTheme="minorHAnsi" w:hAnsiTheme="minorHAnsi"/>
        </w:rPr>
        <w:t xml:space="preserve">Wykonawca zobowiązuje się do utrzymania zatrudnienia w wymiarze 1/4 etatu czasu pracy osoby niepełnosprawnej, w rozumieniu ustawy z dnia 27 sierpnia 1997 r. o rehabilitacji zawodowej i społecznej oraz zatrudnianiu osób niepełnosprawnych (Dz. U. z 2021 r. poz. 573 ze zm.) od momentu przekazania pierwszego zlecenia do czasu zakończenia realizacji umowy. Wykonawca wraz z podpisanym zleceniem dostarczy dokumenty potwierdzające spełnianie kryterium, tj. deklaracje ZUS RCA pracownika za każdy miesiąc wraz z potwierdzonym za zgodność z oryginałem dokumentem księgowym potwierdzającym opłacenie składek za dany miesiąc oraz dokumentem potwierdzającym rejestrację w ewidencji PFRON . </w:t>
      </w:r>
    </w:p>
    <w:p w14:paraId="7E234AD2" w14:textId="77777777" w:rsidR="00507CFF" w:rsidRDefault="00507CFF" w:rsidP="005D1371">
      <w:pPr>
        <w:pStyle w:val="Akapitzlist"/>
        <w:widowControl/>
        <w:numPr>
          <w:ilvl w:val="0"/>
          <w:numId w:val="89"/>
        </w:numPr>
        <w:autoSpaceDE/>
        <w:autoSpaceDN/>
        <w:spacing w:beforeLines="40" w:before="96" w:afterLines="40" w:after="96" w:line="276" w:lineRule="auto"/>
        <w:ind w:left="426" w:hanging="426"/>
        <w:rPr>
          <w:rFonts w:asciiTheme="minorHAnsi" w:hAnsiTheme="minorHAnsi"/>
        </w:rPr>
      </w:pPr>
      <w:r>
        <w:rPr>
          <w:rFonts w:asciiTheme="minorHAnsi" w:hAnsiTheme="minorHAnsi"/>
        </w:rPr>
        <w:t xml:space="preserve">W przypadku naruszenia postanowień ust. 6, Zamawiający obciąży Wykonawcę karą umowną w wysokości 5% całkowitego maksymalnego wynagrodzenia, o którym mowa w § 4 ust. 1. </w:t>
      </w:r>
    </w:p>
    <w:p w14:paraId="2AFA466A" w14:textId="77777777" w:rsidR="00507CFF" w:rsidRDefault="00507CFF" w:rsidP="005D1371">
      <w:pPr>
        <w:pStyle w:val="Akapitzlist"/>
        <w:widowControl/>
        <w:numPr>
          <w:ilvl w:val="0"/>
          <w:numId w:val="89"/>
        </w:numPr>
        <w:autoSpaceDE/>
        <w:autoSpaceDN/>
        <w:spacing w:beforeLines="40" w:before="96" w:afterLines="40" w:after="96" w:line="276" w:lineRule="auto"/>
        <w:ind w:left="426" w:hanging="426"/>
        <w:rPr>
          <w:rFonts w:asciiTheme="minorHAnsi" w:hAnsiTheme="minorHAnsi"/>
        </w:rPr>
      </w:pPr>
      <w:r>
        <w:rPr>
          <w:rFonts w:asciiTheme="minorHAnsi" w:hAnsiTheme="minorHAnsi"/>
        </w:rPr>
        <w:t xml:space="preserve">W przypadku nieprzekazania przez Wykonawcę dokumentów, o których mowa w ust. 4, Zamawiającemu przysługuje prawo do odstąpienia od umowy ze skutkiem natychmiastowym. </w:t>
      </w:r>
    </w:p>
    <w:p w14:paraId="5E6C082E" w14:textId="77777777" w:rsidR="00507CFF" w:rsidRDefault="00507CFF" w:rsidP="005D1371">
      <w:pPr>
        <w:pStyle w:val="Akapitzlist"/>
        <w:widowControl/>
        <w:numPr>
          <w:ilvl w:val="0"/>
          <w:numId w:val="89"/>
        </w:numPr>
        <w:autoSpaceDE/>
        <w:autoSpaceDN/>
        <w:spacing w:beforeLines="40" w:before="96" w:afterLines="40" w:after="96" w:line="276" w:lineRule="auto"/>
        <w:ind w:left="426" w:hanging="426"/>
        <w:rPr>
          <w:rFonts w:asciiTheme="minorHAnsi" w:hAnsiTheme="minorHAnsi"/>
        </w:rPr>
      </w:pPr>
      <w:r>
        <w:rPr>
          <w:rFonts w:asciiTheme="minorHAnsi" w:hAnsiTheme="minorHAnsi"/>
        </w:rPr>
        <w:t>Prawo do odstąpienia od umowy wygasa z upływem 30 dni od powzięcia wiadomości o okolicznościach uprawniających do odstąpienia. W przypadku odstąpienia od umowy Wykonawca może żądać wyłącznie wynagrodzenia należnego z tytułu prawidłowo wykonanej umowy.</w:t>
      </w:r>
    </w:p>
    <w:p w14:paraId="7182A4F9" w14:textId="77777777" w:rsidR="00507CFF" w:rsidRDefault="00507CFF" w:rsidP="00507CFF">
      <w:pPr>
        <w:spacing w:beforeLines="40" w:before="96" w:afterLines="40" w:after="96" w:line="276" w:lineRule="auto"/>
        <w:jc w:val="center"/>
        <w:rPr>
          <w:rFonts w:asciiTheme="minorHAnsi" w:hAnsiTheme="minorHAnsi"/>
          <w:b/>
        </w:rPr>
      </w:pPr>
    </w:p>
    <w:p w14:paraId="3BFFE39C" w14:textId="77777777" w:rsidR="00507CFF" w:rsidRDefault="00507CFF" w:rsidP="00507CFF">
      <w:pPr>
        <w:spacing w:beforeLines="40" w:before="96" w:afterLines="40" w:after="96" w:line="276" w:lineRule="auto"/>
        <w:jc w:val="center"/>
        <w:rPr>
          <w:rFonts w:asciiTheme="minorHAnsi" w:hAnsiTheme="minorHAnsi"/>
          <w:b/>
        </w:rPr>
      </w:pPr>
      <w:r>
        <w:rPr>
          <w:rFonts w:asciiTheme="minorHAnsi" w:hAnsiTheme="minorHAnsi"/>
          <w:b/>
        </w:rPr>
        <w:t>§ 4</w:t>
      </w:r>
    </w:p>
    <w:p w14:paraId="6FA79469" w14:textId="655D42E9" w:rsidR="00491FA9" w:rsidRDefault="00507CFF" w:rsidP="005D1371">
      <w:pPr>
        <w:widowControl/>
        <w:numPr>
          <w:ilvl w:val="0"/>
          <w:numId w:val="105"/>
        </w:numPr>
        <w:autoSpaceDE/>
        <w:autoSpaceDN/>
        <w:spacing w:beforeLines="40" w:before="96" w:afterLines="40" w:after="96" w:line="276" w:lineRule="auto"/>
        <w:ind w:left="426" w:hanging="426"/>
        <w:jc w:val="both"/>
        <w:rPr>
          <w:rFonts w:asciiTheme="minorHAnsi" w:hAnsiTheme="minorHAnsi"/>
        </w:rPr>
      </w:pPr>
      <w:r>
        <w:rPr>
          <w:rFonts w:asciiTheme="minorHAnsi" w:hAnsiTheme="minorHAnsi"/>
        </w:rPr>
        <w:t xml:space="preserve">Z tytułu prawidłowego, zgodnego z OPZ, wykonania Przedmiotu umowy, Wykonawcy przysługuje wynagrodzenie, którego wartość nie przekroczy </w:t>
      </w:r>
      <w:r w:rsidR="00491FA9">
        <w:rPr>
          <w:rFonts w:asciiTheme="minorHAnsi" w:hAnsiTheme="minorHAnsi"/>
        </w:rPr>
        <w:t>kwoty ……………………………………………….………zł brutto  (słownie:………………………………………………….).</w:t>
      </w:r>
    </w:p>
    <w:p w14:paraId="3CCFEFF8" w14:textId="77777777" w:rsidR="00507CFF" w:rsidRDefault="00507CFF" w:rsidP="005D1371">
      <w:pPr>
        <w:widowControl/>
        <w:numPr>
          <w:ilvl w:val="0"/>
          <w:numId w:val="105"/>
        </w:numPr>
        <w:autoSpaceDE/>
        <w:autoSpaceDN/>
        <w:spacing w:beforeLines="40" w:before="96" w:afterLines="40" w:after="96" w:line="276" w:lineRule="auto"/>
        <w:ind w:left="426" w:hanging="426"/>
        <w:jc w:val="both"/>
        <w:rPr>
          <w:rFonts w:asciiTheme="minorHAnsi" w:hAnsiTheme="minorHAnsi"/>
        </w:rPr>
      </w:pPr>
      <w:r>
        <w:rPr>
          <w:rFonts w:asciiTheme="minorHAnsi" w:hAnsiTheme="minorHAnsi"/>
        </w:rPr>
        <w:t xml:space="preserve">Wynagrodzenie płatne będzie w częściach, to jest każdorazowo za poszczególne zrealizowane zlecenie. Podstawą obliczenia wynagrodzenia Wykonawcy za poszczególne zrealizowane zlecenie jest cena jednostkowa brutto usługi objętej zleceniem, zgodnie z ofertą Wykonawcy, stanowiącą załącznik nr 2 do umowy, pomnożona przez liczbę osób wskazaną w zleceniu, a w razie korekty w zmienionym zleceniu.  </w:t>
      </w:r>
    </w:p>
    <w:p w14:paraId="1035C1F5" w14:textId="77777777" w:rsidR="00507CFF" w:rsidRDefault="00507CFF" w:rsidP="005D1371">
      <w:pPr>
        <w:widowControl/>
        <w:numPr>
          <w:ilvl w:val="0"/>
          <w:numId w:val="105"/>
        </w:numPr>
        <w:autoSpaceDE/>
        <w:autoSpaceDN/>
        <w:spacing w:beforeLines="40" w:before="96" w:afterLines="40" w:after="96" w:line="276" w:lineRule="auto"/>
        <w:ind w:left="426" w:hanging="426"/>
        <w:jc w:val="both"/>
        <w:rPr>
          <w:rFonts w:asciiTheme="minorHAnsi" w:hAnsiTheme="minorHAnsi"/>
        </w:rPr>
      </w:pPr>
      <w:r>
        <w:rPr>
          <w:rFonts w:asciiTheme="minorHAnsi" w:hAnsiTheme="minorHAnsi"/>
        </w:rPr>
        <w:t xml:space="preserve">Wynagrodzenie, o którym mowa w ust. 1 jest wynagrodzeniem obejmującym wszystkie czynności niezbędne do prawidłowego wykonania umowy, nawet jeśli czynności te nie zostały wprost wyszczególnione w treści niniejszej umowy. Wykonawca mając możliwość uprzedniego ustalenia wszystkich warunków związanych z realizacją umowy, nie może żądać podwyższenia wynagrodzenia, nawet jeżeli z przyczyn od siebie niezależnych nie mógł przewidzieć wszystkich czynności niezbędnych do prawidłowego wykonania umowy. </w:t>
      </w:r>
    </w:p>
    <w:p w14:paraId="277B7D26" w14:textId="77777777" w:rsidR="00B72A09" w:rsidRDefault="00507CFF" w:rsidP="009A284C">
      <w:pPr>
        <w:widowControl/>
        <w:numPr>
          <w:ilvl w:val="0"/>
          <w:numId w:val="105"/>
        </w:numPr>
        <w:autoSpaceDE/>
        <w:autoSpaceDN/>
        <w:spacing w:beforeLines="40" w:before="96" w:afterLines="40" w:after="96" w:line="276" w:lineRule="auto"/>
        <w:ind w:left="426" w:hanging="426"/>
        <w:jc w:val="both"/>
        <w:rPr>
          <w:rFonts w:asciiTheme="minorHAnsi" w:hAnsiTheme="minorHAnsi"/>
        </w:rPr>
      </w:pPr>
      <w:r w:rsidRPr="00B72A09">
        <w:rPr>
          <w:rFonts w:asciiTheme="minorHAnsi" w:hAnsiTheme="minorHAnsi"/>
        </w:rPr>
        <w:t>Wynagrodzenie płatne będzie na podstawie prawidłowo wystawionych przez Wykonawcę</w:t>
      </w:r>
      <w:r w:rsidR="00B72A09" w:rsidRPr="00B72A09">
        <w:rPr>
          <w:rFonts w:asciiTheme="minorHAnsi" w:hAnsiTheme="minorHAnsi"/>
        </w:rPr>
        <w:t xml:space="preserve"> faktur</w:t>
      </w:r>
      <w:r w:rsidRPr="00B72A09">
        <w:rPr>
          <w:rFonts w:asciiTheme="minorHAnsi" w:hAnsiTheme="minorHAnsi"/>
        </w:rPr>
        <w:t>. Podstawą do wystawienia faktury jest potwierdzenie</w:t>
      </w:r>
      <w:r w:rsidR="00C23697" w:rsidRPr="00B72A09">
        <w:rPr>
          <w:rFonts w:asciiTheme="minorHAnsi" w:hAnsiTheme="minorHAnsi"/>
        </w:rPr>
        <w:t xml:space="preserve"> prawidłowego wykonania usługi na podstawie protokołu odbioru stanowiącego zał. nr 4 do umowy </w:t>
      </w:r>
      <w:r w:rsidR="00B72A09" w:rsidRPr="00B72A09">
        <w:rPr>
          <w:rFonts w:asciiTheme="minorHAnsi" w:hAnsiTheme="minorHAnsi"/>
        </w:rPr>
        <w:t>przez Kierownika WST PL-SK (lub upoważnioną przez niego osobę).</w:t>
      </w:r>
    </w:p>
    <w:p w14:paraId="3A15F024" w14:textId="7C50167C" w:rsidR="00507CFF" w:rsidRPr="00B72A09" w:rsidRDefault="00507CFF" w:rsidP="009A284C">
      <w:pPr>
        <w:widowControl/>
        <w:numPr>
          <w:ilvl w:val="0"/>
          <w:numId w:val="105"/>
        </w:numPr>
        <w:autoSpaceDE/>
        <w:autoSpaceDN/>
        <w:spacing w:beforeLines="40" w:before="96" w:afterLines="40" w:after="96" w:line="276" w:lineRule="auto"/>
        <w:ind w:left="426" w:hanging="426"/>
        <w:jc w:val="both"/>
        <w:rPr>
          <w:rFonts w:asciiTheme="minorHAnsi" w:hAnsiTheme="minorHAnsi"/>
        </w:rPr>
      </w:pPr>
      <w:r w:rsidRPr="00B72A09">
        <w:rPr>
          <w:rFonts w:asciiTheme="minorHAnsi" w:hAnsiTheme="minorHAnsi"/>
        </w:rPr>
        <w:t xml:space="preserve">Zamawiający dokona zapłaty za każdorazową prawidłowo wystawioną fakturę w terminie 21 dni od jej otrzymania. </w:t>
      </w:r>
    </w:p>
    <w:p w14:paraId="76AA6D91" w14:textId="77777777" w:rsidR="00507CFF" w:rsidRDefault="00507CFF" w:rsidP="005D1371">
      <w:pPr>
        <w:widowControl/>
        <w:numPr>
          <w:ilvl w:val="0"/>
          <w:numId w:val="105"/>
        </w:numPr>
        <w:autoSpaceDE/>
        <w:autoSpaceDN/>
        <w:spacing w:beforeLines="40" w:before="96" w:afterLines="40" w:after="96" w:line="276" w:lineRule="auto"/>
        <w:ind w:left="426" w:hanging="426"/>
        <w:jc w:val="both"/>
        <w:rPr>
          <w:rFonts w:asciiTheme="minorHAnsi" w:hAnsiTheme="minorHAnsi"/>
        </w:rPr>
      </w:pPr>
      <w:r>
        <w:rPr>
          <w:rFonts w:asciiTheme="minorHAnsi" w:hAnsiTheme="minorHAnsi"/>
        </w:rPr>
        <w:t>Zapłata wynagrodzenia będzie dokonana przelewem na rachunek bankowy Wykonawcy o nr: ____________________________________________________________________________.</w:t>
      </w:r>
    </w:p>
    <w:p w14:paraId="033A4160" w14:textId="77777777" w:rsidR="00507CFF" w:rsidRDefault="00507CFF" w:rsidP="005D1371">
      <w:pPr>
        <w:widowControl/>
        <w:numPr>
          <w:ilvl w:val="0"/>
          <w:numId w:val="105"/>
        </w:numPr>
        <w:autoSpaceDE/>
        <w:autoSpaceDN/>
        <w:spacing w:beforeLines="40" w:before="96" w:afterLines="40" w:after="96" w:line="276" w:lineRule="auto"/>
        <w:ind w:left="426" w:hanging="426"/>
        <w:jc w:val="both"/>
        <w:rPr>
          <w:rFonts w:asciiTheme="minorHAnsi" w:hAnsiTheme="minorHAnsi"/>
        </w:rPr>
      </w:pPr>
      <w:r>
        <w:rPr>
          <w:rFonts w:asciiTheme="minorHAnsi" w:hAnsiTheme="minorHAnsi"/>
        </w:rPr>
        <w:lastRenderedPageBreak/>
        <w:t xml:space="preserve">W przypadku zmiany rachunku bankowego Wykonawca zobowiązuje się do niezwłocznego powiadomienia Zamawiającego o tym fakcie wraz ze wskazaniem nowego numeru rachunku bankowego pisemnie na adres Zamawiającego lub w formie elektronicznej na adres osoby, o której mowa w § 1 ust. 6 pkt 1. W przypadku niepowiadomienia Zamawiającego o zmianie rachunku bankowego wskazanego wyżej lub uaktualnionego (to jest rachunku, o którego zmianie powiadomił uprzednio Wykonawca) przyjmuje się, że zapłata za fakturę nastąpiła w dniu wskazanym w ust. 5. </w:t>
      </w:r>
    </w:p>
    <w:p w14:paraId="6CEAB05A" w14:textId="77777777" w:rsidR="00507CFF" w:rsidRDefault="00507CFF" w:rsidP="005D1371">
      <w:pPr>
        <w:widowControl/>
        <w:numPr>
          <w:ilvl w:val="0"/>
          <w:numId w:val="105"/>
        </w:numPr>
        <w:autoSpaceDE/>
        <w:autoSpaceDN/>
        <w:spacing w:beforeLines="40" w:before="96" w:afterLines="40" w:after="96" w:line="276" w:lineRule="auto"/>
        <w:ind w:left="426" w:hanging="426"/>
        <w:jc w:val="both"/>
        <w:rPr>
          <w:rFonts w:asciiTheme="minorHAnsi" w:hAnsiTheme="minorHAnsi"/>
        </w:rPr>
      </w:pPr>
      <w:r>
        <w:rPr>
          <w:rFonts w:asciiTheme="minorHAnsi" w:hAnsiTheme="minorHAnsi"/>
        </w:rPr>
        <w:t>Faktura zostanie dostarczona na adres:</w:t>
      </w:r>
    </w:p>
    <w:p w14:paraId="027C5A8C" w14:textId="77777777" w:rsidR="00507CFF" w:rsidRDefault="00507CFF" w:rsidP="00507CFF">
      <w:pPr>
        <w:spacing w:beforeLines="40" w:before="96" w:afterLines="40" w:after="96" w:line="276" w:lineRule="auto"/>
        <w:ind w:left="426"/>
        <w:jc w:val="both"/>
        <w:rPr>
          <w:rFonts w:asciiTheme="minorHAnsi" w:hAnsiTheme="minorHAnsi"/>
        </w:rPr>
      </w:pPr>
      <w:r>
        <w:rPr>
          <w:rFonts w:asciiTheme="minorHAnsi" w:hAnsiTheme="minorHAnsi"/>
        </w:rPr>
        <w:t xml:space="preserve">Wspólny Sekretariat Techniczny Programu Współpracy Transgranicznej </w:t>
      </w:r>
      <w:proofErr w:type="spellStart"/>
      <w:r>
        <w:rPr>
          <w:rFonts w:asciiTheme="minorHAnsi" w:hAnsiTheme="minorHAnsi"/>
        </w:rPr>
        <w:t>Interreg</w:t>
      </w:r>
      <w:proofErr w:type="spellEnd"/>
      <w:r>
        <w:rPr>
          <w:rFonts w:asciiTheme="minorHAnsi" w:hAnsiTheme="minorHAnsi"/>
        </w:rPr>
        <w:t xml:space="preserve"> Polska - Słowacja </w:t>
      </w:r>
    </w:p>
    <w:p w14:paraId="77AA5BFC" w14:textId="77777777" w:rsidR="00507CFF" w:rsidRDefault="00507CFF" w:rsidP="00507CFF">
      <w:pPr>
        <w:spacing w:beforeLines="40" w:before="96" w:afterLines="40" w:after="96" w:line="276" w:lineRule="auto"/>
        <w:ind w:left="426"/>
        <w:jc w:val="both"/>
        <w:rPr>
          <w:rFonts w:asciiTheme="minorHAnsi" w:hAnsiTheme="minorHAnsi"/>
        </w:rPr>
      </w:pPr>
      <w:r>
        <w:rPr>
          <w:rFonts w:asciiTheme="minorHAnsi" w:hAnsiTheme="minorHAnsi"/>
        </w:rPr>
        <w:t>ul. Halicka 9</w:t>
      </w:r>
    </w:p>
    <w:p w14:paraId="5D97DC6A" w14:textId="77777777" w:rsidR="00507CFF" w:rsidRDefault="00507CFF" w:rsidP="00507CFF">
      <w:pPr>
        <w:spacing w:beforeLines="40" w:before="96" w:afterLines="40" w:after="96" w:line="276" w:lineRule="auto"/>
        <w:ind w:left="426"/>
        <w:jc w:val="both"/>
        <w:rPr>
          <w:rFonts w:asciiTheme="minorHAnsi" w:hAnsiTheme="minorHAnsi"/>
        </w:rPr>
      </w:pPr>
      <w:r>
        <w:rPr>
          <w:rFonts w:asciiTheme="minorHAnsi" w:hAnsiTheme="minorHAnsi"/>
        </w:rPr>
        <w:t>31-036 Kraków</w:t>
      </w:r>
    </w:p>
    <w:p w14:paraId="25EFC7D2" w14:textId="77777777" w:rsidR="00507CFF" w:rsidRDefault="00507CFF" w:rsidP="005D1371">
      <w:pPr>
        <w:widowControl/>
        <w:numPr>
          <w:ilvl w:val="0"/>
          <w:numId w:val="105"/>
        </w:numPr>
        <w:autoSpaceDE/>
        <w:autoSpaceDN/>
        <w:spacing w:beforeLines="40" w:before="96" w:afterLines="40" w:after="96" w:line="276" w:lineRule="auto"/>
        <w:ind w:left="426" w:hanging="426"/>
        <w:jc w:val="both"/>
        <w:rPr>
          <w:rFonts w:asciiTheme="minorHAnsi" w:hAnsiTheme="minorHAnsi"/>
        </w:rPr>
      </w:pPr>
      <w:r>
        <w:rPr>
          <w:rFonts w:asciiTheme="minorHAnsi" w:hAnsiTheme="minorHAnsi"/>
        </w:rPr>
        <w:t>Każdorazowa faktura wystawiona zostanie na:</w:t>
      </w:r>
    </w:p>
    <w:p w14:paraId="7AD179AF" w14:textId="77777777" w:rsidR="00507CFF" w:rsidRDefault="00507CFF" w:rsidP="00507CFF">
      <w:pPr>
        <w:spacing w:beforeLines="40" w:before="96" w:afterLines="40" w:after="96" w:line="276" w:lineRule="auto"/>
        <w:ind w:left="426"/>
        <w:jc w:val="both"/>
        <w:rPr>
          <w:rFonts w:asciiTheme="minorHAnsi" w:eastAsia="Calibri" w:hAnsiTheme="minorHAnsi"/>
        </w:rPr>
      </w:pPr>
      <w:r>
        <w:rPr>
          <w:rFonts w:asciiTheme="minorHAnsi" w:eastAsia="Calibri" w:hAnsiTheme="minorHAnsi"/>
        </w:rPr>
        <w:t>Centrum Projektów Europejskich</w:t>
      </w:r>
    </w:p>
    <w:p w14:paraId="513629D5" w14:textId="77777777" w:rsidR="00507CFF" w:rsidRDefault="00507CFF" w:rsidP="00507CFF">
      <w:pPr>
        <w:spacing w:beforeLines="40" w:before="96" w:afterLines="40" w:after="96" w:line="276" w:lineRule="auto"/>
        <w:ind w:left="426"/>
        <w:jc w:val="both"/>
        <w:rPr>
          <w:rFonts w:asciiTheme="minorHAnsi" w:eastAsia="Calibri" w:hAnsiTheme="minorHAnsi"/>
        </w:rPr>
      </w:pPr>
      <w:r>
        <w:rPr>
          <w:rFonts w:asciiTheme="minorHAnsi" w:eastAsia="Calibri" w:hAnsiTheme="minorHAnsi"/>
        </w:rPr>
        <w:t>ul. Domaniewska 39a</w:t>
      </w:r>
    </w:p>
    <w:p w14:paraId="25EFA294" w14:textId="77777777" w:rsidR="00507CFF" w:rsidRDefault="00507CFF" w:rsidP="005D1371">
      <w:pPr>
        <w:widowControl/>
        <w:numPr>
          <w:ilvl w:val="1"/>
          <w:numId w:val="92"/>
        </w:numPr>
        <w:tabs>
          <w:tab w:val="left" w:pos="1134"/>
        </w:tabs>
        <w:autoSpaceDE/>
        <w:autoSpaceDN/>
        <w:spacing w:beforeLines="40" w:before="96" w:afterLines="40" w:after="96" w:line="276" w:lineRule="auto"/>
        <w:jc w:val="both"/>
        <w:rPr>
          <w:rFonts w:asciiTheme="minorHAnsi" w:hAnsiTheme="minorHAnsi"/>
          <w:lang w:eastAsia="pl-PL"/>
        </w:rPr>
      </w:pPr>
      <w:r>
        <w:rPr>
          <w:rFonts w:asciiTheme="minorHAnsi" w:hAnsiTheme="minorHAnsi"/>
        </w:rPr>
        <w:t>Warszawa</w:t>
      </w:r>
    </w:p>
    <w:p w14:paraId="753CC534" w14:textId="77777777" w:rsidR="00507CFF" w:rsidRDefault="00507CFF" w:rsidP="00507CFF">
      <w:pPr>
        <w:spacing w:beforeLines="40" w:before="96" w:afterLines="40" w:after="96" w:line="276" w:lineRule="auto"/>
        <w:ind w:left="426"/>
        <w:jc w:val="both"/>
        <w:rPr>
          <w:rFonts w:asciiTheme="minorHAnsi" w:eastAsia="Calibri" w:hAnsiTheme="minorHAnsi"/>
        </w:rPr>
      </w:pPr>
      <w:r>
        <w:rPr>
          <w:rFonts w:asciiTheme="minorHAnsi" w:eastAsia="Calibri" w:hAnsiTheme="minorHAnsi"/>
        </w:rPr>
        <w:t>NIP: 701 015 88 87</w:t>
      </w:r>
    </w:p>
    <w:p w14:paraId="376659FF" w14:textId="77777777" w:rsidR="00507CFF" w:rsidRDefault="00507CFF" w:rsidP="005D1371">
      <w:pPr>
        <w:widowControl/>
        <w:numPr>
          <w:ilvl w:val="0"/>
          <w:numId w:val="105"/>
        </w:numPr>
        <w:autoSpaceDE/>
        <w:autoSpaceDN/>
        <w:spacing w:beforeLines="40" w:before="96" w:afterLines="40" w:after="96" w:line="276" w:lineRule="auto"/>
        <w:ind w:left="426" w:hanging="426"/>
        <w:jc w:val="both"/>
        <w:rPr>
          <w:rFonts w:asciiTheme="minorHAnsi" w:hAnsiTheme="minorHAnsi"/>
          <w:lang w:eastAsia="pl-PL"/>
        </w:rPr>
      </w:pPr>
      <w:r>
        <w:rPr>
          <w:rFonts w:asciiTheme="minorHAnsi" w:hAnsiTheme="minorHAnsi"/>
        </w:rPr>
        <w:t xml:space="preserve">Za dzień zapłaty przyjmuje się dzień obciążenia rachunku bankowego Zamawiającego. </w:t>
      </w:r>
    </w:p>
    <w:p w14:paraId="6C975A16" w14:textId="77777777" w:rsidR="00507CFF" w:rsidRDefault="00507CFF" w:rsidP="005D1371">
      <w:pPr>
        <w:widowControl/>
        <w:numPr>
          <w:ilvl w:val="0"/>
          <w:numId w:val="105"/>
        </w:numPr>
        <w:autoSpaceDE/>
        <w:autoSpaceDN/>
        <w:spacing w:beforeLines="40" w:before="96" w:afterLines="40" w:after="96" w:line="276" w:lineRule="auto"/>
        <w:ind w:left="426" w:hanging="426"/>
        <w:jc w:val="both"/>
        <w:rPr>
          <w:rFonts w:asciiTheme="minorHAnsi" w:hAnsiTheme="minorHAnsi"/>
        </w:rPr>
      </w:pPr>
      <w:r>
        <w:rPr>
          <w:rFonts w:asciiTheme="minorHAnsi" w:hAnsiTheme="minorHAnsi"/>
        </w:rPr>
        <w:t>Zamawiający dopuszcza stosowanie ustrukturyzowanych faktur, o których mowa w ustawie z dnia 9 listopada 2018 r. o elektronicznym fakturowaniu w zamówieniach publicznych, koncesjach na roboty budowlane lub usługi oraz partnerstwie publiczno-prawnym (Dz. U. 2020 r. poz. 1666).</w:t>
      </w:r>
    </w:p>
    <w:p w14:paraId="0567DEA7" w14:textId="77777777" w:rsidR="00507CFF" w:rsidRDefault="00507CFF" w:rsidP="005D1371">
      <w:pPr>
        <w:widowControl/>
        <w:numPr>
          <w:ilvl w:val="0"/>
          <w:numId w:val="105"/>
        </w:numPr>
        <w:autoSpaceDE/>
        <w:autoSpaceDN/>
        <w:spacing w:beforeLines="40" w:before="96" w:afterLines="40" w:after="96" w:line="276" w:lineRule="auto"/>
        <w:ind w:left="426" w:hanging="426"/>
        <w:jc w:val="both"/>
        <w:rPr>
          <w:rFonts w:asciiTheme="minorHAnsi" w:hAnsiTheme="minorHAnsi"/>
        </w:rPr>
      </w:pPr>
      <w:r>
        <w:rPr>
          <w:rFonts w:asciiTheme="minorHAnsi" w:hAnsiTheme="minorHAnsi"/>
        </w:rPr>
        <w:t>Wykonawca oświadcza, że wskazany w ust. 6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7CD56C6E" w14:textId="77777777" w:rsidR="00507CFF" w:rsidRDefault="00507CFF" w:rsidP="005D1371">
      <w:pPr>
        <w:widowControl/>
        <w:numPr>
          <w:ilvl w:val="0"/>
          <w:numId w:val="105"/>
        </w:numPr>
        <w:autoSpaceDE/>
        <w:autoSpaceDN/>
        <w:spacing w:beforeLines="40" w:before="96" w:afterLines="40" w:after="96" w:line="276" w:lineRule="auto"/>
        <w:ind w:left="426" w:hanging="426"/>
        <w:jc w:val="both"/>
        <w:rPr>
          <w:rFonts w:asciiTheme="minorHAnsi" w:hAnsiTheme="minorHAnsi"/>
        </w:rPr>
      </w:pPr>
      <w:r>
        <w:rPr>
          <w:rFonts w:asciiTheme="minorHAnsi" w:hAnsiTheme="minorHAnsi"/>
        </w:rPr>
        <w:t xml:space="preserve">Zamawiający zastrzega możliwość niewykorzystania całej kwoty wynagrodzenia, o którym mowa w ust. 1. W przypadku zlecenia usług w ilości, w której nie dojdzie do wykorzystania całej kwoty wynagrodzenia, o którym mowa w ust. 1, Wykonawca nie przysługują względem Zamawiającego roszczenia z tym faktem związane, w szczególności roszczenia o zapłatę.  </w:t>
      </w:r>
    </w:p>
    <w:p w14:paraId="22ADA7E8" w14:textId="77777777" w:rsidR="00507CFF" w:rsidRDefault="00507CFF" w:rsidP="00507CFF">
      <w:pPr>
        <w:spacing w:beforeLines="40" w:before="96" w:afterLines="40" w:after="96" w:line="276" w:lineRule="auto"/>
        <w:rPr>
          <w:rFonts w:asciiTheme="minorHAnsi" w:eastAsia="Calibri" w:hAnsiTheme="minorHAnsi"/>
        </w:rPr>
      </w:pPr>
    </w:p>
    <w:p w14:paraId="7B0F3124" w14:textId="77777777" w:rsidR="00507CFF" w:rsidRDefault="00507CFF" w:rsidP="00507CFF">
      <w:pPr>
        <w:spacing w:beforeLines="40" w:before="96" w:afterLines="40" w:after="96" w:line="276" w:lineRule="auto"/>
        <w:jc w:val="center"/>
        <w:rPr>
          <w:rFonts w:asciiTheme="minorHAnsi" w:eastAsia="Calibri" w:hAnsiTheme="minorHAnsi"/>
          <w:b/>
        </w:rPr>
      </w:pPr>
      <w:r>
        <w:rPr>
          <w:rFonts w:asciiTheme="minorHAnsi" w:eastAsia="Calibri" w:hAnsiTheme="minorHAnsi"/>
          <w:b/>
        </w:rPr>
        <w:t>§ 5</w:t>
      </w:r>
    </w:p>
    <w:p w14:paraId="10DD2552" w14:textId="77777777" w:rsidR="00507CFF" w:rsidRDefault="00507CFF" w:rsidP="005D1371">
      <w:pPr>
        <w:widowControl/>
        <w:numPr>
          <w:ilvl w:val="0"/>
          <w:numId w:val="93"/>
        </w:numPr>
        <w:autoSpaceDE/>
        <w:autoSpaceDN/>
        <w:spacing w:beforeLines="40" w:before="96" w:afterLines="40" w:after="96" w:line="276" w:lineRule="auto"/>
        <w:ind w:left="426" w:hanging="426"/>
        <w:jc w:val="both"/>
        <w:rPr>
          <w:rFonts w:asciiTheme="minorHAnsi" w:hAnsiTheme="minorHAnsi"/>
        </w:rPr>
      </w:pPr>
      <w:r>
        <w:rPr>
          <w:rFonts w:asciiTheme="minorHAnsi" w:hAnsiTheme="minorHAnsi"/>
        </w:rPr>
        <w:t xml:space="preserve"> Wynagrodzenie Wykonawcy, o którym mowa w § 4 ust. 1 zostanie odpowiednio zmienione (zmniejszone lub zwiększone) w wysokości wynikającej ze wskaźnika wzrostu (spadku) cen towarów i usług konsumpcyjnych publikowanego przez Główny Urząd Statystyczny - </w:t>
      </w:r>
      <w:r>
        <w:rPr>
          <w:rFonts w:asciiTheme="minorHAnsi" w:hAnsiTheme="minorHAnsi"/>
          <w:i/>
        </w:rPr>
        <w:t>dalej jako: „wskaźnik GUS”</w:t>
      </w:r>
      <w:r>
        <w:rPr>
          <w:rFonts w:asciiTheme="minorHAnsi" w:hAnsiTheme="minorHAnsi"/>
        </w:rPr>
        <w:t xml:space="preserve"> - za poprzedni rok kalendarzowy.</w:t>
      </w:r>
    </w:p>
    <w:p w14:paraId="0EED7C5B" w14:textId="77777777" w:rsidR="00507CFF" w:rsidRDefault="00507CFF" w:rsidP="005D1371">
      <w:pPr>
        <w:widowControl/>
        <w:numPr>
          <w:ilvl w:val="0"/>
          <w:numId w:val="93"/>
        </w:numPr>
        <w:autoSpaceDE/>
        <w:autoSpaceDN/>
        <w:spacing w:beforeLines="40" w:before="96" w:afterLines="40" w:after="96" w:line="276" w:lineRule="auto"/>
        <w:ind w:left="426" w:hanging="426"/>
        <w:jc w:val="both"/>
        <w:rPr>
          <w:rFonts w:asciiTheme="minorHAnsi" w:hAnsiTheme="minorHAnsi"/>
        </w:rPr>
      </w:pPr>
      <w:r>
        <w:rPr>
          <w:rFonts w:asciiTheme="minorHAnsi" w:hAnsiTheme="minorHAnsi"/>
        </w:rPr>
        <w:t xml:space="preserve"> Minimalny poziom zmiany wskaźnika GUS, w wyniku którego wynagrodzenie wykonawcy zostanie zmienione wynosi 5 % w stosunku do wskaźnika wzrostu (spadku) cen towarów i usług </w:t>
      </w:r>
      <w:r>
        <w:rPr>
          <w:rFonts w:asciiTheme="minorHAnsi" w:hAnsiTheme="minorHAnsi"/>
        </w:rPr>
        <w:lastRenderedPageBreak/>
        <w:t>konsumpcyjnych (poziom zmiany ceny) publikowanego przez Główny Urząd Statystyczny na rok kalendarzowy, w którym zawarto umowę.</w:t>
      </w:r>
    </w:p>
    <w:p w14:paraId="47C86010" w14:textId="77777777" w:rsidR="00507CFF" w:rsidRDefault="00507CFF" w:rsidP="005D1371">
      <w:pPr>
        <w:widowControl/>
        <w:numPr>
          <w:ilvl w:val="0"/>
          <w:numId w:val="93"/>
        </w:numPr>
        <w:autoSpaceDE/>
        <w:autoSpaceDN/>
        <w:spacing w:beforeLines="40" w:before="96" w:afterLines="40" w:after="96" w:line="276" w:lineRule="auto"/>
        <w:ind w:left="426" w:hanging="426"/>
        <w:jc w:val="both"/>
        <w:rPr>
          <w:rFonts w:asciiTheme="minorHAnsi" w:hAnsiTheme="minorHAnsi"/>
        </w:rPr>
      </w:pPr>
      <w:r>
        <w:rPr>
          <w:rFonts w:asciiTheme="minorHAnsi" w:hAnsiTheme="minorHAnsi"/>
        </w:rPr>
        <w:t xml:space="preserve"> Wykonawca zobowiązany jest do wykazania wpływu zmiany wskaźnika GUS na wykonanie przedmiotu umowy. Wykazanie wpływu następuje w formie pisemnej. </w:t>
      </w:r>
    </w:p>
    <w:p w14:paraId="6D1A17B5" w14:textId="77777777" w:rsidR="00507CFF" w:rsidRDefault="00507CFF" w:rsidP="005D1371">
      <w:pPr>
        <w:widowControl/>
        <w:numPr>
          <w:ilvl w:val="0"/>
          <w:numId w:val="93"/>
        </w:numPr>
        <w:autoSpaceDE/>
        <w:autoSpaceDN/>
        <w:spacing w:beforeLines="40" w:before="96" w:afterLines="40" w:after="96" w:line="276" w:lineRule="auto"/>
        <w:ind w:left="426" w:hanging="426"/>
        <w:jc w:val="both"/>
        <w:rPr>
          <w:rFonts w:asciiTheme="minorHAnsi" w:hAnsiTheme="minorHAnsi"/>
          <w:i/>
        </w:rPr>
      </w:pPr>
      <w:r>
        <w:rPr>
          <w:rFonts w:asciiTheme="minorHAnsi" w:hAnsiTheme="minorHAnsi"/>
        </w:rPr>
        <w:t xml:space="preserve"> Strony nie przewidują zmiany wynagrodzenia na podstawie ust. 1 i 2 w pierwszym roku obowiązywania umowy. W latach  następnych wynagrodzenie będzie podlegało zmianie w wysokości wynikającej ze wskaźnika wzrostu GUS za poprzedni rok kalendarzowy z zastrzeżeniem ust. 2.</w:t>
      </w:r>
    </w:p>
    <w:p w14:paraId="1D0C690D" w14:textId="77777777" w:rsidR="00507CFF" w:rsidRDefault="00507CFF" w:rsidP="005D1371">
      <w:pPr>
        <w:widowControl/>
        <w:numPr>
          <w:ilvl w:val="0"/>
          <w:numId w:val="93"/>
        </w:numPr>
        <w:autoSpaceDE/>
        <w:autoSpaceDN/>
        <w:spacing w:beforeLines="40" w:before="96" w:afterLines="40" w:after="96" w:line="276" w:lineRule="auto"/>
        <w:ind w:left="426" w:hanging="426"/>
        <w:jc w:val="both"/>
        <w:rPr>
          <w:rFonts w:asciiTheme="minorHAnsi" w:hAnsiTheme="minorHAnsi"/>
        </w:rPr>
      </w:pPr>
      <w:r>
        <w:rPr>
          <w:rFonts w:asciiTheme="minorHAnsi" w:hAnsiTheme="minorHAnsi"/>
        </w:rPr>
        <w:t xml:space="preserve"> Maksymalna wartość zmiany wynagrodzenia, o której mowa w ust. 1-4 wynosi łącznie 10 % wartości wynagrodzenia brutto Wykonawcy pozostającego do zapłaty za niewykonaną część umowy.</w:t>
      </w:r>
    </w:p>
    <w:p w14:paraId="0026D997" w14:textId="77777777" w:rsidR="00507CFF" w:rsidRDefault="00507CFF" w:rsidP="005D1371">
      <w:pPr>
        <w:widowControl/>
        <w:numPr>
          <w:ilvl w:val="0"/>
          <w:numId w:val="93"/>
        </w:numPr>
        <w:autoSpaceDE/>
        <w:autoSpaceDN/>
        <w:spacing w:beforeLines="40" w:before="96" w:afterLines="40" w:after="96" w:line="276" w:lineRule="auto"/>
        <w:ind w:left="426" w:hanging="426"/>
        <w:jc w:val="both"/>
        <w:rPr>
          <w:rFonts w:asciiTheme="minorHAnsi" w:hAnsiTheme="minorHAnsi"/>
        </w:rPr>
      </w:pPr>
      <w:r>
        <w:rPr>
          <w:rFonts w:asciiTheme="minorHAnsi" w:hAnsiTheme="minorHAnsi"/>
        </w:rPr>
        <w:t xml:space="preserve">Wynagrodzenie Wykonawcy określone w </w:t>
      </w:r>
      <w:r>
        <w:rPr>
          <w:rFonts w:asciiTheme="minorHAnsi" w:hAnsiTheme="minorHAnsi"/>
          <w:bCs/>
        </w:rPr>
        <w:t xml:space="preserve">§ 4 ust. 1 umowy </w:t>
      </w:r>
      <w:r>
        <w:rPr>
          <w:rFonts w:asciiTheme="minorHAnsi" w:hAnsiTheme="minorHAnsi"/>
        </w:rPr>
        <w:t>ulegnie zmianie o poniesione przez wykonawcę koszty:</w:t>
      </w:r>
    </w:p>
    <w:p w14:paraId="6D761C5E" w14:textId="77777777" w:rsidR="00507CFF" w:rsidRDefault="00507CFF" w:rsidP="005D1371">
      <w:pPr>
        <w:widowControl/>
        <w:numPr>
          <w:ilvl w:val="0"/>
          <w:numId w:val="94"/>
        </w:numPr>
        <w:autoSpaceDE/>
        <w:autoSpaceDN/>
        <w:spacing w:beforeLines="40" w:before="96" w:afterLines="40" w:after="96" w:line="276" w:lineRule="auto"/>
        <w:ind w:left="851" w:hanging="425"/>
        <w:jc w:val="both"/>
        <w:rPr>
          <w:rFonts w:asciiTheme="minorHAnsi" w:hAnsiTheme="minorHAnsi"/>
        </w:rPr>
      </w:pPr>
      <w:r>
        <w:rPr>
          <w:rFonts w:asciiTheme="minorHAnsi" w:hAnsiTheme="minorHAnsi"/>
        </w:rPr>
        <w:t xml:space="preserve">  w przypadku zmiany stawki podatku od towarów i usług, wprowadzonej odpowiednim aktem prawnym – zmianie ulegnie wyłącznie kwota VAT w stopniu wynikającym z wprowadzonej zmiany, przy zachowaniu stałej ceny netto; </w:t>
      </w:r>
    </w:p>
    <w:p w14:paraId="672B29EC" w14:textId="77777777" w:rsidR="00507CFF" w:rsidRDefault="00507CFF" w:rsidP="005D1371">
      <w:pPr>
        <w:widowControl/>
        <w:numPr>
          <w:ilvl w:val="0"/>
          <w:numId w:val="94"/>
        </w:numPr>
        <w:autoSpaceDE/>
        <w:autoSpaceDN/>
        <w:spacing w:beforeLines="40" w:before="96" w:afterLines="40" w:after="96" w:line="276" w:lineRule="auto"/>
        <w:ind w:left="851" w:hanging="425"/>
        <w:jc w:val="both"/>
        <w:rPr>
          <w:rFonts w:asciiTheme="minorHAnsi" w:hAnsiTheme="minorHAnsi"/>
        </w:rPr>
      </w:pPr>
      <w:r>
        <w:rPr>
          <w:rFonts w:asciiTheme="minorHAnsi" w:hAnsiTheme="minorHAnsi"/>
        </w:rPr>
        <w:t xml:space="preserve">   w przypadku zmiany wysokości minimalnego wynagrodzenia za pracę ustalonego na podstawie art. 2 ust. 3-5 ustawy z dnia 10 października 2002 r. o minimalnym wynagrodzeniu za pracę,</w:t>
      </w:r>
    </w:p>
    <w:p w14:paraId="7DF440FC" w14:textId="77777777" w:rsidR="00507CFF" w:rsidRDefault="00507CFF" w:rsidP="005D1371">
      <w:pPr>
        <w:widowControl/>
        <w:numPr>
          <w:ilvl w:val="0"/>
          <w:numId w:val="94"/>
        </w:numPr>
        <w:autoSpaceDE/>
        <w:autoSpaceDN/>
        <w:spacing w:beforeLines="40" w:before="96" w:afterLines="40" w:after="96" w:line="276" w:lineRule="auto"/>
        <w:ind w:left="851" w:hanging="425"/>
        <w:jc w:val="both"/>
        <w:rPr>
          <w:rFonts w:asciiTheme="minorHAnsi" w:hAnsiTheme="minorHAnsi"/>
        </w:rPr>
      </w:pPr>
      <w:r>
        <w:rPr>
          <w:rFonts w:asciiTheme="minorHAnsi" w:hAnsiTheme="minorHAnsi"/>
        </w:rPr>
        <w:t xml:space="preserve">  w przypadku zmiany zasad podlegania ubezpieczeniom społecznym lub ubezpieczeniu zdrowotnemu lub wysokości stawki składki na ubezpieczenia społeczne lub zdrowotne;</w:t>
      </w:r>
    </w:p>
    <w:p w14:paraId="1E6E0639" w14:textId="77777777" w:rsidR="00507CFF" w:rsidRDefault="00507CFF" w:rsidP="005D1371">
      <w:pPr>
        <w:widowControl/>
        <w:numPr>
          <w:ilvl w:val="0"/>
          <w:numId w:val="94"/>
        </w:numPr>
        <w:autoSpaceDE/>
        <w:autoSpaceDN/>
        <w:spacing w:beforeLines="40" w:before="96" w:afterLines="40" w:after="96" w:line="276" w:lineRule="auto"/>
        <w:ind w:left="851" w:hanging="425"/>
        <w:jc w:val="both"/>
        <w:rPr>
          <w:rFonts w:asciiTheme="minorHAnsi" w:hAnsiTheme="minorHAnsi"/>
        </w:rPr>
      </w:pPr>
      <w:r>
        <w:rPr>
          <w:rFonts w:asciiTheme="minorHAnsi" w:hAnsiTheme="minorHAnsi"/>
        </w:rPr>
        <w:t xml:space="preserve">  w przypadku zmiany zasad gromadzenia i wysokości wpłat do pracowniczych planów kapitałowych, o których mowa w ustawie z dnia 4 października 2018 r. o pracowniczych planach kapitałowych.</w:t>
      </w:r>
    </w:p>
    <w:p w14:paraId="7DF18A27" w14:textId="77777777" w:rsidR="00507CFF" w:rsidRDefault="00507CFF" w:rsidP="00507CFF">
      <w:pPr>
        <w:spacing w:beforeLines="40" w:before="96" w:afterLines="40" w:after="96" w:line="276" w:lineRule="auto"/>
        <w:ind w:left="426"/>
        <w:jc w:val="both"/>
        <w:rPr>
          <w:rFonts w:asciiTheme="minorHAnsi" w:hAnsiTheme="minorHAnsi"/>
        </w:rPr>
      </w:pPr>
      <w:r>
        <w:rPr>
          <w:rFonts w:asciiTheme="minorHAnsi" w:hAnsiTheme="minorHAnsi"/>
        </w:rPr>
        <w:t xml:space="preserve">jeżeli zmiany te będą miały wpływ na koszty wykonania zamówienia przez Wykonawcę. </w:t>
      </w:r>
    </w:p>
    <w:p w14:paraId="364DE504" w14:textId="77777777" w:rsidR="00507CFF" w:rsidRDefault="00507CFF" w:rsidP="005D1371">
      <w:pPr>
        <w:widowControl/>
        <w:numPr>
          <w:ilvl w:val="0"/>
          <w:numId w:val="93"/>
        </w:numPr>
        <w:tabs>
          <w:tab w:val="num" w:pos="426"/>
        </w:tabs>
        <w:autoSpaceDE/>
        <w:autoSpaceDN/>
        <w:spacing w:beforeLines="40" w:before="96" w:afterLines="40" w:after="96" w:line="276" w:lineRule="auto"/>
        <w:ind w:left="426" w:hanging="426"/>
        <w:jc w:val="both"/>
        <w:rPr>
          <w:rFonts w:asciiTheme="minorHAnsi" w:hAnsiTheme="minorHAnsi"/>
        </w:rPr>
      </w:pPr>
      <w:r>
        <w:rPr>
          <w:rFonts w:asciiTheme="minorHAnsi" w:hAnsiTheme="minorHAnsi"/>
        </w:rPr>
        <w:t xml:space="preserve"> Zmiana wysokości wynagrodzenia obowiązywać będzie od dnia wejścia w życie zmian, </w:t>
      </w:r>
      <w:r>
        <w:rPr>
          <w:rFonts w:asciiTheme="minorHAnsi" w:hAnsiTheme="minorHAnsi"/>
        </w:rPr>
        <w:br/>
        <w:t>o których mowa w ust. 6.</w:t>
      </w:r>
    </w:p>
    <w:p w14:paraId="6557A530" w14:textId="77777777" w:rsidR="00507CFF" w:rsidRDefault="00507CFF" w:rsidP="005D1371">
      <w:pPr>
        <w:widowControl/>
        <w:numPr>
          <w:ilvl w:val="0"/>
          <w:numId w:val="93"/>
        </w:numPr>
        <w:tabs>
          <w:tab w:val="num" w:pos="426"/>
        </w:tabs>
        <w:autoSpaceDE/>
        <w:autoSpaceDN/>
        <w:spacing w:beforeLines="40" w:before="96" w:afterLines="40" w:after="96" w:line="276" w:lineRule="auto"/>
        <w:ind w:left="426" w:hanging="426"/>
        <w:jc w:val="both"/>
        <w:rPr>
          <w:rFonts w:asciiTheme="minorHAnsi" w:hAnsiTheme="minorHAnsi"/>
        </w:rPr>
      </w:pPr>
      <w:r>
        <w:rPr>
          <w:rFonts w:asciiTheme="minorHAnsi" w:hAnsiTheme="minorHAnsi"/>
        </w:rPr>
        <w:t xml:space="preserve"> W przypadku zmian określonych w ust. 6 pkt 2-4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w:t>
      </w:r>
    </w:p>
    <w:p w14:paraId="6E69215D" w14:textId="77777777" w:rsidR="00507CFF" w:rsidRDefault="00507CFF" w:rsidP="005D1371">
      <w:pPr>
        <w:widowControl/>
        <w:numPr>
          <w:ilvl w:val="0"/>
          <w:numId w:val="93"/>
        </w:numPr>
        <w:tabs>
          <w:tab w:val="num" w:pos="426"/>
        </w:tabs>
        <w:autoSpaceDE/>
        <w:autoSpaceDN/>
        <w:spacing w:beforeLines="40" w:before="96" w:afterLines="40" w:after="96" w:line="276" w:lineRule="auto"/>
        <w:ind w:left="426" w:hanging="426"/>
        <w:jc w:val="both"/>
        <w:rPr>
          <w:rFonts w:asciiTheme="minorHAnsi" w:hAnsiTheme="minorHAnsi"/>
        </w:rPr>
      </w:pPr>
      <w:r>
        <w:rPr>
          <w:rFonts w:asciiTheme="minorHAnsi" w:hAnsiTheme="minorHAnsi"/>
        </w:rPr>
        <w:t xml:space="preserve"> W wypadku zmiany, o której mowa w ust. 6 pkt 1 wartość netto wynagrodzenia Wykonawcy nie zmieni się, a określona w aneksie wartość brutto wynagrodzenia zostanie wyliczona na podstawie nowych przepisów.</w:t>
      </w:r>
    </w:p>
    <w:p w14:paraId="5231E173" w14:textId="77777777" w:rsidR="00507CFF" w:rsidRDefault="00507CFF" w:rsidP="005D1371">
      <w:pPr>
        <w:widowControl/>
        <w:numPr>
          <w:ilvl w:val="0"/>
          <w:numId w:val="93"/>
        </w:numPr>
        <w:tabs>
          <w:tab w:val="num" w:pos="426"/>
        </w:tabs>
        <w:autoSpaceDE/>
        <w:autoSpaceDN/>
        <w:spacing w:beforeLines="40" w:before="96" w:afterLines="40" w:after="96" w:line="276" w:lineRule="auto"/>
        <w:ind w:left="426" w:hanging="426"/>
        <w:jc w:val="both"/>
        <w:rPr>
          <w:rFonts w:asciiTheme="minorHAnsi" w:hAnsiTheme="minorHAnsi"/>
        </w:rPr>
      </w:pPr>
      <w:r>
        <w:rPr>
          <w:rFonts w:asciiTheme="minorHAnsi" w:hAnsiTheme="minorHAnsi"/>
        </w:rPr>
        <w:t xml:space="preserve"> W przypadku zmiany, o której mowa w ust. 6 pkt 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5EA2CB92" w14:textId="77777777" w:rsidR="00507CFF" w:rsidRDefault="00507CFF" w:rsidP="005D1371">
      <w:pPr>
        <w:widowControl/>
        <w:numPr>
          <w:ilvl w:val="0"/>
          <w:numId w:val="93"/>
        </w:numPr>
        <w:tabs>
          <w:tab w:val="num" w:pos="426"/>
        </w:tabs>
        <w:autoSpaceDE/>
        <w:autoSpaceDN/>
        <w:spacing w:beforeLines="40" w:before="96" w:afterLines="40" w:after="96" w:line="276" w:lineRule="auto"/>
        <w:ind w:left="426" w:hanging="426"/>
        <w:jc w:val="both"/>
        <w:rPr>
          <w:rFonts w:asciiTheme="minorHAnsi" w:hAnsiTheme="minorHAnsi"/>
        </w:rPr>
      </w:pPr>
      <w:r>
        <w:rPr>
          <w:rFonts w:asciiTheme="minorHAnsi" w:hAnsiTheme="minorHAnsi"/>
        </w:rPr>
        <w:t xml:space="preserve"> W przypadku zmiany, o której mowa w ust. 6 pkt 3 wynagrodzenie Wykonawcy ulegnie zmianie o wartość wzrostu całkowitego kosztu Wykonawcy, jaką będzie on zobowiązany dodatkowo ponieść w </w:t>
      </w:r>
      <w:r>
        <w:rPr>
          <w:rFonts w:asciiTheme="minorHAnsi" w:hAnsiTheme="minorHAnsi"/>
        </w:rPr>
        <w:lastRenderedPageBreak/>
        <w:t>celu uwzględnienia tej zmiany, przy zachowaniu dotychczasowej kwoty netto wynagrodzenia osób bezpośrednio wykonujących zamówienie na rzecz Zamawiającego.</w:t>
      </w:r>
    </w:p>
    <w:p w14:paraId="2668953B" w14:textId="77777777" w:rsidR="00507CFF" w:rsidRDefault="00507CFF" w:rsidP="005D1371">
      <w:pPr>
        <w:widowControl/>
        <w:numPr>
          <w:ilvl w:val="0"/>
          <w:numId w:val="93"/>
        </w:numPr>
        <w:shd w:val="clear" w:color="auto" w:fill="FFFFFF"/>
        <w:tabs>
          <w:tab w:val="num" w:pos="426"/>
        </w:tabs>
        <w:autoSpaceDE/>
        <w:autoSpaceDN/>
        <w:spacing w:beforeLines="40" w:before="96" w:afterLines="40" w:after="96" w:line="276" w:lineRule="auto"/>
        <w:ind w:left="426" w:hanging="426"/>
        <w:jc w:val="both"/>
        <w:rPr>
          <w:rFonts w:asciiTheme="minorHAnsi" w:eastAsia="Calibri" w:hAnsiTheme="minorHAnsi"/>
        </w:rPr>
      </w:pPr>
      <w:r>
        <w:rPr>
          <w:rFonts w:asciiTheme="minorHAnsi" w:eastAsia="Calibri" w:hAnsiTheme="minorHAnsi"/>
        </w:rPr>
        <w:t xml:space="preserve"> W przypadku zmiany, o której mowa ust. 6 pkt 4 wynagrodzenie Wykonawcy ulegnie zmianie o wartość wzrostu całkowitego kosztu Wykonawcy, jaką będzie on zobowiązany dodatkowo ponieść w celu uwzględnienia tej zmiany w odniesieniu do osób bezpośrednio wykonujących zamówienie na rzecz Zamawiającego.</w:t>
      </w:r>
    </w:p>
    <w:p w14:paraId="1531AF36" w14:textId="77777777" w:rsidR="00507CFF" w:rsidRDefault="00507CFF" w:rsidP="005D1371">
      <w:pPr>
        <w:widowControl/>
        <w:numPr>
          <w:ilvl w:val="0"/>
          <w:numId w:val="93"/>
        </w:numPr>
        <w:shd w:val="clear" w:color="auto" w:fill="FFFFFF"/>
        <w:tabs>
          <w:tab w:val="num" w:pos="426"/>
        </w:tabs>
        <w:autoSpaceDE/>
        <w:autoSpaceDN/>
        <w:spacing w:beforeLines="40" w:before="96" w:afterLines="40" w:after="96" w:line="276" w:lineRule="auto"/>
        <w:ind w:left="426" w:hanging="426"/>
        <w:jc w:val="both"/>
        <w:rPr>
          <w:rFonts w:asciiTheme="minorHAnsi" w:eastAsia="Calibri" w:hAnsiTheme="minorHAnsi"/>
        </w:rPr>
      </w:pPr>
      <w:r>
        <w:rPr>
          <w:rFonts w:asciiTheme="minorHAnsi" w:eastAsia="Calibri" w:hAnsiTheme="minorHAnsi"/>
        </w:rPr>
        <w:t xml:space="preserve"> Wykonawca, którego wynagrodzenie zostało zmienione zgodnie z ust. 1-5, zobowiązany jest do zmiany wynagrodzenia przysługującego podwykonawcy, z którym zawarł umowę, w zakresie odpowiadającym zmianom cen materiałów lub kosztów dotyczących zobowiązania podwykonawcy.</w:t>
      </w:r>
    </w:p>
    <w:p w14:paraId="2E1B55A1" w14:textId="77777777" w:rsidR="00507CFF" w:rsidRDefault="00507CFF" w:rsidP="005D1371">
      <w:pPr>
        <w:widowControl/>
        <w:numPr>
          <w:ilvl w:val="0"/>
          <w:numId w:val="93"/>
        </w:numPr>
        <w:shd w:val="clear" w:color="auto" w:fill="FFFFFF"/>
        <w:tabs>
          <w:tab w:val="num" w:pos="426"/>
        </w:tabs>
        <w:autoSpaceDE/>
        <w:autoSpaceDN/>
        <w:spacing w:beforeLines="40" w:before="96" w:afterLines="40" w:after="96" w:line="276" w:lineRule="auto"/>
        <w:ind w:left="426" w:hanging="426"/>
        <w:jc w:val="both"/>
        <w:rPr>
          <w:rFonts w:asciiTheme="minorHAnsi" w:eastAsia="Calibri" w:hAnsiTheme="minorHAnsi"/>
        </w:rPr>
      </w:pPr>
      <w:r>
        <w:rPr>
          <w:rFonts w:asciiTheme="minorHAnsi" w:eastAsia="Calibri" w:hAnsiTheme="minorHAnsi"/>
        </w:rPr>
        <w:t xml:space="preserve">Przypadki zmiany umowy wskazane wyżej są niezależne od zmian określonych w § 9. </w:t>
      </w:r>
    </w:p>
    <w:p w14:paraId="69B0BF01" w14:textId="77777777" w:rsidR="00507CFF" w:rsidRDefault="00507CFF" w:rsidP="00507CFF">
      <w:pPr>
        <w:spacing w:beforeLines="40" w:before="96" w:afterLines="40" w:after="96" w:line="276" w:lineRule="auto"/>
        <w:rPr>
          <w:rFonts w:asciiTheme="minorHAnsi" w:eastAsia="Calibri" w:hAnsiTheme="minorHAnsi"/>
        </w:rPr>
      </w:pPr>
    </w:p>
    <w:p w14:paraId="3C9C6813" w14:textId="77777777" w:rsidR="00507CFF" w:rsidRDefault="00507CFF" w:rsidP="00507CFF">
      <w:pPr>
        <w:spacing w:beforeLines="40" w:before="96" w:afterLines="40" w:after="96" w:line="276" w:lineRule="auto"/>
        <w:jc w:val="center"/>
        <w:rPr>
          <w:rFonts w:asciiTheme="minorHAnsi" w:eastAsia="Calibri" w:hAnsiTheme="minorHAnsi"/>
          <w:b/>
        </w:rPr>
      </w:pPr>
      <w:r>
        <w:rPr>
          <w:rFonts w:asciiTheme="minorHAnsi" w:eastAsia="Calibri" w:hAnsiTheme="minorHAnsi"/>
          <w:b/>
        </w:rPr>
        <w:t>§ 6</w:t>
      </w:r>
    </w:p>
    <w:p w14:paraId="57516B28" w14:textId="77777777" w:rsidR="00507CFF" w:rsidRDefault="00507CFF" w:rsidP="005D1371">
      <w:pPr>
        <w:widowControl/>
        <w:numPr>
          <w:ilvl w:val="1"/>
          <w:numId w:val="95"/>
        </w:numPr>
        <w:tabs>
          <w:tab w:val="left" w:pos="426"/>
        </w:tabs>
        <w:adjustRightInd w:val="0"/>
        <w:spacing w:beforeLines="40" w:before="96" w:afterLines="40" w:after="96" w:line="276" w:lineRule="auto"/>
        <w:ind w:left="426" w:hanging="426"/>
        <w:jc w:val="both"/>
        <w:rPr>
          <w:rFonts w:asciiTheme="minorHAnsi" w:hAnsiTheme="minorHAnsi"/>
          <w:color w:val="000000"/>
          <w:lang w:eastAsia="pl-PL"/>
        </w:rPr>
      </w:pPr>
      <w:r>
        <w:rPr>
          <w:rFonts w:asciiTheme="minorHAnsi" w:hAnsiTheme="minorHAnsi"/>
          <w:color w:val="000000"/>
        </w:rPr>
        <w:t>Wykonawca może powierzyć wykonanie części Przedmiotu umowy podwykonawcy.</w:t>
      </w:r>
    </w:p>
    <w:p w14:paraId="6988B798" w14:textId="77777777" w:rsidR="00507CFF" w:rsidRDefault="00507CFF" w:rsidP="005D1371">
      <w:pPr>
        <w:widowControl/>
        <w:numPr>
          <w:ilvl w:val="1"/>
          <w:numId w:val="95"/>
        </w:numPr>
        <w:tabs>
          <w:tab w:val="left" w:pos="426"/>
        </w:tabs>
        <w:adjustRightInd w:val="0"/>
        <w:spacing w:beforeLines="40" w:before="96" w:afterLines="40" w:after="96" w:line="276" w:lineRule="auto"/>
        <w:ind w:left="426" w:hanging="426"/>
        <w:jc w:val="both"/>
        <w:rPr>
          <w:rFonts w:asciiTheme="minorHAnsi" w:hAnsiTheme="minorHAnsi"/>
          <w:color w:val="000000"/>
        </w:rPr>
      </w:pPr>
      <w:r>
        <w:rPr>
          <w:rFonts w:asciiTheme="minorHAnsi" w:hAnsiTheme="minorHAnsi"/>
          <w:color w:val="000000"/>
        </w:rPr>
        <w:t>W przypadku wskazania przez Wykonawcę w ofercie zakresu zamówienia powierzonego podwykonawcy, oraz podania nazw ewentualnych podwykonawców Wykonawca nie może rozszerzyć podwykonawstwa poza zakres wskazany w ofercie oraz rozszerzyć podwykonawstwa o firmy inne niż wskazane w ofercie bez pisemnej zgody Zamawiającego, pod rygorem nieważności.</w:t>
      </w:r>
    </w:p>
    <w:p w14:paraId="3CF828CC" w14:textId="77777777" w:rsidR="00507CFF" w:rsidRDefault="00507CFF" w:rsidP="005D1371">
      <w:pPr>
        <w:widowControl/>
        <w:numPr>
          <w:ilvl w:val="1"/>
          <w:numId w:val="95"/>
        </w:numPr>
        <w:tabs>
          <w:tab w:val="left" w:pos="426"/>
        </w:tabs>
        <w:adjustRightInd w:val="0"/>
        <w:spacing w:beforeLines="40" w:before="96" w:afterLines="40" w:after="96" w:line="276" w:lineRule="auto"/>
        <w:ind w:left="426" w:hanging="426"/>
        <w:jc w:val="both"/>
        <w:rPr>
          <w:rFonts w:asciiTheme="minorHAnsi" w:hAnsiTheme="minorHAnsi"/>
          <w:color w:val="000000"/>
        </w:rPr>
      </w:pPr>
      <w:r>
        <w:rPr>
          <w:rFonts w:asciiTheme="minorHAnsi" w:hAnsiTheme="minorHAnsi"/>
          <w:color w:val="000000"/>
        </w:rPr>
        <w:t>Za działania lub zaniechania podwykonawców Wykonawca ponosi odpowiedzialność jak za działania lub zaniechania własne.</w:t>
      </w:r>
    </w:p>
    <w:p w14:paraId="1741E723" w14:textId="77777777" w:rsidR="00507CFF" w:rsidRDefault="00507CFF" w:rsidP="005D1371">
      <w:pPr>
        <w:widowControl/>
        <w:numPr>
          <w:ilvl w:val="1"/>
          <w:numId w:val="95"/>
        </w:numPr>
        <w:tabs>
          <w:tab w:val="left" w:pos="426"/>
        </w:tabs>
        <w:adjustRightInd w:val="0"/>
        <w:spacing w:beforeLines="40" w:before="96" w:afterLines="40" w:after="96" w:line="276" w:lineRule="auto"/>
        <w:ind w:left="426" w:hanging="426"/>
        <w:jc w:val="both"/>
        <w:rPr>
          <w:rFonts w:asciiTheme="minorHAnsi" w:hAnsiTheme="minorHAnsi"/>
          <w:color w:val="000000"/>
        </w:rPr>
      </w:pPr>
      <w:r>
        <w:rPr>
          <w:rFonts w:asciiTheme="minorHAnsi" w:hAnsiTheme="minorHAnsi"/>
          <w:color w:val="000000"/>
        </w:rPr>
        <w:t>Wykonawca jest zobowiązany do koordynacji prac realizowanych przez podwykonawców.</w:t>
      </w:r>
    </w:p>
    <w:p w14:paraId="564CF910" w14:textId="77777777" w:rsidR="00507CFF" w:rsidRDefault="00507CFF" w:rsidP="005D1371">
      <w:pPr>
        <w:widowControl/>
        <w:numPr>
          <w:ilvl w:val="1"/>
          <w:numId w:val="95"/>
        </w:numPr>
        <w:tabs>
          <w:tab w:val="left" w:pos="426"/>
        </w:tabs>
        <w:adjustRightInd w:val="0"/>
        <w:spacing w:beforeLines="40" w:before="96" w:afterLines="40" w:after="96" w:line="276" w:lineRule="auto"/>
        <w:ind w:left="426" w:hanging="426"/>
        <w:jc w:val="both"/>
        <w:rPr>
          <w:rFonts w:asciiTheme="minorHAnsi" w:hAnsiTheme="minorHAnsi"/>
          <w:color w:val="000000"/>
        </w:rPr>
      </w:pPr>
      <w:r>
        <w:rPr>
          <w:rFonts w:asciiTheme="minorHAnsi" w:hAnsiTheme="minorHAnsi"/>
        </w:rPr>
        <w:t>Powierzenie wykonania części Przedmiotu umowy podwykonawcom nie zwalnia Wykonawcy z odpowiedzialności za należyte wykonanie tego zamówienia.</w:t>
      </w:r>
    </w:p>
    <w:p w14:paraId="61FBC25D" w14:textId="477CD613" w:rsidR="00507CFF" w:rsidRDefault="00507CFF" w:rsidP="005D1371">
      <w:pPr>
        <w:widowControl/>
        <w:numPr>
          <w:ilvl w:val="1"/>
          <w:numId w:val="95"/>
        </w:numPr>
        <w:tabs>
          <w:tab w:val="left" w:pos="426"/>
        </w:tabs>
        <w:adjustRightInd w:val="0"/>
        <w:spacing w:beforeLines="40" w:before="96" w:afterLines="40" w:after="96" w:line="276" w:lineRule="auto"/>
        <w:ind w:left="426" w:hanging="426"/>
        <w:jc w:val="both"/>
        <w:rPr>
          <w:rFonts w:asciiTheme="minorHAnsi" w:hAnsiTheme="minorHAnsi"/>
          <w:color w:val="000000"/>
        </w:rPr>
      </w:pPr>
      <w:r>
        <w:rPr>
          <w:rFonts w:asciiTheme="minorHAnsi" w:hAnsiTheme="minorHAnsi"/>
          <w:color w:val="000000"/>
        </w:rPr>
        <w:t>W przypadku powierzenia podwykonawcy przez Wykonawcę realizacji p</w:t>
      </w:r>
      <w:r w:rsidR="003044C3">
        <w:rPr>
          <w:rFonts w:asciiTheme="minorHAnsi" w:hAnsiTheme="minorHAnsi"/>
          <w:color w:val="000000"/>
        </w:rPr>
        <w:t>r</w:t>
      </w:r>
      <w:r>
        <w:rPr>
          <w:rFonts w:asciiTheme="minorHAnsi" w:hAnsiTheme="minorHAnsi"/>
          <w:color w:val="000000"/>
        </w:rPr>
        <w:t>zedmiotu umowy, Wykonawca jest zobowiązany do dokonania we własnym zakresie zapłaty wynagrodzenia należnego podwykonawcy</w:t>
      </w:r>
      <w:r w:rsidR="00B72A09">
        <w:rPr>
          <w:rFonts w:asciiTheme="minorHAnsi" w:hAnsiTheme="minorHAnsi"/>
          <w:color w:val="000000"/>
        </w:rPr>
        <w:t>.</w:t>
      </w:r>
    </w:p>
    <w:p w14:paraId="125C44AD" w14:textId="77777777" w:rsidR="00507CFF" w:rsidRDefault="00507CFF" w:rsidP="005D1371">
      <w:pPr>
        <w:widowControl/>
        <w:numPr>
          <w:ilvl w:val="1"/>
          <w:numId w:val="95"/>
        </w:numPr>
        <w:tabs>
          <w:tab w:val="left" w:pos="426"/>
        </w:tabs>
        <w:adjustRightInd w:val="0"/>
        <w:spacing w:beforeLines="40" w:before="96" w:afterLines="40" w:after="96" w:line="276" w:lineRule="auto"/>
        <w:ind w:left="426" w:hanging="426"/>
        <w:jc w:val="both"/>
        <w:rPr>
          <w:rFonts w:asciiTheme="minorHAnsi" w:hAnsiTheme="minorHAnsi"/>
          <w:color w:val="000000"/>
        </w:rPr>
      </w:pPr>
      <w:r>
        <w:rPr>
          <w:rFonts w:asciiTheme="minorHAnsi" w:hAnsi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8C360FC" w14:textId="2E20A9AB" w:rsidR="00507CFF" w:rsidRDefault="00507CFF" w:rsidP="005D1371">
      <w:pPr>
        <w:widowControl/>
        <w:numPr>
          <w:ilvl w:val="1"/>
          <w:numId w:val="95"/>
        </w:numPr>
        <w:tabs>
          <w:tab w:val="left" w:pos="426"/>
        </w:tabs>
        <w:adjustRightInd w:val="0"/>
        <w:spacing w:beforeLines="40" w:before="96" w:afterLines="40" w:after="96" w:line="276" w:lineRule="auto"/>
        <w:ind w:left="426" w:hanging="426"/>
        <w:jc w:val="both"/>
        <w:rPr>
          <w:rFonts w:asciiTheme="minorHAnsi" w:hAnsiTheme="minorHAnsi"/>
          <w:color w:val="000000"/>
        </w:rPr>
      </w:pPr>
      <w:r>
        <w:rPr>
          <w:rFonts w:asciiTheme="minorHAnsi" w:hAnsiTheme="minorHAnsi"/>
          <w:color w:val="000000"/>
        </w:rPr>
        <w:t>W przypadku, w którym Zamawiający żądał</w:t>
      </w:r>
      <w:r>
        <w:rPr>
          <w:rFonts w:asciiTheme="minorHAnsi" w:hAnsiTheme="minorHAnsi"/>
        </w:rPr>
        <w:t xml:space="preserve"> na podstawie art. 462 ust. 2 ustawy </w:t>
      </w:r>
      <w:proofErr w:type="spellStart"/>
      <w:r>
        <w:rPr>
          <w:rFonts w:asciiTheme="minorHAnsi" w:hAnsiTheme="minorHAnsi"/>
        </w:rPr>
        <w:t>pzp</w:t>
      </w:r>
      <w:proofErr w:type="spellEnd"/>
      <w:r>
        <w:rPr>
          <w:rFonts w:asciiTheme="minorHAnsi" w:hAnsiTheme="minorHAnsi"/>
        </w:rPr>
        <w:t xml:space="preserve"> </w:t>
      </w:r>
      <w:r>
        <w:rPr>
          <w:rFonts w:asciiTheme="minorHAnsi" w:hAnsiTheme="minorHAnsi"/>
          <w:color w:val="000000"/>
        </w:rPr>
        <w:t xml:space="preserve">wskazania przez Wykonawcę, w ofercie, części zamówienia, których wykonanie zamierza powierzyć podwykonawcom, oraz podania nazw ewentualnych podwykonawców, jeżeli są już znani lub informacji, o których mowa w art. 462 ust. 3 ustawy </w:t>
      </w:r>
      <w:proofErr w:type="spellStart"/>
      <w:r>
        <w:rPr>
          <w:rFonts w:asciiTheme="minorHAnsi" w:hAnsiTheme="minorHAnsi"/>
          <w:color w:val="000000"/>
        </w:rPr>
        <w:t>pzp</w:t>
      </w:r>
      <w:proofErr w:type="spellEnd"/>
      <w:r>
        <w:rPr>
          <w:rFonts w:asciiTheme="minorHAnsi" w:hAnsiTheme="minorHAnsi"/>
          <w:color w:val="000000"/>
        </w:rPr>
        <w:t xml:space="preserve"> Zamawiający może badać, czy nie zachodzą wobec podwykonawcy niebędącego podmiotem udostępniającym zasoby podstawy wykluczenia, o których mowa w art. 108 i art. 109 ustawy </w:t>
      </w:r>
      <w:proofErr w:type="spellStart"/>
      <w:r>
        <w:rPr>
          <w:rFonts w:asciiTheme="minorHAnsi" w:hAnsiTheme="minorHAnsi"/>
          <w:color w:val="000000"/>
        </w:rPr>
        <w:t>pzp</w:t>
      </w:r>
      <w:proofErr w:type="spellEnd"/>
      <w:r>
        <w:rPr>
          <w:rFonts w:asciiTheme="minorHAnsi" w:hAnsiTheme="minorHAnsi"/>
          <w:color w:val="000000"/>
        </w:rPr>
        <w:t xml:space="preserve">, o ile przewidział to w dokumentach zamówienia. Wykonawca na żądanie zamawiającego przedstawia oświadczenie, o którym mowa w art. 125 ust. 1 ustawy </w:t>
      </w:r>
      <w:proofErr w:type="spellStart"/>
      <w:r>
        <w:rPr>
          <w:rFonts w:asciiTheme="minorHAnsi" w:hAnsiTheme="minorHAnsi"/>
          <w:color w:val="000000"/>
        </w:rPr>
        <w:t>pzp</w:t>
      </w:r>
      <w:proofErr w:type="spellEnd"/>
      <w:r>
        <w:rPr>
          <w:rFonts w:asciiTheme="minorHAnsi" w:hAnsiTheme="minorHAnsi"/>
          <w:color w:val="000000"/>
        </w:rPr>
        <w:t>, lub podmiotowe środki dowodowe dotyczące tego podwykonawcy.</w:t>
      </w:r>
    </w:p>
    <w:p w14:paraId="7A6C8FF7" w14:textId="77777777" w:rsidR="00507CFF" w:rsidRDefault="00507CFF" w:rsidP="005D1371">
      <w:pPr>
        <w:widowControl/>
        <w:numPr>
          <w:ilvl w:val="1"/>
          <w:numId w:val="95"/>
        </w:numPr>
        <w:tabs>
          <w:tab w:val="left" w:pos="426"/>
        </w:tabs>
        <w:adjustRightInd w:val="0"/>
        <w:spacing w:beforeLines="40" w:before="96" w:afterLines="40" w:after="96" w:line="276" w:lineRule="auto"/>
        <w:ind w:left="426" w:hanging="426"/>
        <w:jc w:val="both"/>
        <w:rPr>
          <w:rFonts w:asciiTheme="minorHAnsi" w:hAnsiTheme="minorHAnsi"/>
          <w:color w:val="000000"/>
        </w:rPr>
      </w:pPr>
      <w:r>
        <w:rPr>
          <w:rFonts w:asciiTheme="minorHAnsi" w:hAnsiTheme="minorHAnsi"/>
          <w:color w:val="000000"/>
        </w:rPr>
        <w:t>Jeżeli Zamawiający stwierdzi, że wobec podwykonawcy zachodzą podstawy wykluczenia, zamawiający żąda, aby wykonawca w terminie określonym przez zamawiającego zastąpił tego podwykonawcę pod rygorem niedopuszczenia podwykonawcy do realizacji części zamówienia.</w:t>
      </w:r>
    </w:p>
    <w:p w14:paraId="31DBF0A4" w14:textId="77777777" w:rsidR="00507CFF" w:rsidRDefault="00507CFF" w:rsidP="005D1371">
      <w:pPr>
        <w:widowControl/>
        <w:numPr>
          <w:ilvl w:val="1"/>
          <w:numId w:val="95"/>
        </w:numPr>
        <w:tabs>
          <w:tab w:val="left" w:pos="426"/>
        </w:tabs>
        <w:adjustRightInd w:val="0"/>
        <w:spacing w:beforeLines="40" w:before="96" w:afterLines="40" w:after="96" w:line="276" w:lineRule="auto"/>
        <w:ind w:left="426" w:hanging="426"/>
        <w:jc w:val="both"/>
        <w:rPr>
          <w:rFonts w:asciiTheme="minorHAnsi" w:hAnsiTheme="minorHAnsi"/>
          <w:color w:val="000000"/>
        </w:rPr>
      </w:pPr>
      <w:r>
        <w:rPr>
          <w:rFonts w:asciiTheme="minorHAnsi" w:hAnsiTheme="minorHAnsi"/>
          <w:color w:val="000000"/>
        </w:rPr>
        <w:lastRenderedPageBreak/>
        <w:t xml:space="preserve">Jeżeli zmiana albo rezygnacja z podwykonawcy dotyczy podmiotu, na którego zasoby wykonawca powoływał się, na zasadach określonych w art. 118 ust. 1 ustawy </w:t>
      </w:r>
      <w:proofErr w:type="spellStart"/>
      <w:r>
        <w:rPr>
          <w:rFonts w:asciiTheme="minorHAnsi" w:hAnsiTheme="minorHAnsi"/>
          <w:color w:val="000000"/>
        </w:rPr>
        <w:t>pzp</w:t>
      </w:r>
      <w:proofErr w:type="spellEnd"/>
      <w:r>
        <w:rPr>
          <w:rFonts w:asciiTheme="minorHAnsi" w:hAnsiTheme="minorHAnsi"/>
          <w:color w:val="00000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DAB8B6F" w14:textId="77777777" w:rsidR="00507CFF" w:rsidRDefault="00507CFF" w:rsidP="005D1371">
      <w:pPr>
        <w:widowControl/>
        <w:numPr>
          <w:ilvl w:val="1"/>
          <w:numId w:val="95"/>
        </w:numPr>
        <w:tabs>
          <w:tab w:val="left" w:pos="426"/>
        </w:tabs>
        <w:adjustRightInd w:val="0"/>
        <w:spacing w:beforeLines="40" w:before="96" w:afterLines="40" w:after="96" w:line="276" w:lineRule="auto"/>
        <w:ind w:left="426" w:hanging="426"/>
        <w:jc w:val="both"/>
        <w:rPr>
          <w:rFonts w:asciiTheme="minorHAnsi" w:hAnsiTheme="minorHAnsi"/>
          <w:color w:val="000000"/>
        </w:rPr>
      </w:pPr>
      <w:r>
        <w:rPr>
          <w:rFonts w:asciiTheme="minorHAnsi" w:hAnsiTheme="minorHAnsi"/>
          <w:color w:val="000000"/>
        </w:rPr>
        <w:t>Powierzenie wykonania części Przedmiotu umowy podwykonawcom nie zwalnia Wykonawcy z odpowiedzialności za należyte wykonanie tego zamówienia.</w:t>
      </w:r>
    </w:p>
    <w:p w14:paraId="19110295" w14:textId="3619DFB6" w:rsidR="00507CFF" w:rsidRDefault="00507CFF" w:rsidP="005D1371">
      <w:pPr>
        <w:widowControl/>
        <w:numPr>
          <w:ilvl w:val="1"/>
          <w:numId w:val="95"/>
        </w:numPr>
        <w:tabs>
          <w:tab w:val="left" w:pos="426"/>
        </w:tabs>
        <w:adjustRightInd w:val="0"/>
        <w:spacing w:beforeLines="40" w:before="96" w:afterLines="40" w:after="96" w:line="276" w:lineRule="auto"/>
        <w:ind w:left="426" w:hanging="426"/>
        <w:jc w:val="both"/>
        <w:rPr>
          <w:rFonts w:asciiTheme="minorHAnsi" w:hAnsiTheme="minorHAnsi"/>
          <w:color w:val="000000"/>
        </w:rPr>
      </w:pPr>
      <w:r>
        <w:rPr>
          <w:rFonts w:asciiTheme="minorHAnsi" w:hAnsiTheme="minorHAnsi"/>
          <w:color w:val="000000"/>
        </w:rPr>
        <w:t xml:space="preserve">W przypadku zmiany podwykonawcy lub wprowadzenia nowego podwykonawcy realizującego Przedmiot umowy Wykonawca zobowiązany jest przed zmianą lub wprowadzeniem nowego podwykonawcy złożyć Zamawiającemu pisemny wniosek o zmianę lub wprowadzenie nowego podwykonawcy, zawierający w szczególności dane podwykonawcy, zakres Przedmiotu umowy powierzonego podwykonawcy. Zamawiający w terminie 3 dni roboczych od otrzymania wniosku wyrazi zgodę, sprzeciwi się wprowadzeniu zaproponowanego wykonawcy lub zażąda dodatkowych informacji o podwykonawcy. Zapis stosuje się do podwykonawców  podwykonawcy.    </w:t>
      </w:r>
    </w:p>
    <w:p w14:paraId="19A813C0" w14:textId="77777777" w:rsidR="003044C3" w:rsidRDefault="003044C3" w:rsidP="003044C3">
      <w:pPr>
        <w:widowControl/>
        <w:tabs>
          <w:tab w:val="left" w:pos="426"/>
        </w:tabs>
        <w:adjustRightInd w:val="0"/>
        <w:spacing w:beforeLines="40" w:before="96" w:afterLines="40" w:after="96" w:line="276" w:lineRule="auto"/>
        <w:ind w:left="426"/>
        <w:jc w:val="both"/>
        <w:rPr>
          <w:rFonts w:asciiTheme="minorHAnsi" w:hAnsiTheme="minorHAnsi"/>
          <w:color w:val="000000"/>
        </w:rPr>
      </w:pPr>
    </w:p>
    <w:p w14:paraId="3C9CDF20" w14:textId="77777777" w:rsidR="00507CFF" w:rsidRDefault="00507CFF" w:rsidP="00507CFF">
      <w:pPr>
        <w:spacing w:beforeLines="40" w:before="96" w:afterLines="40" w:after="96" w:line="276" w:lineRule="auto"/>
        <w:jc w:val="center"/>
        <w:rPr>
          <w:rFonts w:asciiTheme="minorHAnsi" w:eastAsia="Calibri" w:hAnsiTheme="minorHAnsi"/>
          <w:b/>
        </w:rPr>
      </w:pPr>
      <w:r>
        <w:rPr>
          <w:rFonts w:asciiTheme="minorHAnsi" w:eastAsia="Calibri" w:hAnsiTheme="minorHAnsi"/>
          <w:b/>
        </w:rPr>
        <w:t>§ 7</w:t>
      </w:r>
    </w:p>
    <w:p w14:paraId="6928B606" w14:textId="77777777" w:rsidR="00507CFF" w:rsidRDefault="00507CFF" w:rsidP="005D1371">
      <w:pPr>
        <w:widowControl/>
        <w:numPr>
          <w:ilvl w:val="0"/>
          <w:numId w:val="96"/>
        </w:numPr>
        <w:autoSpaceDE/>
        <w:autoSpaceDN/>
        <w:spacing w:beforeLines="40" w:before="96" w:afterLines="40" w:after="96" w:line="276" w:lineRule="auto"/>
        <w:ind w:left="426" w:hanging="426"/>
        <w:jc w:val="both"/>
        <w:rPr>
          <w:rFonts w:asciiTheme="minorHAnsi" w:hAnsiTheme="minorHAnsi"/>
          <w:lang w:eastAsia="pl-PL"/>
        </w:rPr>
      </w:pPr>
      <w:r>
        <w:rPr>
          <w:rFonts w:asciiTheme="minorHAnsi" w:hAnsiTheme="minorHAnsi"/>
        </w:rPr>
        <w:t>Zamawiający naliczy Wykonawcy karę umowną za:</w:t>
      </w:r>
    </w:p>
    <w:p w14:paraId="59DBF77E" w14:textId="77777777" w:rsidR="00507CFF" w:rsidRDefault="00507CFF" w:rsidP="005D1371">
      <w:pPr>
        <w:widowControl/>
        <w:numPr>
          <w:ilvl w:val="0"/>
          <w:numId w:val="97"/>
        </w:numPr>
        <w:autoSpaceDE/>
        <w:autoSpaceDN/>
        <w:spacing w:beforeLines="40" w:before="96" w:afterLines="40" w:after="96" w:line="276" w:lineRule="auto"/>
        <w:jc w:val="both"/>
        <w:rPr>
          <w:rFonts w:asciiTheme="minorHAnsi" w:hAnsiTheme="minorHAnsi"/>
        </w:rPr>
      </w:pPr>
      <w:r>
        <w:rPr>
          <w:rFonts w:asciiTheme="minorHAnsi" w:hAnsiTheme="minorHAnsi"/>
        </w:rPr>
        <w:t xml:space="preserve"> odstąpienie od umowy przez Zamawiającego z winy Wykonawcy lub rozwiązanie umowy (odstąpienie lub wypowiedzenie) przez Wykonawcę z powodów leżących po jego stronie – w wysokości 20% wynagrodzenia brutto przypadającego za niezrealizowaną w wyniku odstąpienia lub rozwiązania część umowy (20% z kwoty wynagrodzenia niewykorzystanego wskazanego w § 4 ust. 1),</w:t>
      </w:r>
    </w:p>
    <w:p w14:paraId="66B28B84" w14:textId="77777777" w:rsidR="00507CFF" w:rsidRDefault="00507CFF" w:rsidP="005D1371">
      <w:pPr>
        <w:widowControl/>
        <w:numPr>
          <w:ilvl w:val="0"/>
          <w:numId w:val="97"/>
        </w:numPr>
        <w:autoSpaceDE/>
        <w:autoSpaceDN/>
        <w:spacing w:beforeLines="40" w:before="96" w:afterLines="40" w:after="96" w:line="276" w:lineRule="auto"/>
        <w:jc w:val="both"/>
        <w:rPr>
          <w:rFonts w:asciiTheme="minorHAnsi" w:hAnsiTheme="minorHAnsi"/>
        </w:rPr>
      </w:pPr>
      <w:r>
        <w:rPr>
          <w:rFonts w:asciiTheme="minorHAnsi" w:hAnsiTheme="minorHAnsi"/>
        </w:rPr>
        <w:t xml:space="preserve"> niewykonania zlecenia – każdorazowo w wysokości 20% wartości brutto niezrealizowanego zlecenia (wartość zlecenia obliczona zostanie na podstawie liczby osób określonych w niezrealizowanym zleceniu i cen wskazanych w ofercie Wykonawcy),</w:t>
      </w:r>
    </w:p>
    <w:p w14:paraId="6A9F329F" w14:textId="77777777" w:rsidR="00507CFF" w:rsidRDefault="00507CFF" w:rsidP="005D1371">
      <w:pPr>
        <w:widowControl/>
        <w:numPr>
          <w:ilvl w:val="0"/>
          <w:numId w:val="97"/>
        </w:numPr>
        <w:autoSpaceDE/>
        <w:autoSpaceDN/>
        <w:spacing w:beforeLines="40" w:before="96" w:afterLines="40" w:after="96" w:line="276" w:lineRule="auto"/>
        <w:jc w:val="both"/>
        <w:rPr>
          <w:rFonts w:asciiTheme="minorHAnsi" w:hAnsiTheme="minorHAnsi"/>
        </w:rPr>
      </w:pPr>
      <w:r>
        <w:rPr>
          <w:rFonts w:asciiTheme="minorHAnsi" w:hAnsiTheme="minorHAnsi"/>
        </w:rPr>
        <w:t xml:space="preserve"> nienależytego Wykonania zlecenia - każdorazowo w wysokości 10% wartości brutto nienależycie zrealizowanego zlecenia (wartość zlecenia obliczona zostanie na podstawie liczby osób określonych w nienależycie zrealizowanym zleceniu i cen wskazanych w ofercie Wykonawcy) – przez nienależyte wykonanie zlecenia rozumieć należy w szczególności wykonanie zlecenia niezgodnie z wymogami określonymi w umowie lub OPZ,</w:t>
      </w:r>
    </w:p>
    <w:p w14:paraId="7865FEA3" w14:textId="77777777" w:rsidR="00507CFF" w:rsidRDefault="00507CFF" w:rsidP="005D1371">
      <w:pPr>
        <w:widowControl/>
        <w:numPr>
          <w:ilvl w:val="0"/>
          <w:numId w:val="97"/>
        </w:numPr>
        <w:autoSpaceDE/>
        <w:autoSpaceDN/>
        <w:spacing w:beforeLines="40" w:before="96" w:afterLines="40" w:after="96" w:line="276" w:lineRule="auto"/>
        <w:jc w:val="both"/>
        <w:rPr>
          <w:rFonts w:asciiTheme="minorHAnsi" w:hAnsiTheme="minorHAnsi"/>
        </w:rPr>
      </w:pPr>
      <w:r>
        <w:rPr>
          <w:rFonts w:asciiTheme="minorHAnsi" w:hAnsiTheme="minorHAnsi"/>
        </w:rPr>
        <w:t xml:space="preserve"> opóźnienia w stosunku do jakiegokolwiek terminu określonego dla Wykonawcy OPZ na – w wysokości 2% wartości brutto zlecenia (wartość zlecenia obliczona zostanie na podstawie liczby osób określonych w zleceniu i cen wskazanych w ofercie Wykonawcy), </w:t>
      </w:r>
    </w:p>
    <w:p w14:paraId="7BE69D3C" w14:textId="77777777" w:rsidR="00507CFF" w:rsidRDefault="00507CFF" w:rsidP="005D1371">
      <w:pPr>
        <w:widowControl/>
        <w:numPr>
          <w:ilvl w:val="0"/>
          <w:numId w:val="96"/>
        </w:numPr>
        <w:autoSpaceDE/>
        <w:autoSpaceDN/>
        <w:spacing w:beforeLines="40" w:before="96" w:afterLines="40" w:after="96" w:line="276" w:lineRule="auto"/>
        <w:ind w:left="426" w:hanging="426"/>
        <w:jc w:val="both"/>
        <w:rPr>
          <w:rFonts w:asciiTheme="minorHAnsi" w:hAnsiTheme="minorHAnsi"/>
        </w:rPr>
      </w:pPr>
      <w:r>
        <w:rPr>
          <w:rFonts w:asciiTheme="minorHAnsi" w:hAnsiTheme="minorHAnsi"/>
        </w:rPr>
        <w:t>Kary umowne mogą podlegać łączeniu. Kary umowne mogą być naliczane maksymalnie do równowartości wynagrodzenia określonego w § 4 ust. 1.</w:t>
      </w:r>
    </w:p>
    <w:p w14:paraId="592B07E6" w14:textId="77777777" w:rsidR="00507CFF" w:rsidRDefault="00507CFF" w:rsidP="005D1371">
      <w:pPr>
        <w:widowControl/>
        <w:numPr>
          <w:ilvl w:val="0"/>
          <w:numId w:val="96"/>
        </w:numPr>
        <w:autoSpaceDE/>
        <w:autoSpaceDN/>
        <w:spacing w:beforeLines="40" w:before="96" w:afterLines="40" w:after="96" w:line="276" w:lineRule="auto"/>
        <w:ind w:left="426" w:hanging="426"/>
        <w:jc w:val="both"/>
        <w:rPr>
          <w:rFonts w:asciiTheme="minorHAnsi" w:hAnsiTheme="minorHAnsi"/>
        </w:rPr>
      </w:pPr>
      <w:r>
        <w:rPr>
          <w:rFonts w:asciiTheme="minorHAnsi" w:hAnsiTheme="minorHAnsi"/>
          <w:bCs/>
        </w:rPr>
        <w:t>Strony uzgadniają, że w razie naliczenia przez Zamawiającego kar umownych, Zamawiający może potrącić z wypłacanego Wykonawcy wynagrodzenia kwotę odpowiadającą wysokości tych kar i tak pomniejszone wynagrodzenie wypłacić Wykonawcy. Do potrącenia może dojść po uprzednim wezwaniu Wykonawcy do zapłaty kary umownej i upływie terminu przewidzianego na jej zapłatę, o ile przepisy prawa nie stanowią inaczej.</w:t>
      </w:r>
    </w:p>
    <w:p w14:paraId="62DADB31" w14:textId="77777777" w:rsidR="00507CFF" w:rsidRDefault="00507CFF" w:rsidP="005D1371">
      <w:pPr>
        <w:widowControl/>
        <w:numPr>
          <w:ilvl w:val="0"/>
          <w:numId w:val="96"/>
        </w:numPr>
        <w:autoSpaceDE/>
        <w:autoSpaceDN/>
        <w:spacing w:beforeLines="40" w:before="96" w:afterLines="40" w:after="96" w:line="276" w:lineRule="auto"/>
        <w:ind w:left="426" w:hanging="426"/>
        <w:jc w:val="both"/>
        <w:rPr>
          <w:rFonts w:asciiTheme="minorHAnsi" w:hAnsiTheme="minorHAnsi"/>
        </w:rPr>
      </w:pPr>
      <w:r>
        <w:rPr>
          <w:rFonts w:asciiTheme="minorHAnsi" w:hAnsiTheme="minorHAnsi"/>
          <w:bCs/>
        </w:rPr>
        <w:lastRenderedPageBreak/>
        <w:t>Zamawiający może dochodzić, na zasadach ogólnych, odszkodowań przewyższających zastrzeżone na jego rzecz kary umowne.</w:t>
      </w:r>
    </w:p>
    <w:p w14:paraId="0117E270" w14:textId="77777777" w:rsidR="00507CFF" w:rsidRDefault="00507CFF" w:rsidP="005D1371">
      <w:pPr>
        <w:widowControl/>
        <w:numPr>
          <w:ilvl w:val="0"/>
          <w:numId w:val="96"/>
        </w:numPr>
        <w:autoSpaceDE/>
        <w:autoSpaceDN/>
        <w:spacing w:beforeLines="40" w:before="96" w:afterLines="40" w:after="96" w:line="276" w:lineRule="auto"/>
        <w:ind w:left="426" w:hanging="426"/>
        <w:jc w:val="both"/>
        <w:rPr>
          <w:rFonts w:asciiTheme="minorHAnsi" w:hAnsiTheme="minorHAnsi"/>
        </w:rPr>
      </w:pPr>
      <w:r>
        <w:rPr>
          <w:rFonts w:asciiTheme="minorHAnsi" w:hAnsiTheme="minorHAnsi"/>
        </w:rPr>
        <w:t>Za szkodę wyrządzoną uczestnikom konferencji, spowodowaną nienależytym wykonaniem umowy przez Wykonawcę, w tym w szczególności spowodowaną złą jakością, brakiem świeżości serwowanych produktów żywnościowych, itp., Wykonawca ponosi odpowiedzialność na zasadach ogólnych.</w:t>
      </w:r>
    </w:p>
    <w:p w14:paraId="0C568AED" w14:textId="77777777" w:rsidR="00507CFF" w:rsidRDefault="00507CFF" w:rsidP="005D1371">
      <w:pPr>
        <w:widowControl/>
        <w:numPr>
          <w:ilvl w:val="0"/>
          <w:numId w:val="96"/>
        </w:numPr>
        <w:autoSpaceDE/>
        <w:autoSpaceDN/>
        <w:spacing w:beforeLines="40" w:before="96" w:afterLines="40" w:after="96" w:line="276" w:lineRule="auto"/>
        <w:ind w:left="426" w:hanging="426"/>
        <w:jc w:val="both"/>
        <w:rPr>
          <w:rFonts w:asciiTheme="minorHAnsi" w:hAnsiTheme="minorHAnsi"/>
        </w:rPr>
      </w:pPr>
      <w:r>
        <w:rPr>
          <w:rFonts w:asciiTheme="minorHAnsi" w:hAnsiTheme="minorHAnsi"/>
        </w:rPr>
        <w:t xml:space="preserve">W sytuacji wystąpienia osób trzecich z roszczeniami wobec Zamawiającego z tytułu nienależytego wykonania usług składających się na Przedmiot umowy, w szczególności zatruć pokarmowych, Wykonawca zwolni Zamawiającego z roszczeń z tego tytułu, a w sytuacji zaspokojenia tych roszczeń przez Zamawiającego, zobowiązuje się zwrócić wszelkie kwoty wydatkowane przez Zamawiającego z tego tytułu, jak również uzasadnione koszty pomocy prawnej, poniesione w celu ochrony sytuacji prawnej Zamawiającego. </w:t>
      </w:r>
    </w:p>
    <w:p w14:paraId="6F1C6E54" w14:textId="77777777" w:rsidR="00507CFF" w:rsidRDefault="00507CFF" w:rsidP="005D1371">
      <w:pPr>
        <w:widowControl/>
        <w:numPr>
          <w:ilvl w:val="0"/>
          <w:numId w:val="96"/>
        </w:numPr>
        <w:autoSpaceDE/>
        <w:autoSpaceDN/>
        <w:spacing w:beforeLines="40" w:before="96" w:afterLines="40" w:after="96" w:line="276" w:lineRule="auto"/>
        <w:ind w:left="426" w:hanging="426"/>
        <w:jc w:val="both"/>
        <w:rPr>
          <w:rFonts w:asciiTheme="minorHAnsi" w:hAnsiTheme="minorHAnsi"/>
        </w:rPr>
      </w:pPr>
      <w:r>
        <w:rPr>
          <w:rFonts w:asciiTheme="minorHAnsi" w:hAnsiTheme="minorHAnsi"/>
        </w:rPr>
        <w:t>W przypadku nieprzystąpienia przez Wykonawcę do wykonania umowy w przyjętych terminach, Wykonawca, niezależnie od obowiązku zapłaty kar umownych, o których mowa w niniejszym paragrafie, zobowiązany będzie na pierwsze żądanie Zamawiającego zwrócić Zamawiającemu koszty poniesione przez Zamawiającego w związku z niewykonaniem umowy przez Wykonawcę, w szczególności koszty związane z koniecznością powierzenia wykonania usług innemu podmiotowi.</w:t>
      </w:r>
    </w:p>
    <w:p w14:paraId="30C175C1" w14:textId="77777777" w:rsidR="00507CFF" w:rsidRDefault="00507CFF" w:rsidP="00507CFF">
      <w:pPr>
        <w:spacing w:beforeLines="40" w:before="96" w:afterLines="40" w:after="96" w:line="276" w:lineRule="auto"/>
        <w:jc w:val="center"/>
        <w:rPr>
          <w:rFonts w:asciiTheme="minorHAnsi" w:eastAsia="Calibri" w:hAnsiTheme="minorHAnsi"/>
        </w:rPr>
      </w:pPr>
    </w:p>
    <w:p w14:paraId="08CF3845" w14:textId="77777777" w:rsidR="00507CFF" w:rsidRDefault="00507CFF" w:rsidP="00507CFF">
      <w:pPr>
        <w:spacing w:beforeLines="40" w:before="96" w:afterLines="40" w:after="96" w:line="276" w:lineRule="auto"/>
        <w:jc w:val="center"/>
        <w:rPr>
          <w:rFonts w:asciiTheme="minorHAnsi" w:eastAsia="Calibri" w:hAnsiTheme="minorHAnsi"/>
          <w:b/>
        </w:rPr>
      </w:pPr>
      <w:r>
        <w:rPr>
          <w:rFonts w:asciiTheme="minorHAnsi" w:eastAsia="Calibri" w:hAnsiTheme="minorHAnsi"/>
          <w:b/>
        </w:rPr>
        <w:t>§ 8</w:t>
      </w:r>
    </w:p>
    <w:p w14:paraId="10AE69AA" w14:textId="77777777" w:rsidR="00507CFF" w:rsidRDefault="00507CFF" w:rsidP="005D1371">
      <w:pPr>
        <w:widowControl/>
        <w:numPr>
          <w:ilvl w:val="0"/>
          <w:numId w:val="98"/>
        </w:numPr>
        <w:autoSpaceDE/>
        <w:autoSpaceDN/>
        <w:spacing w:beforeLines="40" w:before="96" w:afterLines="40" w:after="96" w:line="276" w:lineRule="auto"/>
        <w:ind w:left="426" w:hanging="426"/>
        <w:rPr>
          <w:rFonts w:asciiTheme="minorHAnsi" w:hAnsiTheme="minorHAnsi"/>
          <w:lang w:eastAsia="pl-PL"/>
        </w:rPr>
      </w:pPr>
      <w:r>
        <w:rPr>
          <w:rFonts w:asciiTheme="minorHAnsi" w:hAnsiTheme="minorHAnsi"/>
        </w:rPr>
        <w:t>Zamawiający może odstąpić od umowy w całości lub części, bez dodatkowego wezwania (o ile w umowie nie zastrzeżono inaczej), w sytuacji, gdy:</w:t>
      </w:r>
    </w:p>
    <w:p w14:paraId="0E1853E3" w14:textId="77777777" w:rsidR="00507CFF" w:rsidRDefault="00507CFF" w:rsidP="005D1371">
      <w:pPr>
        <w:widowControl/>
        <w:numPr>
          <w:ilvl w:val="0"/>
          <w:numId w:val="99"/>
        </w:numPr>
        <w:autoSpaceDE/>
        <w:autoSpaceDN/>
        <w:spacing w:beforeLines="40" w:before="96" w:afterLines="40" w:after="96" w:line="276" w:lineRule="auto"/>
        <w:jc w:val="both"/>
        <w:rPr>
          <w:rFonts w:asciiTheme="minorHAnsi" w:hAnsiTheme="minorHAnsi"/>
        </w:rPr>
      </w:pPr>
      <w:r>
        <w:rPr>
          <w:rFonts w:asciiTheme="minorHAnsi" w:hAnsiTheme="minorHAnsi"/>
        </w:rPr>
        <w:t xml:space="preserve"> Wykonawca nie wykonał zlecenia jednostkowego – prawo odstąpienia może zostać zrealizowane w terminie 30 dni od dnia, w którym zlecenia miało być wykonane (w przypadku zleceń obejmujących usługę kilkudniową od ostatniego dnia świadczenia w ramach zlecenia wskazanego na zleceniu),</w:t>
      </w:r>
    </w:p>
    <w:p w14:paraId="5656D69F" w14:textId="77777777" w:rsidR="00507CFF" w:rsidRDefault="00507CFF" w:rsidP="005D1371">
      <w:pPr>
        <w:widowControl/>
        <w:numPr>
          <w:ilvl w:val="0"/>
          <w:numId w:val="99"/>
        </w:numPr>
        <w:autoSpaceDE/>
        <w:autoSpaceDN/>
        <w:spacing w:beforeLines="40" w:before="96" w:afterLines="40" w:after="96" w:line="276" w:lineRule="auto"/>
        <w:jc w:val="both"/>
        <w:rPr>
          <w:rFonts w:asciiTheme="minorHAnsi" w:hAnsiTheme="minorHAnsi"/>
        </w:rPr>
      </w:pPr>
      <w:r>
        <w:rPr>
          <w:rFonts w:asciiTheme="minorHAnsi" w:hAnsiTheme="minorHAnsi"/>
        </w:rPr>
        <w:t xml:space="preserve"> Wykonawca wykonał zlecenie jednostkowe częściowo, to jest nie zapewnił wszystkich posiłków, a w przypadku zlecenia kilkudniowego nie wykonał zlecenia w jednym z dni, w którym usługa w ramach zlecenia kilkudniowego winna być realizowana - prawo odstąpienia może zostać zrealizowane w terminie 30 dni od dnia, w którym Zamawiający powziął informację o przyczynie uzasadniającej odstąpienie od umowy,  </w:t>
      </w:r>
    </w:p>
    <w:p w14:paraId="5C748394" w14:textId="77777777" w:rsidR="00507CFF" w:rsidRDefault="00507CFF" w:rsidP="005D1371">
      <w:pPr>
        <w:widowControl/>
        <w:numPr>
          <w:ilvl w:val="0"/>
          <w:numId w:val="99"/>
        </w:numPr>
        <w:autoSpaceDE/>
        <w:autoSpaceDN/>
        <w:spacing w:beforeLines="40" w:before="96" w:afterLines="40" w:after="96" w:line="276" w:lineRule="auto"/>
        <w:jc w:val="both"/>
        <w:rPr>
          <w:rFonts w:asciiTheme="minorHAnsi" w:hAnsiTheme="minorHAnsi"/>
        </w:rPr>
      </w:pPr>
      <w:r>
        <w:rPr>
          <w:rFonts w:asciiTheme="minorHAnsi" w:hAnsiTheme="minorHAnsi"/>
        </w:rPr>
        <w:t xml:space="preserve"> Wykonawca podał potrawy, napoje których Zamawiający nie zaakceptował -  </w:t>
      </w:r>
      <w:r>
        <w:rPr>
          <w:rFonts w:asciiTheme="minorHAnsi" w:hAnsiTheme="minorHAnsi"/>
          <w:bCs/>
        </w:rPr>
        <w:t>prawo odstąpienia może zostać zrealizowane w terminie do 30 dni od dnia, kiedy Zamawiający powziął wiadomość o okolicznościach uzasadniających odstąpienie od umowy z tych przyczyn</w:t>
      </w:r>
    </w:p>
    <w:p w14:paraId="7CE89B3B" w14:textId="77777777" w:rsidR="00507CFF" w:rsidRDefault="00507CFF" w:rsidP="005D1371">
      <w:pPr>
        <w:widowControl/>
        <w:numPr>
          <w:ilvl w:val="0"/>
          <w:numId w:val="99"/>
        </w:numPr>
        <w:autoSpaceDE/>
        <w:autoSpaceDN/>
        <w:spacing w:beforeLines="40" w:before="96" w:afterLines="40" w:after="96" w:line="276" w:lineRule="auto"/>
        <w:jc w:val="both"/>
        <w:rPr>
          <w:rFonts w:asciiTheme="minorHAnsi" w:hAnsiTheme="minorHAnsi"/>
        </w:rPr>
      </w:pPr>
      <w:r>
        <w:rPr>
          <w:rFonts w:asciiTheme="minorHAnsi" w:hAnsiTheme="minorHAnsi"/>
          <w:bCs/>
        </w:rPr>
        <w:t xml:space="preserve"> Wykonawca zaprzestał prowadzenia działalności objętej Przedmiotem umowy lub utracił prawo do świadczenia usług w ramach Przedmiotu umowy (</w:t>
      </w:r>
      <w:r>
        <w:rPr>
          <w:rFonts w:asciiTheme="minorHAnsi" w:hAnsiTheme="minorHAnsi"/>
          <w:bCs/>
          <w:i/>
        </w:rPr>
        <w:t>o ile są wymagane przepisami prawa</w:t>
      </w:r>
      <w:r>
        <w:rPr>
          <w:rFonts w:asciiTheme="minorHAnsi" w:hAnsiTheme="minorHAnsi"/>
          <w:bCs/>
        </w:rPr>
        <w:t>) – prawo odstąpienia może zostać zrealizowane w terminie do 30 dni od dnia, kiedy Zamawiający powziął wiadomość o okolicznościach uzasadniających odstąpienie od umowy z tych przyczyn;</w:t>
      </w:r>
    </w:p>
    <w:p w14:paraId="029817CE" w14:textId="77777777" w:rsidR="00507CFF" w:rsidRDefault="00507CFF" w:rsidP="005D1371">
      <w:pPr>
        <w:widowControl/>
        <w:numPr>
          <w:ilvl w:val="0"/>
          <w:numId w:val="99"/>
        </w:numPr>
        <w:autoSpaceDE/>
        <w:autoSpaceDN/>
        <w:spacing w:beforeLines="40" w:before="96" w:afterLines="40" w:after="96" w:line="276" w:lineRule="auto"/>
        <w:jc w:val="both"/>
        <w:rPr>
          <w:rFonts w:asciiTheme="minorHAnsi" w:hAnsiTheme="minorHAnsi"/>
        </w:rPr>
      </w:pPr>
      <w:r>
        <w:rPr>
          <w:rFonts w:asciiTheme="minorHAnsi" w:hAnsiTheme="minorHAnsi"/>
        </w:rPr>
        <w:t xml:space="preserve"> Wykonawca wykonuje umowę lub jej część w sposób sprzeczny z umową i nie zmienia sposobu realizacji umowy, mimo wezwania go do tego przez Zamawiającego w terminie określonym w tym wezwaniu lub nie usunie uchybień, mimo wezwania przez Zamawiającego do usunięcia uchybień w terminie określonym w wezwaniu – w terminie 30 dni od upływu terminu oznaczonego wezwaniem; </w:t>
      </w:r>
    </w:p>
    <w:p w14:paraId="1FD5E692" w14:textId="77777777" w:rsidR="00507CFF" w:rsidRDefault="00507CFF" w:rsidP="005D1371">
      <w:pPr>
        <w:widowControl/>
        <w:numPr>
          <w:ilvl w:val="0"/>
          <w:numId w:val="99"/>
        </w:numPr>
        <w:autoSpaceDE/>
        <w:autoSpaceDN/>
        <w:spacing w:beforeLines="40" w:before="96" w:afterLines="40" w:after="96" w:line="276" w:lineRule="auto"/>
        <w:jc w:val="both"/>
        <w:rPr>
          <w:rFonts w:asciiTheme="minorHAnsi" w:hAnsiTheme="minorHAnsi"/>
        </w:rPr>
      </w:pPr>
      <w:r>
        <w:rPr>
          <w:rFonts w:asciiTheme="minorHAnsi" w:hAnsiTheme="minorHAnsi"/>
        </w:rPr>
        <w:lastRenderedPageBreak/>
        <w:t xml:space="preserve"> suma kar umownych, o których mowa przekroczy 20% całkowitego wynagrodzenia brutto, o którym mowa w § 4 ust. 1 – prawo odstąpienia może zostać zrealizowane w terminie do 30 dni od dnia przekroczenia przez karę umowną 20% wynagrodzenia brutto, o którym mowa w § 4 ust. 1;</w:t>
      </w:r>
    </w:p>
    <w:p w14:paraId="6BFB3360" w14:textId="77777777" w:rsidR="00507CFF" w:rsidRDefault="00507CFF" w:rsidP="005D1371">
      <w:pPr>
        <w:widowControl/>
        <w:numPr>
          <w:ilvl w:val="0"/>
          <w:numId w:val="99"/>
        </w:numPr>
        <w:autoSpaceDE/>
        <w:autoSpaceDN/>
        <w:spacing w:beforeLines="40" w:before="96" w:afterLines="40" w:after="96" w:line="276" w:lineRule="auto"/>
        <w:jc w:val="both"/>
        <w:rPr>
          <w:rFonts w:asciiTheme="minorHAnsi" w:hAnsiTheme="minorHAnsi"/>
        </w:rPr>
      </w:pPr>
      <w:r>
        <w:rPr>
          <w:rFonts w:asciiTheme="minorHAnsi" w:hAnsiTheme="minorHAnsi"/>
        </w:rPr>
        <w:t>nieprzedłożenia dokumentów, o których mowa w § 4 ust. 1 lub ust. 3 prawo odstąpienia może zostać zrealizowane w terminie do 30 dni od dnia, kiedy Zamawiający powziął wiadomość o okolicznościach uzasadniających odstąpienie od umowy z tych przyczyn.</w:t>
      </w:r>
    </w:p>
    <w:p w14:paraId="1EEECD88" w14:textId="77777777" w:rsidR="00507CFF" w:rsidRDefault="00507CFF" w:rsidP="005D1371">
      <w:pPr>
        <w:widowControl/>
        <w:numPr>
          <w:ilvl w:val="0"/>
          <w:numId w:val="99"/>
        </w:numPr>
        <w:autoSpaceDE/>
        <w:autoSpaceDN/>
        <w:spacing w:beforeLines="40" w:before="96" w:afterLines="40" w:after="96" w:line="276" w:lineRule="auto"/>
        <w:jc w:val="both"/>
        <w:rPr>
          <w:rFonts w:asciiTheme="minorHAnsi" w:hAnsiTheme="minorHAnsi"/>
        </w:rPr>
      </w:pPr>
      <w:r>
        <w:rPr>
          <w:rFonts w:asciiTheme="minorHAnsi" w:hAnsiTheme="minorHAnsi"/>
        </w:rPr>
        <w:t xml:space="preserve"> jeżeli Wykonawca rozszerza zakres podwykonawstwa poza wskazany w umowie lub zaakceptowany przez Zamawiającego – prawo odstąpienia może zostać zrealizowane w terminie do 30 dni od dnia, kiedy Zamawiający powziął wiadomość o okolicznościach uzasadniających odstąpienie od umowy z tych przyczyn.</w:t>
      </w:r>
    </w:p>
    <w:p w14:paraId="4A4FA45C" w14:textId="77777777" w:rsidR="00507CFF" w:rsidRDefault="00507CFF" w:rsidP="005D1371">
      <w:pPr>
        <w:widowControl/>
        <w:numPr>
          <w:ilvl w:val="0"/>
          <w:numId w:val="98"/>
        </w:numPr>
        <w:autoSpaceDE/>
        <w:autoSpaceDN/>
        <w:spacing w:beforeLines="40" w:before="96" w:afterLines="40" w:after="96" w:line="276" w:lineRule="auto"/>
        <w:ind w:left="426" w:hanging="426"/>
        <w:jc w:val="both"/>
        <w:rPr>
          <w:rFonts w:asciiTheme="minorHAnsi" w:hAnsiTheme="minorHAnsi"/>
        </w:rPr>
      </w:pPr>
      <w:r>
        <w:rPr>
          <w:rFonts w:asciiTheme="minorHAnsi" w:hAnsiTheme="minorHAnsi"/>
        </w:rPr>
        <w:t xml:space="preserve">Częściowe odstąpienie od umowy wywołuje skutki na przyszłość. </w:t>
      </w:r>
    </w:p>
    <w:p w14:paraId="6C6141F9" w14:textId="77777777" w:rsidR="00507CFF" w:rsidRDefault="00507CFF" w:rsidP="005D1371">
      <w:pPr>
        <w:widowControl/>
        <w:numPr>
          <w:ilvl w:val="0"/>
          <w:numId w:val="98"/>
        </w:numPr>
        <w:autoSpaceDE/>
        <w:autoSpaceDN/>
        <w:spacing w:beforeLines="40" w:before="96" w:afterLines="40" w:after="96" w:line="276" w:lineRule="auto"/>
        <w:ind w:left="426" w:hanging="426"/>
        <w:jc w:val="both"/>
        <w:rPr>
          <w:rFonts w:asciiTheme="minorHAnsi" w:hAnsiTheme="minorHAnsi"/>
        </w:rPr>
      </w:pPr>
      <w:r>
        <w:rPr>
          <w:rFonts w:asciiTheme="minorHAnsi" w:hAnsiTheme="minorHAnsi"/>
        </w:rPr>
        <w:t>Oświadczenie o odstąpieniu nastąpi w formie pisemnej wraz z podaniem przyczyny odstąpienia.</w:t>
      </w:r>
    </w:p>
    <w:p w14:paraId="6A2CE484" w14:textId="77777777" w:rsidR="00507CFF" w:rsidRDefault="00507CFF" w:rsidP="005D1371">
      <w:pPr>
        <w:widowControl/>
        <w:numPr>
          <w:ilvl w:val="0"/>
          <w:numId w:val="98"/>
        </w:numPr>
        <w:autoSpaceDE/>
        <w:autoSpaceDN/>
        <w:spacing w:beforeLines="40" w:before="96" w:afterLines="40" w:after="96" w:line="276" w:lineRule="auto"/>
        <w:ind w:left="426" w:hanging="426"/>
        <w:jc w:val="both"/>
        <w:rPr>
          <w:rFonts w:asciiTheme="minorHAnsi" w:hAnsiTheme="minorHAnsi"/>
        </w:rPr>
      </w:pPr>
      <w:r>
        <w:rPr>
          <w:rFonts w:asciiTheme="minorHAnsi" w:hAnsiTheme="minorHAnsi"/>
        </w:rPr>
        <w:t>Rozwiązanie umowy na jakiekolwiek podstawie prawnej przez którąkolwiek ze Stron nie zwalnia Wykonawcy od obowiązku zapłaty kar umownych zastrzeżonych w umowie.</w:t>
      </w:r>
    </w:p>
    <w:p w14:paraId="57478DEB" w14:textId="77777777" w:rsidR="00507CFF" w:rsidRDefault="00507CFF" w:rsidP="005D1371">
      <w:pPr>
        <w:widowControl/>
        <w:numPr>
          <w:ilvl w:val="0"/>
          <w:numId w:val="98"/>
        </w:numPr>
        <w:autoSpaceDE/>
        <w:autoSpaceDN/>
        <w:spacing w:beforeLines="40" w:before="96" w:afterLines="40" w:after="96" w:line="276" w:lineRule="auto"/>
        <w:ind w:left="426" w:hanging="426"/>
        <w:jc w:val="both"/>
        <w:rPr>
          <w:rFonts w:asciiTheme="minorHAnsi" w:hAnsiTheme="minorHAnsi"/>
        </w:rPr>
      </w:pPr>
      <w:r>
        <w:rPr>
          <w:rFonts w:asciiTheme="minorHAnsi" w:hAnsiTheme="minorHAnsi"/>
        </w:rPr>
        <w:t>Przesłanki odstąpienia określone w ust. 1 nie mają wpływu na możliwość skorzystania z przesłanek rozwiązania umowy określonych we właściwych przepisach prawa.</w:t>
      </w:r>
    </w:p>
    <w:p w14:paraId="6F1C54C6" w14:textId="77777777" w:rsidR="00507CFF" w:rsidRDefault="00507CFF" w:rsidP="005D1371">
      <w:pPr>
        <w:widowControl/>
        <w:numPr>
          <w:ilvl w:val="0"/>
          <w:numId w:val="98"/>
        </w:numPr>
        <w:autoSpaceDE/>
        <w:autoSpaceDN/>
        <w:spacing w:beforeLines="40" w:before="96" w:afterLines="40" w:after="96" w:line="276" w:lineRule="auto"/>
        <w:ind w:left="426" w:hanging="426"/>
        <w:jc w:val="both"/>
        <w:rPr>
          <w:rFonts w:asciiTheme="minorHAnsi" w:hAnsiTheme="minorHAnsi"/>
        </w:rPr>
      </w:pPr>
      <w:r>
        <w:rPr>
          <w:rFonts w:asciiTheme="minorHAnsi" w:hAnsiTheme="minorHAnsi"/>
        </w:rPr>
        <w:t xml:space="preserve">Wykonawca może wypowiedzieć umowę wyłącznie z ważnych powodów przez które rozumieć należy zwłokę Zamawiającego w zapłacie wynagrodzenia przekraczającą 14 dni, w stosunku do terminu określonego w § 4 ust. 5. </w:t>
      </w:r>
    </w:p>
    <w:p w14:paraId="2CED190E" w14:textId="77777777" w:rsidR="00507CFF" w:rsidRDefault="00507CFF" w:rsidP="00507CFF">
      <w:pPr>
        <w:spacing w:beforeLines="40" w:before="96" w:afterLines="40" w:after="96" w:line="276" w:lineRule="auto"/>
        <w:jc w:val="center"/>
        <w:rPr>
          <w:rFonts w:asciiTheme="minorHAnsi" w:eastAsia="Calibri" w:hAnsiTheme="minorHAnsi"/>
        </w:rPr>
      </w:pPr>
    </w:p>
    <w:p w14:paraId="1EE701EF" w14:textId="77777777" w:rsidR="00507CFF" w:rsidRDefault="00507CFF" w:rsidP="00507CFF">
      <w:pPr>
        <w:spacing w:beforeLines="40" w:before="96" w:afterLines="40" w:after="96" w:line="276" w:lineRule="auto"/>
        <w:jc w:val="center"/>
        <w:rPr>
          <w:rFonts w:asciiTheme="minorHAnsi" w:eastAsia="Calibri" w:hAnsiTheme="minorHAnsi"/>
          <w:b/>
        </w:rPr>
      </w:pPr>
      <w:r>
        <w:rPr>
          <w:rFonts w:asciiTheme="minorHAnsi" w:eastAsia="Calibri" w:hAnsiTheme="minorHAnsi"/>
          <w:b/>
        </w:rPr>
        <w:t>§ 9</w:t>
      </w:r>
    </w:p>
    <w:p w14:paraId="1F41EB1E" w14:textId="77777777" w:rsidR="00507CFF" w:rsidRDefault="00507CFF" w:rsidP="005D1371">
      <w:pPr>
        <w:widowControl/>
        <w:numPr>
          <w:ilvl w:val="0"/>
          <w:numId w:val="100"/>
        </w:numPr>
        <w:autoSpaceDE/>
        <w:autoSpaceDN/>
        <w:spacing w:beforeLines="40" w:before="96" w:afterLines="40" w:after="96" w:line="276" w:lineRule="auto"/>
        <w:ind w:left="426" w:hanging="426"/>
        <w:jc w:val="both"/>
        <w:rPr>
          <w:rFonts w:asciiTheme="minorHAnsi" w:hAnsiTheme="minorHAnsi"/>
          <w:lang w:eastAsia="pl-PL"/>
        </w:rPr>
      </w:pPr>
      <w:r>
        <w:rPr>
          <w:rFonts w:asciiTheme="minorHAnsi" w:hAnsiTheme="minorHAnsi"/>
        </w:rPr>
        <w:t xml:space="preserve">Zmiany umowy wymagają formy pisemnej pod rygorem nieważności, z zastrzeżeniem zmiany osób wskazanych w § 1 ust. 6, dla której to zmiany wystarczające jest pisemne powiadomienie drugiej strony o zmianie. </w:t>
      </w:r>
    </w:p>
    <w:p w14:paraId="3EE5A7B4" w14:textId="77777777" w:rsidR="00507CFF" w:rsidRDefault="00507CFF" w:rsidP="005D1371">
      <w:pPr>
        <w:widowControl/>
        <w:numPr>
          <w:ilvl w:val="0"/>
          <w:numId w:val="100"/>
        </w:numPr>
        <w:autoSpaceDE/>
        <w:autoSpaceDN/>
        <w:spacing w:beforeLines="40" w:before="96" w:afterLines="40" w:after="96" w:line="276" w:lineRule="auto"/>
        <w:ind w:left="426" w:hanging="426"/>
        <w:jc w:val="both"/>
        <w:rPr>
          <w:rFonts w:asciiTheme="minorHAnsi" w:hAnsiTheme="minorHAnsi"/>
        </w:rPr>
      </w:pPr>
      <w:r>
        <w:rPr>
          <w:rFonts w:asciiTheme="minorHAnsi" w:hAnsiTheme="minorHAnsi"/>
        </w:rPr>
        <w:t>Zamawiający dopuszcza możliwość zmiany umowy</w:t>
      </w:r>
      <w:r>
        <w:rPr>
          <w:rFonts w:asciiTheme="minorHAnsi" w:eastAsia="Calibri" w:hAnsiTheme="minorHAnsi"/>
        </w:rPr>
        <w:t xml:space="preserve"> </w:t>
      </w:r>
      <w:r>
        <w:rPr>
          <w:rFonts w:asciiTheme="minorHAnsi" w:hAnsiTheme="minorHAnsi"/>
        </w:rPr>
        <w:t>w szczególności:</w:t>
      </w:r>
    </w:p>
    <w:p w14:paraId="0B5F7B03" w14:textId="77777777" w:rsidR="00507CFF" w:rsidRDefault="00507CFF" w:rsidP="005D1371">
      <w:pPr>
        <w:widowControl/>
        <w:numPr>
          <w:ilvl w:val="0"/>
          <w:numId w:val="101"/>
        </w:numPr>
        <w:autoSpaceDE/>
        <w:autoSpaceDN/>
        <w:spacing w:beforeLines="40" w:before="96" w:afterLines="40" w:after="96" w:line="276" w:lineRule="auto"/>
        <w:ind w:left="851" w:hanging="425"/>
        <w:jc w:val="both"/>
        <w:rPr>
          <w:rFonts w:asciiTheme="minorHAnsi" w:hAnsiTheme="minorHAnsi"/>
        </w:rPr>
      </w:pPr>
      <w:r>
        <w:rPr>
          <w:rFonts w:asciiTheme="minorHAnsi" w:hAnsiTheme="minorHAnsi"/>
        </w:rPr>
        <w:t xml:space="preserve">  w przypadku niewykorzystania kwoty wynagrodzenia określonego w § 4 ust. 1 w terminie określonym w § 2 poprzez przedłużenie terminu obowiązywania umowy do dnia całkowitego wykorzystania kwoty wynagrodzenia określonego w § 5 ust. 1 nie dłużej niż o 6 miesięcy,</w:t>
      </w:r>
    </w:p>
    <w:p w14:paraId="68FED4AA" w14:textId="77777777" w:rsidR="00507CFF" w:rsidRDefault="00507CFF" w:rsidP="005D1371">
      <w:pPr>
        <w:widowControl/>
        <w:numPr>
          <w:ilvl w:val="0"/>
          <w:numId w:val="101"/>
        </w:numPr>
        <w:autoSpaceDE/>
        <w:autoSpaceDN/>
        <w:spacing w:beforeLines="40" w:before="96" w:afterLines="40" w:after="96" w:line="276" w:lineRule="auto"/>
        <w:jc w:val="both"/>
        <w:rPr>
          <w:rFonts w:asciiTheme="minorHAnsi" w:hAnsiTheme="minorHAnsi"/>
        </w:rPr>
      </w:pPr>
      <w:r>
        <w:rPr>
          <w:rFonts w:asciiTheme="minorHAnsi" w:hAnsiTheme="minorHAnsi"/>
        </w:rPr>
        <w:t xml:space="preserve">  w przypadku zmiany przepisów prawa mających wpływ na możliwość realizacji usług objętych Przedmiotem umowy, poprzez dostosowanie umowy do obowiązków wynikających z przepisów prawa, zmianie może ulec termin obowiązywania umowy jednak nie dłużej niż o 6 miesięcy sposób realizacji Przedmiotu umowy, zakres umowy w sposób niezmywający jej charakteru, wynagrodzenie nie więcej niż o 10% w stosunku do wynagrodzenia określnego w § 4 ust. 1.  </w:t>
      </w:r>
    </w:p>
    <w:p w14:paraId="13316EE7" w14:textId="77777777" w:rsidR="00507CFF" w:rsidRDefault="00507CFF" w:rsidP="005D1371">
      <w:pPr>
        <w:widowControl/>
        <w:numPr>
          <w:ilvl w:val="0"/>
          <w:numId w:val="102"/>
        </w:numPr>
        <w:tabs>
          <w:tab w:val="left" w:pos="426"/>
        </w:tabs>
        <w:autoSpaceDE/>
        <w:autoSpaceDN/>
        <w:spacing w:beforeLines="40" w:before="96" w:afterLines="40" w:after="96" w:line="276" w:lineRule="auto"/>
        <w:ind w:left="426" w:hanging="426"/>
        <w:jc w:val="both"/>
        <w:rPr>
          <w:rFonts w:asciiTheme="minorHAnsi" w:hAnsiTheme="minorHAnsi"/>
        </w:rPr>
      </w:pPr>
      <w:r>
        <w:rPr>
          <w:rFonts w:asciiTheme="minorHAnsi" w:hAnsiTheme="minorHAnsi"/>
        </w:rPr>
        <w:t>Warunkiem wprowadzenia zmiany jest wystąpienie Strony z wnioskiem o zmianę i propozycją aneksu.</w:t>
      </w:r>
    </w:p>
    <w:p w14:paraId="6A785208" w14:textId="77777777" w:rsidR="00507CFF" w:rsidRDefault="00507CFF" w:rsidP="00507CFF">
      <w:pPr>
        <w:spacing w:beforeLines="40" w:before="96" w:afterLines="40" w:after="96" w:line="276" w:lineRule="auto"/>
        <w:ind w:left="426"/>
        <w:jc w:val="both"/>
        <w:rPr>
          <w:rFonts w:asciiTheme="minorHAnsi" w:hAnsiTheme="minorHAnsi"/>
          <w:b/>
        </w:rPr>
      </w:pPr>
    </w:p>
    <w:p w14:paraId="24EFED00" w14:textId="7F3338F4" w:rsidR="00507CFF" w:rsidRDefault="00507CFF" w:rsidP="00507CFF">
      <w:pPr>
        <w:spacing w:beforeLines="40" w:before="96" w:afterLines="40" w:after="96" w:line="276" w:lineRule="auto"/>
        <w:ind w:left="426"/>
        <w:jc w:val="center"/>
        <w:rPr>
          <w:rFonts w:asciiTheme="minorHAnsi" w:hAnsiTheme="minorHAnsi"/>
          <w:b/>
        </w:rPr>
      </w:pPr>
      <w:r>
        <w:rPr>
          <w:rFonts w:asciiTheme="minorHAnsi" w:hAnsiTheme="minorHAnsi"/>
          <w:b/>
        </w:rPr>
        <w:t>§ 10</w:t>
      </w:r>
    </w:p>
    <w:p w14:paraId="2363E8A7" w14:textId="77777777" w:rsidR="00507CFF" w:rsidRDefault="00507CFF" w:rsidP="005D1371">
      <w:pPr>
        <w:widowControl/>
        <w:numPr>
          <w:ilvl w:val="0"/>
          <w:numId w:val="103"/>
        </w:numPr>
        <w:tabs>
          <w:tab w:val="num" w:pos="426"/>
        </w:tabs>
        <w:autoSpaceDE/>
        <w:autoSpaceDN/>
        <w:spacing w:beforeLines="40" w:before="96" w:afterLines="40" w:after="96" w:line="276" w:lineRule="auto"/>
        <w:ind w:left="426" w:hanging="426"/>
        <w:jc w:val="both"/>
        <w:rPr>
          <w:rFonts w:asciiTheme="minorHAnsi" w:eastAsia="Calibri" w:hAnsiTheme="minorHAnsi"/>
        </w:rPr>
      </w:pPr>
      <w:r>
        <w:rPr>
          <w:rFonts w:asciiTheme="minorHAnsi" w:eastAsia="Calibri" w:hAnsiTheme="minorHAnsi"/>
        </w:rPr>
        <w:t xml:space="preserve"> 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w:t>
      </w:r>
      <w:r>
        <w:rPr>
          <w:rFonts w:asciiTheme="minorHAnsi" w:eastAsia="Calibri" w:hAnsiTheme="minorHAnsi"/>
        </w:rPr>
        <w:lastRenderedPageBreak/>
        <w:t>one przewidzieć ani im zapobiec, a które zakłócają lub uniemożliwiają realizację umowy w szczególności: zamieszki, rozruchy, stan wojenny, wojna, strajki uniemożliwiające w bezpośredni sposób realizację przedmiotu umowy, kataklizm.</w:t>
      </w:r>
    </w:p>
    <w:p w14:paraId="4AE1055E" w14:textId="77777777" w:rsidR="00507CFF" w:rsidRDefault="00507CFF" w:rsidP="005D1371">
      <w:pPr>
        <w:widowControl/>
        <w:numPr>
          <w:ilvl w:val="0"/>
          <w:numId w:val="103"/>
        </w:numPr>
        <w:tabs>
          <w:tab w:val="num" w:pos="426"/>
        </w:tabs>
        <w:autoSpaceDE/>
        <w:autoSpaceDN/>
        <w:spacing w:beforeLines="40" w:before="96" w:afterLines="40" w:after="96" w:line="276" w:lineRule="auto"/>
        <w:ind w:left="426" w:hanging="426"/>
        <w:jc w:val="both"/>
        <w:rPr>
          <w:rFonts w:asciiTheme="minorHAnsi" w:eastAsia="Calibri" w:hAnsiTheme="minorHAnsi"/>
        </w:rPr>
      </w:pPr>
      <w:r>
        <w:rPr>
          <w:rFonts w:asciiTheme="minorHAnsi" w:eastAsia="Calibri" w:hAnsiTheme="minorHAnsi"/>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3597B18E" w14:textId="77777777" w:rsidR="00507CFF" w:rsidRDefault="00507CFF" w:rsidP="005D1371">
      <w:pPr>
        <w:widowControl/>
        <w:numPr>
          <w:ilvl w:val="0"/>
          <w:numId w:val="103"/>
        </w:numPr>
        <w:tabs>
          <w:tab w:val="num" w:pos="426"/>
        </w:tabs>
        <w:autoSpaceDE/>
        <w:autoSpaceDN/>
        <w:spacing w:beforeLines="40" w:before="96" w:afterLines="40" w:after="96" w:line="276" w:lineRule="auto"/>
        <w:ind w:left="426" w:hanging="426"/>
        <w:jc w:val="both"/>
        <w:rPr>
          <w:rFonts w:asciiTheme="minorHAnsi" w:eastAsia="Calibri" w:hAnsiTheme="minorHAnsi"/>
        </w:rPr>
      </w:pPr>
      <w:r>
        <w:rPr>
          <w:rFonts w:asciiTheme="minorHAnsi" w:eastAsia="Calibri" w:hAnsiTheme="minorHAnsi"/>
        </w:rPr>
        <w:t xml:space="preserve">W przypadku wykonania jedynie części przedmiotu umowy, rozliczeniu podlega jedynie faktycznie zrealizowana część przedmiotu umowy. Wykaz w jakim zakresie zrealizowano zadanie, zamieszczony zostanie w protokole. </w:t>
      </w:r>
    </w:p>
    <w:p w14:paraId="1783563A" w14:textId="77777777" w:rsidR="00507CFF" w:rsidRDefault="00507CFF" w:rsidP="00507CFF">
      <w:pPr>
        <w:spacing w:beforeLines="40" w:before="96" w:afterLines="40" w:after="96" w:line="276" w:lineRule="auto"/>
        <w:rPr>
          <w:rFonts w:asciiTheme="minorHAnsi" w:eastAsia="Calibri" w:hAnsiTheme="minorHAnsi"/>
        </w:rPr>
      </w:pPr>
    </w:p>
    <w:p w14:paraId="248FA70B" w14:textId="77777777" w:rsidR="00507CFF" w:rsidRDefault="00507CFF" w:rsidP="00507CFF">
      <w:pPr>
        <w:spacing w:beforeLines="40" w:before="96" w:afterLines="40" w:after="96" w:line="276" w:lineRule="auto"/>
        <w:jc w:val="center"/>
        <w:rPr>
          <w:rFonts w:asciiTheme="minorHAnsi" w:eastAsia="Calibri" w:hAnsiTheme="minorHAnsi"/>
          <w:b/>
        </w:rPr>
      </w:pPr>
      <w:r>
        <w:rPr>
          <w:rFonts w:asciiTheme="minorHAnsi" w:eastAsia="Calibri" w:hAnsiTheme="minorHAnsi"/>
          <w:b/>
        </w:rPr>
        <w:t>§ 11</w:t>
      </w:r>
    </w:p>
    <w:p w14:paraId="36081EC6" w14:textId="77777777" w:rsidR="00507CFF" w:rsidRDefault="00507CFF" w:rsidP="005D1371">
      <w:pPr>
        <w:numPr>
          <w:ilvl w:val="0"/>
          <w:numId w:val="104"/>
        </w:numPr>
        <w:spacing w:beforeLines="40" w:before="96" w:afterLines="40" w:after="96" w:line="276" w:lineRule="auto"/>
        <w:ind w:left="426" w:hanging="426"/>
        <w:jc w:val="both"/>
        <w:rPr>
          <w:rFonts w:asciiTheme="minorHAnsi" w:hAnsiTheme="minorHAnsi"/>
          <w:lang w:eastAsia="pl-PL"/>
        </w:rPr>
      </w:pPr>
      <w:r>
        <w:rPr>
          <w:rFonts w:asciiTheme="minorHAnsi" w:hAnsiTheme="minorHAnsi"/>
        </w:rPr>
        <w:t>Ilekroć w umowie jest mowa o dniach roboczych należy przez to rozumieć każdy dzień od poniedziałku do piątku z wyjątkiem dni ustawowo walnych od pracy w rozumieniu ustawy z dnia 18 stycznia 1951 r. o dniach wolnych od pracy (Dz. U. 2020 r., poz.1920).</w:t>
      </w:r>
    </w:p>
    <w:p w14:paraId="70915A3C" w14:textId="77777777" w:rsidR="00507CFF" w:rsidRDefault="00507CFF" w:rsidP="005D1371">
      <w:pPr>
        <w:numPr>
          <w:ilvl w:val="0"/>
          <w:numId w:val="104"/>
        </w:numPr>
        <w:spacing w:beforeLines="40" w:before="96" w:afterLines="40" w:after="96" w:line="276" w:lineRule="auto"/>
        <w:ind w:left="426" w:hanging="426"/>
        <w:jc w:val="both"/>
        <w:rPr>
          <w:rFonts w:asciiTheme="minorHAnsi" w:hAnsiTheme="minorHAnsi"/>
        </w:rPr>
      </w:pPr>
      <w:r>
        <w:rPr>
          <w:rFonts w:asciiTheme="minorHAnsi" w:hAnsiTheme="minorHAnsi"/>
        </w:rPr>
        <w:t xml:space="preserve">Komunikacja pomiędzy stronami odbywać się będzie w formie elektronicznej (bez konieczności opatrzenia podpisem elektronicznym), o ile w umowie nie zastrzeżono inaczej lub właściwe przepisu prawa nie przewidują obowiązku dochowania innej niż elektroniczna forma komunikacji. </w:t>
      </w:r>
    </w:p>
    <w:p w14:paraId="133F9481" w14:textId="77777777" w:rsidR="00507CFF" w:rsidRDefault="00507CFF" w:rsidP="005D1371">
      <w:pPr>
        <w:numPr>
          <w:ilvl w:val="0"/>
          <w:numId w:val="104"/>
        </w:numPr>
        <w:spacing w:beforeLines="40" w:before="96" w:afterLines="40" w:after="96" w:line="276" w:lineRule="auto"/>
        <w:ind w:left="426" w:hanging="426"/>
        <w:jc w:val="both"/>
        <w:rPr>
          <w:rFonts w:asciiTheme="minorHAnsi" w:hAnsiTheme="minorHAnsi"/>
        </w:rPr>
      </w:pPr>
      <w:r>
        <w:rPr>
          <w:rFonts w:asciiTheme="minorHAnsi" w:hAnsiTheme="minorHAnsi"/>
        </w:rPr>
        <w:t xml:space="preserve">Wykonawca zobowiązany jest poddać się kontroli realizacji umowy wykonywanej przez Zamawiającego lub podmiot działający na jego zlecenie lub podmiot legitymujący się właściwymi uprawnieniami. </w:t>
      </w:r>
    </w:p>
    <w:p w14:paraId="0930D123" w14:textId="77777777" w:rsidR="00507CFF" w:rsidRDefault="00507CFF" w:rsidP="005D1371">
      <w:pPr>
        <w:numPr>
          <w:ilvl w:val="0"/>
          <w:numId w:val="104"/>
        </w:numPr>
        <w:spacing w:beforeLines="40" w:before="96" w:afterLines="40" w:after="96" w:line="276" w:lineRule="auto"/>
        <w:ind w:left="426" w:hanging="426"/>
        <w:jc w:val="both"/>
        <w:rPr>
          <w:rFonts w:asciiTheme="minorHAnsi" w:hAnsiTheme="minorHAnsi"/>
        </w:rPr>
      </w:pPr>
      <w:r>
        <w:rPr>
          <w:rFonts w:asciiTheme="minorHAnsi" w:hAnsiTheme="minorHAnsi"/>
          <w:bCs/>
          <w:color w:val="000000"/>
        </w:rPr>
        <w:t>Wykonawca nie może bez pisemnej zgody Zamawiającego przenieść praw lub obowiązków wynikających z umowy na osoby trzecie.</w:t>
      </w:r>
    </w:p>
    <w:p w14:paraId="30D3EF00" w14:textId="76413F19" w:rsidR="00507CFF" w:rsidRDefault="00507CFF" w:rsidP="005D1371">
      <w:pPr>
        <w:numPr>
          <w:ilvl w:val="0"/>
          <w:numId w:val="104"/>
        </w:numPr>
        <w:adjustRightInd w:val="0"/>
        <w:spacing w:beforeLines="40" w:before="96" w:afterLines="40" w:after="96" w:line="276" w:lineRule="auto"/>
        <w:ind w:left="426" w:hanging="426"/>
        <w:jc w:val="both"/>
        <w:rPr>
          <w:rFonts w:asciiTheme="minorHAnsi" w:hAnsiTheme="minorHAnsi"/>
          <w:color w:val="000000"/>
        </w:rPr>
      </w:pPr>
      <w:r>
        <w:rPr>
          <w:rFonts w:asciiTheme="minorHAnsi" w:hAnsiTheme="minorHAnsi"/>
          <w:color w:val="000000"/>
        </w:rPr>
        <w:t>W zakresie nieuregulowanym umową mają zastosowanie przepisy ustawy z dnia 23 kwietnia 1964 r. kodeks cywilny (Dz. U. z 2020 poz. 1740 ze zm.), ustawy z dnia 10 maja 2018 r. o ochronie danych osobowych (Dz. U. z 2019 poz. 1781 ze zm.), ustawy z dnia 29 stycznia 2004 r. Prawo zamówień publicznych (Dz. U. 2021 poz. 1129).</w:t>
      </w:r>
    </w:p>
    <w:p w14:paraId="4D84B12F" w14:textId="77777777" w:rsidR="00507CFF" w:rsidRDefault="00507CFF" w:rsidP="005D1371">
      <w:pPr>
        <w:numPr>
          <w:ilvl w:val="0"/>
          <w:numId w:val="104"/>
        </w:numPr>
        <w:adjustRightInd w:val="0"/>
        <w:spacing w:beforeLines="40" w:before="96" w:afterLines="40" w:after="96" w:line="276" w:lineRule="auto"/>
        <w:ind w:left="426" w:hanging="426"/>
        <w:jc w:val="both"/>
        <w:rPr>
          <w:rFonts w:asciiTheme="minorHAnsi" w:hAnsiTheme="minorHAnsi"/>
          <w:color w:val="000000"/>
        </w:rPr>
      </w:pPr>
      <w:r>
        <w:rPr>
          <w:rFonts w:asciiTheme="minorHAnsi" w:hAnsiTheme="minorHAnsi"/>
          <w:color w:val="000000"/>
        </w:rPr>
        <w:t xml:space="preserve">Wszelkie spory mogące wyniknąć na tle realizacji niniejszej umowy, Strony poddają pod rozstrzygnięcie sądu właściwego dla siedziby Zamawiającego. </w:t>
      </w:r>
    </w:p>
    <w:p w14:paraId="768E3E46" w14:textId="77777777" w:rsidR="00507CFF" w:rsidRDefault="00507CFF" w:rsidP="005D1371">
      <w:pPr>
        <w:numPr>
          <w:ilvl w:val="0"/>
          <w:numId w:val="104"/>
        </w:numPr>
        <w:adjustRightInd w:val="0"/>
        <w:spacing w:beforeLines="40" w:before="96" w:afterLines="40" w:after="96" w:line="276" w:lineRule="auto"/>
        <w:ind w:left="426" w:hanging="426"/>
        <w:jc w:val="both"/>
        <w:rPr>
          <w:rFonts w:asciiTheme="minorHAnsi" w:hAnsiTheme="minorHAnsi"/>
          <w:color w:val="000000"/>
        </w:rPr>
      </w:pPr>
      <w:r>
        <w:rPr>
          <w:rFonts w:asciiTheme="minorHAnsi" w:hAnsiTheme="minorHAnsi"/>
          <w:color w:val="000000"/>
        </w:rPr>
        <w:t>Umowę sporządzono w 2 jednobrzmiących egzemplarzach, po jednym dla każdej ze Stron.</w:t>
      </w:r>
    </w:p>
    <w:p w14:paraId="49F7FA57" w14:textId="77777777" w:rsidR="00507CFF" w:rsidRDefault="00507CFF" w:rsidP="005D1371">
      <w:pPr>
        <w:numPr>
          <w:ilvl w:val="0"/>
          <w:numId w:val="104"/>
        </w:numPr>
        <w:adjustRightInd w:val="0"/>
        <w:spacing w:beforeLines="40" w:before="96" w:afterLines="40" w:after="96" w:line="276" w:lineRule="auto"/>
        <w:ind w:left="426" w:hanging="426"/>
        <w:jc w:val="both"/>
        <w:rPr>
          <w:rFonts w:asciiTheme="minorHAnsi" w:hAnsiTheme="minorHAnsi"/>
          <w:color w:val="000000"/>
        </w:rPr>
      </w:pPr>
      <w:r>
        <w:rPr>
          <w:rFonts w:asciiTheme="minorHAnsi" w:hAnsiTheme="minorHAnsi"/>
          <w:color w:val="000000"/>
        </w:rPr>
        <w:t xml:space="preserve">Integralną cześć umowy stanowią: </w:t>
      </w:r>
    </w:p>
    <w:p w14:paraId="7A03967F" w14:textId="77777777" w:rsidR="00507CFF" w:rsidRDefault="00507CFF" w:rsidP="00507CFF">
      <w:pPr>
        <w:suppressAutoHyphens/>
        <w:spacing w:beforeLines="40" w:before="96" w:afterLines="40" w:after="96" w:line="276" w:lineRule="auto"/>
        <w:jc w:val="both"/>
        <w:rPr>
          <w:rFonts w:asciiTheme="minorHAnsi" w:eastAsia="Arial Unicode MS" w:hAnsiTheme="minorHAnsi"/>
          <w:kern w:val="2"/>
        </w:rPr>
      </w:pPr>
      <w:r>
        <w:rPr>
          <w:rFonts w:asciiTheme="minorHAnsi" w:eastAsia="Arial Unicode MS" w:hAnsiTheme="minorHAnsi"/>
          <w:kern w:val="2"/>
        </w:rPr>
        <w:t xml:space="preserve">załącznik nr 1 – </w:t>
      </w:r>
      <w:bookmarkStart w:id="2" w:name="_Hlk84574625"/>
      <w:r>
        <w:rPr>
          <w:rFonts w:asciiTheme="minorHAnsi" w:eastAsia="Arial Unicode MS" w:hAnsiTheme="minorHAnsi"/>
          <w:kern w:val="2"/>
        </w:rPr>
        <w:t>odpis KRS z dnia…………. /zaświadczenie o wpisie do CEIDG z dnia……….,</w:t>
      </w:r>
      <w:bookmarkEnd w:id="2"/>
    </w:p>
    <w:p w14:paraId="76B16E82" w14:textId="77777777" w:rsidR="00507CFF" w:rsidRDefault="00507CFF" w:rsidP="00507CFF">
      <w:pPr>
        <w:suppressAutoHyphens/>
        <w:spacing w:beforeLines="40" w:before="96" w:afterLines="40" w:after="96" w:line="276" w:lineRule="auto"/>
        <w:jc w:val="both"/>
        <w:rPr>
          <w:rFonts w:asciiTheme="minorHAnsi" w:eastAsia="Arial Unicode MS" w:hAnsiTheme="minorHAnsi"/>
          <w:kern w:val="2"/>
        </w:rPr>
      </w:pPr>
      <w:r>
        <w:rPr>
          <w:rFonts w:asciiTheme="minorHAnsi" w:eastAsia="Arial Unicode MS" w:hAnsiTheme="minorHAnsi"/>
          <w:kern w:val="2"/>
        </w:rPr>
        <w:t xml:space="preserve">załącznik nr 2 – oferta Wykonawcy, </w:t>
      </w:r>
    </w:p>
    <w:p w14:paraId="0FE9727B" w14:textId="77777777" w:rsidR="00507CFF" w:rsidRDefault="00507CFF" w:rsidP="00507CFF">
      <w:pPr>
        <w:suppressAutoHyphens/>
        <w:spacing w:beforeLines="40" w:before="96" w:afterLines="40" w:after="96" w:line="276" w:lineRule="auto"/>
        <w:jc w:val="both"/>
        <w:rPr>
          <w:rFonts w:asciiTheme="minorHAnsi" w:eastAsia="Arial Unicode MS" w:hAnsiTheme="minorHAnsi"/>
          <w:kern w:val="2"/>
        </w:rPr>
      </w:pPr>
      <w:r>
        <w:rPr>
          <w:rFonts w:asciiTheme="minorHAnsi" w:eastAsia="Arial Unicode MS" w:hAnsiTheme="minorHAnsi"/>
          <w:kern w:val="2"/>
        </w:rPr>
        <w:t>załącznik nr 3 – opis przedmiotu Zamówienia,</w:t>
      </w:r>
    </w:p>
    <w:p w14:paraId="09D998E7" w14:textId="77777777" w:rsidR="00507CFF" w:rsidRDefault="00507CFF" w:rsidP="00507CFF">
      <w:pPr>
        <w:suppressAutoHyphens/>
        <w:spacing w:beforeLines="40" w:before="96" w:afterLines="40" w:after="96" w:line="276" w:lineRule="auto"/>
        <w:jc w:val="both"/>
        <w:rPr>
          <w:rFonts w:asciiTheme="minorHAnsi" w:eastAsia="Arial Unicode MS" w:hAnsiTheme="minorHAnsi"/>
          <w:kern w:val="2"/>
        </w:rPr>
      </w:pPr>
      <w:r>
        <w:rPr>
          <w:rFonts w:asciiTheme="minorHAnsi" w:eastAsia="Arial Unicode MS" w:hAnsiTheme="minorHAnsi"/>
          <w:kern w:val="2"/>
        </w:rPr>
        <w:t>załącznik nr 4 – wzór protokołu odbioru</w:t>
      </w:r>
    </w:p>
    <w:p w14:paraId="7BCB7C94" w14:textId="77777777" w:rsidR="00507CFF" w:rsidRDefault="00507CFF" w:rsidP="00507CFF">
      <w:pPr>
        <w:suppressAutoHyphens/>
        <w:spacing w:beforeLines="40" w:before="96" w:afterLines="40" w:after="96" w:line="276" w:lineRule="auto"/>
        <w:jc w:val="both"/>
        <w:rPr>
          <w:rFonts w:asciiTheme="minorHAnsi" w:eastAsia="Arial Unicode MS" w:hAnsiTheme="minorHAnsi"/>
          <w:kern w:val="2"/>
        </w:rPr>
      </w:pPr>
      <w:r>
        <w:rPr>
          <w:rFonts w:asciiTheme="minorHAnsi" w:eastAsia="Arial Unicode MS" w:hAnsiTheme="minorHAnsi"/>
          <w:kern w:val="2"/>
        </w:rPr>
        <w:t>załącznik nr 5 – wzór zlecenia</w:t>
      </w:r>
    </w:p>
    <w:p w14:paraId="2C13335F" w14:textId="77777777" w:rsidR="000E5BCD" w:rsidRPr="00C30C0A" w:rsidRDefault="000E5BCD" w:rsidP="000E5BCD">
      <w:pPr>
        <w:spacing w:line="276" w:lineRule="auto"/>
        <w:jc w:val="both"/>
        <w:rPr>
          <w:rFonts w:asciiTheme="minorHAnsi" w:hAnsiTheme="minorHAnsi"/>
          <w:bCs/>
        </w:rPr>
      </w:pPr>
    </w:p>
    <w:p w14:paraId="77A68778" w14:textId="77777777" w:rsidR="000E5BCD" w:rsidRPr="00C30C0A" w:rsidRDefault="000E5BCD" w:rsidP="000E5BCD">
      <w:pPr>
        <w:spacing w:line="276" w:lineRule="auto"/>
        <w:jc w:val="both"/>
        <w:rPr>
          <w:rFonts w:asciiTheme="minorHAnsi" w:hAnsiTheme="minorHAnsi"/>
          <w:bCs/>
        </w:rPr>
      </w:pPr>
      <w:r w:rsidRPr="00C30C0A">
        <w:rPr>
          <w:rFonts w:asciiTheme="minorHAnsi" w:hAnsiTheme="minorHAnsi"/>
          <w:bCs/>
        </w:rPr>
        <w:t xml:space="preserve">Wykonawca </w:t>
      </w:r>
      <w:r w:rsidRPr="00C30C0A">
        <w:rPr>
          <w:rFonts w:asciiTheme="minorHAnsi" w:hAnsiTheme="minorHAnsi"/>
          <w:bCs/>
        </w:rPr>
        <w:tab/>
      </w:r>
      <w:r w:rsidRPr="00C30C0A">
        <w:rPr>
          <w:rFonts w:asciiTheme="minorHAnsi" w:hAnsiTheme="minorHAnsi"/>
          <w:bCs/>
        </w:rPr>
        <w:tab/>
      </w:r>
      <w:r w:rsidRPr="00C30C0A">
        <w:rPr>
          <w:rFonts w:asciiTheme="minorHAnsi" w:hAnsiTheme="minorHAnsi"/>
          <w:bCs/>
        </w:rPr>
        <w:tab/>
      </w:r>
      <w:r w:rsidRPr="00C30C0A">
        <w:rPr>
          <w:rFonts w:asciiTheme="minorHAnsi" w:hAnsiTheme="minorHAnsi"/>
          <w:bCs/>
        </w:rPr>
        <w:tab/>
      </w:r>
      <w:r w:rsidRPr="00C30C0A">
        <w:rPr>
          <w:rFonts w:asciiTheme="minorHAnsi" w:hAnsiTheme="minorHAnsi"/>
          <w:bCs/>
        </w:rPr>
        <w:tab/>
      </w:r>
      <w:r w:rsidRPr="00C30C0A">
        <w:rPr>
          <w:rFonts w:asciiTheme="minorHAnsi" w:hAnsiTheme="minorHAnsi"/>
          <w:bCs/>
        </w:rPr>
        <w:tab/>
      </w:r>
      <w:r w:rsidRPr="00C30C0A">
        <w:rPr>
          <w:rFonts w:asciiTheme="minorHAnsi" w:hAnsiTheme="minorHAnsi"/>
          <w:bCs/>
        </w:rPr>
        <w:tab/>
        <w:t>Zamawiający</w:t>
      </w:r>
    </w:p>
    <w:p w14:paraId="317D4B85" w14:textId="77777777" w:rsidR="00A53EB0" w:rsidRDefault="00A53EB0" w:rsidP="000E5BCD">
      <w:pPr>
        <w:spacing w:line="276" w:lineRule="auto"/>
        <w:jc w:val="both"/>
        <w:rPr>
          <w:rFonts w:asciiTheme="minorHAnsi" w:hAnsiTheme="minorHAnsi"/>
          <w:bCs/>
        </w:rPr>
      </w:pPr>
    </w:p>
    <w:p w14:paraId="0D5E6DD2" w14:textId="39B6B652" w:rsidR="000E5BCD" w:rsidRPr="00C30C0A" w:rsidRDefault="000E5BCD" w:rsidP="000E5BCD">
      <w:pPr>
        <w:spacing w:line="276" w:lineRule="auto"/>
        <w:jc w:val="both"/>
        <w:rPr>
          <w:rFonts w:asciiTheme="minorHAnsi" w:hAnsiTheme="minorHAnsi"/>
          <w:bCs/>
        </w:rPr>
      </w:pPr>
      <w:r w:rsidRPr="00C30C0A">
        <w:rPr>
          <w:rFonts w:asciiTheme="minorHAnsi" w:hAnsiTheme="minorHAnsi"/>
          <w:bCs/>
        </w:rPr>
        <w:t>.............................................................</w:t>
      </w:r>
      <w:r w:rsidRPr="00C30C0A">
        <w:rPr>
          <w:rFonts w:asciiTheme="minorHAnsi" w:hAnsiTheme="minorHAnsi"/>
          <w:bCs/>
        </w:rPr>
        <w:tab/>
      </w:r>
      <w:r w:rsidRPr="00C30C0A">
        <w:rPr>
          <w:rFonts w:asciiTheme="minorHAnsi" w:hAnsiTheme="minorHAnsi"/>
          <w:bCs/>
        </w:rPr>
        <w:tab/>
        <w:t>...................................................................</w:t>
      </w:r>
    </w:p>
    <w:p w14:paraId="689CBE0A" w14:textId="7AA7C775" w:rsidR="00637741" w:rsidRPr="002E4332" w:rsidRDefault="000E5BCD" w:rsidP="000E5BCD">
      <w:pPr>
        <w:spacing w:after="160" w:line="259" w:lineRule="auto"/>
        <w:jc w:val="right"/>
        <w:rPr>
          <w:rFonts w:asciiTheme="minorHAnsi" w:eastAsia="Calibri" w:hAnsiTheme="minorHAnsi" w:cstheme="minorHAnsi"/>
          <w:b/>
          <w:bCs/>
          <w:i/>
          <w:iCs/>
        </w:rPr>
      </w:pPr>
      <w:r w:rsidRPr="00C30C0A">
        <w:rPr>
          <w:rFonts w:asciiTheme="minorHAnsi" w:hAnsiTheme="minorHAnsi"/>
          <w:bCs/>
        </w:rPr>
        <w:br w:type="page"/>
      </w:r>
      <w:r w:rsidR="00637741" w:rsidRPr="002E4332">
        <w:rPr>
          <w:rFonts w:asciiTheme="minorHAnsi" w:eastAsia="Calibri" w:hAnsiTheme="minorHAnsi" w:cstheme="minorHAnsi"/>
          <w:b/>
          <w:bCs/>
          <w:i/>
          <w:iCs/>
        </w:rPr>
        <w:lastRenderedPageBreak/>
        <w:t>Załącznik nr 1 do umowy</w:t>
      </w:r>
    </w:p>
    <w:p w14:paraId="636B69A4" w14:textId="77777777" w:rsidR="00174622" w:rsidRPr="00174622" w:rsidRDefault="00174622" w:rsidP="00174622">
      <w:pPr>
        <w:widowControl/>
        <w:suppressAutoHyphens/>
        <w:autoSpaceDE/>
        <w:jc w:val="right"/>
        <w:textAlignment w:val="baseline"/>
        <w:rPr>
          <w:rFonts w:ascii="Calibri" w:hAnsi="Calibri"/>
          <w:b/>
          <w:kern w:val="3"/>
          <w:u w:val="single"/>
          <w:lang w:eastAsia="pl-PL"/>
        </w:rPr>
      </w:pPr>
    </w:p>
    <w:p w14:paraId="2AC0A1EE" w14:textId="77777777" w:rsidR="00174622" w:rsidRPr="00174622" w:rsidRDefault="00174622" w:rsidP="00174622">
      <w:pPr>
        <w:widowControl/>
        <w:autoSpaceDE/>
        <w:autoSpaceDN/>
        <w:spacing w:line="276" w:lineRule="auto"/>
        <w:jc w:val="center"/>
        <w:rPr>
          <w:rFonts w:ascii="Calibri" w:hAnsi="Calibri" w:cs="Arial"/>
          <w:b/>
          <w:lang w:eastAsia="pl-PL"/>
        </w:rPr>
      </w:pPr>
      <w:r w:rsidRPr="00174622">
        <w:rPr>
          <w:rFonts w:ascii="Calibri" w:hAnsi="Calibri" w:cs="Arial"/>
          <w:b/>
          <w:lang w:eastAsia="pl-PL"/>
        </w:rPr>
        <w:t>OPIS PRZEDMIOTU ZAMÓWIENIA</w:t>
      </w:r>
    </w:p>
    <w:p w14:paraId="1FDF264A" w14:textId="77777777" w:rsidR="00D34525" w:rsidRPr="00D34525" w:rsidRDefault="00D34525" w:rsidP="00D34525">
      <w:pPr>
        <w:widowControl/>
        <w:autoSpaceDE/>
        <w:autoSpaceDN/>
        <w:spacing w:after="160" w:line="276" w:lineRule="auto"/>
        <w:jc w:val="both"/>
        <w:rPr>
          <w:rFonts w:ascii="Calibri" w:eastAsia="Calibri" w:hAnsi="Calibri" w:cs="Calibri"/>
          <w:b/>
          <w:lang w:eastAsia="pl-PL"/>
        </w:rPr>
      </w:pPr>
      <w:r w:rsidRPr="00D34525">
        <w:rPr>
          <w:rFonts w:ascii="Calibri" w:eastAsia="Calibri" w:hAnsi="Calibri" w:cs="Calibri"/>
          <w:b/>
          <w:lang w:eastAsia="pl-PL"/>
        </w:rPr>
        <w:t>1. Informacje ogólne dot. zamówienia</w:t>
      </w:r>
    </w:p>
    <w:p w14:paraId="4ECCAE16" w14:textId="77777777" w:rsidR="00D34525" w:rsidRPr="00D34525" w:rsidRDefault="00D34525" w:rsidP="005D1371">
      <w:pPr>
        <w:widowControl/>
        <w:numPr>
          <w:ilvl w:val="0"/>
          <w:numId w:val="80"/>
        </w:numPr>
        <w:autoSpaceDE/>
        <w:autoSpaceDN/>
        <w:spacing w:after="160" w:line="276" w:lineRule="auto"/>
        <w:contextualSpacing/>
        <w:jc w:val="both"/>
        <w:rPr>
          <w:rFonts w:ascii="Calibri" w:eastAsia="Calibri" w:hAnsi="Calibri" w:cs="Calibri"/>
          <w:lang w:eastAsia="pl-PL"/>
        </w:rPr>
      </w:pPr>
      <w:r w:rsidRPr="00D34525">
        <w:rPr>
          <w:rFonts w:ascii="Calibri" w:eastAsia="Calibri" w:hAnsi="Calibri" w:cs="Calibri"/>
          <w:lang w:eastAsia="pl-PL"/>
        </w:rPr>
        <w:t xml:space="preserve">Przedmiotem zamówienia jest świadczenie usług cateringowych (z dowozem na miejsce realizacji) podczas różnego rodzaju spotkań organizowanych w latach 2022-2023. </w:t>
      </w:r>
    </w:p>
    <w:p w14:paraId="1D3F6D97" w14:textId="77777777" w:rsidR="00D34525" w:rsidRPr="00D34525" w:rsidRDefault="00D34525" w:rsidP="005D1371">
      <w:pPr>
        <w:widowControl/>
        <w:numPr>
          <w:ilvl w:val="0"/>
          <w:numId w:val="80"/>
        </w:numPr>
        <w:autoSpaceDE/>
        <w:autoSpaceDN/>
        <w:spacing w:after="160" w:line="276" w:lineRule="auto"/>
        <w:contextualSpacing/>
        <w:jc w:val="both"/>
        <w:rPr>
          <w:rFonts w:ascii="Calibri" w:eastAsia="Calibri" w:hAnsi="Calibri" w:cs="Calibri"/>
          <w:lang w:eastAsia="pl-PL"/>
        </w:rPr>
      </w:pPr>
      <w:r w:rsidRPr="00D34525">
        <w:rPr>
          <w:rFonts w:ascii="Calibri" w:eastAsia="Calibri" w:hAnsi="Calibri" w:cs="Calibri"/>
          <w:lang w:eastAsia="pl-PL"/>
        </w:rPr>
        <w:t xml:space="preserve">Poprzez świadczenie usług gastronomicznych i cateringowych Zamawiający rozumie usługi przygotowywania, dostarczania i podawania wcześniej przygotowanych posiłków zgodnie z obowiązującymi w tym zakresie przepisami sanitarnymi oraz zgodnie z załączoną do umowy ofertą Wykonawcy, w terminie i miejscu wskazanym przez Zamawiającego. </w:t>
      </w:r>
    </w:p>
    <w:p w14:paraId="255C0D67" w14:textId="77777777" w:rsidR="00D34525" w:rsidRPr="00D34525" w:rsidRDefault="00D34525" w:rsidP="005D1371">
      <w:pPr>
        <w:widowControl/>
        <w:numPr>
          <w:ilvl w:val="0"/>
          <w:numId w:val="80"/>
        </w:numPr>
        <w:autoSpaceDE/>
        <w:autoSpaceDN/>
        <w:spacing w:after="160" w:line="276" w:lineRule="auto"/>
        <w:contextualSpacing/>
        <w:jc w:val="both"/>
        <w:rPr>
          <w:rFonts w:ascii="Calibri" w:eastAsia="Calibri" w:hAnsi="Calibri" w:cs="Calibri"/>
          <w:lang w:eastAsia="pl-PL"/>
        </w:rPr>
      </w:pPr>
      <w:r w:rsidRPr="00D34525">
        <w:rPr>
          <w:rFonts w:ascii="Calibri" w:eastAsia="Calibri" w:hAnsi="Calibri" w:cs="Calibri"/>
          <w:lang w:eastAsia="pl-PL"/>
        </w:rPr>
        <w:t xml:space="preserve">Termin wykonania zamówienia: </w:t>
      </w:r>
      <w:r w:rsidRPr="00D34525">
        <w:rPr>
          <w:rFonts w:ascii="Calibri" w:eastAsia="Calibri" w:hAnsi="Calibri" w:cs="Calibri"/>
          <w:b/>
          <w:bCs/>
          <w:lang w:eastAsia="pl-PL"/>
        </w:rPr>
        <w:t>24 miesiące od dnia 01 stycznia 2022 r.</w:t>
      </w:r>
      <w:r w:rsidRPr="00D34525">
        <w:rPr>
          <w:rFonts w:ascii="Calibri" w:eastAsia="Calibri" w:hAnsi="Calibri" w:cs="Calibri"/>
          <w:lang w:eastAsia="pl-PL"/>
        </w:rPr>
        <w:t xml:space="preserve"> lub do wyczerpania środków finansowych przeznaczonych na wykonanie umowy, w zależności od tego, które ze zdarzeń wystąpi szybciej. </w:t>
      </w:r>
    </w:p>
    <w:p w14:paraId="577AF033" w14:textId="77777777" w:rsidR="00D34525" w:rsidRPr="00D34525" w:rsidRDefault="00D34525" w:rsidP="005D1371">
      <w:pPr>
        <w:widowControl/>
        <w:numPr>
          <w:ilvl w:val="0"/>
          <w:numId w:val="80"/>
        </w:numPr>
        <w:autoSpaceDE/>
        <w:autoSpaceDN/>
        <w:spacing w:after="160" w:line="276" w:lineRule="auto"/>
        <w:contextualSpacing/>
        <w:jc w:val="both"/>
        <w:rPr>
          <w:rFonts w:ascii="Calibri" w:eastAsia="Calibri" w:hAnsi="Calibri" w:cs="Calibri"/>
          <w:lang w:eastAsia="pl-PL"/>
        </w:rPr>
      </w:pPr>
      <w:r w:rsidRPr="00D34525">
        <w:rPr>
          <w:rFonts w:ascii="Calibri" w:eastAsia="Calibri" w:hAnsi="Calibri" w:cs="Calibri"/>
          <w:lang w:eastAsia="pl-PL"/>
        </w:rPr>
        <w:t>Wykonawca zobowiązany jest dostarczyć na własny koszt i ryzyko przedmiot zamówienia do miejsca wskazanego przez Zamawiającego.</w:t>
      </w:r>
    </w:p>
    <w:p w14:paraId="225DAED1" w14:textId="77777777" w:rsidR="00D34525" w:rsidRPr="00D34525" w:rsidRDefault="00D34525" w:rsidP="005D1371">
      <w:pPr>
        <w:widowControl/>
        <w:numPr>
          <w:ilvl w:val="0"/>
          <w:numId w:val="80"/>
        </w:numPr>
        <w:autoSpaceDE/>
        <w:autoSpaceDN/>
        <w:spacing w:after="160" w:line="276" w:lineRule="auto"/>
        <w:contextualSpacing/>
        <w:jc w:val="both"/>
        <w:rPr>
          <w:rFonts w:ascii="Calibri" w:eastAsia="Calibri" w:hAnsi="Calibri" w:cs="Calibri"/>
          <w:lang w:eastAsia="pl-PL"/>
        </w:rPr>
      </w:pPr>
      <w:r w:rsidRPr="00D34525">
        <w:rPr>
          <w:rFonts w:ascii="Calibri" w:eastAsia="Calibri" w:hAnsi="Calibri" w:cs="Calibri"/>
          <w:lang w:eastAsia="pl-PL"/>
        </w:rPr>
        <w:t>Wyceniona usługa obejmuje transport na i z  miejsca wykonania usługi.</w:t>
      </w:r>
    </w:p>
    <w:p w14:paraId="7F085D0A" w14:textId="77777777" w:rsidR="00D34525" w:rsidRPr="00D34525" w:rsidRDefault="00D34525" w:rsidP="005D1371">
      <w:pPr>
        <w:widowControl/>
        <w:numPr>
          <w:ilvl w:val="0"/>
          <w:numId w:val="80"/>
        </w:numPr>
        <w:autoSpaceDE/>
        <w:autoSpaceDN/>
        <w:spacing w:after="160" w:line="276" w:lineRule="auto"/>
        <w:contextualSpacing/>
        <w:jc w:val="both"/>
        <w:rPr>
          <w:rFonts w:ascii="Calibri" w:eastAsia="Calibri" w:hAnsi="Calibri" w:cs="Calibri"/>
          <w:lang w:eastAsia="pl-PL"/>
        </w:rPr>
      </w:pPr>
      <w:r w:rsidRPr="00D34525">
        <w:rPr>
          <w:rFonts w:ascii="Calibri" w:eastAsia="Calibri" w:hAnsi="Calibri" w:cs="Calibri"/>
          <w:lang w:eastAsia="pl-PL"/>
        </w:rPr>
        <w:t>Zamawiający we własnym zakresie zapewnia sale.</w:t>
      </w:r>
    </w:p>
    <w:p w14:paraId="7EE65605" w14:textId="77777777" w:rsidR="00D34525" w:rsidRPr="00D34525" w:rsidRDefault="00D34525" w:rsidP="005D1371">
      <w:pPr>
        <w:widowControl/>
        <w:numPr>
          <w:ilvl w:val="0"/>
          <w:numId w:val="80"/>
        </w:numPr>
        <w:autoSpaceDE/>
        <w:autoSpaceDN/>
        <w:spacing w:after="160" w:line="276" w:lineRule="auto"/>
        <w:contextualSpacing/>
        <w:jc w:val="both"/>
        <w:rPr>
          <w:rFonts w:ascii="Calibri" w:eastAsia="Calibri" w:hAnsi="Calibri" w:cs="Calibri"/>
          <w:lang w:eastAsia="pl-PL"/>
        </w:rPr>
      </w:pPr>
      <w:r w:rsidRPr="00D34525">
        <w:rPr>
          <w:rFonts w:ascii="Calibri" w:eastAsia="Calibri" w:hAnsi="Calibri" w:cs="Calibri"/>
          <w:lang w:eastAsia="pl-PL"/>
        </w:rPr>
        <w:t xml:space="preserve">Każdorazowo, </w:t>
      </w:r>
      <w:r w:rsidRPr="00D34525">
        <w:rPr>
          <w:rFonts w:ascii="Calibri" w:eastAsia="Calibri" w:hAnsi="Calibri" w:cs="Calibri"/>
          <w:b/>
          <w:bCs/>
          <w:lang w:eastAsia="pl-PL"/>
        </w:rPr>
        <w:t>najpóźniej na 5 dni roboczych</w:t>
      </w:r>
      <w:r w:rsidRPr="00D34525">
        <w:rPr>
          <w:rFonts w:ascii="Calibri" w:eastAsia="Calibri" w:hAnsi="Calibri" w:cs="Calibri"/>
          <w:lang w:eastAsia="pl-PL"/>
        </w:rPr>
        <w:t xml:space="preserve"> przed realizacją spotkania Zamawiający powiadomi Wykonawcę o organizacji spotkania, w tym o zakresie usługi, liczbie osób i terminie przesyłając drogą elektroniczną (e-mail) </w:t>
      </w:r>
      <w:r w:rsidRPr="00D34525">
        <w:rPr>
          <w:rFonts w:ascii="Calibri" w:eastAsia="Calibri" w:hAnsi="Calibri" w:cs="Calibri"/>
          <w:b/>
          <w:lang w:eastAsia="pl-PL"/>
        </w:rPr>
        <w:t>zlecenie</w:t>
      </w:r>
      <w:r w:rsidRPr="00D34525">
        <w:rPr>
          <w:rFonts w:ascii="Calibri" w:eastAsia="Calibri" w:hAnsi="Calibri" w:cs="Calibri"/>
          <w:lang w:eastAsia="pl-PL"/>
        </w:rPr>
        <w:t xml:space="preserve">, które Wykonawca potwierdzi również w formie elektronicznej (e-mail). W zleceniu będzie określony termin spotkania, wielkość  grupy oraz szczegółowe zapotrzebowanie na określone usługi, zgodnie z ofertą Wykonawcy.  </w:t>
      </w:r>
    </w:p>
    <w:p w14:paraId="657EF4BA" w14:textId="77777777" w:rsidR="00D34525" w:rsidRPr="00D34525" w:rsidRDefault="00D34525" w:rsidP="005D1371">
      <w:pPr>
        <w:widowControl/>
        <w:numPr>
          <w:ilvl w:val="0"/>
          <w:numId w:val="80"/>
        </w:numPr>
        <w:autoSpaceDE/>
        <w:autoSpaceDN/>
        <w:spacing w:after="160" w:line="276" w:lineRule="auto"/>
        <w:contextualSpacing/>
        <w:jc w:val="both"/>
        <w:rPr>
          <w:rFonts w:ascii="Calibri" w:eastAsia="Calibri" w:hAnsi="Calibri" w:cs="Calibri"/>
          <w:lang w:eastAsia="pl-PL"/>
        </w:rPr>
      </w:pPr>
      <w:r w:rsidRPr="00D34525">
        <w:rPr>
          <w:rFonts w:ascii="Calibri" w:eastAsia="Calibri" w:hAnsi="Calibri" w:cs="Calibri"/>
          <w:lang w:eastAsia="pl-PL"/>
        </w:rPr>
        <w:t>Zamawiającemu przysługuje prawo odwołania lub zmiany zlecenia, w tym jego zakresu, terminu, miejsca realizacji i liczby uczestników.</w:t>
      </w:r>
    </w:p>
    <w:p w14:paraId="527F6799" w14:textId="77777777" w:rsidR="00D34525" w:rsidRPr="00D34525" w:rsidRDefault="00D34525" w:rsidP="005D1371">
      <w:pPr>
        <w:widowControl/>
        <w:numPr>
          <w:ilvl w:val="0"/>
          <w:numId w:val="80"/>
        </w:numPr>
        <w:autoSpaceDE/>
        <w:autoSpaceDN/>
        <w:spacing w:after="160" w:line="276" w:lineRule="auto"/>
        <w:contextualSpacing/>
        <w:jc w:val="both"/>
        <w:rPr>
          <w:rFonts w:ascii="Calibri" w:eastAsia="Calibri" w:hAnsi="Calibri" w:cs="Calibri"/>
          <w:lang w:eastAsia="pl-PL"/>
        </w:rPr>
      </w:pPr>
      <w:r w:rsidRPr="00D34525">
        <w:rPr>
          <w:rFonts w:ascii="Calibri" w:eastAsia="Calibri" w:hAnsi="Calibri" w:cs="Calibri"/>
          <w:lang w:eastAsia="pl-PL"/>
        </w:rPr>
        <w:t xml:space="preserve"> </w:t>
      </w:r>
      <w:r w:rsidRPr="00D34525">
        <w:rPr>
          <w:rFonts w:ascii="Calibri" w:eastAsia="Calibri" w:hAnsi="Calibri" w:cs="Calibri"/>
          <w:b/>
          <w:bCs/>
          <w:lang w:eastAsia="pl-PL"/>
        </w:rPr>
        <w:t>Zamawiający może</w:t>
      </w:r>
      <w:r w:rsidRPr="00D34525">
        <w:rPr>
          <w:rFonts w:ascii="Calibri" w:eastAsia="Calibri" w:hAnsi="Calibri" w:cs="Calibri"/>
          <w:lang w:eastAsia="pl-PL"/>
        </w:rPr>
        <w:t xml:space="preserve"> </w:t>
      </w:r>
      <w:r w:rsidRPr="00D34525">
        <w:rPr>
          <w:rFonts w:ascii="Calibri" w:eastAsia="Calibri" w:hAnsi="Calibri" w:cs="Calibri"/>
          <w:b/>
          <w:bCs/>
          <w:lang w:eastAsia="pl-PL"/>
        </w:rPr>
        <w:t xml:space="preserve">zmienić </w:t>
      </w:r>
      <w:r w:rsidRPr="00D34525">
        <w:rPr>
          <w:rFonts w:ascii="Calibri" w:eastAsia="Calibri" w:hAnsi="Calibri" w:cs="Calibri"/>
          <w:lang w:eastAsia="pl-PL"/>
        </w:rPr>
        <w:t xml:space="preserve">lub </w:t>
      </w:r>
      <w:r w:rsidRPr="00D34525">
        <w:rPr>
          <w:rFonts w:ascii="Calibri" w:eastAsia="Calibri" w:hAnsi="Calibri" w:cs="Calibri"/>
          <w:b/>
          <w:bCs/>
          <w:lang w:eastAsia="pl-PL"/>
        </w:rPr>
        <w:t xml:space="preserve">odwołać </w:t>
      </w:r>
      <w:proofErr w:type="spellStart"/>
      <w:r w:rsidRPr="00D34525">
        <w:rPr>
          <w:rFonts w:ascii="Calibri" w:eastAsia="Calibri" w:hAnsi="Calibri" w:cs="Calibri"/>
          <w:b/>
          <w:bCs/>
          <w:lang w:eastAsia="pl-PL"/>
        </w:rPr>
        <w:t>bezkosztowo</w:t>
      </w:r>
      <w:proofErr w:type="spellEnd"/>
      <w:r w:rsidRPr="00D34525">
        <w:rPr>
          <w:rFonts w:ascii="Calibri" w:eastAsia="Calibri" w:hAnsi="Calibri" w:cs="Calibri"/>
          <w:lang w:eastAsia="pl-PL"/>
        </w:rPr>
        <w:t xml:space="preserve"> złożone już i potwierdzone zlecenie, najpóźniej  </w:t>
      </w:r>
      <w:r w:rsidRPr="00D34525">
        <w:rPr>
          <w:rFonts w:ascii="Calibri" w:eastAsia="Calibri" w:hAnsi="Calibri" w:cs="Calibri"/>
          <w:b/>
          <w:bCs/>
          <w:lang w:eastAsia="pl-PL"/>
        </w:rPr>
        <w:t>na 3 dni robocze przed</w:t>
      </w:r>
      <w:r w:rsidRPr="00D34525">
        <w:rPr>
          <w:rFonts w:ascii="Calibri" w:eastAsia="Calibri" w:hAnsi="Calibri" w:cs="Calibri"/>
          <w:lang w:eastAsia="pl-PL"/>
        </w:rPr>
        <w:t xml:space="preserve"> wskazanym pierwotnie w zleceniu terminem realizacji danej usługi.</w:t>
      </w:r>
    </w:p>
    <w:p w14:paraId="7CB6453A" w14:textId="77777777" w:rsidR="00D34525" w:rsidRPr="00D34525" w:rsidRDefault="00D34525" w:rsidP="005D1371">
      <w:pPr>
        <w:widowControl/>
        <w:numPr>
          <w:ilvl w:val="0"/>
          <w:numId w:val="80"/>
        </w:numPr>
        <w:autoSpaceDE/>
        <w:autoSpaceDN/>
        <w:spacing w:after="160" w:line="276" w:lineRule="auto"/>
        <w:contextualSpacing/>
        <w:jc w:val="both"/>
        <w:rPr>
          <w:rFonts w:ascii="Calibri" w:eastAsia="Calibri" w:hAnsi="Calibri" w:cs="Calibri"/>
          <w:lang w:eastAsia="pl-PL"/>
        </w:rPr>
      </w:pPr>
      <w:r w:rsidRPr="00D34525">
        <w:rPr>
          <w:rFonts w:ascii="Calibri" w:eastAsia="Calibri" w:hAnsi="Calibri" w:cs="Calibri"/>
          <w:lang w:eastAsia="pl-PL"/>
        </w:rPr>
        <w:t>Zamawiający zastrzega sobie prawo do zgłaszania uwag dot. ustalania menu, obsługi kelnerskiej w trakcie usługi, które Wykonawca zobowiązany będzie niezwłocznie uwzględnić.</w:t>
      </w:r>
    </w:p>
    <w:p w14:paraId="778AAA71" w14:textId="77777777" w:rsidR="00D34525" w:rsidRPr="00D34525" w:rsidRDefault="00D34525" w:rsidP="005D1371">
      <w:pPr>
        <w:widowControl/>
        <w:numPr>
          <w:ilvl w:val="0"/>
          <w:numId w:val="80"/>
        </w:numPr>
        <w:autoSpaceDE/>
        <w:autoSpaceDN/>
        <w:spacing w:after="160" w:line="276" w:lineRule="auto"/>
        <w:contextualSpacing/>
        <w:jc w:val="both"/>
        <w:rPr>
          <w:rFonts w:ascii="Calibri" w:eastAsia="Calibri" w:hAnsi="Calibri" w:cs="Calibri"/>
          <w:lang w:eastAsia="pl-PL"/>
        </w:rPr>
      </w:pPr>
      <w:r w:rsidRPr="00D34525">
        <w:rPr>
          <w:rFonts w:ascii="Calibri" w:eastAsia="Calibri" w:hAnsi="Calibri" w:cs="Calibri"/>
          <w:lang w:eastAsia="pl-PL"/>
        </w:rPr>
        <w:t>Wynagrodzenie płatne będzie w częściach, to jest każdorazowo za poszczególne, zrealizowane zlecenie. Kwota wynagrodzenia za pojedynczą usługę będzie obliczana jako iloczyn ceny jednostkowej brutto dla zamówionej kombinacji oraz osób zgłoszonych w zleceniu danej usługi.</w:t>
      </w:r>
    </w:p>
    <w:p w14:paraId="1DB9B24E" w14:textId="77777777" w:rsidR="00D34525" w:rsidRPr="00D34525" w:rsidRDefault="00D34525" w:rsidP="005D1371">
      <w:pPr>
        <w:widowControl/>
        <w:numPr>
          <w:ilvl w:val="0"/>
          <w:numId w:val="80"/>
        </w:numPr>
        <w:autoSpaceDE/>
        <w:autoSpaceDN/>
        <w:spacing w:after="160" w:line="276" w:lineRule="auto"/>
        <w:contextualSpacing/>
        <w:jc w:val="both"/>
        <w:rPr>
          <w:rFonts w:ascii="Calibri" w:eastAsia="Calibri" w:hAnsi="Calibri" w:cs="Calibri"/>
          <w:lang w:eastAsia="pl-PL"/>
        </w:rPr>
      </w:pPr>
      <w:r w:rsidRPr="00D34525">
        <w:rPr>
          <w:rFonts w:ascii="Calibri" w:eastAsia="Calibri" w:hAnsi="Calibri" w:cs="Calibri"/>
          <w:lang w:eastAsia="pl-PL"/>
        </w:rPr>
        <w:t xml:space="preserve">Zamówienie realizowane będzie przez WST Programu Współpracy Transgranicznej </w:t>
      </w:r>
      <w:proofErr w:type="spellStart"/>
      <w:r w:rsidRPr="00D34525">
        <w:rPr>
          <w:rFonts w:ascii="Calibri" w:eastAsia="Calibri" w:hAnsi="Calibri" w:cs="Calibri"/>
          <w:lang w:eastAsia="pl-PL"/>
        </w:rPr>
        <w:t>Interreg</w:t>
      </w:r>
      <w:proofErr w:type="spellEnd"/>
      <w:r w:rsidRPr="00D34525">
        <w:rPr>
          <w:rFonts w:ascii="Calibri" w:eastAsia="Calibri" w:hAnsi="Calibri" w:cs="Calibri"/>
          <w:lang w:eastAsia="pl-PL"/>
        </w:rPr>
        <w:t xml:space="preserve"> Polska – Słowacja, ul Halicka 9 w Krakowie, II piętro we wskazanych przez Zamawiającego miejscach: </w:t>
      </w:r>
    </w:p>
    <w:p w14:paraId="77FA1A8C" w14:textId="77777777" w:rsidR="00D34525" w:rsidRPr="00D34525" w:rsidRDefault="00D34525" w:rsidP="005D1371">
      <w:pPr>
        <w:widowControl/>
        <w:numPr>
          <w:ilvl w:val="0"/>
          <w:numId w:val="81"/>
        </w:numPr>
        <w:autoSpaceDE/>
        <w:autoSpaceDN/>
        <w:spacing w:after="160" w:line="276" w:lineRule="auto"/>
        <w:contextualSpacing/>
        <w:jc w:val="both"/>
        <w:rPr>
          <w:rFonts w:ascii="Calibri" w:eastAsia="Calibri" w:hAnsi="Calibri" w:cs="Calibri"/>
          <w:lang w:eastAsia="pl-PL"/>
        </w:rPr>
      </w:pPr>
      <w:r w:rsidRPr="00D34525">
        <w:rPr>
          <w:rFonts w:ascii="Calibri" w:eastAsia="Calibri" w:hAnsi="Calibri" w:cs="Calibri"/>
          <w:lang w:eastAsia="pl-PL"/>
        </w:rPr>
        <w:t xml:space="preserve">na terenie </w:t>
      </w:r>
      <w:r w:rsidRPr="00D34525">
        <w:rPr>
          <w:rFonts w:ascii="Calibri" w:eastAsia="Calibri" w:hAnsi="Calibri" w:cs="Calibri"/>
          <w:b/>
          <w:lang w:eastAsia="pl-PL"/>
        </w:rPr>
        <w:t>Polski</w:t>
      </w:r>
      <w:r w:rsidRPr="00D34525">
        <w:rPr>
          <w:rFonts w:ascii="Calibri" w:eastAsia="Calibri" w:hAnsi="Calibri" w:cs="Calibri"/>
          <w:lang w:eastAsia="pl-PL"/>
        </w:rPr>
        <w:t xml:space="preserve">: województwo małopolskie, podkarpackie i śląskie,  </w:t>
      </w:r>
    </w:p>
    <w:p w14:paraId="50D96040" w14:textId="77777777" w:rsidR="00D34525" w:rsidRPr="00D34525" w:rsidRDefault="00D34525" w:rsidP="005D1371">
      <w:pPr>
        <w:widowControl/>
        <w:numPr>
          <w:ilvl w:val="0"/>
          <w:numId w:val="81"/>
        </w:numPr>
        <w:autoSpaceDE/>
        <w:autoSpaceDN/>
        <w:spacing w:after="160" w:line="276" w:lineRule="auto"/>
        <w:contextualSpacing/>
        <w:jc w:val="both"/>
        <w:rPr>
          <w:rFonts w:ascii="Calibri" w:eastAsia="Calibri" w:hAnsi="Calibri" w:cs="Calibri"/>
          <w:lang w:eastAsia="pl-PL"/>
        </w:rPr>
      </w:pPr>
      <w:r w:rsidRPr="00D34525">
        <w:rPr>
          <w:rFonts w:ascii="Calibri" w:eastAsia="Calibri" w:hAnsi="Calibri" w:cs="Calibri"/>
          <w:lang w:eastAsia="pl-PL"/>
        </w:rPr>
        <w:t xml:space="preserve">na terenie </w:t>
      </w:r>
      <w:r w:rsidRPr="00D34525">
        <w:rPr>
          <w:rFonts w:ascii="Calibri" w:eastAsia="Calibri" w:hAnsi="Calibri" w:cs="Calibri"/>
          <w:b/>
          <w:lang w:eastAsia="pl-PL"/>
        </w:rPr>
        <w:t>Słowacji</w:t>
      </w:r>
      <w:r w:rsidRPr="00D34525">
        <w:rPr>
          <w:rFonts w:ascii="Calibri" w:eastAsia="Calibri" w:hAnsi="Calibri" w:cs="Calibri"/>
          <w:lang w:eastAsia="pl-PL"/>
        </w:rPr>
        <w:t xml:space="preserve">: </w:t>
      </w:r>
      <w:proofErr w:type="spellStart"/>
      <w:r w:rsidRPr="00D34525">
        <w:rPr>
          <w:rFonts w:ascii="Calibri" w:eastAsia="Calibri" w:hAnsi="Calibri" w:cs="Calibri"/>
          <w:lang w:eastAsia="pl-PL"/>
        </w:rPr>
        <w:t>Preszowski</w:t>
      </w:r>
      <w:proofErr w:type="spellEnd"/>
      <w:r w:rsidRPr="00D34525">
        <w:rPr>
          <w:rFonts w:ascii="Calibri" w:eastAsia="Calibri" w:hAnsi="Calibri" w:cs="Calibri"/>
          <w:lang w:eastAsia="pl-PL"/>
        </w:rPr>
        <w:t xml:space="preserve">, Koszycki,  Żyliński Kraj Samorządowy oraz Bratysława. </w:t>
      </w:r>
    </w:p>
    <w:p w14:paraId="3E4E4699" w14:textId="77777777" w:rsidR="00D34525" w:rsidRPr="00D34525" w:rsidRDefault="00D34525" w:rsidP="00D34525">
      <w:pPr>
        <w:widowControl/>
        <w:autoSpaceDE/>
        <w:autoSpaceDN/>
        <w:spacing w:line="276" w:lineRule="auto"/>
        <w:ind w:left="720"/>
        <w:jc w:val="both"/>
        <w:rPr>
          <w:rFonts w:ascii="Calibri" w:eastAsia="Calibri" w:hAnsi="Calibri" w:cs="Calibri"/>
          <w:lang w:eastAsia="pl-PL"/>
        </w:rPr>
      </w:pPr>
    </w:p>
    <w:p w14:paraId="5BF74322" w14:textId="77777777" w:rsidR="00D34525" w:rsidRPr="00D34525" w:rsidRDefault="00D34525" w:rsidP="00D34525">
      <w:pPr>
        <w:widowControl/>
        <w:autoSpaceDE/>
        <w:autoSpaceDN/>
        <w:spacing w:after="160" w:line="276" w:lineRule="auto"/>
        <w:jc w:val="both"/>
        <w:rPr>
          <w:rFonts w:ascii="Calibri" w:eastAsia="Calibri" w:hAnsi="Calibri" w:cs="Calibri"/>
          <w:b/>
          <w:lang w:eastAsia="pl-PL"/>
        </w:rPr>
      </w:pPr>
      <w:r w:rsidRPr="00D34525">
        <w:rPr>
          <w:rFonts w:ascii="Calibri" w:eastAsia="Calibri" w:hAnsi="Calibri" w:cs="Calibri"/>
          <w:b/>
          <w:lang w:eastAsia="pl-PL"/>
        </w:rPr>
        <w:t>2. Zakres usługi cateringowej obejmuje:</w:t>
      </w:r>
    </w:p>
    <w:p w14:paraId="37D74A3E" w14:textId="77777777" w:rsidR="00D34525" w:rsidRPr="00D34525" w:rsidRDefault="00D34525" w:rsidP="00D34525">
      <w:pPr>
        <w:widowControl/>
        <w:autoSpaceDE/>
        <w:autoSpaceDN/>
        <w:spacing w:after="160" w:line="276" w:lineRule="auto"/>
        <w:jc w:val="both"/>
        <w:rPr>
          <w:rFonts w:ascii="Calibri" w:eastAsia="Calibri" w:hAnsi="Calibri" w:cs="Calibri"/>
          <w:bCs/>
          <w:lang w:eastAsia="pl-PL"/>
        </w:rPr>
      </w:pPr>
      <w:r w:rsidRPr="00D34525">
        <w:rPr>
          <w:rFonts w:ascii="Calibri" w:eastAsia="Calibri" w:hAnsi="Calibri" w:cs="Calibri"/>
          <w:b/>
          <w:lang w:eastAsia="pl-PL"/>
        </w:rPr>
        <w:t xml:space="preserve">PRZERWA KAWOWA – ciągła </w:t>
      </w:r>
      <w:r w:rsidRPr="00D34525">
        <w:rPr>
          <w:rFonts w:ascii="Calibri" w:eastAsia="Calibri" w:hAnsi="Calibri" w:cs="Calibri"/>
          <w:bCs/>
          <w:lang w:eastAsia="pl-PL"/>
        </w:rPr>
        <w:t>(w formie szwedzkiego stołu z zapewnieniem zastawy ceramicznej) podczas trwania spotkań, której menu obejmuje:</w:t>
      </w:r>
    </w:p>
    <w:p w14:paraId="5947ECA9" w14:textId="77777777" w:rsidR="00D34525" w:rsidRPr="00D34525" w:rsidRDefault="00D34525" w:rsidP="005D1371">
      <w:pPr>
        <w:widowControl/>
        <w:numPr>
          <w:ilvl w:val="0"/>
          <w:numId w:val="82"/>
        </w:numPr>
        <w:autoSpaceDE/>
        <w:autoSpaceDN/>
        <w:spacing w:after="160" w:line="276" w:lineRule="auto"/>
        <w:jc w:val="both"/>
        <w:rPr>
          <w:rFonts w:ascii="Calibri" w:eastAsia="Calibri" w:hAnsi="Calibri" w:cs="Calibri"/>
          <w:lang w:eastAsia="pl-PL"/>
        </w:rPr>
      </w:pPr>
      <w:r w:rsidRPr="00D34525">
        <w:rPr>
          <w:rFonts w:ascii="Calibri" w:eastAsia="Calibri" w:hAnsi="Calibri" w:cs="Calibri"/>
          <w:lang w:eastAsia="pl-PL"/>
        </w:rPr>
        <w:t xml:space="preserve">kawa czarna z ekspresu ciśnieniowego – bez ograniczeń, </w:t>
      </w:r>
    </w:p>
    <w:p w14:paraId="374EFBD1" w14:textId="77777777" w:rsidR="00D34525" w:rsidRPr="00D34525" w:rsidRDefault="00D34525" w:rsidP="005D1371">
      <w:pPr>
        <w:widowControl/>
        <w:numPr>
          <w:ilvl w:val="0"/>
          <w:numId w:val="82"/>
        </w:numPr>
        <w:autoSpaceDE/>
        <w:autoSpaceDN/>
        <w:spacing w:after="160" w:line="276" w:lineRule="auto"/>
        <w:jc w:val="both"/>
        <w:rPr>
          <w:rFonts w:ascii="Calibri" w:eastAsia="Calibri" w:hAnsi="Calibri" w:cs="Calibri"/>
          <w:lang w:eastAsia="pl-PL"/>
        </w:rPr>
      </w:pPr>
      <w:r w:rsidRPr="00D34525">
        <w:rPr>
          <w:rFonts w:ascii="Calibri" w:eastAsia="Calibri" w:hAnsi="Calibri" w:cs="Calibri"/>
          <w:lang w:eastAsia="pl-PL"/>
        </w:rPr>
        <w:lastRenderedPageBreak/>
        <w:t>herbata w saszetkach (min 3 rodzaje: czarna, zielona i owocowa) – bez ograniczeń plus dodatki: mleko do kawy w dzbanuszkach, biały cukier sypki w cukiernicy/ cukier trzcinowy w cukiernicy, świeża cytryna w plasterkach;</w:t>
      </w:r>
    </w:p>
    <w:p w14:paraId="6C1F5465" w14:textId="77777777" w:rsidR="00D34525" w:rsidRPr="00D34525" w:rsidRDefault="00D34525" w:rsidP="005D1371">
      <w:pPr>
        <w:widowControl/>
        <w:numPr>
          <w:ilvl w:val="0"/>
          <w:numId w:val="82"/>
        </w:numPr>
        <w:autoSpaceDE/>
        <w:autoSpaceDN/>
        <w:spacing w:after="160" w:line="276" w:lineRule="auto"/>
        <w:jc w:val="both"/>
        <w:rPr>
          <w:rFonts w:ascii="Calibri" w:eastAsia="Calibri" w:hAnsi="Calibri" w:cs="Calibri"/>
          <w:lang w:eastAsia="pl-PL"/>
        </w:rPr>
      </w:pPr>
      <w:r w:rsidRPr="00D34525">
        <w:rPr>
          <w:rFonts w:ascii="Calibri" w:eastAsia="Calibri" w:hAnsi="Calibri" w:cs="Calibri"/>
          <w:lang w:eastAsia="pl-PL"/>
        </w:rPr>
        <w:t>woda mineralna niegazowana w proporcji 1:3 (podawana w butelkach lub serwowana w dzbankach – ( w dzbankach tylko woda niegazowana); min 0,3 l na jedną osobę, 2 rodzaje soków 100% podawane w butelkach  lub serwowane w dzbankach – każdy rodzaj po 500 ml na osobę.</w:t>
      </w:r>
    </w:p>
    <w:p w14:paraId="08F58DDF" w14:textId="77777777" w:rsidR="00D34525" w:rsidRPr="00D34525" w:rsidRDefault="00D34525" w:rsidP="005D1371">
      <w:pPr>
        <w:widowControl/>
        <w:numPr>
          <w:ilvl w:val="0"/>
          <w:numId w:val="82"/>
        </w:numPr>
        <w:autoSpaceDE/>
        <w:autoSpaceDN/>
        <w:spacing w:after="160" w:line="276" w:lineRule="auto"/>
        <w:jc w:val="both"/>
        <w:rPr>
          <w:rFonts w:ascii="Calibri" w:eastAsia="Calibri" w:hAnsi="Calibri" w:cs="Calibri"/>
          <w:lang w:eastAsia="pl-PL"/>
        </w:rPr>
      </w:pPr>
      <w:r w:rsidRPr="00D34525">
        <w:rPr>
          <w:rFonts w:ascii="Calibri" w:eastAsia="Calibri" w:hAnsi="Calibri" w:cs="Calibri"/>
          <w:lang w:eastAsia="pl-PL"/>
        </w:rPr>
        <w:t>Mix 4 rodzaje tartinek na pieczywie jasnym, ciemnym oraz wieloziarnistym, z pastami /</w:t>
      </w:r>
      <w:proofErr w:type="spellStart"/>
      <w:r w:rsidRPr="00D34525">
        <w:rPr>
          <w:rFonts w:ascii="Calibri" w:eastAsia="Calibri" w:hAnsi="Calibri" w:cs="Calibri"/>
          <w:lang w:eastAsia="pl-PL"/>
        </w:rPr>
        <w:t>dipami</w:t>
      </w:r>
      <w:proofErr w:type="spellEnd"/>
      <w:r w:rsidRPr="00D34525">
        <w:rPr>
          <w:rFonts w:ascii="Calibri" w:eastAsia="Calibri" w:hAnsi="Calibri" w:cs="Calibri"/>
          <w:lang w:eastAsia="pl-PL"/>
        </w:rPr>
        <w:t>, masłem, sałatą/ kiełkami, wędliną, serami, łososiem, itp.; tartinki powinny składać się z minimum 4 składników w tym co najmniej 1 rodzaj bezmięsny – w sumie 4 sztuki na osobę;</w:t>
      </w:r>
    </w:p>
    <w:p w14:paraId="4F505C22" w14:textId="77777777" w:rsidR="00D34525" w:rsidRPr="00D34525" w:rsidRDefault="00D34525" w:rsidP="005D1371">
      <w:pPr>
        <w:widowControl/>
        <w:numPr>
          <w:ilvl w:val="0"/>
          <w:numId w:val="82"/>
        </w:numPr>
        <w:autoSpaceDE/>
        <w:autoSpaceDN/>
        <w:spacing w:after="160" w:line="276" w:lineRule="auto"/>
        <w:jc w:val="both"/>
        <w:rPr>
          <w:rFonts w:ascii="Calibri" w:eastAsia="Calibri" w:hAnsi="Calibri" w:cs="Calibri"/>
          <w:lang w:eastAsia="pl-PL"/>
        </w:rPr>
      </w:pPr>
      <w:r w:rsidRPr="00D34525">
        <w:rPr>
          <w:rFonts w:ascii="Calibri" w:eastAsia="Calibri" w:hAnsi="Calibri" w:cs="Calibri"/>
          <w:lang w:eastAsia="pl-PL"/>
        </w:rPr>
        <w:t>Świeże ciasta (minimum 3 rodzaje, w tym jedno bezglutenowe): minimum 3 porcje po ok. 100 g każde na osobę lub ciastka świeżo pieczone (minimum 3 rodzaje, w tym jedno bezglutenowe z odpowiednim oznaczeniem); mim 3 szt. na osobę</w:t>
      </w:r>
    </w:p>
    <w:p w14:paraId="58EB6010" w14:textId="77777777" w:rsidR="00D34525" w:rsidRPr="00D34525" w:rsidRDefault="00D34525" w:rsidP="005D1371">
      <w:pPr>
        <w:widowControl/>
        <w:numPr>
          <w:ilvl w:val="0"/>
          <w:numId w:val="82"/>
        </w:numPr>
        <w:autoSpaceDE/>
        <w:autoSpaceDN/>
        <w:spacing w:after="160" w:line="276" w:lineRule="auto"/>
        <w:jc w:val="both"/>
        <w:rPr>
          <w:rFonts w:ascii="Calibri" w:eastAsia="Calibri" w:hAnsi="Calibri" w:cs="Calibri"/>
          <w:lang w:eastAsia="pl-PL"/>
        </w:rPr>
      </w:pPr>
      <w:r w:rsidRPr="00D34525">
        <w:rPr>
          <w:rFonts w:ascii="Calibri" w:eastAsia="Calibri" w:hAnsi="Calibri" w:cs="Calibri"/>
          <w:lang w:eastAsia="pl-PL"/>
        </w:rPr>
        <w:t>Ciastka zbożowe (minimum 3 rodzaje, np. ciastka owsiane, pełnoziarniste z suszonymi owocami, bakaliami, orzechami);</w:t>
      </w:r>
    </w:p>
    <w:p w14:paraId="58D12C3D" w14:textId="77777777" w:rsidR="00D34525" w:rsidRPr="00D34525" w:rsidRDefault="00D34525" w:rsidP="005D1371">
      <w:pPr>
        <w:widowControl/>
        <w:numPr>
          <w:ilvl w:val="0"/>
          <w:numId w:val="82"/>
        </w:numPr>
        <w:autoSpaceDE/>
        <w:autoSpaceDN/>
        <w:spacing w:after="160" w:line="276" w:lineRule="auto"/>
        <w:jc w:val="both"/>
        <w:rPr>
          <w:rFonts w:ascii="Calibri" w:eastAsia="Calibri" w:hAnsi="Calibri" w:cs="Calibri"/>
          <w:lang w:eastAsia="pl-PL"/>
        </w:rPr>
      </w:pPr>
      <w:r w:rsidRPr="00D34525">
        <w:rPr>
          <w:rFonts w:ascii="Calibri" w:eastAsia="Calibri" w:hAnsi="Calibri" w:cs="Calibri"/>
          <w:lang w:eastAsia="pl-PL"/>
        </w:rPr>
        <w:t>Filetowane owoce sezonowe minimum 3 rodzaje podawane na tacach (min 100g/os).</w:t>
      </w:r>
    </w:p>
    <w:p w14:paraId="6B9B059C" w14:textId="77777777" w:rsidR="00D34525" w:rsidRPr="00D34525" w:rsidRDefault="00D34525" w:rsidP="005D1371">
      <w:pPr>
        <w:widowControl/>
        <w:numPr>
          <w:ilvl w:val="0"/>
          <w:numId w:val="82"/>
        </w:numPr>
        <w:autoSpaceDE/>
        <w:autoSpaceDN/>
        <w:spacing w:after="160" w:line="276" w:lineRule="auto"/>
        <w:jc w:val="both"/>
        <w:rPr>
          <w:rFonts w:ascii="Calibri" w:eastAsia="Calibri" w:hAnsi="Calibri" w:cs="Calibri"/>
          <w:lang w:eastAsia="pl-PL"/>
        </w:rPr>
      </w:pPr>
      <w:r w:rsidRPr="00D34525">
        <w:rPr>
          <w:rFonts w:ascii="Calibri" w:eastAsia="Calibri" w:hAnsi="Calibri" w:cs="Calibri"/>
          <w:lang w:eastAsia="pl-PL"/>
        </w:rPr>
        <w:t>Świeże warzywa: seler naciowy, kalarepa, marchewka, ogórek (pokrojone w podłużne paski) – 300 g/os oraz dip – 200 g/os.</w:t>
      </w:r>
    </w:p>
    <w:p w14:paraId="35332FA1" w14:textId="77777777" w:rsidR="00D34525" w:rsidRPr="00D34525" w:rsidRDefault="00D34525" w:rsidP="00D34525">
      <w:pPr>
        <w:widowControl/>
        <w:autoSpaceDE/>
        <w:autoSpaceDN/>
        <w:spacing w:line="276" w:lineRule="auto"/>
        <w:jc w:val="both"/>
        <w:rPr>
          <w:rFonts w:ascii="Calibri" w:eastAsia="Calibri" w:hAnsi="Calibri" w:cs="Calibri"/>
          <w:lang w:eastAsia="pl-PL"/>
        </w:rPr>
      </w:pPr>
    </w:p>
    <w:p w14:paraId="07B6F401" w14:textId="77777777" w:rsidR="00D34525" w:rsidRPr="00D34525" w:rsidRDefault="00D34525" w:rsidP="00D34525">
      <w:pPr>
        <w:widowControl/>
        <w:autoSpaceDE/>
        <w:autoSpaceDN/>
        <w:spacing w:after="160" w:line="276" w:lineRule="auto"/>
        <w:jc w:val="both"/>
        <w:rPr>
          <w:rFonts w:ascii="Calibri" w:eastAsia="Calibri" w:hAnsi="Calibri" w:cs="Calibri"/>
          <w:bCs/>
          <w:lang w:eastAsia="pl-PL"/>
        </w:rPr>
      </w:pPr>
      <w:r w:rsidRPr="00D34525">
        <w:rPr>
          <w:rFonts w:ascii="Calibri" w:eastAsia="Calibri" w:hAnsi="Calibri" w:cs="Calibri"/>
          <w:b/>
          <w:lang w:eastAsia="pl-PL"/>
        </w:rPr>
        <w:t xml:space="preserve">OBIAD -  w formie ciepłej lub zimnej </w:t>
      </w:r>
      <w:r w:rsidRPr="00D34525">
        <w:rPr>
          <w:rFonts w:ascii="Calibri" w:eastAsia="Calibri" w:hAnsi="Calibri" w:cs="Calibri"/>
          <w:bCs/>
          <w:lang w:eastAsia="pl-PL"/>
        </w:rPr>
        <w:t>(każdorazowo do decyzji Zamawiającego), którego menu obejmuje:</w:t>
      </w:r>
    </w:p>
    <w:p w14:paraId="10BB8CE7" w14:textId="77777777" w:rsidR="00D34525" w:rsidRPr="00D34525" w:rsidRDefault="00D34525" w:rsidP="005D1371">
      <w:pPr>
        <w:widowControl/>
        <w:numPr>
          <w:ilvl w:val="0"/>
          <w:numId w:val="83"/>
        </w:numPr>
        <w:autoSpaceDE/>
        <w:autoSpaceDN/>
        <w:spacing w:after="160" w:line="276" w:lineRule="auto"/>
        <w:jc w:val="both"/>
        <w:rPr>
          <w:rFonts w:ascii="Calibri" w:eastAsia="Calibri" w:hAnsi="Calibri" w:cs="Calibri"/>
          <w:lang w:eastAsia="pl-PL"/>
        </w:rPr>
      </w:pPr>
      <w:r w:rsidRPr="00D34525">
        <w:rPr>
          <w:rFonts w:ascii="Calibri" w:eastAsia="Calibri" w:hAnsi="Calibri" w:cs="Calibri"/>
          <w:lang w:eastAsia="pl-PL"/>
        </w:rPr>
        <w:t>przystawkę - min 2 rodzaje,</w:t>
      </w:r>
    </w:p>
    <w:p w14:paraId="061938C9" w14:textId="77777777" w:rsidR="00D34525" w:rsidRPr="00D34525" w:rsidRDefault="00D34525" w:rsidP="005D1371">
      <w:pPr>
        <w:widowControl/>
        <w:numPr>
          <w:ilvl w:val="0"/>
          <w:numId w:val="83"/>
        </w:numPr>
        <w:autoSpaceDE/>
        <w:autoSpaceDN/>
        <w:spacing w:after="160" w:line="276" w:lineRule="auto"/>
        <w:jc w:val="both"/>
        <w:rPr>
          <w:rFonts w:ascii="Calibri" w:eastAsia="Calibri" w:hAnsi="Calibri" w:cs="Calibri"/>
          <w:lang w:eastAsia="pl-PL"/>
        </w:rPr>
      </w:pPr>
      <w:r w:rsidRPr="00D34525">
        <w:rPr>
          <w:rFonts w:ascii="Calibri" w:eastAsia="Calibri" w:hAnsi="Calibri" w:cs="Calibri"/>
          <w:lang w:eastAsia="pl-PL"/>
        </w:rPr>
        <w:t xml:space="preserve">Zupę/krem (2 rodzaje) min. 250 ml porcja,  </w:t>
      </w:r>
    </w:p>
    <w:p w14:paraId="10A439B5" w14:textId="77777777" w:rsidR="00D34525" w:rsidRPr="00D34525" w:rsidRDefault="00D34525" w:rsidP="005D1371">
      <w:pPr>
        <w:widowControl/>
        <w:numPr>
          <w:ilvl w:val="0"/>
          <w:numId w:val="83"/>
        </w:numPr>
        <w:autoSpaceDE/>
        <w:autoSpaceDN/>
        <w:spacing w:after="160" w:line="276" w:lineRule="auto"/>
        <w:jc w:val="both"/>
        <w:rPr>
          <w:rFonts w:ascii="Calibri" w:eastAsia="Calibri" w:hAnsi="Calibri" w:cs="Calibri"/>
          <w:lang w:eastAsia="pl-PL"/>
        </w:rPr>
      </w:pPr>
      <w:r w:rsidRPr="00D34525">
        <w:rPr>
          <w:rFonts w:ascii="Calibri" w:eastAsia="Calibri" w:hAnsi="Calibri" w:cs="Calibri"/>
          <w:lang w:eastAsia="pl-PL"/>
        </w:rPr>
        <w:t>Danie mięsne (1 rodzaj) co najmniej 200g na osobę lub w wersji „zimnej” deska wędlin i mięs (minimum 2 rodzaje);</w:t>
      </w:r>
    </w:p>
    <w:p w14:paraId="0746A18F" w14:textId="77777777" w:rsidR="00D34525" w:rsidRPr="00D34525" w:rsidRDefault="00D34525" w:rsidP="005D1371">
      <w:pPr>
        <w:widowControl/>
        <w:numPr>
          <w:ilvl w:val="0"/>
          <w:numId w:val="83"/>
        </w:numPr>
        <w:autoSpaceDE/>
        <w:autoSpaceDN/>
        <w:spacing w:after="160" w:line="276" w:lineRule="auto"/>
        <w:jc w:val="both"/>
        <w:rPr>
          <w:rFonts w:ascii="Calibri" w:eastAsia="Calibri" w:hAnsi="Calibri" w:cs="Calibri"/>
          <w:lang w:eastAsia="pl-PL"/>
        </w:rPr>
      </w:pPr>
      <w:r w:rsidRPr="00D34525">
        <w:rPr>
          <w:rFonts w:ascii="Calibri" w:eastAsia="Calibri" w:hAnsi="Calibri" w:cs="Calibri"/>
          <w:lang w:eastAsia="pl-PL"/>
        </w:rPr>
        <w:t>Danie rybne (1 rodzaj) co najmniej 200g na osobę lub w wersji „zimnej” deska rybna (minimum 2 rodzaje);</w:t>
      </w:r>
    </w:p>
    <w:p w14:paraId="3BB0A565" w14:textId="77777777" w:rsidR="00D34525" w:rsidRPr="00D34525" w:rsidRDefault="00D34525" w:rsidP="005D1371">
      <w:pPr>
        <w:widowControl/>
        <w:numPr>
          <w:ilvl w:val="0"/>
          <w:numId w:val="83"/>
        </w:numPr>
        <w:autoSpaceDE/>
        <w:autoSpaceDN/>
        <w:spacing w:after="160" w:line="276" w:lineRule="auto"/>
        <w:jc w:val="both"/>
        <w:rPr>
          <w:rFonts w:ascii="Calibri" w:eastAsia="Calibri" w:hAnsi="Calibri" w:cs="Calibri"/>
          <w:lang w:eastAsia="pl-PL"/>
        </w:rPr>
      </w:pPr>
      <w:r w:rsidRPr="00D34525">
        <w:rPr>
          <w:rFonts w:ascii="Calibri" w:eastAsia="Calibri" w:hAnsi="Calibri" w:cs="Calibri"/>
          <w:lang w:eastAsia="pl-PL"/>
        </w:rPr>
        <w:t>Danie wegetariańskie (1 rodzaj i nie może to być danie rybne) co najmniej 200 g na osobę lub w wersji „zimnej” deska serów (minimum 3 rodzaje);</w:t>
      </w:r>
    </w:p>
    <w:p w14:paraId="02C5E13F" w14:textId="77777777" w:rsidR="00D34525" w:rsidRPr="00D34525" w:rsidRDefault="00D34525" w:rsidP="005D1371">
      <w:pPr>
        <w:widowControl/>
        <w:numPr>
          <w:ilvl w:val="0"/>
          <w:numId w:val="83"/>
        </w:numPr>
        <w:autoSpaceDE/>
        <w:autoSpaceDN/>
        <w:spacing w:after="160" w:line="276" w:lineRule="auto"/>
        <w:jc w:val="both"/>
        <w:rPr>
          <w:rFonts w:ascii="Calibri" w:eastAsia="Calibri" w:hAnsi="Calibri" w:cs="Calibri"/>
          <w:lang w:eastAsia="pl-PL"/>
        </w:rPr>
      </w:pPr>
      <w:r w:rsidRPr="00D34525">
        <w:rPr>
          <w:rFonts w:ascii="Calibri" w:eastAsia="Calibri" w:hAnsi="Calibri" w:cs="Calibri"/>
          <w:lang w:eastAsia="pl-PL"/>
        </w:rPr>
        <w:t>Dodatki do wyboru (2 rodzaje, w tym jeden bezglutenowy – np. ryz, ziemniaki, kasza, makaron lub warzywa gotowane; Wykonawca będzie dobierał dodatki zamiennie z zależności od serwowanych dań ciepłych) w ilości, co najmniej 200 g na osobę lub w wersji „zimnej”: pieczywo (2 rodzaje) i masło;</w:t>
      </w:r>
    </w:p>
    <w:p w14:paraId="7C5EE149" w14:textId="77777777" w:rsidR="00D34525" w:rsidRPr="00D34525" w:rsidRDefault="00D34525" w:rsidP="005D1371">
      <w:pPr>
        <w:widowControl/>
        <w:numPr>
          <w:ilvl w:val="0"/>
          <w:numId w:val="83"/>
        </w:numPr>
        <w:autoSpaceDE/>
        <w:autoSpaceDN/>
        <w:spacing w:after="160" w:line="276" w:lineRule="auto"/>
        <w:jc w:val="both"/>
        <w:rPr>
          <w:rFonts w:ascii="Calibri" w:eastAsia="Calibri" w:hAnsi="Calibri" w:cs="Calibri"/>
          <w:lang w:eastAsia="pl-PL"/>
        </w:rPr>
      </w:pPr>
      <w:r w:rsidRPr="00D34525">
        <w:rPr>
          <w:rFonts w:ascii="Calibri" w:eastAsia="Calibri" w:hAnsi="Calibri" w:cs="Calibri"/>
          <w:lang w:eastAsia="pl-PL"/>
        </w:rPr>
        <w:t>Sałatki/surówki (2 rodzaje, w tym jedna niezawierająca produktów z glutenem) co najmniej200 g na osobę;</w:t>
      </w:r>
    </w:p>
    <w:p w14:paraId="5EF59E96" w14:textId="77777777" w:rsidR="00D34525" w:rsidRPr="00D34525" w:rsidRDefault="00D34525" w:rsidP="005D1371">
      <w:pPr>
        <w:widowControl/>
        <w:numPr>
          <w:ilvl w:val="0"/>
          <w:numId w:val="83"/>
        </w:numPr>
        <w:autoSpaceDE/>
        <w:autoSpaceDN/>
        <w:spacing w:after="160" w:line="276" w:lineRule="auto"/>
        <w:jc w:val="both"/>
        <w:rPr>
          <w:rFonts w:ascii="Calibri" w:eastAsia="Calibri" w:hAnsi="Calibri" w:cs="Calibri"/>
          <w:lang w:eastAsia="pl-PL"/>
        </w:rPr>
      </w:pPr>
      <w:r w:rsidRPr="00D34525">
        <w:rPr>
          <w:rFonts w:ascii="Calibri" w:eastAsia="Calibri" w:hAnsi="Calibri" w:cs="Calibri"/>
          <w:lang w:eastAsia="pl-PL"/>
        </w:rPr>
        <w:t>Świeże ciasta (minimum 3 rodzaje, w tym jedno bezglutenowe): minimum 2 porcje po ok. 100 g każde na osobę lub ciastka świeżo pieczone (minimum 3 rodzaje, w tym jedno bezglutenowe); minimum 3 szt. na osobę;</w:t>
      </w:r>
    </w:p>
    <w:p w14:paraId="0FD1D502" w14:textId="77777777" w:rsidR="00D34525" w:rsidRPr="00D34525" w:rsidRDefault="00D34525" w:rsidP="005D1371">
      <w:pPr>
        <w:widowControl/>
        <w:numPr>
          <w:ilvl w:val="0"/>
          <w:numId w:val="83"/>
        </w:numPr>
        <w:autoSpaceDE/>
        <w:autoSpaceDN/>
        <w:spacing w:after="160" w:line="276" w:lineRule="auto"/>
        <w:jc w:val="both"/>
        <w:rPr>
          <w:rFonts w:ascii="Calibri" w:eastAsia="Calibri" w:hAnsi="Calibri" w:cs="Calibri"/>
          <w:lang w:eastAsia="pl-PL"/>
        </w:rPr>
      </w:pPr>
      <w:r w:rsidRPr="00D34525">
        <w:rPr>
          <w:rFonts w:ascii="Calibri" w:eastAsia="Calibri" w:hAnsi="Calibri" w:cs="Calibri"/>
          <w:lang w:eastAsia="pl-PL"/>
        </w:rPr>
        <w:lastRenderedPageBreak/>
        <w:t>Owoce (minimum 3 rodzaje, o ile to możliwe, sezonowe i lokalne, a jeśli wymaga tego podanie: filetowane);</w:t>
      </w:r>
    </w:p>
    <w:p w14:paraId="7FE57282" w14:textId="77777777" w:rsidR="00D34525" w:rsidRPr="00D34525" w:rsidRDefault="00D34525" w:rsidP="005D1371">
      <w:pPr>
        <w:widowControl/>
        <w:numPr>
          <w:ilvl w:val="0"/>
          <w:numId w:val="83"/>
        </w:numPr>
        <w:autoSpaceDE/>
        <w:autoSpaceDN/>
        <w:spacing w:after="160" w:line="276" w:lineRule="auto"/>
        <w:jc w:val="both"/>
        <w:rPr>
          <w:rFonts w:ascii="Calibri" w:eastAsia="Calibri" w:hAnsi="Calibri" w:cs="Calibri"/>
          <w:lang w:eastAsia="pl-PL"/>
        </w:rPr>
      </w:pPr>
      <w:r w:rsidRPr="00D34525">
        <w:rPr>
          <w:rFonts w:ascii="Calibri" w:eastAsia="Calibri" w:hAnsi="Calibri" w:cs="Calibri"/>
          <w:lang w:eastAsia="pl-PL"/>
        </w:rPr>
        <w:t>Kawę czarną z ekspresu wysokociśnieniowego bez ograniczeń; herbata w saszetkach (3 rodzaje: czarna, zielona i owocowa) – bez ograniczeń plus dodatki: mleko do kawy w dzbanuszkach, biały cukier sypki w cukiernicy/cukier trzcinowy w cukiernicy, świeża cytryna w plasterkach;</w:t>
      </w:r>
    </w:p>
    <w:p w14:paraId="2066DBB1" w14:textId="77777777" w:rsidR="00D34525" w:rsidRPr="00D34525" w:rsidRDefault="00D34525" w:rsidP="005D1371">
      <w:pPr>
        <w:widowControl/>
        <w:numPr>
          <w:ilvl w:val="0"/>
          <w:numId w:val="83"/>
        </w:numPr>
        <w:autoSpaceDE/>
        <w:autoSpaceDN/>
        <w:spacing w:after="160" w:line="276" w:lineRule="auto"/>
        <w:jc w:val="both"/>
        <w:rPr>
          <w:rFonts w:ascii="Calibri" w:eastAsia="Calibri" w:hAnsi="Calibri" w:cs="Calibri"/>
          <w:b/>
          <w:lang w:eastAsia="pl-PL"/>
        </w:rPr>
      </w:pPr>
      <w:r w:rsidRPr="00D34525">
        <w:rPr>
          <w:rFonts w:ascii="Calibri" w:eastAsia="Calibri" w:hAnsi="Calibri" w:cs="Calibri"/>
          <w:lang w:eastAsia="pl-PL"/>
        </w:rPr>
        <w:t>Zimne napoje: woda mineralna niegazowana w proporcji 1:3 (podawana w  butelkach lub serwowana w dzbankach – (w dzbankach może być podawana tylko woda niegazowana); minimum 0,3 l na osobę: 2 rodzaje soków 100% podawane w butelkach  lub serwowane w dzbankach – każdy rodzaj po minimum 0,3 l na osobę.</w:t>
      </w:r>
    </w:p>
    <w:p w14:paraId="11540054" w14:textId="77777777" w:rsidR="00D34525" w:rsidRPr="00D34525" w:rsidRDefault="00D34525" w:rsidP="00D34525">
      <w:pPr>
        <w:widowControl/>
        <w:autoSpaceDE/>
        <w:autoSpaceDN/>
        <w:spacing w:after="160" w:line="276" w:lineRule="auto"/>
        <w:jc w:val="both"/>
        <w:rPr>
          <w:rFonts w:ascii="Calibri" w:eastAsia="Calibri" w:hAnsi="Calibri" w:cs="Calibri"/>
          <w:b/>
          <w:u w:val="single"/>
          <w:lang w:eastAsia="pl-PL"/>
        </w:rPr>
      </w:pPr>
      <w:r w:rsidRPr="00D34525">
        <w:rPr>
          <w:rFonts w:ascii="Calibri" w:eastAsia="Calibri" w:hAnsi="Calibri" w:cs="Calibri"/>
          <w:b/>
          <w:u w:val="single"/>
          <w:lang w:eastAsia="pl-PL"/>
        </w:rPr>
        <w:t xml:space="preserve"> 3. W zakresie usługi cateringowej Wykonawca:</w:t>
      </w:r>
    </w:p>
    <w:p w14:paraId="5E9D5647" w14:textId="77777777" w:rsidR="00D34525" w:rsidRPr="00D34525" w:rsidRDefault="00D34525" w:rsidP="005D1371">
      <w:pPr>
        <w:widowControl/>
        <w:numPr>
          <w:ilvl w:val="0"/>
          <w:numId w:val="84"/>
        </w:numPr>
        <w:autoSpaceDE/>
        <w:autoSpaceDN/>
        <w:spacing w:after="160" w:line="276" w:lineRule="auto"/>
        <w:jc w:val="both"/>
        <w:rPr>
          <w:rFonts w:ascii="Calibri" w:eastAsia="Calibri" w:hAnsi="Calibri" w:cs="Calibri"/>
          <w:lang w:eastAsia="pl-PL"/>
        </w:rPr>
      </w:pPr>
      <w:r w:rsidRPr="00D34525">
        <w:rPr>
          <w:rFonts w:ascii="Calibri" w:eastAsia="Calibri" w:hAnsi="Calibri" w:cs="Calibri"/>
          <w:lang w:eastAsia="pl-PL"/>
        </w:rPr>
        <w:t>Zapewni estetyczne nakrycia i dekorację stołów (materiałowe obrusy, papierowe serwetki), wystarczająca ilość zastawy i sztućców.</w:t>
      </w:r>
    </w:p>
    <w:p w14:paraId="5503D1BC" w14:textId="77777777" w:rsidR="00D34525" w:rsidRPr="00D34525" w:rsidRDefault="00D34525" w:rsidP="005D1371">
      <w:pPr>
        <w:widowControl/>
        <w:numPr>
          <w:ilvl w:val="0"/>
          <w:numId w:val="84"/>
        </w:numPr>
        <w:autoSpaceDE/>
        <w:autoSpaceDN/>
        <w:spacing w:after="160" w:line="276" w:lineRule="auto"/>
        <w:jc w:val="both"/>
        <w:rPr>
          <w:rFonts w:ascii="Calibri" w:eastAsia="Calibri" w:hAnsi="Calibri" w:cs="Calibri"/>
          <w:lang w:eastAsia="pl-PL"/>
        </w:rPr>
      </w:pPr>
      <w:r w:rsidRPr="00D34525">
        <w:rPr>
          <w:rFonts w:ascii="Calibri" w:eastAsia="Calibri" w:hAnsi="Calibri" w:cs="Calibri"/>
          <w:lang w:eastAsia="pl-PL"/>
        </w:rPr>
        <w:t>Zapewni zastawę porcelanową i sztućce metalowe. Niedopuszczalne jest stosowanie naczyń i sztućców jednorazowego użytku.</w:t>
      </w:r>
    </w:p>
    <w:p w14:paraId="0E920160" w14:textId="77777777" w:rsidR="00D34525" w:rsidRPr="00D34525" w:rsidRDefault="00D34525" w:rsidP="005D1371">
      <w:pPr>
        <w:widowControl/>
        <w:numPr>
          <w:ilvl w:val="0"/>
          <w:numId w:val="84"/>
        </w:numPr>
        <w:autoSpaceDE/>
        <w:autoSpaceDN/>
        <w:spacing w:after="160" w:line="276" w:lineRule="auto"/>
        <w:jc w:val="both"/>
        <w:rPr>
          <w:rFonts w:ascii="Calibri" w:eastAsia="Calibri" w:hAnsi="Calibri" w:cs="Calibri"/>
          <w:lang w:eastAsia="pl-PL"/>
        </w:rPr>
      </w:pPr>
      <w:r w:rsidRPr="00D34525">
        <w:rPr>
          <w:rFonts w:ascii="Calibri" w:eastAsia="Calibri" w:hAnsi="Calibri" w:cs="Calibri"/>
          <w:lang w:eastAsia="pl-PL"/>
        </w:rPr>
        <w:t>Zapewni przygotowanie i punktualne dostarczenie posiłków zamówionych przez Zamawiającego na miejsce organizacji spotkania oraz ich rozstawienie na stołach na minimum 30 min przed godziną wskazaną przez Zamawiającego, bieżące uzupełnianie następnie ciągły odbiór pozostałości (naczyń, sztućców, filiżanek):</w:t>
      </w:r>
    </w:p>
    <w:p w14:paraId="124B7ED1" w14:textId="77777777" w:rsidR="00D34525" w:rsidRPr="00D34525" w:rsidRDefault="00D34525" w:rsidP="005D1371">
      <w:pPr>
        <w:widowControl/>
        <w:numPr>
          <w:ilvl w:val="0"/>
          <w:numId w:val="84"/>
        </w:numPr>
        <w:autoSpaceDE/>
        <w:autoSpaceDN/>
        <w:spacing w:after="160" w:line="276" w:lineRule="auto"/>
        <w:jc w:val="both"/>
        <w:rPr>
          <w:rFonts w:ascii="Calibri" w:eastAsia="Calibri" w:hAnsi="Calibri" w:cs="Calibri"/>
          <w:lang w:eastAsia="pl-PL"/>
        </w:rPr>
      </w:pPr>
      <w:r w:rsidRPr="00D34525">
        <w:rPr>
          <w:rFonts w:ascii="Calibri" w:eastAsia="Calibri" w:hAnsi="Calibri" w:cs="Calibri"/>
          <w:lang w:eastAsia="pl-PL"/>
        </w:rPr>
        <w:t>W razie potrzeby dostarczy stoły bufetowe/koktajlowe nakryte materiałowymi obrusami;</w:t>
      </w:r>
    </w:p>
    <w:p w14:paraId="754CE194" w14:textId="77777777" w:rsidR="00D34525" w:rsidRPr="00D34525" w:rsidRDefault="00D34525" w:rsidP="005D1371">
      <w:pPr>
        <w:widowControl/>
        <w:numPr>
          <w:ilvl w:val="0"/>
          <w:numId w:val="84"/>
        </w:numPr>
        <w:autoSpaceDE/>
        <w:autoSpaceDN/>
        <w:spacing w:after="160" w:line="276" w:lineRule="auto"/>
        <w:jc w:val="both"/>
        <w:rPr>
          <w:rFonts w:ascii="Calibri" w:eastAsia="Calibri" w:hAnsi="Calibri" w:cs="Calibri"/>
          <w:lang w:eastAsia="pl-PL"/>
        </w:rPr>
      </w:pPr>
      <w:r w:rsidRPr="00D34525">
        <w:rPr>
          <w:rFonts w:ascii="Calibri" w:eastAsia="Calibri" w:hAnsi="Calibri" w:cs="Calibri"/>
          <w:lang w:eastAsia="pl-PL"/>
        </w:rPr>
        <w:t>Wszystkie posiłki wykonane przez Wykonawcę muszą być bezwzględnie świeże, przyrządzone w dniu świadczenia usługi, muszą charakteryzować się wysoką jakością w odniesieniu do użytych składników oraz estetyki podania: produkty przetworzone (takie jak kawa, herbata, soki i inne) będą posiadały odpowiednią datę przydatności do spożycia);</w:t>
      </w:r>
    </w:p>
    <w:p w14:paraId="2176D9D0" w14:textId="77777777" w:rsidR="00D34525" w:rsidRPr="00D34525" w:rsidRDefault="00D34525" w:rsidP="005D1371">
      <w:pPr>
        <w:widowControl/>
        <w:numPr>
          <w:ilvl w:val="0"/>
          <w:numId w:val="84"/>
        </w:numPr>
        <w:autoSpaceDE/>
        <w:autoSpaceDN/>
        <w:spacing w:after="160" w:line="276" w:lineRule="auto"/>
        <w:jc w:val="both"/>
        <w:rPr>
          <w:rFonts w:ascii="Calibri" w:eastAsia="Calibri" w:hAnsi="Calibri" w:cs="Calibri"/>
          <w:lang w:eastAsia="pl-PL"/>
        </w:rPr>
      </w:pPr>
      <w:r w:rsidRPr="00D34525">
        <w:rPr>
          <w:rFonts w:ascii="Calibri" w:eastAsia="Calibri" w:hAnsi="Calibri" w:cs="Calibri"/>
          <w:lang w:eastAsia="pl-PL"/>
        </w:rPr>
        <w:t>Zapewni opisy przy potrawach zawierające informację o nazwie dania/składnikach (potrawy bezglutenowe, bez laktozy);</w:t>
      </w:r>
    </w:p>
    <w:p w14:paraId="678EBB87" w14:textId="77777777" w:rsidR="00D34525" w:rsidRPr="00D34525" w:rsidRDefault="00D34525" w:rsidP="005D1371">
      <w:pPr>
        <w:widowControl/>
        <w:numPr>
          <w:ilvl w:val="0"/>
          <w:numId w:val="84"/>
        </w:numPr>
        <w:autoSpaceDE/>
        <w:autoSpaceDN/>
        <w:spacing w:after="160" w:line="276" w:lineRule="auto"/>
        <w:jc w:val="both"/>
        <w:rPr>
          <w:rFonts w:ascii="Calibri" w:eastAsia="Calibri" w:hAnsi="Calibri" w:cs="Calibri"/>
          <w:lang w:eastAsia="pl-PL"/>
        </w:rPr>
      </w:pPr>
      <w:r w:rsidRPr="00D34525">
        <w:rPr>
          <w:rFonts w:ascii="Calibri" w:eastAsia="Calibri" w:hAnsi="Calibri" w:cs="Calibri"/>
          <w:lang w:eastAsia="pl-PL"/>
        </w:rPr>
        <w:t>Zobowiązuje się do zebrania naczyń i pozostałości;</w:t>
      </w:r>
    </w:p>
    <w:p w14:paraId="69BD285F" w14:textId="77777777" w:rsidR="00D34525" w:rsidRPr="00D34525" w:rsidRDefault="00D34525" w:rsidP="005D1371">
      <w:pPr>
        <w:widowControl/>
        <w:numPr>
          <w:ilvl w:val="0"/>
          <w:numId w:val="84"/>
        </w:numPr>
        <w:autoSpaceDE/>
        <w:autoSpaceDN/>
        <w:spacing w:after="160" w:line="276" w:lineRule="auto"/>
        <w:jc w:val="both"/>
        <w:rPr>
          <w:rFonts w:ascii="Calibri" w:eastAsia="Calibri" w:hAnsi="Calibri" w:cs="Calibri"/>
          <w:lang w:eastAsia="pl-PL"/>
        </w:rPr>
      </w:pPr>
      <w:r w:rsidRPr="00D34525">
        <w:rPr>
          <w:rFonts w:ascii="Calibri" w:eastAsia="Calibri" w:hAnsi="Calibri" w:cs="Calibri"/>
          <w:lang w:eastAsia="pl-PL"/>
        </w:rPr>
        <w:t>Zapewni dostępność zastawy stołowej, produktów spożywczych i napojów do ich wyczerpania się i/lub do zakończenia spotkania;</w:t>
      </w:r>
    </w:p>
    <w:p w14:paraId="18C2A7CB" w14:textId="77777777" w:rsidR="00D34525" w:rsidRPr="00D34525" w:rsidRDefault="00D34525" w:rsidP="005D1371">
      <w:pPr>
        <w:widowControl/>
        <w:numPr>
          <w:ilvl w:val="0"/>
          <w:numId w:val="84"/>
        </w:numPr>
        <w:autoSpaceDE/>
        <w:autoSpaceDN/>
        <w:spacing w:after="160" w:line="276" w:lineRule="auto"/>
        <w:jc w:val="both"/>
        <w:rPr>
          <w:rFonts w:ascii="Calibri" w:eastAsia="Calibri" w:hAnsi="Calibri" w:cs="Calibri"/>
          <w:lang w:eastAsia="pl-PL"/>
        </w:rPr>
      </w:pPr>
      <w:r w:rsidRPr="00D34525">
        <w:rPr>
          <w:rFonts w:ascii="Calibri" w:eastAsia="Calibri" w:hAnsi="Calibri" w:cs="Calibri"/>
          <w:lang w:eastAsia="pl-PL"/>
        </w:rPr>
        <w:t>Zobowiązuje się do zapewnienia obsługi technicznej w zakresie przygotowania, uprzątnięcia i odbioru niezwłocznie po zakończeniu spotkania, w terminie uzgodnionym z Zamawiającym;</w:t>
      </w:r>
    </w:p>
    <w:p w14:paraId="7EABE412" w14:textId="77777777" w:rsidR="00D34525" w:rsidRPr="00D34525" w:rsidRDefault="00D34525" w:rsidP="005D1371">
      <w:pPr>
        <w:widowControl/>
        <w:numPr>
          <w:ilvl w:val="0"/>
          <w:numId w:val="84"/>
        </w:numPr>
        <w:autoSpaceDE/>
        <w:autoSpaceDN/>
        <w:spacing w:after="160" w:line="276" w:lineRule="auto"/>
        <w:jc w:val="both"/>
        <w:rPr>
          <w:rFonts w:ascii="Calibri" w:eastAsia="Calibri" w:hAnsi="Calibri" w:cs="Calibri"/>
          <w:lang w:eastAsia="pl-PL"/>
        </w:rPr>
      </w:pPr>
      <w:r w:rsidRPr="00D34525">
        <w:rPr>
          <w:rFonts w:ascii="Calibri" w:eastAsia="Calibri" w:hAnsi="Calibri" w:cs="Calibri"/>
          <w:lang w:eastAsia="pl-PL"/>
        </w:rPr>
        <w:t>Zamawiający zastrzega sobie prawo do wykorzystania lub zapakowania w opakowania jednorazowe przez Wykonawcę nieskonsumowanych produktów pozostałych po posiłkach;</w:t>
      </w:r>
    </w:p>
    <w:p w14:paraId="235971C3" w14:textId="77777777" w:rsidR="00D34525" w:rsidRPr="00D34525" w:rsidRDefault="00D34525" w:rsidP="005D1371">
      <w:pPr>
        <w:widowControl/>
        <w:numPr>
          <w:ilvl w:val="0"/>
          <w:numId w:val="84"/>
        </w:numPr>
        <w:autoSpaceDE/>
        <w:autoSpaceDN/>
        <w:spacing w:after="160" w:line="276" w:lineRule="auto"/>
        <w:jc w:val="both"/>
        <w:rPr>
          <w:rFonts w:ascii="Calibri" w:eastAsia="Calibri" w:hAnsi="Calibri" w:cs="Calibri"/>
          <w:lang w:eastAsia="pl-PL"/>
        </w:rPr>
      </w:pPr>
      <w:r w:rsidRPr="00D34525">
        <w:rPr>
          <w:rFonts w:ascii="Calibri" w:eastAsia="Calibri" w:hAnsi="Calibri" w:cs="Calibri"/>
          <w:b/>
          <w:bCs/>
          <w:lang w:eastAsia="pl-PL"/>
        </w:rPr>
        <w:t>Zamawiający</w:t>
      </w:r>
      <w:r w:rsidRPr="00D34525">
        <w:rPr>
          <w:rFonts w:ascii="Calibri" w:eastAsia="Calibri" w:hAnsi="Calibri" w:cs="Calibri"/>
          <w:lang w:eastAsia="pl-PL"/>
        </w:rPr>
        <w:t xml:space="preserve"> każdorazowo </w:t>
      </w:r>
      <w:r w:rsidRPr="00D34525">
        <w:rPr>
          <w:rFonts w:ascii="Calibri" w:eastAsia="Calibri" w:hAnsi="Calibri" w:cs="Calibri"/>
          <w:b/>
          <w:bCs/>
          <w:lang w:eastAsia="pl-PL"/>
        </w:rPr>
        <w:t>będzie akceptował menu</w:t>
      </w:r>
      <w:r w:rsidRPr="00D34525">
        <w:rPr>
          <w:rFonts w:ascii="Calibri" w:eastAsia="Calibri" w:hAnsi="Calibri" w:cs="Calibri"/>
          <w:lang w:eastAsia="pl-PL"/>
        </w:rPr>
        <w:t xml:space="preserve"> na wszystkie posiłki zaproponowane przez Wykonawcę przekazane </w:t>
      </w:r>
      <w:r w:rsidRPr="00D34525">
        <w:rPr>
          <w:rFonts w:ascii="Calibri" w:eastAsia="Calibri" w:hAnsi="Calibri" w:cs="Calibri"/>
          <w:b/>
          <w:bCs/>
          <w:lang w:eastAsia="pl-PL"/>
        </w:rPr>
        <w:t>najpóźniej na 3 dni kalendarzowe</w:t>
      </w:r>
      <w:r w:rsidRPr="00D34525">
        <w:rPr>
          <w:rFonts w:ascii="Calibri" w:eastAsia="Calibri" w:hAnsi="Calibri" w:cs="Calibri"/>
          <w:lang w:eastAsia="pl-PL"/>
        </w:rPr>
        <w:t xml:space="preserve"> przed spotkaniem. Ponadto Wykonawca na prośbę Zamawiającego uwzględni sugestie związane z modyfikacją wybranego menu (modyfikacja będzie polegała na zamianie np. składnika na inny lub propozycji dania np. ciasta/owoców na lody/ galaretka);</w:t>
      </w:r>
    </w:p>
    <w:p w14:paraId="396E1CFB" w14:textId="77777777" w:rsidR="00D34525" w:rsidRPr="00D34525" w:rsidRDefault="00D34525" w:rsidP="005D1371">
      <w:pPr>
        <w:widowControl/>
        <w:numPr>
          <w:ilvl w:val="0"/>
          <w:numId w:val="84"/>
        </w:numPr>
        <w:autoSpaceDE/>
        <w:autoSpaceDN/>
        <w:spacing w:after="160" w:line="276" w:lineRule="auto"/>
        <w:jc w:val="both"/>
        <w:rPr>
          <w:rFonts w:ascii="Calibri" w:eastAsia="Calibri" w:hAnsi="Calibri" w:cs="Calibri"/>
          <w:lang w:eastAsia="pl-PL"/>
        </w:rPr>
      </w:pPr>
      <w:r w:rsidRPr="00D34525">
        <w:rPr>
          <w:rFonts w:ascii="Calibri" w:eastAsia="Calibri" w:hAnsi="Calibri" w:cs="Calibri"/>
          <w:lang w:eastAsia="pl-PL"/>
        </w:rPr>
        <w:lastRenderedPageBreak/>
        <w:t>Jako najmniejszą jednostkę rozliczeniowa Zamawiający przyjmuje organizację spotkania podczas jednego dnia. Zamawiający wymaga, aby w przypadku organizacji spotkań dwudniowych Wykonawca zapewnił każdego dnia inne menu;</w:t>
      </w:r>
    </w:p>
    <w:p w14:paraId="505AAC8A" w14:textId="77777777" w:rsidR="00D34525" w:rsidRPr="00D34525" w:rsidRDefault="00D34525" w:rsidP="005D1371">
      <w:pPr>
        <w:widowControl/>
        <w:numPr>
          <w:ilvl w:val="0"/>
          <w:numId w:val="84"/>
        </w:numPr>
        <w:autoSpaceDE/>
        <w:autoSpaceDN/>
        <w:spacing w:after="160" w:line="276" w:lineRule="auto"/>
        <w:jc w:val="both"/>
        <w:rPr>
          <w:rFonts w:ascii="Calibri" w:eastAsia="Calibri" w:hAnsi="Calibri" w:cs="Calibri"/>
          <w:lang w:eastAsia="pl-PL"/>
        </w:rPr>
      </w:pPr>
      <w:r w:rsidRPr="00D34525">
        <w:rPr>
          <w:rFonts w:ascii="Calibri" w:eastAsia="Calibri" w:hAnsi="Calibri" w:cs="Calibri"/>
          <w:lang w:eastAsia="pl-PL"/>
        </w:rPr>
        <w:t>Zamawiający zakłada możliwe kombinacje zamówienia:</w:t>
      </w:r>
    </w:p>
    <w:tbl>
      <w:tblPr>
        <w:tblW w:w="0" w:type="auto"/>
        <w:tblInd w:w="1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479"/>
      </w:tblGrid>
      <w:tr w:rsidR="00D34525" w:rsidRPr="00D34525" w14:paraId="001CE479" w14:textId="77777777" w:rsidTr="00D34525">
        <w:tc>
          <w:tcPr>
            <w:tcW w:w="562" w:type="dxa"/>
            <w:tcBorders>
              <w:top w:val="single" w:sz="4" w:space="0" w:color="auto"/>
              <w:left w:val="single" w:sz="4" w:space="0" w:color="auto"/>
              <w:bottom w:val="single" w:sz="4" w:space="0" w:color="auto"/>
              <w:right w:val="single" w:sz="4" w:space="0" w:color="auto"/>
            </w:tcBorders>
            <w:hideMark/>
          </w:tcPr>
          <w:p w14:paraId="4199FE6D" w14:textId="77777777" w:rsidR="00D34525" w:rsidRPr="00D34525" w:rsidRDefault="00D34525" w:rsidP="00D34525">
            <w:pPr>
              <w:widowControl/>
              <w:autoSpaceDE/>
              <w:autoSpaceDN/>
              <w:spacing w:line="276" w:lineRule="auto"/>
              <w:rPr>
                <w:rFonts w:ascii="Calibri" w:eastAsia="Calibri" w:hAnsi="Calibri"/>
              </w:rPr>
            </w:pPr>
            <w:r w:rsidRPr="00D34525">
              <w:rPr>
                <w:rFonts w:ascii="Calibri" w:eastAsia="Calibri" w:hAnsi="Calibri"/>
              </w:rPr>
              <w:t>Lp.</w:t>
            </w:r>
          </w:p>
        </w:tc>
        <w:tc>
          <w:tcPr>
            <w:tcW w:w="5479" w:type="dxa"/>
            <w:tcBorders>
              <w:top w:val="single" w:sz="4" w:space="0" w:color="auto"/>
              <w:left w:val="single" w:sz="4" w:space="0" w:color="auto"/>
              <w:bottom w:val="single" w:sz="4" w:space="0" w:color="auto"/>
              <w:right w:val="single" w:sz="4" w:space="0" w:color="auto"/>
            </w:tcBorders>
            <w:hideMark/>
          </w:tcPr>
          <w:p w14:paraId="4BC282B3" w14:textId="77777777" w:rsidR="00D34525" w:rsidRPr="00D34525" w:rsidRDefault="00D34525" w:rsidP="00D34525">
            <w:pPr>
              <w:widowControl/>
              <w:autoSpaceDE/>
              <w:autoSpaceDN/>
              <w:spacing w:line="276" w:lineRule="auto"/>
              <w:rPr>
                <w:rFonts w:ascii="Calibri" w:eastAsia="Calibri" w:hAnsi="Calibri"/>
              </w:rPr>
            </w:pPr>
            <w:r w:rsidRPr="00D34525">
              <w:rPr>
                <w:rFonts w:ascii="Calibri" w:eastAsia="Calibri" w:hAnsi="Calibri"/>
              </w:rPr>
              <w:t>Usługa</w:t>
            </w:r>
          </w:p>
        </w:tc>
      </w:tr>
      <w:tr w:rsidR="00D34525" w:rsidRPr="00D34525" w14:paraId="328B35E9" w14:textId="77777777" w:rsidTr="00D34525">
        <w:tc>
          <w:tcPr>
            <w:tcW w:w="562" w:type="dxa"/>
            <w:tcBorders>
              <w:top w:val="single" w:sz="4" w:space="0" w:color="auto"/>
              <w:left w:val="single" w:sz="4" w:space="0" w:color="auto"/>
              <w:bottom w:val="single" w:sz="4" w:space="0" w:color="auto"/>
              <w:right w:val="single" w:sz="4" w:space="0" w:color="auto"/>
            </w:tcBorders>
            <w:hideMark/>
          </w:tcPr>
          <w:p w14:paraId="6F75A875" w14:textId="77777777" w:rsidR="00D34525" w:rsidRPr="00D34525" w:rsidRDefault="00D34525" w:rsidP="00D34525">
            <w:pPr>
              <w:widowControl/>
              <w:autoSpaceDE/>
              <w:autoSpaceDN/>
              <w:spacing w:line="276" w:lineRule="auto"/>
              <w:rPr>
                <w:rFonts w:ascii="Calibri" w:eastAsia="Calibri" w:hAnsi="Calibri"/>
              </w:rPr>
            </w:pPr>
            <w:r w:rsidRPr="00D34525">
              <w:rPr>
                <w:rFonts w:ascii="Calibri" w:eastAsia="Calibri" w:hAnsi="Calibri"/>
              </w:rPr>
              <w:t>1.</w:t>
            </w:r>
          </w:p>
        </w:tc>
        <w:tc>
          <w:tcPr>
            <w:tcW w:w="5479" w:type="dxa"/>
            <w:tcBorders>
              <w:top w:val="single" w:sz="4" w:space="0" w:color="auto"/>
              <w:left w:val="single" w:sz="4" w:space="0" w:color="auto"/>
              <w:bottom w:val="single" w:sz="4" w:space="0" w:color="auto"/>
              <w:right w:val="single" w:sz="4" w:space="0" w:color="auto"/>
            </w:tcBorders>
            <w:hideMark/>
          </w:tcPr>
          <w:p w14:paraId="0FCC7AAF" w14:textId="77777777" w:rsidR="00D34525" w:rsidRPr="00D34525" w:rsidRDefault="00D34525" w:rsidP="00D34525">
            <w:pPr>
              <w:widowControl/>
              <w:autoSpaceDE/>
              <w:autoSpaceDN/>
              <w:spacing w:line="276" w:lineRule="auto"/>
              <w:rPr>
                <w:rFonts w:ascii="Calibri" w:eastAsia="Calibri" w:hAnsi="Calibri"/>
              </w:rPr>
            </w:pPr>
            <w:r w:rsidRPr="00D34525">
              <w:rPr>
                <w:rFonts w:ascii="Calibri" w:eastAsia="Calibri" w:hAnsi="Calibri"/>
              </w:rPr>
              <w:t>Usługa cateringowa w ciągu 1 dnia, składająca się z przerwy kawowej ciągłej i obiadu (w formie zimnej)</w:t>
            </w:r>
          </w:p>
        </w:tc>
      </w:tr>
      <w:tr w:rsidR="00D34525" w:rsidRPr="00D34525" w14:paraId="1D80661E" w14:textId="77777777" w:rsidTr="00D34525">
        <w:tc>
          <w:tcPr>
            <w:tcW w:w="562" w:type="dxa"/>
            <w:tcBorders>
              <w:top w:val="single" w:sz="4" w:space="0" w:color="auto"/>
              <w:left w:val="single" w:sz="4" w:space="0" w:color="auto"/>
              <w:bottom w:val="single" w:sz="4" w:space="0" w:color="auto"/>
              <w:right w:val="single" w:sz="4" w:space="0" w:color="auto"/>
            </w:tcBorders>
            <w:hideMark/>
          </w:tcPr>
          <w:p w14:paraId="219FF72D" w14:textId="77777777" w:rsidR="00D34525" w:rsidRPr="00D34525" w:rsidRDefault="00D34525" w:rsidP="00D34525">
            <w:pPr>
              <w:widowControl/>
              <w:autoSpaceDE/>
              <w:autoSpaceDN/>
              <w:spacing w:line="276" w:lineRule="auto"/>
              <w:rPr>
                <w:rFonts w:ascii="Calibri" w:eastAsia="Calibri" w:hAnsi="Calibri"/>
              </w:rPr>
            </w:pPr>
            <w:r w:rsidRPr="00D34525">
              <w:rPr>
                <w:rFonts w:ascii="Calibri" w:eastAsia="Calibri" w:hAnsi="Calibri"/>
              </w:rPr>
              <w:t>2.</w:t>
            </w:r>
          </w:p>
        </w:tc>
        <w:tc>
          <w:tcPr>
            <w:tcW w:w="5479" w:type="dxa"/>
            <w:tcBorders>
              <w:top w:val="single" w:sz="4" w:space="0" w:color="auto"/>
              <w:left w:val="single" w:sz="4" w:space="0" w:color="auto"/>
              <w:bottom w:val="single" w:sz="4" w:space="0" w:color="auto"/>
              <w:right w:val="single" w:sz="4" w:space="0" w:color="auto"/>
            </w:tcBorders>
            <w:hideMark/>
          </w:tcPr>
          <w:p w14:paraId="10DA306C" w14:textId="77777777" w:rsidR="00D34525" w:rsidRPr="00D34525" w:rsidRDefault="00D34525" w:rsidP="00D34525">
            <w:pPr>
              <w:widowControl/>
              <w:autoSpaceDE/>
              <w:autoSpaceDN/>
              <w:spacing w:line="276" w:lineRule="auto"/>
              <w:rPr>
                <w:rFonts w:ascii="Calibri" w:eastAsia="Calibri" w:hAnsi="Calibri"/>
              </w:rPr>
            </w:pPr>
            <w:r w:rsidRPr="00D34525">
              <w:rPr>
                <w:rFonts w:ascii="Calibri" w:eastAsia="Calibri" w:hAnsi="Calibri"/>
              </w:rPr>
              <w:t>Usługa cateringowa w ciągu 1 dnia, składająca się z przerwy kawowej ciągłej i obiadu (w formie zimnej z ciepłą zupą/kremem)</w:t>
            </w:r>
          </w:p>
        </w:tc>
      </w:tr>
      <w:tr w:rsidR="00D34525" w:rsidRPr="00D34525" w14:paraId="34842DAC" w14:textId="77777777" w:rsidTr="00D34525">
        <w:tc>
          <w:tcPr>
            <w:tcW w:w="562" w:type="dxa"/>
            <w:tcBorders>
              <w:top w:val="single" w:sz="4" w:space="0" w:color="auto"/>
              <w:left w:val="single" w:sz="4" w:space="0" w:color="auto"/>
              <w:bottom w:val="single" w:sz="4" w:space="0" w:color="auto"/>
              <w:right w:val="single" w:sz="4" w:space="0" w:color="auto"/>
            </w:tcBorders>
            <w:hideMark/>
          </w:tcPr>
          <w:p w14:paraId="61DA604B" w14:textId="77777777" w:rsidR="00D34525" w:rsidRPr="00D34525" w:rsidRDefault="00D34525" w:rsidP="00D34525">
            <w:pPr>
              <w:widowControl/>
              <w:autoSpaceDE/>
              <w:autoSpaceDN/>
              <w:spacing w:line="276" w:lineRule="auto"/>
              <w:rPr>
                <w:rFonts w:ascii="Calibri" w:eastAsia="Calibri" w:hAnsi="Calibri"/>
              </w:rPr>
            </w:pPr>
            <w:r w:rsidRPr="00D34525">
              <w:rPr>
                <w:rFonts w:ascii="Calibri" w:eastAsia="Calibri" w:hAnsi="Calibri"/>
              </w:rPr>
              <w:t>3.</w:t>
            </w:r>
          </w:p>
        </w:tc>
        <w:tc>
          <w:tcPr>
            <w:tcW w:w="5479" w:type="dxa"/>
            <w:tcBorders>
              <w:top w:val="single" w:sz="4" w:space="0" w:color="auto"/>
              <w:left w:val="single" w:sz="4" w:space="0" w:color="auto"/>
              <w:bottom w:val="single" w:sz="4" w:space="0" w:color="auto"/>
              <w:right w:val="single" w:sz="4" w:space="0" w:color="auto"/>
            </w:tcBorders>
            <w:hideMark/>
          </w:tcPr>
          <w:p w14:paraId="11ACFD75" w14:textId="77777777" w:rsidR="00D34525" w:rsidRPr="00D34525" w:rsidRDefault="00D34525" w:rsidP="00D34525">
            <w:pPr>
              <w:widowControl/>
              <w:autoSpaceDE/>
              <w:autoSpaceDN/>
              <w:spacing w:line="276" w:lineRule="auto"/>
              <w:rPr>
                <w:rFonts w:ascii="Calibri" w:eastAsia="Calibri" w:hAnsi="Calibri"/>
              </w:rPr>
            </w:pPr>
            <w:r w:rsidRPr="00D34525">
              <w:rPr>
                <w:rFonts w:ascii="Calibri" w:eastAsia="Calibri" w:hAnsi="Calibri"/>
              </w:rPr>
              <w:t>Usługa cateringowa w ciągu 1 dnia, składająca się z przerwy kawowej ciągłej i obiadu (w formie ciepłej)</w:t>
            </w:r>
          </w:p>
        </w:tc>
      </w:tr>
      <w:tr w:rsidR="00D34525" w:rsidRPr="00D34525" w14:paraId="571B6406" w14:textId="77777777" w:rsidTr="00D34525">
        <w:tc>
          <w:tcPr>
            <w:tcW w:w="562" w:type="dxa"/>
            <w:tcBorders>
              <w:top w:val="single" w:sz="4" w:space="0" w:color="auto"/>
              <w:left w:val="single" w:sz="4" w:space="0" w:color="auto"/>
              <w:bottom w:val="single" w:sz="4" w:space="0" w:color="auto"/>
              <w:right w:val="single" w:sz="4" w:space="0" w:color="auto"/>
            </w:tcBorders>
            <w:hideMark/>
          </w:tcPr>
          <w:p w14:paraId="4DD8F3DA" w14:textId="77777777" w:rsidR="00D34525" w:rsidRPr="00D34525" w:rsidRDefault="00D34525" w:rsidP="00D34525">
            <w:pPr>
              <w:widowControl/>
              <w:autoSpaceDE/>
              <w:autoSpaceDN/>
              <w:spacing w:line="276" w:lineRule="auto"/>
              <w:rPr>
                <w:rFonts w:ascii="Calibri" w:eastAsia="Calibri" w:hAnsi="Calibri"/>
              </w:rPr>
            </w:pPr>
            <w:r w:rsidRPr="00D34525">
              <w:rPr>
                <w:rFonts w:ascii="Calibri" w:eastAsia="Calibri" w:hAnsi="Calibri"/>
              </w:rPr>
              <w:t>4.</w:t>
            </w:r>
          </w:p>
        </w:tc>
        <w:tc>
          <w:tcPr>
            <w:tcW w:w="5479" w:type="dxa"/>
            <w:tcBorders>
              <w:top w:val="single" w:sz="4" w:space="0" w:color="auto"/>
              <w:left w:val="single" w:sz="4" w:space="0" w:color="auto"/>
              <w:bottom w:val="single" w:sz="4" w:space="0" w:color="auto"/>
              <w:right w:val="single" w:sz="4" w:space="0" w:color="auto"/>
            </w:tcBorders>
            <w:hideMark/>
          </w:tcPr>
          <w:p w14:paraId="170FE045" w14:textId="77777777" w:rsidR="00D34525" w:rsidRPr="00D34525" w:rsidRDefault="00D34525" w:rsidP="00D34525">
            <w:pPr>
              <w:widowControl/>
              <w:autoSpaceDE/>
              <w:autoSpaceDN/>
              <w:spacing w:line="276" w:lineRule="auto"/>
              <w:rPr>
                <w:rFonts w:ascii="Calibri" w:eastAsia="Calibri" w:hAnsi="Calibri"/>
              </w:rPr>
            </w:pPr>
            <w:r w:rsidRPr="00D34525">
              <w:rPr>
                <w:rFonts w:ascii="Calibri" w:eastAsia="Calibri" w:hAnsi="Calibri"/>
              </w:rPr>
              <w:t>Usługa cateringowa w ciągu 1 dnia, składająca się z przerwy kawowej ciągłej</w:t>
            </w:r>
          </w:p>
        </w:tc>
      </w:tr>
      <w:tr w:rsidR="00D34525" w:rsidRPr="00D34525" w14:paraId="2A94A6AD" w14:textId="77777777" w:rsidTr="00D34525">
        <w:tc>
          <w:tcPr>
            <w:tcW w:w="562" w:type="dxa"/>
            <w:tcBorders>
              <w:top w:val="single" w:sz="4" w:space="0" w:color="auto"/>
              <w:left w:val="single" w:sz="4" w:space="0" w:color="auto"/>
              <w:bottom w:val="single" w:sz="4" w:space="0" w:color="auto"/>
              <w:right w:val="single" w:sz="4" w:space="0" w:color="auto"/>
            </w:tcBorders>
            <w:hideMark/>
          </w:tcPr>
          <w:p w14:paraId="50D9136B" w14:textId="77777777" w:rsidR="00D34525" w:rsidRPr="00D34525" w:rsidRDefault="00D34525" w:rsidP="00D34525">
            <w:pPr>
              <w:widowControl/>
              <w:autoSpaceDE/>
              <w:autoSpaceDN/>
              <w:spacing w:line="276" w:lineRule="auto"/>
              <w:rPr>
                <w:rFonts w:ascii="Calibri" w:eastAsia="Calibri" w:hAnsi="Calibri"/>
              </w:rPr>
            </w:pPr>
            <w:r w:rsidRPr="00D34525">
              <w:rPr>
                <w:rFonts w:ascii="Calibri" w:eastAsia="Calibri" w:hAnsi="Calibri"/>
              </w:rPr>
              <w:t>5.</w:t>
            </w:r>
          </w:p>
        </w:tc>
        <w:tc>
          <w:tcPr>
            <w:tcW w:w="5479" w:type="dxa"/>
            <w:tcBorders>
              <w:top w:val="single" w:sz="4" w:space="0" w:color="auto"/>
              <w:left w:val="single" w:sz="4" w:space="0" w:color="auto"/>
              <w:bottom w:val="single" w:sz="4" w:space="0" w:color="auto"/>
              <w:right w:val="single" w:sz="4" w:space="0" w:color="auto"/>
            </w:tcBorders>
            <w:hideMark/>
          </w:tcPr>
          <w:p w14:paraId="32CAD686" w14:textId="77777777" w:rsidR="00D34525" w:rsidRPr="00D34525" w:rsidRDefault="00D34525" w:rsidP="00D34525">
            <w:pPr>
              <w:widowControl/>
              <w:autoSpaceDE/>
              <w:autoSpaceDN/>
              <w:spacing w:line="276" w:lineRule="auto"/>
              <w:rPr>
                <w:rFonts w:ascii="Calibri" w:eastAsia="Calibri" w:hAnsi="Calibri"/>
              </w:rPr>
            </w:pPr>
            <w:r w:rsidRPr="00D34525">
              <w:rPr>
                <w:rFonts w:ascii="Calibri" w:eastAsia="Calibri" w:hAnsi="Calibri"/>
              </w:rPr>
              <w:t>Usługa cateringowa w ciągu 1 dnia, składająca się z obiadu (w formie zimnej)</w:t>
            </w:r>
          </w:p>
        </w:tc>
      </w:tr>
      <w:tr w:rsidR="00D34525" w:rsidRPr="00D34525" w14:paraId="3E3B1262" w14:textId="77777777" w:rsidTr="00D34525">
        <w:tc>
          <w:tcPr>
            <w:tcW w:w="562" w:type="dxa"/>
            <w:tcBorders>
              <w:top w:val="single" w:sz="4" w:space="0" w:color="auto"/>
              <w:left w:val="single" w:sz="4" w:space="0" w:color="auto"/>
              <w:bottom w:val="single" w:sz="4" w:space="0" w:color="auto"/>
              <w:right w:val="single" w:sz="4" w:space="0" w:color="auto"/>
            </w:tcBorders>
            <w:hideMark/>
          </w:tcPr>
          <w:p w14:paraId="23CB0614" w14:textId="77777777" w:rsidR="00D34525" w:rsidRPr="00D34525" w:rsidRDefault="00D34525" w:rsidP="00D34525">
            <w:pPr>
              <w:widowControl/>
              <w:autoSpaceDE/>
              <w:autoSpaceDN/>
              <w:spacing w:line="276" w:lineRule="auto"/>
              <w:rPr>
                <w:rFonts w:ascii="Calibri" w:eastAsia="Calibri" w:hAnsi="Calibri"/>
              </w:rPr>
            </w:pPr>
            <w:r w:rsidRPr="00D34525">
              <w:rPr>
                <w:rFonts w:ascii="Calibri" w:eastAsia="Calibri" w:hAnsi="Calibri"/>
              </w:rPr>
              <w:t>6.</w:t>
            </w:r>
          </w:p>
        </w:tc>
        <w:tc>
          <w:tcPr>
            <w:tcW w:w="5479" w:type="dxa"/>
            <w:tcBorders>
              <w:top w:val="single" w:sz="4" w:space="0" w:color="auto"/>
              <w:left w:val="single" w:sz="4" w:space="0" w:color="auto"/>
              <w:bottom w:val="single" w:sz="4" w:space="0" w:color="auto"/>
              <w:right w:val="single" w:sz="4" w:space="0" w:color="auto"/>
            </w:tcBorders>
            <w:hideMark/>
          </w:tcPr>
          <w:p w14:paraId="3EB4EED4" w14:textId="77777777" w:rsidR="00D34525" w:rsidRPr="00D34525" w:rsidRDefault="00D34525" w:rsidP="00D34525">
            <w:pPr>
              <w:widowControl/>
              <w:autoSpaceDE/>
              <w:autoSpaceDN/>
              <w:spacing w:line="276" w:lineRule="auto"/>
              <w:rPr>
                <w:rFonts w:ascii="Calibri" w:eastAsia="Calibri" w:hAnsi="Calibri"/>
              </w:rPr>
            </w:pPr>
            <w:r w:rsidRPr="00D34525">
              <w:rPr>
                <w:rFonts w:ascii="Calibri" w:eastAsia="Calibri" w:hAnsi="Calibri"/>
              </w:rPr>
              <w:t>Usługa cateringowa w ciągu 1 dnia, składająca się z obiadu (w formie zimnej z ciepłą zupą/kremem)</w:t>
            </w:r>
          </w:p>
        </w:tc>
      </w:tr>
      <w:tr w:rsidR="00D34525" w:rsidRPr="00D34525" w14:paraId="3D4A6530" w14:textId="77777777" w:rsidTr="00D34525">
        <w:tc>
          <w:tcPr>
            <w:tcW w:w="562" w:type="dxa"/>
            <w:tcBorders>
              <w:top w:val="single" w:sz="4" w:space="0" w:color="auto"/>
              <w:left w:val="single" w:sz="4" w:space="0" w:color="auto"/>
              <w:bottom w:val="single" w:sz="4" w:space="0" w:color="auto"/>
              <w:right w:val="single" w:sz="4" w:space="0" w:color="auto"/>
            </w:tcBorders>
            <w:hideMark/>
          </w:tcPr>
          <w:p w14:paraId="7B3D0B7F" w14:textId="77777777" w:rsidR="00D34525" w:rsidRPr="00D34525" w:rsidRDefault="00D34525" w:rsidP="00D34525">
            <w:pPr>
              <w:widowControl/>
              <w:autoSpaceDE/>
              <w:autoSpaceDN/>
              <w:spacing w:line="276" w:lineRule="auto"/>
              <w:rPr>
                <w:rFonts w:ascii="Calibri" w:eastAsia="Calibri" w:hAnsi="Calibri"/>
              </w:rPr>
            </w:pPr>
            <w:r w:rsidRPr="00D34525">
              <w:rPr>
                <w:rFonts w:ascii="Calibri" w:eastAsia="Calibri" w:hAnsi="Calibri"/>
              </w:rPr>
              <w:t>7.</w:t>
            </w:r>
          </w:p>
        </w:tc>
        <w:tc>
          <w:tcPr>
            <w:tcW w:w="5479" w:type="dxa"/>
            <w:tcBorders>
              <w:top w:val="single" w:sz="4" w:space="0" w:color="auto"/>
              <w:left w:val="single" w:sz="4" w:space="0" w:color="auto"/>
              <w:bottom w:val="single" w:sz="4" w:space="0" w:color="auto"/>
              <w:right w:val="single" w:sz="4" w:space="0" w:color="auto"/>
            </w:tcBorders>
            <w:hideMark/>
          </w:tcPr>
          <w:p w14:paraId="6FEEF56E" w14:textId="77777777" w:rsidR="00D34525" w:rsidRPr="00D34525" w:rsidRDefault="00D34525" w:rsidP="00D34525">
            <w:pPr>
              <w:widowControl/>
              <w:autoSpaceDE/>
              <w:autoSpaceDN/>
              <w:spacing w:line="276" w:lineRule="auto"/>
              <w:rPr>
                <w:rFonts w:ascii="Calibri" w:eastAsia="Calibri" w:hAnsi="Calibri"/>
              </w:rPr>
            </w:pPr>
            <w:r w:rsidRPr="00D34525">
              <w:rPr>
                <w:rFonts w:ascii="Calibri" w:eastAsia="Calibri" w:hAnsi="Calibri"/>
              </w:rPr>
              <w:t>Usługa cateringowa w ciągu 1 dnia, składająca się z obiadu (w formie ciepłej)</w:t>
            </w:r>
          </w:p>
        </w:tc>
      </w:tr>
    </w:tbl>
    <w:p w14:paraId="6A18AF63" w14:textId="77777777" w:rsidR="00D34525" w:rsidRPr="00D34525" w:rsidRDefault="00D34525" w:rsidP="00D34525">
      <w:pPr>
        <w:widowControl/>
        <w:autoSpaceDE/>
        <w:autoSpaceDN/>
        <w:spacing w:after="160" w:line="276" w:lineRule="auto"/>
        <w:ind w:left="720"/>
        <w:jc w:val="both"/>
        <w:rPr>
          <w:rFonts w:ascii="Calibri" w:eastAsia="Calibri" w:hAnsi="Calibri" w:cs="Calibri"/>
          <w:lang w:eastAsia="pl-PL"/>
        </w:rPr>
      </w:pPr>
    </w:p>
    <w:p w14:paraId="500D57B5" w14:textId="77777777" w:rsidR="00D34525" w:rsidRPr="00D34525" w:rsidRDefault="00D34525" w:rsidP="00D34525">
      <w:pPr>
        <w:widowControl/>
        <w:autoSpaceDE/>
        <w:autoSpaceDN/>
        <w:spacing w:after="160" w:line="276" w:lineRule="auto"/>
        <w:ind w:left="720"/>
        <w:jc w:val="both"/>
        <w:rPr>
          <w:rFonts w:ascii="Calibri" w:eastAsia="Calibri" w:hAnsi="Calibri" w:cs="Calibri"/>
          <w:lang w:eastAsia="pl-PL"/>
        </w:rPr>
      </w:pPr>
      <w:r w:rsidRPr="00D34525">
        <w:rPr>
          <w:rFonts w:ascii="Calibri" w:eastAsia="Calibri" w:hAnsi="Calibri" w:cs="Calibri"/>
          <w:lang w:eastAsia="pl-PL"/>
        </w:rPr>
        <w:t>Szacunkowy podział powyższych kombinacji spotkań w latach 2022-2023 r. przedstawia się następująco:</w:t>
      </w:r>
    </w:p>
    <w:p w14:paraId="2AEAA66D" w14:textId="77777777" w:rsidR="00D34525" w:rsidRPr="00D34525" w:rsidRDefault="00D34525" w:rsidP="005D1371">
      <w:pPr>
        <w:widowControl/>
        <w:numPr>
          <w:ilvl w:val="0"/>
          <w:numId w:val="84"/>
        </w:numPr>
        <w:autoSpaceDE/>
        <w:autoSpaceDN/>
        <w:spacing w:after="160" w:line="276" w:lineRule="auto"/>
        <w:jc w:val="both"/>
        <w:rPr>
          <w:rFonts w:ascii="Calibri" w:eastAsia="Calibri" w:hAnsi="Calibri" w:cs="Calibri"/>
          <w:lang w:eastAsia="pl-PL"/>
        </w:rPr>
      </w:pPr>
      <w:r w:rsidRPr="00D34525">
        <w:rPr>
          <w:rFonts w:ascii="Calibri" w:eastAsia="Calibri" w:hAnsi="Calibri" w:cs="Calibri"/>
          <w:lang w:eastAsia="pl-PL"/>
        </w:rPr>
        <w:t>Zamawiający planuje zrealizować 34 spotkania (9 na Słowacji, a 25 w Polsce).</w:t>
      </w:r>
    </w:p>
    <w:p w14:paraId="06FF7E1D" w14:textId="77777777" w:rsidR="00D34525" w:rsidRPr="00D34525" w:rsidRDefault="00D34525" w:rsidP="005D1371">
      <w:pPr>
        <w:widowControl/>
        <w:numPr>
          <w:ilvl w:val="0"/>
          <w:numId w:val="84"/>
        </w:numPr>
        <w:autoSpaceDE/>
        <w:autoSpaceDN/>
        <w:spacing w:after="160" w:line="276" w:lineRule="auto"/>
        <w:jc w:val="both"/>
        <w:rPr>
          <w:rFonts w:ascii="Calibri" w:eastAsia="Calibri" w:hAnsi="Calibri" w:cs="Calibri"/>
          <w:lang w:eastAsia="pl-PL"/>
        </w:rPr>
      </w:pPr>
      <w:r w:rsidRPr="00D34525">
        <w:rPr>
          <w:rFonts w:ascii="Calibri" w:eastAsia="Calibri" w:hAnsi="Calibri" w:cs="Calibri"/>
          <w:lang w:eastAsia="pl-PL"/>
        </w:rPr>
        <w:t>Powyższy podział jest szacunkowy i nie stanowi zobowiązania Zamawiającego.</w:t>
      </w:r>
    </w:p>
    <w:p w14:paraId="1295E233" w14:textId="77777777" w:rsidR="00D34525" w:rsidRPr="00D34525" w:rsidRDefault="00D34525" w:rsidP="005D1371">
      <w:pPr>
        <w:widowControl/>
        <w:numPr>
          <w:ilvl w:val="0"/>
          <w:numId w:val="84"/>
        </w:numPr>
        <w:autoSpaceDE/>
        <w:autoSpaceDN/>
        <w:spacing w:after="160" w:line="276" w:lineRule="auto"/>
        <w:jc w:val="both"/>
        <w:rPr>
          <w:rFonts w:ascii="Calibri" w:eastAsia="Calibri" w:hAnsi="Calibri" w:cs="Calibri"/>
          <w:lang w:eastAsia="pl-PL"/>
        </w:rPr>
      </w:pPr>
      <w:r w:rsidRPr="00D34525">
        <w:rPr>
          <w:rFonts w:ascii="Calibri" w:eastAsia="Calibri" w:hAnsi="Calibri" w:cs="Calibri"/>
          <w:lang w:eastAsia="pl-PL"/>
        </w:rPr>
        <w:t xml:space="preserve">Posiłki bezglutenowe powinny być przyrządzone z produktów naturalnie bezglutenowych (wykaz produktów na stronie </w:t>
      </w:r>
      <w:hyperlink r:id="rId8" w:history="1">
        <w:r w:rsidRPr="00D34525">
          <w:rPr>
            <w:rFonts w:ascii="Calibri" w:eastAsia="Calibri" w:hAnsi="Calibri" w:cs="Calibri"/>
            <w:color w:val="0000FF"/>
            <w:u w:val="single"/>
            <w:lang w:eastAsia="pl-PL"/>
          </w:rPr>
          <w:t>http://www.celiakia.pl/produktydozwolone/</w:t>
        </w:r>
      </w:hyperlink>
      <w:r w:rsidRPr="00D34525">
        <w:rPr>
          <w:rFonts w:ascii="Calibri" w:eastAsia="Calibri" w:hAnsi="Calibri" w:cs="Calibri"/>
          <w:lang w:eastAsia="pl-PL"/>
        </w:rPr>
        <w:t>) lub posiadających certyfikat licencjonowanego znaku przekreślonego kłosa oraz powinny być przygotowane na osobnej linii technologicznej (osobne deski, sztućce, patelnie, blat niemający styczności z produktami glutenowymi itp.).</w:t>
      </w:r>
    </w:p>
    <w:p w14:paraId="1B1372D4" w14:textId="77777777" w:rsidR="00D34525" w:rsidRPr="00D34525" w:rsidRDefault="00D34525" w:rsidP="005D1371">
      <w:pPr>
        <w:widowControl/>
        <w:numPr>
          <w:ilvl w:val="0"/>
          <w:numId w:val="84"/>
        </w:numPr>
        <w:autoSpaceDE/>
        <w:autoSpaceDN/>
        <w:spacing w:after="160" w:line="276" w:lineRule="auto"/>
        <w:jc w:val="both"/>
        <w:rPr>
          <w:rFonts w:ascii="Calibri" w:eastAsia="Calibri" w:hAnsi="Calibri" w:cs="Calibri"/>
          <w:lang w:eastAsia="pl-PL"/>
        </w:rPr>
      </w:pPr>
      <w:r w:rsidRPr="00D34525">
        <w:rPr>
          <w:rFonts w:ascii="Calibri" w:eastAsia="Calibri" w:hAnsi="Calibri" w:cs="Calibri"/>
          <w:lang w:eastAsia="pl-PL"/>
        </w:rPr>
        <w:t>Zamawiający będzie informował Wykonawcę o konieczności zapewnienia stołów bufetowych lub stołów koktajlowych. Za zapewnienie stołów bufetowych/koktajlowych Wykonawca otrzyma wynagrodzenie zgodnie z ceną wskazaną w formularzu ofertowym.</w:t>
      </w:r>
    </w:p>
    <w:p w14:paraId="298DBBCC" w14:textId="77777777" w:rsidR="000E5BCD" w:rsidRPr="000E5BCD" w:rsidRDefault="000E5BCD" w:rsidP="000E5BCD">
      <w:pPr>
        <w:widowControl/>
        <w:autoSpaceDE/>
        <w:autoSpaceDN/>
        <w:spacing w:after="60" w:line="276" w:lineRule="auto"/>
        <w:ind w:left="360"/>
        <w:jc w:val="both"/>
        <w:rPr>
          <w:rFonts w:ascii="Calibri" w:hAnsi="Calibri" w:cs="Calibri"/>
          <w:i/>
          <w:lang w:eastAsia="pl-PL"/>
        </w:rPr>
      </w:pPr>
    </w:p>
    <w:p w14:paraId="2EC3706B" w14:textId="419D432E" w:rsidR="00B84C0C" w:rsidRPr="00B84C0C" w:rsidRDefault="00B84C0C" w:rsidP="00B84C0C">
      <w:pPr>
        <w:suppressAutoHyphens/>
        <w:autoSpaceDE/>
        <w:autoSpaceDN/>
        <w:spacing w:line="276" w:lineRule="auto"/>
        <w:ind w:left="284"/>
        <w:jc w:val="both"/>
        <w:rPr>
          <w:rFonts w:ascii="Calibri" w:hAnsi="Calibri" w:cs="Arial"/>
          <w:lang w:val="x-none" w:eastAsia="pl-PL"/>
        </w:rPr>
      </w:pPr>
    </w:p>
    <w:p w14:paraId="139358EA" w14:textId="77777777" w:rsidR="00174622" w:rsidRDefault="00174622" w:rsidP="00CF015B">
      <w:pPr>
        <w:tabs>
          <w:tab w:val="center" w:pos="4536"/>
          <w:tab w:val="right" w:pos="9072"/>
        </w:tabs>
        <w:spacing w:line="276" w:lineRule="auto"/>
        <w:jc w:val="right"/>
        <w:rPr>
          <w:rFonts w:ascii="Calibri" w:hAnsi="Calibri"/>
          <w:b/>
        </w:rPr>
      </w:pPr>
    </w:p>
    <w:p w14:paraId="6486CCB2" w14:textId="77777777" w:rsidR="00174622" w:rsidRDefault="00174622" w:rsidP="00CF015B">
      <w:pPr>
        <w:tabs>
          <w:tab w:val="center" w:pos="4536"/>
          <w:tab w:val="right" w:pos="9072"/>
        </w:tabs>
        <w:spacing w:line="276" w:lineRule="auto"/>
        <w:jc w:val="right"/>
        <w:rPr>
          <w:rFonts w:ascii="Calibri" w:hAnsi="Calibri"/>
          <w:b/>
        </w:rPr>
      </w:pPr>
    </w:p>
    <w:p w14:paraId="7F27E5A2" w14:textId="77777777" w:rsidR="00174622" w:rsidRDefault="00174622" w:rsidP="00CF015B">
      <w:pPr>
        <w:tabs>
          <w:tab w:val="center" w:pos="4536"/>
          <w:tab w:val="right" w:pos="9072"/>
        </w:tabs>
        <w:spacing w:line="276" w:lineRule="auto"/>
        <w:jc w:val="right"/>
        <w:rPr>
          <w:rFonts w:ascii="Calibri" w:hAnsi="Calibri"/>
          <w:b/>
        </w:rPr>
      </w:pPr>
    </w:p>
    <w:p w14:paraId="237C5A5F" w14:textId="77777777" w:rsidR="00174622" w:rsidRDefault="00174622" w:rsidP="00CF015B">
      <w:pPr>
        <w:tabs>
          <w:tab w:val="center" w:pos="4536"/>
          <w:tab w:val="right" w:pos="9072"/>
        </w:tabs>
        <w:spacing w:line="276" w:lineRule="auto"/>
        <w:jc w:val="right"/>
        <w:rPr>
          <w:rFonts w:ascii="Calibri" w:hAnsi="Calibri"/>
          <w:b/>
        </w:rPr>
      </w:pPr>
    </w:p>
    <w:p w14:paraId="48AEE8DC" w14:textId="77777777" w:rsidR="00174622" w:rsidRDefault="00174622" w:rsidP="00CF015B">
      <w:pPr>
        <w:tabs>
          <w:tab w:val="center" w:pos="4536"/>
          <w:tab w:val="right" w:pos="9072"/>
        </w:tabs>
        <w:spacing w:line="276" w:lineRule="auto"/>
        <w:jc w:val="right"/>
        <w:rPr>
          <w:rFonts w:ascii="Calibri" w:hAnsi="Calibri"/>
          <w:b/>
        </w:rPr>
      </w:pPr>
    </w:p>
    <w:p w14:paraId="1476883C" w14:textId="77777777" w:rsidR="00174622" w:rsidRDefault="00174622" w:rsidP="00CF015B">
      <w:pPr>
        <w:tabs>
          <w:tab w:val="center" w:pos="4536"/>
          <w:tab w:val="right" w:pos="9072"/>
        </w:tabs>
        <w:spacing w:line="276" w:lineRule="auto"/>
        <w:jc w:val="right"/>
        <w:rPr>
          <w:rFonts w:ascii="Calibri" w:hAnsi="Calibri"/>
          <w:b/>
        </w:rPr>
      </w:pPr>
    </w:p>
    <w:p w14:paraId="6F71555A" w14:textId="77777777" w:rsidR="00174622" w:rsidRPr="00174622" w:rsidRDefault="00174622" w:rsidP="00174622">
      <w:pPr>
        <w:widowControl/>
        <w:autoSpaceDE/>
        <w:autoSpaceDN/>
        <w:spacing w:after="160" w:line="259" w:lineRule="auto"/>
        <w:jc w:val="right"/>
        <w:rPr>
          <w:rFonts w:ascii="Calibri" w:eastAsia="Calibri" w:hAnsi="Calibri" w:cs="Calibri"/>
          <w:i/>
          <w:iCs/>
        </w:rPr>
      </w:pPr>
      <w:r w:rsidRPr="00174622">
        <w:rPr>
          <w:rFonts w:ascii="Calibri" w:eastAsia="Calibri" w:hAnsi="Calibri" w:cs="Calibri"/>
          <w:b/>
          <w:i/>
          <w:iCs/>
        </w:rPr>
        <w:lastRenderedPageBreak/>
        <w:t xml:space="preserve">Załącznik nr 4  do Umowy </w:t>
      </w:r>
    </w:p>
    <w:p w14:paraId="69E45760" w14:textId="77777777" w:rsidR="00174622" w:rsidRPr="00174622" w:rsidRDefault="00174622" w:rsidP="00174622">
      <w:pPr>
        <w:widowControl/>
        <w:tabs>
          <w:tab w:val="left" w:pos="0"/>
        </w:tabs>
        <w:suppressAutoHyphens/>
        <w:autoSpaceDE/>
        <w:spacing w:after="240" w:line="276" w:lineRule="auto"/>
        <w:jc w:val="both"/>
        <w:textAlignment w:val="baseline"/>
        <w:rPr>
          <w:rFonts w:asciiTheme="minorHAnsi" w:hAnsiTheme="minorHAnsi" w:cstheme="minorHAnsi"/>
          <w:b/>
          <w:bCs/>
          <w:kern w:val="3"/>
          <w:lang w:eastAsia="pl-PL"/>
        </w:rPr>
      </w:pPr>
    </w:p>
    <w:p w14:paraId="77F8FD7A" w14:textId="77777777" w:rsidR="00174622" w:rsidRPr="00174622" w:rsidRDefault="00174622" w:rsidP="00174622">
      <w:pPr>
        <w:widowControl/>
        <w:tabs>
          <w:tab w:val="left" w:pos="0"/>
        </w:tabs>
        <w:suppressAutoHyphens/>
        <w:autoSpaceDE/>
        <w:spacing w:line="276" w:lineRule="auto"/>
        <w:jc w:val="center"/>
        <w:textAlignment w:val="baseline"/>
        <w:rPr>
          <w:rFonts w:asciiTheme="minorHAnsi" w:hAnsiTheme="minorHAnsi" w:cstheme="minorHAnsi"/>
          <w:b/>
          <w:bCs/>
          <w:kern w:val="3"/>
          <w:lang w:eastAsia="pl-PL"/>
        </w:rPr>
      </w:pPr>
      <w:r w:rsidRPr="00174622">
        <w:rPr>
          <w:rFonts w:asciiTheme="minorHAnsi" w:hAnsiTheme="minorHAnsi" w:cstheme="minorHAnsi"/>
          <w:b/>
          <w:bCs/>
          <w:kern w:val="3"/>
          <w:lang w:eastAsia="pl-PL"/>
        </w:rPr>
        <w:t>PROTOKÓŁ ODBIORU</w:t>
      </w:r>
    </w:p>
    <w:p w14:paraId="262117F9" w14:textId="77777777" w:rsidR="00174622" w:rsidRPr="00174622" w:rsidRDefault="00174622" w:rsidP="00174622">
      <w:pPr>
        <w:widowControl/>
        <w:tabs>
          <w:tab w:val="left" w:pos="0"/>
        </w:tabs>
        <w:suppressAutoHyphens/>
        <w:autoSpaceDE/>
        <w:spacing w:line="276" w:lineRule="auto"/>
        <w:jc w:val="both"/>
        <w:textAlignment w:val="baseline"/>
        <w:rPr>
          <w:rFonts w:asciiTheme="minorHAnsi" w:hAnsiTheme="minorHAnsi" w:cstheme="minorHAnsi"/>
          <w:b/>
          <w:bCs/>
          <w:kern w:val="3"/>
          <w:lang w:eastAsia="pl-PL"/>
        </w:rPr>
      </w:pPr>
    </w:p>
    <w:p w14:paraId="5EA17F9A" w14:textId="77777777" w:rsidR="00174622" w:rsidRPr="00174622" w:rsidRDefault="00174622" w:rsidP="00174622">
      <w:pPr>
        <w:widowControl/>
        <w:tabs>
          <w:tab w:val="left" w:pos="0"/>
        </w:tabs>
        <w:suppressAutoHyphens/>
        <w:autoSpaceDE/>
        <w:spacing w:line="276" w:lineRule="auto"/>
        <w:jc w:val="both"/>
        <w:textAlignment w:val="baseline"/>
        <w:rPr>
          <w:rFonts w:asciiTheme="minorHAnsi" w:hAnsiTheme="minorHAnsi" w:cstheme="minorHAnsi"/>
          <w:b/>
          <w:bCs/>
          <w:kern w:val="3"/>
          <w:lang w:eastAsia="pl-PL"/>
        </w:rPr>
      </w:pPr>
    </w:p>
    <w:p w14:paraId="15A31EDA" w14:textId="5379FB34" w:rsidR="00A53EB0" w:rsidRPr="00A53EB0" w:rsidRDefault="00A53EB0" w:rsidP="00A53EB0">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r w:rsidRPr="00A53EB0">
        <w:rPr>
          <w:rFonts w:asciiTheme="minorHAnsi" w:hAnsiTheme="minorHAnsi" w:cstheme="minorHAnsi"/>
          <w:bCs/>
          <w:kern w:val="3"/>
          <w:lang w:eastAsia="pl-PL"/>
        </w:rPr>
        <w:t xml:space="preserve">Zgodnie z § 4 </w:t>
      </w:r>
      <w:r w:rsidR="00B72A09">
        <w:rPr>
          <w:rFonts w:asciiTheme="minorHAnsi" w:hAnsiTheme="minorHAnsi" w:cstheme="minorHAnsi"/>
          <w:bCs/>
          <w:kern w:val="3"/>
          <w:lang w:eastAsia="pl-PL"/>
        </w:rPr>
        <w:t>ust. 4</w:t>
      </w:r>
      <w:r w:rsidRPr="00A53EB0">
        <w:rPr>
          <w:rFonts w:asciiTheme="minorHAnsi" w:hAnsiTheme="minorHAnsi" w:cstheme="minorHAnsi"/>
          <w:bCs/>
          <w:kern w:val="3"/>
          <w:lang w:eastAsia="pl-PL"/>
        </w:rPr>
        <w:t xml:space="preserve"> umowy nr WA.263</w:t>
      </w:r>
      <w:r>
        <w:rPr>
          <w:rFonts w:asciiTheme="minorHAnsi" w:hAnsiTheme="minorHAnsi" w:cstheme="minorHAnsi"/>
          <w:bCs/>
          <w:kern w:val="3"/>
          <w:lang w:eastAsia="pl-PL"/>
        </w:rPr>
        <w:t>.39.2021.U</w:t>
      </w:r>
      <w:r w:rsidRPr="00A53EB0">
        <w:rPr>
          <w:rFonts w:asciiTheme="minorHAnsi" w:hAnsiTheme="minorHAnsi" w:cstheme="minorHAnsi"/>
          <w:bCs/>
          <w:kern w:val="3"/>
          <w:lang w:eastAsia="pl-PL"/>
        </w:rPr>
        <w:t xml:space="preserve">  z dnia ……………………….2021r. na świadczenie usług cateringowych (z dowozem na miejsce realizacji) na potrzeby Programu Współpracy Transgranicznej </w:t>
      </w:r>
      <w:proofErr w:type="spellStart"/>
      <w:r w:rsidRPr="00A53EB0">
        <w:rPr>
          <w:rFonts w:asciiTheme="minorHAnsi" w:hAnsiTheme="minorHAnsi" w:cstheme="minorHAnsi"/>
          <w:bCs/>
          <w:kern w:val="3"/>
          <w:lang w:eastAsia="pl-PL"/>
        </w:rPr>
        <w:t>Interreg</w:t>
      </w:r>
      <w:proofErr w:type="spellEnd"/>
      <w:r w:rsidRPr="00A53EB0">
        <w:rPr>
          <w:rFonts w:asciiTheme="minorHAnsi" w:hAnsiTheme="minorHAnsi" w:cstheme="minorHAnsi"/>
          <w:bCs/>
          <w:kern w:val="3"/>
          <w:lang w:eastAsia="pl-PL"/>
        </w:rPr>
        <w:t xml:space="preserve"> Polska-Słowacja w latach 2022-2023, zawartej pomiędzy Centrum Projektów Europejskich a </w:t>
      </w:r>
    </w:p>
    <w:p w14:paraId="2DE35994" w14:textId="77777777" w:rsidR="00A53EB0" w:rsidRPr="00A53EB0" w:rsidRDefault="00A53EB0" w:rsidP="00A53EB0">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r w:rsidRPr="00A53EB0">
        <w:rPr>
          <w:rFonts w:asciiTheme="minorHAnsi" w:hAnsiTheme="minorHAnsi" w:cstheme="minorHAnsi"/>
          <w:bCs/>
          <w:kern w:val="3"/>
          <w:lang w:eastAsia="pl-PL"/>
        </w:rPr>
        <w:t>………………………………………………………………………………………………….…… dokonuje się odbioru przedmiotu umowy zgodnie z poniższym:</w:t>
      </w:r>
    </w:p>
    <w:p w14:paraId="05F04814" w14:textId="77777777" w:rsidR="00A53EB0" w:rsidRPr="00A53EB0" w:rsidRDefault="00A53EB0" w:rsidP="00A53EB0">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6E09DB6A" w14:textId="77777777" w:rsidR="00A53EB0" w:rsidRPr="00A53EB0" w:rsidRDefault="00A53EB0" w:rsidP="00A53EB0">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r w:rsidRPr="00A53EB0">
        <w:rPr>
          <w:rFonts w:asciiTheme="minorHAnsi" w:hAnsiTheme="minorHAnsi" w:cstheme="minorHAnsi"/>
          <w:bCs/>
          <w:kern w:val="3"/>
          <w:lang w:eastAsia="pl-PL"/>
        </w:rPr>
        <w:t>Świadczenie realizacji usługi cateringowej w dniu…………………….</w:t>
      </w:r>
    </w:p>
    <w:p w14:paraId="0B335B89" w14:textId="77777777" w:rsidR="00A53EB0" w:rsidRPr="00A53EB0" w:rsidRDefault="00A53EB0" w:rsidP="00A53EB0">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4C4B4B25" w14:textId="77777777" w:rsidR="00A53EB0" w:rsidRPr="00A53EB0" w:rsidRDefault="00A53EB0" w:rsidP="00A53EB0">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r w:rsidRPr="00A53EB0">
        <w:rPr>
          <w:rFonts w:asciiTheme="minorHAnsi" w:hAnsiTheme="minorHAnsi" w:cstheme="minorHAnsi"/>
          <w:bCs/>
          <w:kern w:val="3"/>
          <w:lang w:eastAsia="pl-PL"/>
        </w:rPr>
        <w:t>Przedmiot zamówienia został wykonany zgodnie/niezgodnie z wyznaczonym terminem.</w:t>
      </w:r>
    </w:p>
    <w:p w14:paraId="7F8EA301" w14:textId="77777777" w:rsidR="00A53EB0" w:rsidRPr="00A53EB0" w:rsidRDefault="00A53EB0" w:rsidP="00A53EB0">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r w:rsidRPr="00A53EB0">
        <w:rPr>
          <w:rFonts w:asciiTheme="minorHAnsi" w:hAnsiTheme="minorHAnsi" w:cstheme="minorHAnsi"/>
          <w:bCs/>
          <w:kern w:val="3"/>
          <w:lang w:eastAsia="pl-PL"/>
        </w:rPr>
        <w:t xml:space="preserve">Zastrzeżenia; </w:t>
      </w:r>
    </w:p>
    <w:p w14:paraId="1E105207" w14:textId="77777777" w:rsidR="00A53EB0" w:rsidRPr="00A53EB0" w:rsidRDefault="00A53EB0" w:rsidP="00A53EB0">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r w:rsidRPr="00A53EB0">
        <w:rPr>
          <w:rFonts w:asciiTheme="minorHAnsi" w:hAnsiTheme="minorHAnsi" w:cstheme="minorHAnsi"/>
          <w:bCs/>
          <w:kern w:val="3"/>
          <w:lang w:eastAsia="pl-PL"/>
        </w:rPr>
        <w:t>……………………………………………………………………………………………………………………..</w:t>
      </w:r>
    </w:p>
    <w:p w14:paraId="7327A956" w14:textId="77777777" w:rsidR="00A53EB0" w:rsidRPr="00A53EB0" w:rsidRDefault="00A53EB0" w:rsidP="00A53EB0">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53983D6E" w14:textId="77777777" w:rsidR="00A53EB0" w:rsidRPr="00A53EB0" w:rsidRDefault="00A53EB0" w:rsidP="00A53EB0">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r w:rsidRPr="00A53EB0">
        <w:rPr>
          <w:rFonts w:asciiTheme="minorHAnsi" w:hAnsiTheme="minorHAnsi" w:cstheme="minorHAnsi"/>
          <w:bCs/>
          <w:kern w:val="3"/>
          <w:lang w:eastAsia="pl-PL"/>
        </w:rPr>
        <w:t>Przedmiot zamówienia został należycie / nienależycie wykonany</w:t>
      </w:r>
    </w:p>
    <w:p w14:paraId="1279821A" w14:textId="77777777" w:rsidR="00A53EB0" w:rsidRPr="00A53EB0" w:rsidRDefault="00A53EB0" w:rsidP="00A53EB0">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r w:rsidRPr="00A53EB0">
        <w:rPr>
          <w:rFonts w:asciiTheme="minorHAnsi" w:hAnsiTheme="minorHAnsi" w:cstheme="minorHAnsi"/>
          <w:bCs/>
          <w:kern w:val="3"/>
          <w:lang w:eastAsia="pl-PL"/>
        </w:rPr>
        <w:t>Zastrzeżenia:</w:t>
      </w:r>
    </w:p>
    <w:p w14:paraId="5A80CA74" w14:textId="77777777" w:rsidR="00A53EB0" w:rsidRPr="00A53EB0" w:rsidRDefault="00A53EB0" w:rsidP="00A53EB0">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r w:rsidRPr="00A53EB0">
        <w:rPr>
          <w:rFonts w:asciiTheme="minorHAnsi" w:hAnsiTheme="minorHAnsi" w:cstheme="minorHAnsi"/>
          <w:bCs/>
          <w:kern w:val="3"/>
          <w:lang w:eastAsia="pl-PL"/>
        </w:rPr>
        <w:t>……………………………………………………………………………………………………………….</w:t>
      </w:r>
    </w:p>
    <w:p w14:paraId="19E3A806" w14:textId="77777777" w:rsidR="00A53EB0" w:rsidRPr="00A53EB0" w:rsidRDefault="00A53EB0" w:rsidP="00A53EB0">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4DB1A686" w14:textId="77777777" w:rsidR="00A53EB0" w:rsidRPr="00A53EB0" w:rsidRDefault="00A53EB0" w:rsidP="00A53EB0">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334E534C" w14:textId="77777777" w:rsidR="00A53EB0" w:rsidRPr="00A53EB0" w:rsidRDefault="00A53EB0" w:rsidP="00A53EB0">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r w:rsidRPr="00A53EB0">
        <w:rPr>
          <w:rFonts w:asciiTheme="minorHAnsi" w:hAnsiTheme="minorHAnsi" w:cstheme="minorHAnsi"/>
          <w:bCs/>
          <w:kern w:val="3"/>
          <w:lang w:eastAsia="pl-PL"/>
        </w:rPr>
        <w:t>………………………………………………</w:t>
      </w:r>
      <w:r w:rsidRPr="00A53EB0">
        <w:rPr>
          <w:rFonts w:asciiTheme="minorHAnsi" w:hAnsiTheme="minorHAnsi" w:cstheme="minorHAnsi"/>
          <w:bCs/>
          <w:kern w:val="3"/>
          <w:lang w:eastAsia="pl-PL"/>
        </w:rPr>
        <w:tab/>
      </w:r>
      <w:r w:rsidRPr="00A53EB0">
        <w:rPr>
          <w:rFonts w:asciiTheme="minorHAnsi" w:hAnsiTheme="minorHAnsi" w:cstheme="minorHAnsi"/>
          <w:bCs/>
          <w:kern w:val="3"/>
          <w:lang w:eastAsia="pl-PL"/>
        </w:rPr>
        <w:tab/>
      </w:r>
      <w:r w:rsidRPr="00A53EB0">
        <w:rPr>
          <w:rFonts w:asciiTheme="minorHAnsi" w:hAnsiTheme="minorHAnsi" w:cstheme="minorHAnsi"/>
          <w:bCs/>
          <w:kern w:val="3"/>
          <w:lang w:eastAsia="pl-PL"/>
        </w:rPr>
        <w:tab/>
      </w:r>
      <w:r w:rsidRPr="00A53EB0">
        <w:rPr>
          <w:rFonts w:asciiTheme="minorHAnsi" w:hAnsiTheme="minorHAnsi" w:cstheme="minorHAnsi"/>
          <w:bCs/>
          <w:kern w:val="3"/>
          <w:lang w:eastAsia="pl-PL"/>
        </w:rPr>
        <w:tab/>
        <w:t>……………………………………………..</w:t>
      </w:r>
    </w:p>
    <w:p w14:paraId="5EDE64AC" w14:textId="77777777" w:rsidR="00A53EB0" w:rsidRPr="00A53EB0" w:rsidRDefault="00A53EB0" w:rsidP="00A53EB0">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r w:rsidRPr="00A53EB0">
        <w:rPr>
          <w:rFonts w:asciiTheme="minorHAnsi" w:hAnsiTheme="minorHAnsi" w:cstheme="minorHAnsi"/>
          <w:bCs/>
          <w:kern w:val="3"/>
          <w:lang w:eastAsia="pl-PL"/>
        </w:rPr>
        <w:t>Data i podpis przedstawiciela Zamawiającego</w:t>
      </w:r>
      <w:r w:rsidRPr="00A53EB0">
        <w:rPr>
          <w:rFonts w:asciiTheme="minorHAnsi" w:hAnsiTheme="minorHAnsi" w:cstheme="minorHAnsi"/>
          <w:bCs/>
          <w:kern w:val="3"/>
          <w:lang w:eastAsia="pl-PL"/>
        </w:rPr>
        <w:tab/>
      </w:r>
      <w:r w:rsidRPr="00A53EB0">
        <w:rPr>
          <w:rFonts w:asciiTheme="minorHAnsi" w:hAnsiTheme="minorHAnsi" w:cstheme="minorHAnsi"/>
          <w:bCs/>
          <w:kern w:val="3"/>
          <w:lang w:eastAsia="pl-PL"/>
        </w:rPr>
        <w:tab/>
        <w:t xml:space="preserve">data i podpis przedstawiciela Wykonawcy </w:t>
      </w:r>
    </w:p>
    <w:p w14:paraId="3016A9CE" w14:textId="4607CE00" w:rsidR="00174622" w:rsidRDefault="00174622"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3476AFB1" w14:textId="77777777" w:rsidR="00A53EB0" w:rsidRPr="00174622" w:rsidRDefault="00A53EB0"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707D0732" w14:textId="77777777" w:rsidR="00174622" w:rsidRPr="00174622" w:rsidRDefault="00174622"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51887BA8" w14:textId="77777777" w:rsidR="00174622" w:rsidRPr="00174622" w:rsidRDefault="00174622"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7BFCBAE3" w14:textId="77777777" w:rsidR="00174622" w:rsidRPr="00174622" w:rsidRDefault="00174622"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r w:rsidRPr="00174622">
        <w:rPr>
          <w:rFonts w:asciiTheme="minorHAnsi" w:hAnsiTheme="minorHAnsi" w:cstheme="minorHAnsi"/>
          <w:bCs/>
          <w:kern w:val="3"/>
          <w:lang w:eastAsia="pl-PL"/>
        </w:rPr>
        <w:t xml:space="preserve">Zamawiający </w:t>
      </w:r>
      <w:r w:rsidRPr="00174622">
        <w:rPr>
          <w:rFonts w:asciiTheme="minorHAnsi" w:hAnsiTheme="minorHAnsi" w:cstheme="minorHAnsi"/>
          <w:bCs/>
          <w:kern w:val="3"/>
          <w:lang w:eastAsia="pl-PL"/>
        </w:rPr>
        <w:tab/>
      </w:r>
      <w:r w:rsidRPr="00174622">
        <w:rPr>
          <w:rFonts w:asciiTheme="minorHAnsi" w:hAnsiTheme="minorHAnsi" w:cstheme="minorHAnsi"/>
          <w:bCs/>
          <w:kern w:val="3"/>
          <w:lang w:eastAsia="pl-PL"/>
        </w:rPr>
        <w:tab/>
      </w:r>
      <w:r w:rsidRPr="00174622">
        <w:rPr>
          <w:rFonts w:asciiTheme="minorHAnsi" w:hAnsiTheme="minorHAnsi" w:cstheme="minorHAnsi"/>
          <w:bCs/>
          <w:kern w:val="3"/>
          <w:lang w:eastAsia="pl-PL"/>
        </w:rPr>
        <w:tab/>
      </w:r>
      <w:r w:rsidRPr="00174622">
        <w:rPr>
          <w:rFonts w:asciiTheme="minorHAnsi" w:hAnsiTheme="minorHAnsi" w:cstheme="minorHAnsi"/>
          <w:bCs/>
          <w:kern w:val="3"/>
          <w:lang w:eastAsia="pl-PL"/>
        </w:rPr>
        <w:tab/>
      </w:r>
      <w:r w:rsidRPr="00174622">
        <w:rPr>
          <w:rFonts w:asciiTheme="minorHAnsi" w:hAnsiTheme="minorHAnsi" w:cstheme="minorHAnsi"/>
          <w:bCs/>
          <w:kern w:val="3"/>
          <w:lang w:eastAsia="pl-PL"/>
        </w:rPr>
        <w:tab/>
      </w:r>
      <w:r w:rsidRPr="00174622">
        <w:rPr>
          <w:rFonts w:asciiTheme="minorHAnsi" w:hAnsiTheme="minorHAnsi" w:cstheme="minorHAnsi"/>
          <w:bCs/>
          <w:kern w:val="3"/>
          <w:lang w:eastAsia="pl-PL"/>
        </w:rPr>
        <w:tab/>
      </w:r>
      <w:r w:rsidRPr="00174622">
        <w:rPr>
          <w:rFonts w:asciiTheme="minorHAnsi" w:hAnsiTheme="minorHAnsi" w:cstheme="minorHAnsi"/>
          <w:bCs/>
          <w:kern w:val="3"/>
          <w:lang w:eastAsia="pl-PL"/>
        </w:rPr>
        <w:tab/>
        <w:t>Wykonawca</w:t>
      </w:r>
    </w:p>
    <w:p w14:paraId="299A9505" w14:textId="483EDD09" w:rsidR="00174622" w:rsidRDefault="00174622"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2EB283E7" w14:textId="117B0266" w:rsidR="00A53EB0" w:rsidRDefault="00A53EB0"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3717AF7D" w14:textId="22B41D3D" w:rsidR="00A53EB0" w:rsidRDefault="00A53EB0"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72D263EE" w14:textId="0C509933" w:rsidR="00A53EB0" w:rsidRDefault="00A53EB0"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0B11F732" w14:textId="4B44FF72" w:rsidR="00A53EB0" w:rsidRDefault="00A53EB0"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3108A0CA" w14:textId="03DE9FBD" w:rsidR="00A53EB0" w:rsidRDefault="00A53EB0"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0EA2B50F" w14:textId="1308B80D" w:rsidR="00A53EB0" w:rsidRDefault="00A53EB0"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508975A8" w14:textId="44738AF1" w:rsidR="00A53EB0" w:rsidRDefault="00A53EB0"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1FA62262" w14:textId="4381D37B" w:rsidR="00A53EB0" w:rsidRDefault="00A53EB0"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669AF344" w14:textId="617372E2" w:rsidR="00A53EB0" w:rsidRDefault="00A53EB0"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250B399F" w14:textId="3AAE435B" w:rsidR="00A53EB0" w:rsidRDefault="00A53EB0"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4A5AD58C" w14:textId="19BF2D62" w:rsidR="00A53EB0" w:rsidRDefault="00A53EB0"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563CD40E" w14:textId="21574F8D" w:rsidR="00A53EB0" w:rsidRDefault="00A53EB0"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79D251EE" w14:textId="0221B41C" w:rsidR="009E55F3" w:rsidRDefault="009E55F3"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3C45ADF7" w14:textId="39C3AD7A" w:rsidR="00F47C43" w:rsidRPr="00174622" w:rsidRDefault="00F47C43" w:rsidP="00F47C43">
      <w:pPr>
        <w:widowControl/>
        <w:autoSpaceDE/>
        <w:autoSpaceDN/>
        <w:spacing w:after="160" w:line="259" w:lineRule="auto"/>
        <w:jc w:val="right"/>
        <w:rPr>
          <w:rFonts w:ascii="Calibri" w:eastAsia="Calibri" w:hAnsi="Calibri" w:cs="Calibri"/>
          <w:i/>
          <w:iCs/>
        </w:rPr>
      </w:pPr>
      <w:r w:rsidRPr="00174622">
        <w:rPr>
          <w:rFonts w:ascii="Calibri" w:eastAsia="Calibri" w:hAnsi="Calibri" w:cs="Calibri"/>
          <w:b/>
          <w:i/>
          <w:iCs/>
        </w:rPr>
        <w:lastRenderedPageBreak/>
        <w:t xml:space="preserve">Załącznik nr </w:t>
      </w:r>
      <w:r>
        <w:rPr>
          <w:rFonts w:ascii="Calibri" w:eastAsia="Calibri" w:hAnsi="Calibri" w:cs="Calibri"/>
          <w:b/>
          <w:i/>
          <w:iCs/>
        </w:rPr>
        <w:t>5</w:t>
      </w:r>
      <w:r w:rsidRPr="00174622">
        <w:rPr>
          <w:rFonts w:ascii="Calibri" w:eastAsia="Calibri" w:hAnsi="Calibri" w:cs="Calibri"/>
          <w:b/>
          <w:i/>
          <w:iCs/>
        </w:rPr>
        <w:t xml:space="preserve">  do Umowy </w:t>
      </w:r>
    </w:p>
    <w:tbl>
      <w:tblPr>
        <w:tblpPr w:leftFromText="141" w:rightFromText="141" w:bottomFromText="160" w:vertAnchor="text" w:horzAnchor="margin" w:tblpY="54"/>
        <w:tblW w:w="8801" w:type="dxa"/>
        <w:tblCellMar>
          <w:left w:w="70" w:type="dxa"/>
          <w:right w:w="70" w:type="dxa"/>
        </w:tblCellMar>
        <w:tblLook w:val="04A0" w:firstRow="1" w:lastRow="0" w:firstColumn="1" w:lastColumn="0" w:noHBand="0" w:noVBand="1"/>
      </w:tblPr>
      <w:tblGrid>
        <w:gridCol w:w="3855"/>
        <w:gridCol w:w="1333"/>
        <w:gridCol w:w="741"/>
        <w:gridCol w:w="1392"/>
        <w:gridCol w:w="1480"/>
      </w:tblGrid>
      <w:tr w:rsidR="00F47C43" w:rsidRPr="009E55F3" w14:paraId="301DD5A7" w14:textId="77777777" w:rsidTr="00F47C43">
        <w:trPr>
          <w:trHeight w:val="1074"/>
        </w:trPr>
        <w:tc>
          <w:tcPr>
            <w:tcW w:w="8801" w:type="dxa"/>
            <w:gridSpan w:val="5"/>
            <w:tcBorders>
              <w:top w:val="single" w:sz="8" w:space="0" w:color="auto"/>
              <w:left w:val="single" w:sz="8" w:space="0" w:color="auto"/>
              <w:bottom w:val="single" w:sz="8" w:space="0" w:color="auto"/>
              <w:right w:val="single" w:sz="8" w:space="0" w:color="000000"/>
            </w:tcBorders>
            <w:shd w:val="clear" w:color="auto" w:fill="E5E0EC"/>
            <w:vAlign w:val="center"/>
            <w:hideMark/>
          </w:tcPr>
          <w:p w14:paraId="73FF9C58" w14:textId="77777777" w:rsidR="00F47C43" w:rsidRPr="009E55F3" w:rsidRDefault="00F47C43" w:rsidP="00F47C43">
            <w:pPr>
              <w:spacing w:line="276" w:lineRule="auto"/>
              <w:jc w:val="center"/>
              <w:rPr>
                <w:rFonts w:asciiTheme="minorHAnsi" w:hAnsiTheme="minorHAnsi"/>
                <w:b/>
                <w:bCs/>
                <w:color w:val="000000"/>
                <w:sz w:val="20"/>
                <w:szCs w:val="20"/>
              </w:rPr>
            </w:pPr>
            <w:r w:rsidRPr="009E55F3">
              <w:rPr>
                <w:rFonts w:asciiTheme="minorHAnsi" w:hAnsiTheme="minorHAnsi"/>
                <w:b/>
                <w:bCs/>
                <w:color w:val="000000"/>
                <w:sz w:val="20"/>
                <w:szCs w:val="20"/>
              </w:rPr>
              <w:t xml:space="preserve">ZLECENIE  NR …… ORGANIZACJI SPOTKANIA: ………………………………………………….*                                                           </w:t>
            </w:r>
            <w:r w:rsidRPr="009E55F3">
              <w:rPr>
                <w:rFonts w:asciiTheme="minorHAnsi" w:hAnsiTheme="minorHAnsi"/>
                <w:b/>
                <w:bCs/>
                <w:color w:val="000000"/>
                <w:sz w:val="20"/>
                <w:szCs w:val="20"/>
              </w:rPr>
              <w:br/>
              <w:t>data ……………….2022 r. w ………………….</w:t>
            </w:r>
            <w:r w:rsidRPr="009E55F3">
              <w:rPr>
                <w:rFonts w:asciiTheme="minorHAnsi" w:hAnsiTheme="minorHAnsi"/>
                <w:b/>
                <w:bCs/>
                <w:color w:val="000000"/>
                <w:sz w:val="20"/>
                <w:szCs w:val="20"/>
              </w:rPr>
              <w:br/>
              <w:t>zgodnie z umową nr WA.263.39.2021.U z  ………………………. 2021r.</w:t>
            </w:r>
          </w:p>
        </w:tc>
      </w:tr>
      <w:tr w:rsidR="00F47C43" w:rsidRPr="009E55F3" w14:paraId="406FFB1B" w14:textId="77777777" w:rsidTr="00F47C43">
        <w:trPr>
          <w:trHeight w:val="524"/>
        </w:trPr>
        <w:tc>
          <w:tcPr>
            <w:tcW w:w="3855" w:type="dxa"/>
            <w:tcBorders>
              <w:top w:val="nil"/>
              <w:left w:val="single" w:sz="8" w:space="0" w:color="auto"/>
              <w:bottom w:val="single" w:sz="4" w:space="0" w:color="auto"/>
              <w:right w:val="nil"/>
            </w:tcBorders>
            <w:shd w:val="clear" w:color="auto" w:fill="E5E0EC"/>
            <w:vAlign w:val="bottom"/>
            <w:hideMark/>
          </w:tcPr>
          <w:p w14:paraId="039A40E9" w14:textId="77777777" w:rsidR="00F47C43" w:rsidRPr="009E55F3" w:rsidRDefault="00F47C43" w:rsidP="00F47C43">
            <w:pPr>
              <w:spacing w:line="276" w:lineRule="auto"/>
              <w:rPr>
                <w:rFonts w:asciiTheme="minorHAnsi" w:hAnsiTheme="minorHAnsi"/>
                <w:b/>
                <w:bCs/>
                <w:sz w:val="20"/>
                <w:szCs w:val="20"/>
              </w:rPr>
            </w:pPr>
            <w:r w:rsidRPr="009E55F3">
              <w:rPr>
                <w:rFonts w:asciiTheme="minorHAnsi" w:hAnsiTheme="minorHAnsi"/>
                <w:b/>
                <w:bCs/>
                <w:sz w:val="20"/>
                <w:szCs w:val="20"/>
              </w:rPr>
              <w:t> Zakres usługi * catering</w:t>
            </w:r>
          </w:p>
        </w:tc>
        <w:tc>
          <w:tcPr>
            <w:tcW w:w="1333" w:type="dxa"/>
            <w:tcBorders>
              <w:top w:val="nil"/>
              <w:left w:val="nil"/>
              <w:bottom w:val="single" w:sz="4" w:space="0" w:color="auto"/>
              <w:right w:val="single" w:sz="4" w:space="0" w:color="auto"/>
            </w:tcBorders>
            <w:shd w:val="clear" w:color="auto" w:fill="E5E0EC"/>
            <w:vAlign w:val="bottom"/>
            <w:hideMark/>
          </w:tcPr>
          <w:p w14:paraId="4FB8EAEF" w14:textId="77777777" w:rsidR="00F47C43" w:rsidRPr="009E55F3" w:rsidRDefault="00F47C43" w:rsidP="00F47C43">
            <w:pPr>
              <w:spacing w:line="276" w:lineRule="auto"/>
              <w:rPr>
                <w:rFonts w:asciiTheme="minorHAnsi" w:hAnsiTheme="minorHAnsi"/>
                <w:sz w:val="20"/>
                <w:szCs w:val="20"/>
              </w:rPr>
            </w:pPr>
            <w:r w:rsidRPr="009E55F3">
              <w:rPr>
                <w:rFonts w:asciiTheme="minorHAnsi" w:hAnsiTheme="minorHAnsi"/>
                <w:sz w:val="20"/>
                <w:szCs w:val="20"/>
              </w:rPr>
              <w:t> </w:t>
            </w:r>
          </w:p>
        </w:tc>
        <w:tc>
          <w:tcPr>
            <w:tcW w:w="741" w:type="dxa"/>
            <w:tcBorders>
              <w:top w:val="nil"/>
              <w:left w:val="nil"/>
              <w:bottom w:val="single" w:sz="4" w:space="0" w:color="auto"/>
              <w:right w:val="single" w:sz="4" w:space="0" w:color="auto"/>
            </w:tcBorders>
            <w:shd w:val="clear" w:color="auto" w:fill="E5E0EC"/>
            <w:vAlign w:val="bottom"/>
            <w:hideMark/>
          </w:tcPr>
          <w:p w14:paraId="0419A6D3" w14:textId="77777777" w:rsidR="00F47C43" w:rsidRPr="009E55F3" w:rsidRDefault="00F47C43" w:rsidP="00F47C43">
            <w:pPr>
              <w:spacing w:line="276" w:lineRule="auto"/>
              <w:rPr>
                <w:rFonts w:asciiTheme="minorHAnsi" w:hAnsiTheme="minorHAnsi"/>
                <w:b/>
                <w:bCs/>
                <w:sz w:val="20"/>
                <w:szCs w:val="20"/>
              </w:rPr>
            </w:pPr>
            <w:r w:rsidRPr="009E55F3">
              <w:rPr>
                <w:rFonts w:asciiTheme="minorHAnsi" w:hAnsiTheme="minorHAnsi"/>
                <w:b/>
                <w:bCs/>
                <w:sz w:val="20"/>
                <w:szCs w:val="20"/>
              </w:rPr>
              <w:t>Ilość jedn.</w:t>
            </w:r>
          </w:p>
        </w:tc>
        <w:tc>
          <w:tcPr>
            <w:tcW w:w="1392" w:type="dxa"/>
            <w:tcBorders>
              <w:top w:val="nil"/>
              <w:left w:val="nil"/>
              <w:bottom w:val="single" w:sz="4" w:space="0" w:color="auto"/>
              <w:right w:val="single" w:sz="4" w:space="0" w:color="auto"/>
            </w:tcBorders>
            <w:shd w:val="clear" w:color="auto" w:fill="E5E0EC"/>
            <w:vAlign w:val="bottom"/>
            <w:hideMark/>
          </w:tcPr>
          <w:p w14:paraId="67219184" w14:textId="77777777" w:rsidR="00F47C43" w:rsidRPr="009E55F3" w:rsidRDefault="00F47C43" w:rsidP="00F47C43">
            <w:pPr>
              <w:spacing w:line="276" w:lineRule="auto"/>
              <w:jc w:val="center"/>
              <w:rPr>
                <w:rFonts w:asciiTheme="minorHAnsi" w:hAnsiTheme="minorHAnsi"/>
                <w:b/>
                <w:bCs/>
                <w:sz w:val="20"/>
                <w:szCs w:val="20"/>
              </w:rPr>
            </w:pPr>
            <w:r w:rsidRPr="009E55F3">
              <w:rPr>
                <w:rFonts w:asciiTheme="minorHAnsi" w:hAnsiTheme="minorHAnsi"/>
                <w:b/>
                <w:bCs/>
                <w:sz w:val="20"/>
                <w:szCs w:val="20"/>
              </w:rPr>
              <w:t>Cena jedn. brutto</w:t>
            </w:r>
          </w:p>
        </w:tc>
        <w:tc>
          <w:tcPr>
            <w:tcW w:w="1480" w:type="dxa"/>
            <w:tcBorders>
              <w:top w:val="nil"/>
              <w:left w:val="nil"/>
              <w:bottom w:val="single" w:sz="4" w:space="0" w:color="auto"/>
              <w:right w:val="single" w:sz="8" w:space="0" w:color="auto"/>
            </w:tcBorders>
            <w:shd w:val="clear" w:color="auto" w:fill="E5E0EC"/>
            <w:vAlign w:val="center"/>
            <w:hideMark/>
          </w:tcPr>
          <w:p w14:paraId="0DD85CE2" w14:textId="77777777" w:rsidR="00F47C43" w:rsidRPr="009E55F3" w:rsidRDefault="00F47C43" w:rsidP="00F47C43">
            <w:pPr>
              <w:spacing w:line="276" w:lineRule="auto"/>
              <w:jc w:val="center"/>
              <w:rPr>
                <w:rFonts w:asciiTheme="minorHAnsi" w:hAnsiTheme="minorHAnsi"/>
                <w:b/>
                <w:bCs/>
                <w:sz w:val="20"/>
                <w:szCs w:val="20"/>
              </w:rPr>
            </w:pPr>
            <w:r w:rsidRPr="009E55F3">
              <w:rPr>
                <w:rFonts w:asciiTheme="minorHAnsi" w:hAnsiTheme="minorHAnsi"/>
                <w:b/>
                <w:bCs/>
                <w:sz w:val="20"/>
                <w:szCs w:val="20"/>
              </w:rPr>
              <w:t xml:space="preserve">Łącznie </w:t>
            </w:r>
          </w:p>
        </w:tc>
      </w:tr>
      <w:tr w:rsidR="00F47C43" w:rsidRPr="009E55F3" w14:paraId="3348B07E" w14:textId="77777777" w:rsidTr="00F47C43">
        <w:trPr>
          <w:trHeight w:val="688"/>
        </w:trPr>
        <w:tc>
          <w:tcPr>
            <w:tcW w:w="3855" w:type="dxa"/>
            <w:tcBorders>
              <w:top w:val="nil"/>
              <w:left w:val="single" w:sz="8" w:space="0" w:color="auto"/>
              <w:bottom w:val="single" w:sz="4" w:space="0" w:color="auto"/>
              <w:right w:val="single" w:sz="4" w:space="0" w:color="auto"/>
            </w:tcBorders>
            <w:shd w:val="clear" w:color="auto" w:fill="E5E0EC"/>
            <w:vAlign w:val="center"/>
            <w:hideMark/>
          </w:tcPr>
          <w:p w14:paraId="23010CB5" w14:textId="77777777" w:rsidR="00F47C43" w:rsidRPr="009E55F3" w:rsidRDefault="00F47C43" w:rsidP="00F47C43">
            <w:pPr>
              <w:spacing w:line="276" w:lineRule="auto"/>
              <w:rPr>
                <w:rFonts w:asciiTheme="minorHAnsi" w:hAnsiTheme="minorHAnsi"/>
                <w:sz w:val="20"/>
                <w:szCs w:val="20"/>
              </w:rPr>
            </w:pPr>
            <w:r w:rsidRPr="009E55F3">
              <w:rPr>
                <w:rFonts w:asciiTheme="minorHAnsi" w:hAnsiTheme="minorHAnsi"/>
                <w:sz w:val="20"/>
                <w:szCs w:val="20"/>
              </w:rPr>
              <w:t>Usługa cateringowa w ciągu 1 dnia, składająca się z przerwy kawowej ciągłej i obiadu (w formie zimnej)</w:t>
            </w:r>
          </w:p>
        </w:tc>
        <w:tc>
          <w:tcPr>
            <w:tcW w:w="1333" w:type="dxa"/>
            <w:tcBorders>
              <w:top w:val="nil"/>
              <w:left w:val="nil"/>
              <w:bottom w:val="single" w:sz="4" w:space="0" w:color="auto"/>
              <w:right w:val="single" w:sz="4" w:space="0" w:color="auto"/>
            </w:tcBorders>
            <w:vAlign w:val="center"/>
            <w:hideMark/>
          </w:tcPr>
          <w:p w14:paraId="7A5143AF" w14:textId="77777777" w:rsidR="00F47C43" w:rsidRPr="009E55F3" w:rsidRDefault="00F47C43" w:rsidP="00F47C43">
            <w:pPr>
              <w:spacing w:line="276" w:lineRule="auto"/>
              <w:rPr>
                <w:rFonts w:asciiTheme="minorHAnsi" w:hAnsiTheme="minorHAnsi"/>
                <w:sz w:val="20"/>
                <w:szCs w:val="20"/>
              </w:rPr>
            </w:pPr>
            <w:r w:rsidRPr="009E55F3">
              <w:rPr>
                <w:rFonts w:asciiTheme="minorHAnsi" w:hAnsiTheme="minorHAnsi"/>
                <w:sz w:val="20"/>
                <w:szCs w:val="20"/>
              </w:rPr>
              <w:t>zgodnie z OPZ</w:t>
            </w:r>
          </w:p>
        </w:tc>
        <w:tc>
          <w:tcPr>
            <w:tcW w:w="741" w:type="dxa"/>
            <w:tcBorders>
              <w:top w:val="nil"/>
              <w:left w:val="nil"/>
              <w:bottom w:val="single" w:sz="4" w:space="0" w:color="auto"/>
              <w:right w:val="single" w:sz="4" w:space="0" w:color="auto"/>
            </w:tcBorders>
            <w:vAlign w:val="center"/>
            <w:hideMark/>
          </w:tcPr>
          <w:p w14:paraId="1A9E78CD" w14:textId="77777777" w:rsidR="00F47C43" w:rsidRPr="009E55F3" w:rsidRDefault="00F47C43" w:rsidP="00F47C43">
            <w:pPr>
              <w:rPr>
                <w:rFonts w:asciiTheme="minorHAnsi" w:hAnsiTheme="minorHAnsi"/>
                <w:sz w:val="20"/>
                <w:szCs w:val="20"/>
              </w:rPr>
            </w:pPr>
          </w:p>
        </w:tc>
        <w:tc>
          <w:tcPr>
            <w:tcW w:w="1392" w:type="dxa"/>
            <w:tcBorders>
              <w:top w:val="nil"/>
              <w:left w:val="single" w:sz="4" w:space="0" w:color="auto"/>
              <w:bottom w:val="single" w:sz="4" w:space="0" w:color="auto"/>
              <w:right w:val="single" w:sz="4" w:space="0" w:color="auto"/>
            </w:tcBorders>
            <w:vAlign w:val="center"/>
            <w:hideMark/>
          </w:tcPr>
          <w:p w14:paraId="4C8D1D6C" w14:textId="77777777" w:rsidR="00F47C43" w:rsidRPr="009E55F3" w:rsidRDefault="00F47C43" w:rsidP="00F47C43">
            <w:pPr>
              <w:spacing w:line="256" w:lineRule="auto"/>
              <w:rPr>
                <w:rFonts w:asciiTheme="minorHAnsi" w:eastAsiaTheme="minorHAnsi" w:hAnsiTheme="minorHAnsi" w:cstheme="minorBidi"/>
                <w:sz w:val="20"/>
                <w:szCs w:val="20"/>
              </w:rPr>
            </w:pPr>
          </w:p>
        </w:tc>
        <w:tc>
          <w:tcPr>
            <w:tcW w:w="1480" w:type="dxa"/>
            <w:tcBorders>
              <w:top w:val="nil"/>
              <w:left w:val="nil"/>
              <w:bottom w:val="single" w:sz="4" w:space="0" w:color="auto"/>
              <w:right w:val="single" w:sz="8" w:space="0" w:color="auto"/>
            </w:tcBorders>
            <w:shd w:val="clear" w:color="auto" w:fill="E5E0EC"/>
            <w:vAlign w:val="center"/>
            <w:hideMark/>
          </w:tcPr>
          <w:p w14:paraId="5CAEA6FA" w14:textId="77777777" w:rsidR="00F47C43" w:rsidRPr="009E55F3" w:rsidRDefault="00F47C43" w:rsidP="00F47C43">
            <w:pPr>
              <w:spacing w:line="256" w:lineRule="auto"/>
              <w:rPr>
                <w:rFonts w:asciiTheme="minorHAnsi" w:eastAsiaTheme="minorHAnsi" w:hAnsiTheme="minorHAnsi" w:cstheme="minorBidi"/>
                <w:sz w:val="20"/>
                <w:szCs w:val="20"/>
              </w:rPr>
            </w:pPr>
          </w:p>
        </w:tc>
      </w:tr>
      <w:tr w:rsidR="00F47C43" w:rsidRPr="009E55F3" w14:paraId="35EB7B83" w14:textId="77777777" w:rsidTr="00F47C43">
        <w:trPr>
          <w:trHeight w:val="567"/>
        </w:trPr>
        <w:tc>
          <w:tcPr>
            <w:tcW w:w="3855" w:type="dxa"/>
            <w:tcBorders>
              <w:top w:val="nil"/>
              <w:left w:val="single" w:sz="8" w:space="0" w:color="auto"/>
              <w:bottom w:val="single" w:sz="4" w:space="0" w:color="auto"/>
              <w:right w:val="single" w:sz="4" w:space="0" w:color="auto"/>
            </w:tcBorders>
            <w:shd w:val="clear" w:color="auto" w:fill="E5E0EC"/>
            <w:vAlign w:val="center"/>
            <w:hideMark/>
          </w:tcPr>
          <w:p w14:paraId="06A7AC4A" w14:textId="77777777" w:rsidR="00F47C43" w:rsidRPr="009E55F3" w:rsidRDefault="00F47C43" w:rsidP="00F47C43">
            <w:pPr>
              <w:spacing w:line="276" w:lineRule="auto"/>
              <w:rPr>
                <w:rFonts w:asciiTheme="minorHAnsi" w:hAnsiTheme="minorHAnsi"/>
                <w:sz w:val="20"/>
                <w:szCs w:val="20"/>
              </w:rPr>
            </w:pPr>
            <w:r w:rsidRPr="009E55F3">
              <w:rPr>
                <w:rFonts w:asciiTheme="minorHAnsi" w:hAnsiTheme="minorHAnsi"/>
                <w:sz w:val="20"/>
                <w:szCs w:val="20"/>
              </w:rPr>
              <w:t>Usługa cateringowa w ciągu 1 dnia, składająca się z przerwy kawowej ciągłej i obiadu (w formie zimnej z ciepłą zupą/kremem)</w:t>
            </w:r>
          </w:p>
        </w:tc>
        <w:tc>
          <w:tcPr>
            <w:tcW w:w="1333" w:type="dxa"/>
            <w:tcBorders>
              <w:top w:val="nil"/>
              <w:left w:val="nil"/>
              <w:bottom w:val="single" w:sz="4" w:space="0" w:color="auto"/>
              <w:right w:val="single" w:sz="4" w:space="0" w:color="auto"/>
            </w:tcBorders>
            <w:hideMark/>
          </w:tcPr>
          <w:p w14:paraId="6989568A" w14:textId="77777777" w:rsidR="00F47C43" w:rsidRPr="009E55F3" w:rsidRDefault="00F47C43" w:rsidP="00F47C43">
            <w:pPr>
              <w:spacing w:line="276" w:lineRule="auto"/>
              <w:rPr>
                <w:rFonts w:asciiTheme="minorHAnsi" w:hAnsiTheme="minorHAnsi"/>
                <w:sz w:val="20"/>
                <w:szCs w:val="20"/>
              </w:rPr>
            </w:pPr>
            <w:r w:rsidRPr="009E55F3">
              <w:rPr>
                <w:rFonts w:asciiTheme="minorHAnsi" w:hAnsiTheme="minorHAnsi"/>
                <w:sz w:val="20"/>
                <w:szCs w:val="20"/>
              </w:rPr>
              <w:t>zgodnie z OPZ</w:t>
            </w:r>
          </w:p>
        </w:tc>
        <w:tc>
          <w:tcPr>
            <w:tcW w:w="741" w:type="dxa"/>
            <w:tcBorders>
              <w:top w:val="nil"/>
              <w:left w:val="nil"/>
              <w:bottom w:val="single" w:sz="4" w:space="0" w:color="auto"/>
              <w:right w:val="single" w:sz="4" w:space="0" w:color="auto"/>
            </w:tcBorders>
            <w:vAlign w:val="center"/>
            <w:hideMark/>
          </w:tcPr>
          <w:p w14:paraId="54C9ED29" w14:textId="77777777" w:rsidR="00F47C43" w:rsidRPr="009E55F3" w:rsidRDefault="00F47C43" w:rsidP="00F47C43">
            <w:pPr>
              <w:rPr>
                <w:rFonts w:asciiTheme="minorHAnsi" w:hAnsiTheme="minorHAnsi"/>
                <w:sz w:val="20"/>
                <w:szCs w:val="20"/>
              </w:rPr>
            </w:pPr>
          </w:p>
        </w:tc>
        <w:tc>
          <w:tcPr>
            <w:tcW w:w="1392" w:type="dxa"/>
            <w:tcBorders>
              <w:top w:val="nil"/>
              <w:left w:val="single" w:sz="4" w:space="0" w:color="auto"/>
              <w:bottom w:val="single" w:sz="4" w:space="0" w:color="auto"/>
              <w:right w:val="single" w:sz="4" w:space="0" w:color="auto"/>
            </w:tcBorders>
            <w:vAlign w:val="center"/>
            <w:hideMark/>
          </w:tcPr>
          <w:p w14:paraId="619C0F7D" w14:textId="77777777" w:rsidR="00F47C43" w:rsidRPr="009E55F3" w:rsidRDefault="00F47C43" w:rsidP="00F47C43">
            <w:pPr>
              <w:spacing w:line="256" w:lineRule="auto"/>
              <w:rPr>
                <w:rFonts w:asciiTheme="minorHAnsi" w:eastAsiaTheme="minorHAnsi" w:hAnsiTheme="minorHAnsi" w:cstheme="minorBidi"/>
                <w:sz w:val="20"/>
                <w:szCs w:val="20"/>
              </w:rPr>
            </w:pPr>
          </w:p>
        </w:tc>
        <w:tc>
          <w:tcPr>
            <w:tcW w:w="1480" w:type="dxa"/>
            <w:tcBorders>
              <w:top w:val="nil"/>
              <w:left w:val="nil"/>
              <w:bottom w:val="single" w:sz="4" w:space="0" w:color="auto"/>
              <w:right w:val="single" w:sz="8" w:space="0" w:color="auto"/>
            </w:tcBorders>
            <w:shd w:val="clear" w:color="auto" w:fill="E5E0EC"/>
            <w:vAlign w:val="center"/>
            <w:hideMark/>
          </w:tcPr>
          <w:p w14:paraId="3B0B2732" w14:textId="77777777" w:rsidR="00F47C43" w:rsidRPr="009E55F3" w:rsidRDefault="00F47C43" w:rsidP="00F47C43">
            <w:pPr>
              <w:spacing w:line="256" w:lineRule="auto"/>
              <w:rPr>
                <w:rFonts w:asciiTheme="minorHAnsi" w:eastAsiaTheme="minorHAnsi" w:hAnsiTheme="minorHAnsi" w:cstheme="minorBidi"/>
                <w:sz w:val="20"/>
                <w:szCs w:val="20"/>
              </w:rPr>
            </w:pPr>
          </w:p>
        </w:tc>
      </w:tr>
      <w:tr w:rsidR="00F47C43" w:rsidRPr="009E55F3" w14:paraId="11AD93E7" w14:textId="77777777" w:rsidTr="00F47C43">
        <w:trPr>
          <w:trHeight w:val="575"/>
        </w:trPr>
        <w:tc>
          <w:tcPr>
            <w:tcW w:w="3855" w:type="dxa"/>
            <w:tcBorders>
              <w:top w:val="nil"/>
              <w:left w:val="single" w:sz="8" w:space="0" w:color="auto"/>
              <w:bottom w:val="single" w:sz="4" w:space="0" w:color="auto"/>
              <w:right w:val="single" w:sz="4" w:space="0" w:color="auto"/>
            </w:tcBorders>
            <w:shd w:val="clear" w:color="auto" w:fill="E5E0EC"/>
            <w:vAlign w:val="center"/>
            <w:hideMark/>
          </w:tcPr>
          <w:p w14:paraId="25EE1BF8" w14:textId="77777777" w:rsidR="00F47C43" w:rsidRPr="009E55F3" w:rsidRDefault="00F47C43" w:rsidP="00F47C43">
            <w:pPr>
              <w:spacing w:line="276" w:lineRule="auto"/>
              <w:rPr>
                <w:rFonts w:asciiTheme="minorHAnsi" w:hAnsiTheme="minorHAnsi"/>
                <w:sz w:val="20"/>
                <w:szCs w:val="20"/>
              </w:rPr>
            </w:pPr>
            <w:r w:rsidRPr="009E55F3">
              <w:rPr>
                <w:rFonts w:asciiTheme="minorHAnsi" w:hAnsiTheme="minorHAnsi"/>
                <w:sz w:val="20"/>
                <w:szCs w:val="20"/>
              </w:rPr>
              <w:t>Usługa cateringowa w ciągu 1 dnia, składająca się z przerwy kawowej ciągłej i obiadu (w formie ciepłej)</w:t>
            </w:r>
          </w:p>
        </w:tc>
        <w:tc>
          <w:tcPr>
            <w:tcW w:w="1333" w:type="dxa"/>
            <w:tcBorders>
              <w:top w:val="nil"/>
              <w:left w:val="nil"/>
              <w:bottom w:val="single" w:sz="4" w:space="0" w:color="auto"/>
              <w:right w:val="single" w:sz="4" w:space="0" w:color="auto"/>
            </w:tcBorders>
            <w:hideMark/>
          </w:tcPr>
          <w:p w14:paraId="3AB3C898" w14:textId="77777777" w:rsidR="00F47C43" w:rsidRPr="009E55F3" w:rsidRDefault="00F47C43" w:rsidP="00F47C43">
            <w:pPr>
              <w:spacing w:line="276" w:lineRule="auto"/>
              <w:rPr>
                <w:rFonts w:asciiTheme="minorHAnsi" w:hAnsiTheme="minorHAnsi"/>
                <w:sz w:val="20"/>
                <w:szCs w:val="20"/>
              </w:rPr>
            </w:pPr>
            <w:r w:rsidRPr="009E55F3">
              <w:rPr>
                <w:rFonts w:asciiTheme="minorHAnsi" w:hAnsiTheme="minorHAnsi"/>
                <w:sz w:val="20"/>
                <w:szCs w:val="20"/>
              </w:rPr>
              <w:t>zgodnie z OPZ</w:t>
            </w:r>
          </w:p>
        </w:tc>
        <w:tc>
          <w:tcPr>
            <w:tcW w:w="741" w:type="dxa"/>
            <w:tcBorders>
              <w:top w:val="nil"/>
              <w:left w:val="nil"/>
              <w:bottom w:val="single" w:sz="4" w:space="0" w:color="auto"/>
              <w:right w:val="single" w:sz="4" w:space="0" w:color="auto"/>
            </w:tcBorders>
            <w:vAlign w:val="center"/>
            <w:hideMark/>
          </w:tcPr>
          <w:p w14:paraId="1E233E58" w14:textId="77777777" w:rsidR="00F47C43" w:rsidRPr="009E55F3" w:rsidRDefault="00F47C43" w:rsidP="00F47C43">
            <w:pPr>
              <w:rPr>
                <w:rFonts w:asciiTheme="minorHAnsi" w:hAnsiTheme="minorHAnsi"/>
                <w:sz w:val="20"/>
                <w:szCs w:val="20"/>
              </w:rPr>
            </w:pPr>
          </w:p>
        </w:tc>
        <w:tc>
          <w:tcPr>
            <w:tcW w:w="1392" w:type="dxa"/>
            <w:tcBorders>
              <w:top w:val="nil"/>
              <w:left w:val="single" w:sz="4" w:space="0" w:color="auto"/>
              <w:bottom w:val="single" w:sz="4" w:space="0" w:color="auto"/>
              <w:right w:val="single" w:sz="4" w:space="0" w:color="auto"/>
            </w:tcBorders>
            <w:vAlign w:val="center"/>
            <w:hideMark/>
          </w:tcPr>
          <w:p w14:paraId="491B889D" w14:textId="77777777" w:rsidR="00F47C43" w:rsidRPr="009E55F3" w:rsidRDefault="00F47C43" w:rsidP="00F47C43">
            <w:pPr>
              <w:spacing w:line="256" w:lineRule="auto"/>
              <w:rPr>
                <w:rFonts w:asciiTheme="minorHAnsi" w:eastAsiaTheme="minorHAnsi" w:hAnsiTheme="minorHAnsi" w:cstheme="minorBidi"/>
                <w:sz w:val="20"/>
                <w:szCs w:val="20"/>
              </w:rPr>
            </w:pPr>
          </w:p>
        </w:tc>
        <w:tc>
          <w:tcPr>
            <w:tcW w:w="1480" w:type="dxa"/>
            <w:tcBorders>
              <w:top w:val="nil"/>
              <w:left w:val="nil"/>
              <w:bottom w:val="single" w:sz="4" w:space="0" w:color="auto"/>
              <w:right w:val="single" w:sz="8" w:space="0" w:color="auto"/>
            </w:tcBorders>
            <w:shd w:val="clear" w:color="auto" w:fill="E5E0EC"/>
            <w:vAlign w:val="center"/>
            <w:hideMark/>
          </w:tcPr>
          <w:p w14:paraId="4054D649" w14:textId="77777777" w:rsidR="00F47C43" w:rsidRPr="009E55F3" w:rsidRDefault="00F47C43" w:rsidP="00F47C43">
            <w:pPr>
              <w:spacing w:line="256" w:lineRule="auto"/>
              <w:rPr>
                <w:rFonts w:asciiTheme="minorHAnsi" w:eastAsiaTheme="minorHAnsi" w:hAnsiTheme="minorHAnsi" w:cstheme="minorBidi"/>
                <w:sz w:val="20"/>
                <w:szCs w:val="20"/>
              </w:rPr>
            </w:pPr>
          </w:p>
        </w:tc>
      </w:tr>
      <w:tr w:rsidR="00F47C43" w:rsidRPr="009E55F3" w14:paraId="16DA90E4" w14:textId="77777777" w:rsidTr="00F47C43">
        <w:trPr>
          <w:trHeight w:val="445"/>
        </w:trPr>
        <w:tc>
          <w:tcPr>
            <w:tcW w:w="3855" w:type="dxa"/>
            <w:tcBorders>
              <w:top w:val="nil"/>
              <w:left w:val="single" w:sz="8" w:space="0" w:color="auto"/>
              <w:bottom w:val="single" w:sz="4" w:space="0" w:color="auto"/>
              <w:right w:val="single" w:sz="4" w:space="0" w:color="auto"/>
            </w:tcBorders>
            <w:shd w:val="clear" w:color="auto" w:fill="E5E0EC"/>
            <w:vAlign w:val="center"/>
            <w:hideMark/>
          </w:tcPr>
          <w:p w14:paraId="4B0FAF2D" w14:textId="77777777" w:rsidR="00F47C43" w:rsidRPr="009E55F3" w:rsidRDefault="00F47C43" w:rsidP="00F47C43">
            <w:pPr>
              <w:spacing w:line="276" w:lineRule="auto"/>
              <w:rPr>
                <w:rFonts w:asciiTheme="minorHAnsi" w:hAnsiTheme="minorHAnsi"/>
                <w:sz w:val="20"/>
                <w:szCs w:val="20"/>
              </w:rPr>
            </w:pPr>
            <w:r w:rsidRPr="009E55F3">
              <w:rPr>
                <w:rFonts w:asciiTheme="minorHAnsi" w:hAnsiTheme="minorHAnsi"/>
                <w:sz w:val="20"/>
                <w:szCs w:val="20"/>
              </w:rPr>
              <w:t>Usługa cateringowa w ciągu 1 dnia, składająca się z przerwy kawowej ciągłej</w:t>
            </w:r>
          </w:p>
        </w:tc>
        <w:tc>
          <w:tcPr>
            <w:tcW w:w="1333" w:type="dxa"/>
            <w:tcBorders>
              <w:top w:val="nil"/>
              <w:left w:val="nil"/>
              <w:bottom w:val="single" w:sz="4" w:space="0" w:color="auto"/>
              <w:right w:val="single" w:sz="4" w:space="0" w:color="auto"/>
            </w:tcBorders>
            <w:hideMark/>
          </w:tcPr>
          <w:p w14:paraId="33C03C45" w14:textId="77777777" w:rsidR="00F47C43" w:rsidRPr="009E55F3" w:rsidRDefault="00F47C43" w:rsidP="00F47C43">
            <w:pPr>
              <w:spacing w:line="276" w:lineRule="auto"/>
              <w:rPr>
                <w:rFonts w:asciiTheme="minorHAnsi" w:hAnsiTheme="minorHAnsi"/>
                <w:sz w:val="20"/>
                <w:szCs w:val="20"/>
              </w:rPr>
            </w:pPr>
            <w:r w:rsidRPr="009E55F3">
              <w:rPr>
                <w:rFonts w:asciiTheme="minorHAnsi" w:hAnsiTheme="minorHAnsi"/>
                <w:sz w:val="20"/>
                <w:szCs w:val="20"/>
              </w:rPr>
              <w:t>zgodnie z OPZ</w:t>
            </w:r>
          </w:p>
        </w:tc>
        <w:tc>
          <w:tcPr>
            <w:tcW w:w="741" w:type="dxa"/>
            <w:tcBorders>
              <w:top w:val="nil"/>
              <w:left w:val="nil"/>
              <w:bottom w:val="single" w:sz="4" w:space="0" w:color="auto"/>
              <w:right w:val="single" w:sz="4" w:space="0" w:color="auto"/>
            </w:tcBorders>
            <w:vAlign w:val="center"/>
            <w:hideMark/>
          </w:tcPr>
          <w:p w14:paraId="70D5049F" w14:textId="77777777" w:rsidR="00F47C43" w:rsidRPr="009E55F3" w:rsidRDefault="00F47C43" w:rsidP="00F47C43">
            <w:pPr>
              <w:rPr>
                <w:rFonts w:asciiTheme="minorHAnsi" w:hAnsiTheme="minorHAnsi"/>
                <w:sz w:val="20"/>
                <w:szCs w:val="20"/>
              </w:rPr>
            </w:pPr>
          </w:p>
        </w:tc>
        <w:tc>
          <w:tcPr>
            <w:tcW w:w="1392" w:type="dxa"/>
            <w:tcBorders>
              <w:top w:val="nil"/>
              <w:left w:val="single" w:sz="4" w:space="0" w:color="auto"/>
              <w:bottom w:val="single" w:sz="4" w:space="0" w:color="auto"/>
              <w:right w:val="single" w:sz="4" w:space="0" w:color="auto"/>
            </w:tcBorders>
            <w:vAlign w:val="center"/>
            <w:hideMark/>
          </w:tcPr>
          <w:p w14:paraId="371F34A2" w14:textId="77777777" w:rsidR="00F47C43" w:rsidRPr="009E55F3" w:rsidRDefault="00F47C43" w:rsidP="00F47C43">
            <w:pPr>
              <w:spacing w:line="256" w:lineRule="auto"/>
              <w:rPr>
                <w:rFonts w:asciiTheme="minorHAnsi" w:eastAsiaTheme="minorHAnsi" w:hAnsiTheme="minorHAnsi" w:cstheme="minorBidi"/>
                <w:sz w:val="20"/>
                <w:szCs w:val="20"/>
              </w:rPr>
            </w:pPr>
          </w:p>
        </w:tc>
        <w:tc>
          <w:tcPr>
            <w:tcW w:w="1480" w:type="dxa"/>
            <w:tcBorders>
              <w:top w:val="nil"/>
              <w:left w:val="nil"/>
              <w:bottom w:val="single" w:sz="4" w:space="0" w:color="auto"/>
              <w:right w:val="single" w:sz="8" w:space="0" w:color="auto"/>
            </w:tcBorders>
            <w:shd w:val="clear" w:color="auto" w:fill="E5E0EC"/>
            <w:vAlign w:val="center"/>
            <w:hideMark/>
          </w:tcPr>
          <w:p w14:paraId="433301D8" w14:textId="77777777" w:rsidR="00F47C43" w:rsidRPr="009E55F3" w:rsidRDefault="00F47C43" w:rsidP="00F47C43">
            <w:pPr>
              <w:spacing w:line="256" w:lineRule="auto"/>
              <w:rPr>
                <w:rFonts w:asciiTheme="minorHAnsi" w:eastAsiaTheme="minorHAnsi" w:hAnsiTheme="minorHAnsi" w:cstheme="minorBidi"/>
                <w:sz w:val="20"/>
                <w:szCs w:val="20"/>
              </w:rPr>
            </w:pPr>
          </w:p>
        </w:tc>
      </w:tr>
      <w:tr w:rsidR="00F47C43" w:rsidRPr="009E55F3" w14:paraId="28BE83ED" w14:textId="77777777" w:rsidTr="00F47C43">
        <w:trPr>
          <w:trHeight w:val="569"/>
        </w:trPr>
        <w:tc>
          <w:tcPr>
            <w:tcW w:w="3855" w:type="dxa"/>
            <w:tcBorders>
              <w:top w:val="nil"/>
              <w:left w:val="single" w:sz="8" w:space="0" w:color="auto"/>
              <w:bottom w:val="single" w:sz="4" w:space="0" w:color="auto"/>
              <w:right w:val="single" w:sz="4" w:space="0" w:color="auto"/>
            </w:tcBorders>
            <w:shd w:val="clear" w:color="auto" w:fill="E5E0EC"/>
            <w:vAlign w:val="center"/>
            <w:hideMark/>
          </w:tcPr>
          <w:p w14:paraId="59F53100" w14:textId="77777777" w:rsidR="00F47C43" w:rsidRPr="009E55F3" w:rsidRDefault="00F47C43" w:rsidP="00F47C43">
            <w:pPr>
              <w:spacing w:line="276" w:lineRule="auto"/>
              <w:rPr>
                <w:rFonts w:asciiTheme="minorHAnsi" w:hAnsiTheme="minorHAnsi"/>
                <w:sz w:val="20"/>
                <w:szCs w:val="20"/>
              </w:rPr>
            </w:pPr>
            <w:r w:rsidRPr="009E55F3">
              <w:rPr>
                <w:rFonts w:asciiTheme="minorHAnsi" w:hAnsiTheme="minorHAnsi"/>
                <w:sz w:val="20"/>
                <w:szCs w:val="20"/>
              </w:rPr>
              <w:t>Usługa cateringowa w ciągu 1 dnia, składająca się z  obiadu (w formie zimnej)</w:t>
            </w:r>
          </w:p>
        </w:tc>
        <w:tc>
          <w:tcPr>
            <w:tcW w:w="1333" w:type="dxa"/>
            <w:tcBorders>
              <w:top w:val="nil"/>
              <w:left w:val="nil"/>
              <w:bottom w:val="single" w:sz="4" w:space="0" w:color="auto"/>
              <w:right w:val="single" w:sz="4" w:space="0" w:color="auto"/>
            </w:tcBorders>
            <w:hideMark/>
          </w:tcPr>
          <w:p w14:paraId="2E65B35A" w14:textId="77777777" w:rsidR="00F47C43" w:rsidRPr="009E55F3" w:rsidRDefault="00F47C43" w:rsidP="00F47C43">
            <w:pPr>
              <w:spacing w:line="276" w:lineRule="auto"/>
              <w:rPr>
                <w:rFonts w:asciiTheme="minorHAnsi" w:hAnsiTheme="minorHAnsi"/>
                <w:sz w:val="20"/>
                <w:szCs w:val="20"/>
              </w:rPr>
            </w:pPr>
            <w:r w:rsidRPr="009E55F3">
              <w:rPr>
                <w:rFonts w:asciiTheme="minorHAnsi" w:hAnsiTheme="minorHAnsi"/>
                <w:sz w:val="20"/>
                <w:szCs w:val="20"/>
              </w:rPr>
              <w:t>zgodnie z OPZ</w:t>
            </w:r>
          </w:p>
        </w:tc>
        <w:tc>
          <w:tcPr>
            <w:tcW w:w="741" w:type="dxa"/>
            <w:tcBorders>
              <w:top w:val="nil"/>
              <w:left w:val="nil"/>
              <w:bottom w:val="single" w:sz="4" w:space="0" w:color="auto"/>
              <w:right w:val="single" w:sz="4" w:space="0" w:color="auto"/>
            </w:tcBorders>
            <w:vAlign w:val="center"/>
            <w:hideMark/>
          </w:tcPr>
          <w:p w14:paraId="0E9E622F" w14:textId="77777777" w:rsidR="00F47C43" w:rsidRPr="009E55F3" w:rsidRDefault="00F47C43" w:rsidP="00F47C43">
            <w:pPr>
              <w:rPr>
                <w:rFonts w:asciiTheme="minorHAnsi" w:hAnsiTheme="minorHAnsi"/>
                <w:sz w:val="20"/>
                <w:szCs w:val="20"/>
              </w:rPr>
            </w:pPr>
          </w:p>
        </w:tc>
        <w:tc>
          <w:tcPr>
            <w:tcW w:w="1392" w:type="dxa"/>
            <w:tcBorders>
              <w:top w:val="nil"/>
              <w:left w:val="single" w:sz="4" w:space="0" w:color="auto"/>
              <w:bottom w:val="single" w:sz="4" w:space="0" w:color="auto"/>
              <w:right w:val="single" w:sz="4" w:space="0" w:color="auto"/>
            </w:tcBorders>
            <w:vAlign w:val="center"/>
            <w:hideMark/>
          </w:tcPr>
          <w:p w14:paraId="6D295A6C" w14:textId="77777777" w:rsidR="00F47C43" w:rsidRPr="009E55F3" w:rsidRDefault="00F47C43" w:rsidP="00F47C43">
            <w:pPr>
              <w:spacing w:line="256" w:lineRule="auto"/>
              <w:rPr>
                <w:rFonts w:asciiTheme="minorHAnsi" w:eastAsiaTheme="minorHAnsi" w:hAnsiTheme="minorHAnsi" w:cstheme="minorBidi"/>
                <w:sz w:val="20"/>
                <w:szCs w:val="20"/>
              </w:rPr>
            </w:pPr>
          </w:p>
        </w:tc>
        <w:tc>
          <w:tcPr>
            <w:tcW w:w="1480" w:type="dxa"/>
            <w:tcBorders>
              <w:top w:val="nil"/>
              <w:left w:val="nil"/>
              <w:bottom w:val="single" w:sz="4" w:space="0" w:color="auto"/>
              <w:right w:val="single" w:sz="8" w:space="0" w:color="auto"/>
            </w:tcBorders>
            <w:shd w:val="clear" w:color="auto" w:fill="E5E0EC"/>
            <w:vAlign w:val="center"/>
            <w:hideMark/>
          </w:tcPr>
          <w:p w14:paraId="667EC7A9" w14:textId="77777777" w:rsidR="00F47C43" w:rsidRPr="009E55F3" w:rsidRDefault="00F47C43" w:rsidP="00F47C43">
            <w:pPr>
              <w:spacing w:line="256" w:lineRule="auto"/>
              <w:rPr>
                <w:rFonts w:asciiTheme="minorHAnsi" w:eastAsiaTheme="minorHAnsi" w:hAnsiTheme="minorHAnsi" w:cstheme="minorBidi"/>
                <w:sz w:val="20"/>
                <w:szCs w:val="20"/>
              </w:rPr>
            </w:pPr>
          </w:p>
        </w:tc>
      </w:tr>
      <w:tr w:rsidR="00F47C43" w:rsidRPr="009E55F3" w14:paraId="2FEE9E34" w14:textId="77777777" w:rsidTr="00F47C43">
        <w:trPr>
          <w:trHeight w:val="534"/>
        </w:trPr>
        <w:tc>
          <w:tcPr>
            <w:tcW w:w="3855" w:type="dxa"/>
            <w:tcBorders>
              <w:top w:val="nil"/>
              <w:left w:val="single" w:sz="8" w:space="0" w:color="auto"/>
              <w:bottom w:val="single" w:sz="4" w:space="0" w:color="auto"/>
              <w:right w:val="single" w:sz="4" w:space="0" w:color="auto"/>
            </w:tcBorders>
            <w:shd w:val="clear" w:color="auto" w:fill="E5E0EC"/>
            <w:vAlign w:val="center"/>
            <w:hideMark/>
          </w:tcPr>
          <w:p w14:paraId="2FD7D34C" w14:textId="77777777" w:rsidR="00F47C43" w:rsidRPr="009E55F3" w:rsidRDefault="00F47C43" w:rsidP="00F47C43">
            <w:pPr>
              <w:spacing w:line="276" w:lineRule="auto"/>
              <w:rPr>
                <w:rFonts w:asciiTheme="minorHAnsi" w:hAnsiTheme="minorHAnsi"/>
                <w:sz w:val="20"/>
                <w:szCs w:val="20"/>
              </w:rPr>
            </w:pPr>
            <w:r w:rsidRPr="009E55F3">
              <w:rPr>
                <w:rFonts w:asciiTheme="minorHAnsi" w:hAnsiTheme="minorHAnsi"/>
                <w:sz w:val="20"/>
                <w:szCs w:val="20"/>
              </w:rPr>
              <w:t>Usługa cateringowa w ciągu 1 dnia, składająca się z  obiadu (w formie zimnej z ciepłą zupą/kremem)</w:t>
            </w:r>
          </w:p>
        </w:tc>
        <w:tc>
          <w:tcPr>
            <w:tcW w:w="1333" w:type="dxa"/>
            <w:tcBorders>
              <w:top w:val="nil"/>
              <w:left w:val="nil"/>
              <w:bottom w:val="single" w:sz="4" w:space="0" w:color="auto"/>
              <w:right w:val="single" w:sz="4" w:space="0" w:color="auto"/>
            </w:tcBorders>
            <w:vAlign w:val="center"/>
            <w:hideMark/>
          </w:tcPr>
          <w:p w14:paraId="05D1C6EE" w14:textId="77777777" w:rsidR="00F47C43" w:rsidRPr="009E55F3" w:rsidRDefault="00F47C43" w:rsidP="00F47C43">
            <w:pPr>
              <w:spacing w:line="276" w:lineRule="auto"/>
              <w:rPr>
                <w:rFonts w:asciiTheme="minorHAnsi" w:hAnsiTheme="minorHAnsi"/>
                <w:sz w:val="20"/>
                <w:szCs w:val="20"/>
              </w:rPr>
            </w:pPr>
            <w:r w:rsidRPr="009E55F3">
              <w:rPr>
                <w:rFonts w:asciiTheme="minorHAnsi" w:hAnsiTheme="minorHAnsi"/>
                <w:sz w:val="20"/>
                <w:szCs w:val="20"/>
              </w:rPr>
              <w:t>zgodnie z OPZ</w:t>
            </w:r>
          </w:p>
        </w:tc>
        <w:tc>
          <w:tcPr>
            <w:tcW w:w="741" w:type="dxa"/>
            <w:tcBorders>
              <w:top w:val="nil"/>
              <w:left w:val="nil"/>
              <w:bottom w:val="single" w:sz="4" w:space="0" w:color="auto"/>
              <w:right w:val="single" w:sz="4" w:space="0" w:color="auto"/>
            </w:tcBorders>
            <w:vAlign w:val="center"/>
            <w:hideMark/>
          </w:tcPr>
          <w:p w14:paraId="5BC95467" w14:textId="77777777" w:rsidR="00F47C43" w:rsidRPr="009E55F3" w:rsidRDefault="00F47C43" w:rsidP="00F47C43">
            <w:pPr>
              <w:rPr>
                <w:rFonts w:asciiTheme="minorHAnsi" w:hAnsiTheme="minorHAnsi"/>
                <w:sz w:val="20"/>
                <w:szCs w:val="20"/>
              </w:rPr>
            </w:pPr>
          </w:p>
        </w:tc>
        <w:tc>
          <w:tcPr>
            <w:tcW w:w="1392" w:type="dxa"/>
            <w:tcBorders>
              <w:top w:val="nil"/>
              <w:left w:val="single" w:sz="4" w:space="0" w:color="auto"/>
              <w:bottom w:val="single" w:sz="4" w:space="0" w:color="auto"/>
              <w:right w:val="single" w:sz="4" w:space="0" w:color="auto"/>
            </w:tcBorders>
            <w:vAlign w:val="center"/>
            <w:hideMark/>
          </w:tcPr>
          <w:p w14:paraId="55B7D93F" w14:textId="77777777" w:rsidR="00F47C43" w:rsidRPr="009E55F3" w:rsidRDefault="00F47C43" w:rsidP="00F47C43">
            <w:pPr>
              <w:spacing w:line="256" w:lineRule="auto"/>
              <w:rPr>
                <w:rFonts w:asciiTheme="minorHAnsi" w:eastAsiaTheme="minorHAnsi" w:hAnsiTheme="minorHAnsi" w:cstheme="minorBidi"/>
                <w:sz w:val="20"/>
                <w:szCs w:val="20"/>
              </w:rPr>
            </w:pPr>
          </w:p>
        </w:tc>
        <w:tc>
          <w:tcPr>
            <w:tcW w:w="1480" w:type="dxa"/>
            <w:tcBorders>
              <w:top w:val="nil"/>
              <w:left w:val="nil"/>
              <w:bottom w:val="single" w:sz="4" w:space="0" w:color="auto"/>
              <w:right w:val="single" w:sz="8" w:space="0" w:color="auto"/>
            </w:tcBorders>
            <w:shd w:val="clear" w:color="auto" w:fill="E5E0EC"/>
            <w:vAlign w:val="center"/>
            <w:hideMark/>
          </w:tcPr>
          <w:p w14:paraId="091619F6" w14:textId="77777777" w:rsidR="00F47C43" w:rsidRPr="009E55F3" w:rsidRDefault="00F47C43" w:rsidP="00F47C43">
            <w:pPr>
              <w:spacing w:line="256" w:lineRule="auto"/>
              <w:rPr>
                <w:rFonts w:asciiTheme="minorHAnsi" w:eastAsiaTheme="minorHAnsi" w:hAnsiTheme="minorHAnsi" w:cstheme="minorBidi"/>
                <w:sz w:val="20"/>
                <w:szCs w:val="20"/>
              </w:rPr>
            </w:pPr>
          </w:p>
        </w:tc>
      </w:tr>
      <w:tr w:rsidR="00F47C43" w:rsidRPr="009E55F3" w14:paraId="03207ACB" w14:textId="77777777" w:rsidTr="00F47C43">
        <w:trPr>
          <w:trHeight w:val="492"/>
        </w:trPr>
        <w:tc>
          <w:tcPr>
            <w:tcW w:w="3855" w:type="dxa"/>
            <w:tcBorders>
              <w:top w:val="nil"/>
              <w:left w:val="single" w:sz="8" w:space="0" w:color="auto"/>
              <w:bottom w:val="single" w:sz="4" w:space="0" w:color="auto"/>
              <w:right w:val="single" w:sz="4" w:space="0" w:color="auto"/>
            </w:tcBorders>
            <w:shd w:val="clear" w:color="auto" w:fill="E5E0EC"/>
            <w:vAlign w:val="center"/>
            <w:hideMark/>
          </w:tcPr>
          <w:p w14:paraId="7037EE54" w14:textId="77777777" w:rsidR="00F47C43" w:rsidRPr="009E55F3" w:rsidRDefault="00F47C43" w:rsidP="00F47C43">
            <w:pPr>
              <w:spacing w:line="276" w:lineRule="auto"/>
              <w:rPr>
                <w:rFonts w:asciiTheme="minorHAnsi" w:hAnsiTheme="minorHAnsi"/>
                <w:sz w:val="20"/>
                <w:szCs w:val="20"/>
              </w:rPr>
            </w:pPr>
            <w:r w:rsidRPr="009E55F3">
              <w:rPr>
                <w:rFonts w:asciiTheme="minorHAnsi" w:hAnsiTheme="minorHAnsi"/>
                <w:sz w:val="20"/>
                <w:szCs w:val="20"/>
              </w:rPr>
              <w:t>Usługa cateringowa w ciągu 1 dnia, składająca się z  obiadu (w formie ciepłej)</w:t>
            </w:r>
          </w:p>
        </w:tc>
        <w:tc>
          <w:tcPr>
            <w:tcW w:w="1333" w:type="dxa"/>
            <w:tcBorders>
              <w:top w:val="nil"/>
              <w:left w:val="nil"/>
              <w:bottom w:val="single" w:sz="4" w:space="0" w:color="auto"/>
              <w:right w:val="single" w:sz="4" w:space="0" w:color="auto"/>
            </w:tcBorders>
            <w:hideMark/>
          </w:tcPr>
          <w:p w14:paraId="2CBF0A9F" w14:textId="77777777" w:rsidR="00F47C43" w:rsidRPr="009E55F3" w:rsidRDefault="00F47C43" w:rsidP="00F47C43">
            <w:pPr>
              <w:spacing w:line="276" w:lineRule="auto"/>
              <w:rPr>
                <w:rFonts w:asciiTheme="minorHAnsi" w:hAnsiTheme="minorHAnsi"/>
                <w:sz w:val="20"/>
                <w:szCs w:val="20"/>
              </w:rPr>
            </w:pPr>
            <w:r w:rsidRPr="009E55F3">
              <w:rPr>
                <w:rFonts w:asciiTheme="minorHAnsi" w:hAnsiTheme="minorHAnsi"/>
                <w:sz w:val="20"/>
                <w:szCs w:val="20"/>
              </w:rPr>
              <w:t>zgodnie z OPZ</w:t>
            </w:r>
          </w:p>
        </w:tc>
        <w:tc>
          <w:tcPr>
            <w:tcW w:w="741" w:type="dxa"/>
            <w:tcBorders>
              <w:top w:val="nil"/>
              <w:left w:val="nil"/>
              <w:bottom w:val="single" w:sz="4" w:space="0" w:color="auto"/>
              <w:right w:val="single" w:sz="4" w:space="0" w:color="auto"/>
            </w:tcBorders>
            <w:shd w:val="clear" w:color="auto" w:fill="FFFFFF"/>
            <w:vAlign w:val="center"/>
            <w:hideMark/>
          </w:tcPr>
          <w:p w14:paraId="38074436" w14:textId="77777777" w:rsidR="00F47C43" w:rsidRPr="009E55F3" w:rsidRDefault="00F47C43" w:rsidP="00F47C43">
            <w:pPr>
              <w:rPr>
                <w:rFonts w:asciiTheme="minorHAnsi" w:hAnsiTheme="minorHAnsi"/>
                <w:sz w:val="20"/>
                <w:szCs w:val="20"/>
              </w:rPr>
            </w:pPr>
          </w:p>
        </w:tc>
        <w:tc>
          <w:tcPr>
            <w:tcW w:w="1392" w:type="dxa"/>
            <w:tcBorders>
              <w:top w:val="nil"/>
              <w:left w:val="single" w:sz="4" w:space="0" w:color="auto"/>
              <w:bottom w:val="single" w:sz="4" w:space="0" w:color="auto"/>
              <w:right w:val="single" w:sz="4" w:space="0" w:color="auto"/>
            </w:tcBorders>
            <w:shd w:val="clear" w:color="auto" w:fill="FFFFFF"/>
            <w:vAlign w:val="center"/>
            <w:hideMark/>
          </w:tcPr>
          <w:p w14:paraId="09D0AC47" w14:textId="77777777" w:rsidR="00F47C43" w:rsidRPr="009E55F3" w:rsidRDefault="00F47C43" w:rsidP="00F47C43">
            <w:pPr>
              <w:spacing w:line="256" w:lineRule="auto"/>
              <w:rPr>
                <w:rFonts w:asciiTheme="minorHAnsi" w:eastAsiaTheme="minorHAnsi" w:hAnsiTheme="minorHAnsi" w:cstheme="minorBidi"/>
                <w:sz w:val="20"/>
                <w:szCs w:val="20"/>
              </w:rPr>
            </w:pPr>
          </w:p>
        </w:tc>
        <w:tc>
          <w:tcPr>
            <w:tcW w:w="1480" w:type="dxa"/>
            <w:tcBorders>
              <w:top w:val="nil"/>
              <w:left w:val="nil"/>
              <w:bottom w:val="single" w:sz="4" w:space="0" w:color="auto"/>
              <w:right w:val="single" w:sz="8" w:space="0" w:color="auto"/>
            </w:tcBorders>
            <w:shd w:val="clear" w:color="auto" w:fill="E5E0EC"/>
            <w:vAlign w:val="center"/>
            <w:hideMark/>
          </w:tcPr>
          <w:p w14:paraId="256DDF69" w14:textId="77777777" w:rsidR="00F47C43" w:rsidRPr="009E55F3" w:rsidRDefault="00F47C43" w:rsidP="00F47C43">
            <w:pPr>
              <w:spacing w:line="256" w:lineRule="auto"/>
              <w:rPr>
                <w:rFonts w:asciiTheme="minorHAnsi" w:eastAsiaTheme="minorHAnsi" w:hAnsiTheme="minorHAnsi" w:cstheme="minorBidi"/>
                <w:sz w:val="20"/>
                <w:szCs w:val="20"/>
              </w:rPr>
            </w:pPr>
          </w:p>
        </w:tc>
      </w:tr>
      <w:tr w:rsidR="00F47C43" w:rsidRPr="009E55F3" w14:paraId="741468DB" w14:textId="77777777" w:rsidTr="00F47C43">
        <w:trPr>
          <w:trHeight w:val="447"/>
        </w:trPr>
        <w:tc>
          <w:tcPr>
            <w:tcW w:w="3855" w:type="dxa"/>
            <w:tcBorders>
              <w:top w:val="nil"/>
              <w:left w:val="single" w:sz="8" w:space="0" w:color="auto"/>
              <w:bottom w:val="single" w:sz="4" w:space="0" w:color="auto"/>
              <w:right w:val="single" w:sz="4" w:space="0" w:color="auto"/>
            </w:tcBorders>
            <w:shd w:val="clear" w:color="auto" w:fill="E5E0EC"/>
            <w:vAlign w:val="center"/>
            <w:hideMark/>
          </w:tcPr>
          <w:p w14:paraId="10136157" w14:textId="77777777" w:rsidR="00F47C43" w:rsidRPr="009E55F3" w:rsidRDefault="00F47C43" w:rsidP="00F47C43">
            <w:pPr>
              <w:spacing w:line="276" w:lineRule="auto"/>
              <w:rPr>
                <w:rFonts w:asciiTheme="minorHAnsi" w:hAnsiTheme="minorHAnsi"/>
                <w:sz w:val="20"/>
                <w:szCs w:val="20"/>
              </w:rPr>
            </w:pPr>
            <w:r w:rsidRPr="009E55F3">
              <w:rPr>
                <w:rFonts w:asciiTheme="minorHAnsi" w:hAnsiTheme="minorHAnsi"/>
                <w:sz w:val="20"/>
                <w:szCs w:val="20"/>
              </w:rPr>
              <w:t>Stół bufetowy nakryty obrusem dla min 5 osób</w:t>
            </w:r>
          </w:p>
        </w:tc>
        <w:tc>
          <w:tcPr>
            <w:tcW w:w="1333" w:type="dxa"/>
            <w:tcBorders>
              <w:top w:val="nil"/>
              <w:left w:val="nil"/>
              <w:bottom w:val="single" w:sz="4" w:space="0" w:color="auto"/>
              <w:right w:val="single" w:sz="4" w:space="0" w:color="auto"/>
            </w:tcBorders>
            <w:hideMark/>
          </w:tcPr>
          <w:p w14:paraId="528A04CC" w14:textId="77777777" w:rsidR="00F47C43" w:rsidRPr="009E55F3" w:rsidRDefault="00F47C43" w:rsidP="00F47C43">
            <w:pPr>
              <w:spacing w:line="276" w:lineRule="auto"/>
              <w:rPr>
                <w:rFonts w:asciiTheme="minorHAnsi" w:hAnsiTheme="minorHAnsi"/>
                <w:sz w:val="20"/>
                <w:szCs w:val="20"/>
              </w:rPr>
            </w:pPr>
            <w:r w:rsidRPr="009E55F3">
              <w:rPr>
                <w:rFonts w:asciiTheme="minorHAnsi" w:hAnsiTheme="minorHAnsi"/>
                <w:sz w:val="20"/>
                <w:szCs w:val="20"/>
              </w:rPr>
              <w:t>zgodnie z OPZ</w:t>
            </w:r>
          </w:p>
        </w:tc>
        <w:tc>
          <w:tcPr>
            <w:tcW w:w="741" w:type="dxa"/>
            <w:tcBorders>
              <w:top w:val="nil"/>
              <w:left w:val="nil"/>
              <w:bottom w:val="single" w:sz="4" w:space="0" w:color="auto"/>
              <w:right w:val="single" w:sz="4" w:space="0" w:color="auto"/>
            </w:tcBorders>
            <w:vAlign w:val="center"/>
          </w:tcPr>
          <w:p w14:paraId="13E6EDD0" w14:textId="77777777" w:rsidR="00F47C43" w:rsidRPr="009E55F3" w:rsidRDefault="00F47C43" w:rsidP="00F47C43">
            <w:pPr>
              <w:spacing w:line="276" w:lineRule="auto"/>
              <w:rPr>
                <w:rFonts w:asciiTheme="minorHAnsi" w:hAnsiTheme="minorHAnsi"/>
                <w:sz w:val="20"/>
                <w:szCs w:val="20"/>
              </w:rPr>
            </w:pPr>
          </w:p>
        </w:tc>
        <w:tc>
          <w:tcPr>
            <w:tcW w:w="1392" w:type="dxa"/>
            <w:tcBorders>
              <w:top w:val="nil"/>
              <w:left w:val="single" w:sz="4" w:space="0" w:color="auto"/>
              <w:bottom w:val="single" w:sz="4" w:space="0" w:color="auto"/>
              <w:right w:val="single" w:sz="4" w:space="0" w:color="auto"/>
            </w:tcBorders>
            <w:vAlign w:val="center"/>
          </w:tcPr>
          <w:p w14:paraId="1D3E0707" w14:textId="77777777" w:rsidR="00F47C43" w:rsidRPr="009E55F3" w:rsidRDefault="00F47C43" w:rsidP="00F47C43">
            <w:pPr>
              <w:spacing w:line="276" w:lineRule="auto"/>
              <w:rPr>
                <w:rFonts w:asciiTheme="minorHAnsi" w:hAnsiTheme="minorHAnsi"/>
                <w:sz w:val="20"/>
                <w:szCs w:val="20"/>
              </w:rPr>
            </w:pPr>
          </w:p>
        </w:tc>
        <w:tc>
          <w:tcPr>
            <w:tcW w:w="1480" w:type="dxa"/>
            <w:tcBorders>
              <w:top w:val="nil"/>
              <w:left w:val="nil"/>
              <w:bottom w:val="single" w:sz="4" w:space="0" w:color="auto"/>
              <w:right w:val="single" w:sz="8" w:space="0" w:color="auto"/>
            </w:tcBorders>
            <w:shd w:val="clear" w:color="auto" w:fill="E5E0EC"/>
            <w:vAlign w:val="center"/>
            <w:hideMark/>
          </w:tcPr>
          <w:p w14:paraId="6FA04F70" w14:textId="77777777" w:rsidR="00F47C43" w:rsidRPr="009E55F3" w:rsidRDefault="00F47C43" w:rsidP="00F47C43">
            <w:pPr>
              <w:rPr>
                <w:rFonts w:asciiTheme="minorHAnsi" w:hAnsiTheme="minorHAnsi"/>
                <w:sz w:val="20"/>
                <w:szCs w:val="20"/>
              </w:rPr>
            </w:pPr>
          </w:p>
        </w:tc>
      </w:tr>
      <w:tr w:rsidR="00F47C43" w:rsidRPr="009E55F3" w14:paraId="6460D48D" w14:textId="77777777" w:rsidTr="00F47C43">
        <w:trPr>
          <w:trHeight w:val="447"/>
        </w:trPr>
        <w:tc>
          <w:tcPr>
            <w:tcW w:w="3855" w:type="dxa"/>
            <w:tcBorders>
              <w:top w:val="nil"/>
              <w:left w:val="single" w:sz="8" w:space="0" w:color="auto"/>
              <w:bottom w:val="single" w:sz="4" w:space="0" w:color="auto"/>
              <w:right w:val="single" w:sz="4" w:space="0" w:color="auto"/>
            </w:tcBorders>
            <w:shd w:val="clear" w:color="auto" w:fill="E5E0EC"/>
            <w:vAlign w:val="center"/>
            <w:hideMark/>
          </w:tcPr>
          <w:p w14:paraId="4E078C6C" w14:textId="77777777" w:rsidR="00F47C43" w:rsidRPr="009E55F3" w:rsidRDefault="00F47C43" w:rsidP="00F47C43">
            <w:pPr>
              <w:spacing w:line="276" w:lineRule="auto"/>
              <w:rPr>
                <w:rFonts w:asciiTheme="minorHAnsi" w:hAnsiTheme="minorHAnsi"/>
                <w:sz w:val="20"/>
                <w:szCs w:val="20"/>
              </w:rPr>
            </w:pPr>
            <w:r w:rsidRPr="009E55F3">
              <w:rPr>
                <w:rFonts w:asciiTheme="minorHAnsi" w:hAnsiTheme="minorHAnsi"/>
                <w:sz w:val="20"/>
                <w:szCs w:val="20"/>
              </w:rPr>
              <w:t>Stół bufetowy nakryty obrusem dla min 15 osób</w:t>
            </w:r>
          </w:p>
        </w:tc>
        <w:tc>
          <w:tcPr>
            <w:tcW w:w="1333" w:type="dxa"/>
            <w:tcBorders>
              <w:top w:val="nil"/>
              <w:left w:val="nil"/>
              <w:bottom w:val="single" w:sz="4" w:space="0" w:color="auto"/>
              <w:right w:val="single" w:sz="4" w:space="0" w:color="auto"/>
            </w:tcBorders>
            <w:hideMark/>
          </w:tcPr>
          <w:p w14:paraId="12A2F69C" w14:textId="77777777" w:rsidR="00F47C43" w:rsidRPr="009E55F3" w:rsidRDefault="00F47C43" w:rsidP="00F47C43">
            <w:pPr>
              <w:spacing w:line="276" w:lineRule="auto"/>
              <w:rPr>
                <w:rFonts w:asciiTheme="minorHAnsi" w:hAnsiTheme="minorHAnsi"/>
                <w:sz w:val="20"/>
                <w:szCs w:val="20"/>
              </w:rPr>
            </w:pPr>
            <w:r w:rsidRPr="009E55F3">
              <w:rPr>
                <w:rFonts w:asciiTheme="minorHAnsi" w:hAnsiTheme="minorHAnsi"/>
                <w:sz w:val="20"/>
                <w:szCs w:val="20"/>
              </w:rPr>
              <w:t>zgodnie z OPZ</w:t>
            </w:r>
          </w:p>
        </w:tc>
        <w:tc>
          <w:tcPr>
            <w:tcW w:w="741" w:type="dxa"/>
            <w:tcBorders>
              <w:top w:val="nil"/>
              <w:left w:val="nil"/>
              <w:bottom w:val="single" w:sz="4" w:space="0" w:color="auto"/>
              <w:right w:val="single" w:sz="4" w:space="0" w:color="auto"/>
            </w:tcBorders>
            <w:vAlign w:val="center"/>
          </w:tcPr>
          <w:p w14:paraId="10DB7D51" w14:textId="77777777" w:rsidR="00F47C43" w:rsidRPr="009E55F3" w:rsidRDefault="00F47C43" w:rsidP="00F47C43">
            <w:pPr>
              <w:spacing w:line="276" w:lineRule="auto"/>
              <w:rPr>
                <w:rFonts w:asciiTheme="minorHAnsi" w:hAnsiTheme="minorHAnsi"/>
                <w:sz w:val="20"/>
                <w:szCs w:val="20"/>
              </w:rPr>
            </w:pPr>
          </w:p>
        </w:tc>
        <w:tc>
          <w:tcPr>
            <w:tcW w:w="1392" w:type="dxa"/>
            <w:tcBorders>
              <w:top w:val="nil"/>
              <w:left w:val="single" w:sz="4" w:space="0" w:color="auto"/>
              <w:bottom w:val="single" w:sz="4" w:space="0" w:color="auto"/>
              <w:right w:val="single" w:sz="4" w:space="0" w:color="auto"/>
            </w:tcBorders>
            <w:vAlign w:val="center"/>
          </w:tcPr>
          <w:p w14:paraId="4F633A35" w14:textId="77777777" w:rsidR="00F47C43" w:rsidRPr="009E55F3" w:rsidRDefault="00F47C43" w:rsidP="00F47C43">
            <w:pPr>
              <w:spacing w:line="276" w:lineRule="auto"/>
              <w:rPr>
                <w:rFonts w:asciiTheme="minorHAnsi" w:hAnsiTheme="minorHAnsi"/>
                <w:sz w:val="20"/>
                <w:szCs w:val="20"/>
              </w:rPr>
            </w:pPr>
          </w:p>
        </w:tc>
        <w:tc>
          <w:tcPr>
            <w:tcW w:w="1480" w:type="dxa"/>
            <w:tcBorders>
              <w:top w:val="nil"/>
              <w:left w:val="nil"/>
              <w:bottom w:val="single" w:sz="4" w:space="0" w:color="auto"/>
              <w:right w:val="single" w:sz="8" w:space="0" w:color="auto"/>
            </w:tcBorders>
            <w:shd w:val="clear" w:color="auto" w:fill="E5E0EC"/>
            <w:vAlign w:val="center"/>
          </w:tcPr>
          <w:p w14:paraId="2CBCDC6C" w14:textId="77777777" w:rsidR="00F47C43" w:rsidRPr="009E55F3" w:rsidRDefault="00F47C43" w:rsidP="00F47C43">
            <w:pPr>
              <w:spacing w:line="276" w:lineRule="auto"/>
              <w:jc w:val="center"/>
              <w:rPr>
                <w:rFonts w:asciiTheme="minorHAnsi" w:hAnsiTheme="minorHAnsi"/>
                <w:sz w:val="20"/>
                <w:szCs w:val="20"/>
              </w:rPr>
            </w:pPr>
          </w:p>
        </w:tc>
      </w:tr>
      <w:tr w:rsidR="00F47C43" w:rsidRPr="009E55F3" w14:paraId="7FAE5E28" w14:textId="77777777" w:rsidTr="00F47C43">
        <w:trPr>
          <w:trHeight w:val="447"/>
        </w:trPr>
        <w:tc>
          <w:tcPr>
            <w:tcW w:w="3855" w:type="dxa"/>
            <w:tcBorders>
              <w:top w:val="nil"/>
              <w:left w:val="single" w:sz="8" w:space="0" w:color="auto"/>
              <w:bottom w:val="single" w:sz="4" w:space="0" w:color="auto"/>
              <w:right w:val="single" w:sz="4" w:space="0" w:color="auto"/>
            </w:tcBorders>
            <w:shd w:val="clear" w:color="auto" w:fill="E5E0EC"/>
            <w:vAlign w:val="center"/>
            <w:hideMark/>
          </w:tcPr>
          <w:p w14:paraId="71C723B3" w14:textId="77777777" w:rsidR="00F47C43" w:rsidRPr="009E55F3" w:rsidRDefault="00F47C43" w:rsidP="00F47C43">
            <w:pPr>
              <w:spacing w:line="276" w:lineRule="auto"/>
              <w:rPr>
                <w:rFonts w:asciiTheme="minorHAnsi" w:hAnsiTheme="minorHAnsi"/>
                <w:sz w:val="20"/>
                <w:szCs w:val="20"/>
              </w:rPr>
            </w:pPr>
            <w:r w:rsidRPr="009E55F3">
              <w:rPr>
                <w:rFonts w:asciiTheme="minorHAnsi" w:hAnsiTheme="minorHAnsi"/>
                <w:sz w:val="20"/>
                <w:szCs w:val="20"/>
              </w:rPr>
              <w:t>Stół bufetowy nakryty obrusem dla min 25 osób</w:t>
            </w:r>
          </w:p>
        </w:tc>
        <w:tc>
          <w:tcPr>
            <w:tcW w:w="1333" w:type="dxa"/>
            <w:tcBorders>
              <w:top w:val="nil"/>
              <w:left w:val="nil"/>
              <w:bottom w:val="single" w:sz="4" w:space="0" w:color="auto"/>
              <w:right w:val="single" w:sz="4" w:space="0" w:color="auto"/>
            </w:tcBorders>
            <w:hideMark/>
          </w:tcPr>
          <w:p w14:paraId="7FB17B3E" w14:textId="77777777" w:rsidR="00F47C43" w:rsidRPr="009E55F3" w:rsidRDefault="00F47C43" w:rsidP="00F47C43">
            <w:pPr>
              <w:spacing w:line="276" w:lineRule="auto"/>
              <w:rPr>
                <w:rFonts w:asciiTheme="minorHAnsi" w:hAnsiTheme="minorHAnsi"/>
                <w:sz w:val="20"/>
                <w:szCs w:val="20"/>
              </w:rPr>
            </w:pPr>
            <w:r w:rsidRPr="009E55F3">
              <w:rPr>
                <w:rFonts w:asciiTheme="minorHAnsi" w:hAnsiTheme="minorHAnsi"/>
                <w:sz w:val="20"/>
                <w:szCs w:val="20"/>
              </w:rPr>
              <w:t>zgodnie z OPZ</w:t>
            </w:r>
          </w:p>
        </w:tc>
        <w:tc>
          <w:tcPr>
            <w:tcW w:w="741" w:type="dxa"/>
            <w:tcBorders>
              <w:top w:val="nil"/>
              <w:left w:val="nil"/>
              <w:bottom w:val="single" w:sz="4" w:space="0" w:color="auto"/>
              <w:right w:val="single" w:sz="4" w:space="0" w:color="auto"/>
            </w:tcBorders>
            <w:vAlign w:val="center"/>
          </w:tcPr>
          <w:p w14:paraId="56D1E50B" w14:textId="77777777" w:rsidR="00F47C43" w:rsidRPr="009E55F3" w:rsidRDefault="00F47C43" w:rsidP="00F47C43">
            <w:pPr>
              <w:spacing w:line="276" w:lineRule="auto"/>
              <w:rPr>
                <w:rFonts w:asciiTheme="minorHAnsi" w:hAnsiTheme="minorHAnsi"/>
                <w:sz w:val="20"/>
                <w:szCs w:val="20"/>
              </w:rPr>
            </w:pPr>
          </w:p>
        </w:tc>
        <w:tc>
          <w:tcPr>
            <w:tcW w:w="1392" w:type="dxa"/>
            <w:tcBorders>
              <w:top w:val="nil"/>
              <w:left w:val="single" w:sz="4" w:space="0" w:color="auto"/>
              <w:bottom w:val="single" w:sz="4" w:space="0" w:color="auto"/>
              <w:right w:val="single" w:sz="4" w:space="0" w:color="auto"/>
            </w:tcBorders>
            <w:vAlign w:val="center"/>
          </w:tcPr>
          <w:p w14:paraId="4D4CCA03" w14:textId="77777777" w:rsidR="00F47C43" w:rsidRPr="009E55F3" w:rsidRDefault="00F47C43" w:rsidP="00F47C43">
            <w:pPr>
              <w:spacing w:line="276" w:lineRule="auto"/>
              <w:rPr>
                <w:rFonts w:asciiTheme="minorHAnsi" w:hAnsiTheme="minorHAnsi"/>
                <w:sz w:val="20"/>
                <w:szCs w:val="20"/>
              </w:rPr>
            </w:pPr>
          </w:p>
        </w:tc>
        <w:tc>
          <w:tcPr>
            <w:tcW w:w="1480" w:type="dxa"/>
            <w:tcBorders>
              <w:top w:val="nil"/>
              <w:left w:val="nil"/>
              <w:bottom w:val="single" w:sz="4" w:space="0" w:color="auto"/>
              <w:right w:val="single" w:sz="8" w:space="0" w:color="auto"/>
            </w:tcBorders>
            <w:shd w:val="clear" w:color="auto" w:fill="E5E0EC"/>
            <w:vAlign w:val="center"/>
          </w:tcPr>
          <w:p w14:paraId="15EEA7F7" w14:textId="77777777" w:rsidR="00F47C43" w:rsidRPr="009E55F3" w:rsidRDefault="00F47C43" w:rsidP="00F47C43">
            <w:pPr>
              <w:spacing w:line="276" w:lineRule="auto"/>
              <w:jc w:val="center"/>
              <w:rPr>
                <w:rFonts w:asciiTheme="minorHAnsi" w:hAnsiTheme="minorHAnsi"/>
                <w:sz w:val="20"/>
                <w:szCs w:val="20"/>
              </w:rPr>
            </w:pPr>
          </w:p>
        </w:tc>
      </w:tr>
      <w:tr w:rsidR="00F47C43" w:rsidRPr="009E55F3" w14:paraId="1ECE2715" w14:textId="77777777" w:rsidTr="00F47C43">
        <w:trPr>
          <w:trHeight w:val="447"/>
        </w:trPr>
        <w:tc>
          <w:tcPr>
            <w:tcW w:w="3855" w:type="dxa"/>
            <w:tcBorders>
              <w:top w:val="nil"/>
              <w:left w:val="single" w:sz="8" w:space="0" w:color="auto"/>
              <w:bottom w:val="single" w:sz="4" w:space="0" w:color="auto"/>
              <w:right w:val="single" w:sz="4" w:space="0" w:color="auto"/>
            </w:tcBorders>
            <w:shd w:val="clear" w:color="auto" w:fill="E5E0EC"/>
            <w:vAlign w:val="center"/>
            <w:hideMark/>
          </w:tcPr>
          <w:p w14:paraId="5F5F23E8" w14:textId="77777777" w:rsidR="00F47C43" w:rsidRPr="009E55F3" w:rsidRDefault="00F47C43" w:rsidP="00F47C43">
            <w:pPr>
              <w:spacing w:line="276" w:lineRule="auto"/>
              <w:rPr>
                <w:rFonts w:asciiTheme="minorHAnsi" w:hAnsiTheme="minorHAnsi"/>
                <w:sz w:val="20"/>
                <w:szCs w:val="20"/>
              </w:rPr>
            </w:pPr>
            <w:r w:rsidRPr="009E55F3">
              <w:rPr>
                <w:rFonts w:asciiTheme="minorHAnsi" w:hAnsiTheme="minorHAnsi"/>
                <w:sz w:val="20"/>
                <w:szCs w:val="20"/>
              </w:rPr>
              <w:t>Stoliki koktajlowe nakryte obrusem dla min 5 osób</w:t>
            </w:r>
          </w:p>
        </w:tc>
        <w:tc>
          <w:tcPr>
            <w:tcW w:w="1333" w:type="dxa"/>
            <w:tcBorders>
              <w:top w:val="nil"/>
              <w:left w:val="nil"/>
              <w:bottom w:val="single" w:sz="4" w:space="0" w:color="auto"/>
              <w:right w:val="single" w:sz="4" w:space="0" w:color="auto"/>
            </w:tcBorders>
            <w:hideMark/>
          </w:tcPr>
          <w:p w14:paraId="5FF17364" w14:textId="77777777" w:rsidR="00F47C43" w:rsidRPr="009E55F3" w:rsidRDefault="00F47C43" w:rsidP="00F47C43">
            <w:pPr>
              <w:spacing w:line="276" w:lineRule="auto"/>
              <w:rPr>
                <w:rFonts w:asciiTheme="minorHAnsi" w:hAnsiTheme="minorHAnsi"/>
                <w:sz w:val="20"/>
                <w:szCs w:val="20"/>
              </w:rPr>
            </w:pPr>
            <w:r w:rsidRPr="009E55F3">
              <w:rPr>
                <w:rFonts w:asciiTheme="minorHAnsi" w:hAnsiTheme="minorHAnsi"/>
                <w:sz w:val="20"/>
                <w:szCs w:val="20"/>
              </w:rPr>
              <w:t>zgodnie z OPZ</w:t>
            </w:r>
          </w:p>
        </w:tc>
        <w:tc>
          <w:tcPr>
            <w:tcW w:w="741" w:type="dxa"/>
            <w:tcBorders>
              <w:top w:val="nil"/>
              <w:left w:val="nil"/>
              <w:bottom w:val="single" w:sz="4" w:space="0" w:color="auto"/>
              <w:right w:val="single" w:sz="4" w:space="0" w:color="auto"/>
            </w:tcBorders>
            <w:vAlign w:val="center"/>
          </w:tcPr>
          <w:p w14:paraId="4CE4A3AF" w14:textId="77777777" w:rsidR="00F47C43" w:rsidRPr="009E55F3" w:rsidRDefault="00F47C43" w:rsidP="00F47C43">
            <w:pPr>
              <w:spacing w:line="276" w:lineRule="auto"/>
              <w:rPr>
                <w:rFonts w:asciiTheme="minorHAnsi" w:hAnsiTheme="minorHAnsi"/>
                <w:sz w:val="20"/>
                <w:szCs w:val="20"/>
              </w:rPr>
            </w:pPr>
          </w:p>
        </w:tc>
        <w:tc>
          <w:tcPr>
            <w:tcW w:w="1392" w:type="dxa"/>
            <w:tcBorders>
              <w:top w:val="nil"/>
              <w:left w:val="single" w:sz="4" w:space="0" w:color="auto"/>
              <w:bottom w:val="single" w:sz="4" w:space="0" w:color="auto"/>
              <w:right w:val="single" w:sz="4" w:space="0" w:color="auto"/>
            </w:tcBorders>
            <w:vAlign w:val="center"/>
          </w:tcPr>
          <w:p w14:paraId="7A68610A" w14:textId="77777777" w:rsidR="00F47C43" w:rsidRPr="009E55F3" w:rsidRDefault="00F47C43" w:rsidP="00F47C43">
            <w:pPr>
              <w:spacing w:line="276" w:lineRule="auto"/>
              <w:rPr>
                <w:rFonts w:asciiTheme="minorHAnsi" w:hAnsiTheme="minorHAnsi"/>
                <w:sz w:val="20"/>
                <w:szCs w:val="20"/>
              </w:rPr>
            </w:pPr>
          </w:p>
        </w:tc>
        <w:tc>
          <w:tcPr>
            <w:tcW w:w="1480" w:type="dxa"/>
            <w:tcBorders>
              <w:top w:val="nil"/>
              <w:left w:val="nil"/>
              <w:bottom w:val="single" w:sz="4" w:space="0" w:color="auto"/>
              <w:right w:val="single" w:sz="8" w:space="0" w:color="auto"/>
            </w:tcBorders>
            <w:shd w:val="clear" w:color="auto" w:fill="E5E0EC"/>
            <w:vAlign w:val="center"/>
          </w:tcPr>
          <w:p w14:paraId="115FAF20" w14:textId="77777777" w:rsidR="00F47C43" w:rsidRPr="009E55F3" w:rsidRDefault="00F47C43" w:rsidP="00F47C43">
            <w:pPr>
              <w:spacing w:line="276" w:lineRule="auto"/>
              <w:jc w:val="center"/>
              <w:rPr>
                <w:rFonts w:asciiTheme="minorHAnsi" w:hAnsiTheme="minorHAnsi"/>
                <w:sz w:val="20"/>
                <w:szCs w:val="20"/>
              </w:rPr>
            </w:pPr>
          </w:p>
        </w:tc>
      </w:tr>
      <w:tr w:rsidR="00F47C43" w:rsidRPr="009E55F3" w14:paraId="5ADC1808" w14:textId="77777777" w:rsidTr="00F47C43">
        <w:trPr>
          <w:trHeight w:val="447"/>
        </w:trPr>
        <w:tc>
          <w:tcPr>
            <w:tcW w:w="3855" w:type="dxa"/>
            <w:tcBorders>
              <w:top w:val="nil"/>
              <w:left w:val="single" w:sz="8" w:space="0" w:color="auto"/>
              <w:bottom w:val="single" w:sz="4" w:space="0" w:color="auto"/>
              <w:right w:val="single" w:sz="4" w:space="0" w:color="auto"/>
            </w:tcBorders>
            <w:shd w:val="clear" w:color="auto" w:fill="E5E0EC"/>
            <w:vAlign w:val="center"/>
            <w:hideMark/>
          </w:tcPr>
          <w:p w14:paraId="65BE1CE7" w14:textId="77777777" w:rsidR="00F47C43" w:rsidRPr="009E55F3" w:rsidRDefault="00F47C43" w:rsidP="00F47C43">
            <w:pPr>
              <w:spacing w:line="276" w:lineRule="auto"/>
              <w:rPr>
                <w:rFonts w:asciiTheme="minorHAnsi" w:hAnsiTheme="minorHAnsi"/>
                <w:sz w:val="20"/>
                <w:szCs w:val="20"/>
              </w:rPr>
            </w:pPr>
            <w:r w:rsidRPr="009E55F3">
              <w:rPr>
                <w:rFonts w:asciiTheme="minorHAnsi" w:hAnsiTheme="minorHAnsi"/>
                <w:sz w:val="20"/>
                <w:szCs w:val="20"/>
              </w:rPr>
              <w:t>Stoliki koktajlowe nakryte obrusem dla min 20 osób</w:t>
            </w:r>
          </w:p>
        </w:tc>
        <w:tc>
          <w:tcPr>
            <w:tcW w:w="1333" w:type="dxa"/>
            <w:tcBorders>
              <w:top w:val="nil"/>
              <w:left w:val="nil"/>
              <w:bottom w:val="single" w:sz="4" w:space="0" w:color="auto"/>
              <w:right w:val="single" w:sz="4" w:space="0" w:color="auto"/>
            </w:tcBorders>
            <w:hideMark/>
          </w:tcPr>
          <w:p w14:paraId="4967C6AC" w14:textId="77777777" w:rsidR="00F47C43" w:rsidRPr="009E55F3" w:rsidRDefault="00F47C43" w:rsidP="00F47C43">
            <w:pPr>
              <w:spacing w:line="276" w:lineRule="auto"/>
              <w:rPr>
                <w:rFonts w:asciiTheme="minorHAnsi" w:hAnsiTheme="minorHAnsi"/>
                <w:sz w:val="20"/>
                <w:szCs w:val="20"/>
              </w:rPr>
            </w:pPr>
            <w:r w:rsidRPr="009E55F3">
              <w:rPr>
                <w:rFonts w:asciiTheme="minorHAnsi" w:hAnsiTheme="minorHAnsi"/>
                <w:sz w:val="20"/>
                <w:szCs w:val="20"/>
              </w:rPr>
              <w:t>zgodnie z OPZ</w:t>
            </w:r>
          </w:p>
        </w:tc>
        <w:tc>
          <w:tcPr>
            <w:tcW w:w="741" w:type="dxa"/>
            <w:tcBorders>
              <w:top w:val="nil"/>
              <w:left w:val="nil"/>
              <w:bottom w:val="single" w:sz="4" w:space="0" w:color="auto"/>
              <w:right w:val="single" w:sz="4" w:space="0" w:color="auto"/>
            </w:tcBorders>
            <w:vAlign w:val="center"/>
          </w:tcPr>
          <w:p w14:paraId="2D3D9EE2" w14:textId="77777777" w:rsidR="00F47C43" w:rsidRPr="009E55F3" w:rsidRDefault="00F47C43" w:rsidP="00F47C43">
            <w:pPr>
              <w:spacing w:line="276" w:lineRule="auto"/>
              <w:rPr>
                <w:rFonts w:asciiTheme="minorHAnsi" w:hAnsiTheme="minorHAnsi"/>
                <w:sz w:val="20"/>
                <w:szCs w:val="20"/>
              </w:rPr>
            </w:pPr>
          </w:p>
        </w:tc>
        <w:tc>
          <w:tcPr>
            <w:tcW w:w="1392" w:type="dxa"/>
            <w:tcBorders>
              <w:top w:val="nil"/>
              <w:left w:val="single" w:sz="4" w:space="0" w:color="auto"/>
              <w:bottom w:val="single" w:sz="4" w:space="0" w:color="auto"/>
              <w:right w:val="single" w:sz="4" w:space="0" w:color="auto"/>
            </w:tcBorders>
            <w:vAlign w:val="center"/>
          </w:tcPr>
          <w:p w14:paraId="30051B3F" w14:textId="77777777" w:rsidR="00F47C43" w:rsidRPr="009E55F3" w:rsidRDefault="00F47C43" w:rsidP="00F47C43">
            <w:pPr>
              <w:spacing w:line="276" w:lineRule="auto"/>
              <w:rPr>
                <w:rFonts w:asciiTheme="minorHAnsi" w:hAnsiTheme="minorHAnsi"/>
                <w:sz w:val="20"/>
                <w:szCs w:val="20"/>
              </w:rPr>
            </w:pPr>
          </w:p>
        </w:tc>
        <w:tc>
          <w:tcPr>
            <w:tcW w:w="1480" w:type="dxa"/>
            <w:tcBorders>
              <w:top w:val="nil"/>
              <w:left w:val="nil"/>
              <w:bottom w:val="single" w:sz="4" w:space="0" w:color="auto"/>
              <w:right w:val="single" w:sz="8" w:space="0" w:color="auto"/>
            </w:tcBorders>
            <w:shd w:val="clear" w:color="auto" w:fill="E5E0EC"/>
            <w:vAlign w:val="center"/>
          </w:tcPr>
          <w:p w14:paraId="4EF2FCE1" w14:textId="77777777" w:rsidR="00F47C43" w:rsidRPr="009E55F3" w:rsidRDefault="00F47C43" w:rsidP="00F47C43">
            <w:pPr>
              <w:spacing w:line="276" w:lineRule="auto"/>
              <w:jc w:val="center"/>
              <w:rPr>
                <w:rFonts w:asciiTheme="minorHAnsi" w:hAnsiTheme="minorHAnsi"/>
                <w:sz w:val="20"/>
                <w:szCs w:val="20"/>
              </w:rPr>
            </w:pPr>
          </w:p>
        </w:tc>
      </w:tr>
      <w:tr w:rsidR="00F47C43" w:rsidRPr="009E55F3" w14:paraId="1D418024" w14:textId="77777777" w:rsidTr="00F47C43">
        <w:trPr>
          <w:trHeight w:val="447"/>
        </w:trPr>
        <w:tc>
          <w:tcPr>
            <w:tcW w:w="3855" w:type="dxa"/>
            <w:tcBorders>
              <w:top w:val="nil"/>
              <w:left w:val="single" w:sz="8" w:space="0" w:color="auto"/>
              <w:bottom w:val="single" w:sz="4" w:space="0" w:color="auto"/>
              <w:right w:val="single" w:sz="4" w:space="0" w:color="auto"/>
            </w:tcBorders>
            <w:shd w:val="clear" w:color="auto" w:fill="E5E0EC"/>
            <w:vAlign w:val="center"/>
            <w:hideMark/>
          </w:tcPr>
          <w:p w14:paraId="4892D202" w14:textId="77777777" w:rsidR="00F47C43" w:rsidRPr="009E55F3" w:rsidRDefault="00F47C43" w:rsidP="00F47C43">
            <w:pPr>
              <w:spacing w:line="276" w:lineRule="auto"/>
              <w:rPr>
                <w:rFonts w:asciiTheme="minorHAnsi" w:hAnsiTheme="minorHAnsi"/>
                <w:sz w:val="20"/>
                <w:szCs w:val="20"/>
              </w:rPr>
            </w:pPr>
            <w:r w:rsidRPr="009E55F3">
              <w:rPr>
                <w:rFonts w:asciiTheme="minorHAnsi" w:hAnsiTheme="minorHAnsi"/>
                <w:sz w:val="20"/>
                <w:szCs w:val="20"/>
              </w:rPr>
              <w:t>Stoliki koktajlowe nakryte obrusem dla min 30 osób</w:t>
            </w:r>
          </w:p>
        </w:tc>
        <w:tc>
          <w:tcPr>
            <w:tcW w:w="1333" w:type="dxa"/>
            <w:tcBorders>
              <w:top w:val="nil"/>
              <w:left w:val="nil"/>
              <w:bottom w:val="single" w:sz="4" w:space="0" w:color="auto"/>
              <w:right w:val="single" w:sz="4" w:space="0" w:color="auto"/>
            </w:tcBorders>
            <w:hideMark/>
          </w:tcPr>
          <w:p w14:paraId="438F6E2B" w14:textId="77777777" w:rsidR="00F47C43" w:rsidRPr="009E55F3" w:rsidRDefault="00F47C43" w:rsidP="00F47C43">
            <w:pPr>
              <w:spacing w:line="276" w:lineRule="auto"/>
              <w:rPr>
                <w:rFonts w:asciiTheme="minorHAnsi" w:hAnsiTheme="minorHAnsi"/>
                <w:sz w:val="20"/>
                <w:szCs w:val="20"/>
              </w:rPr>
            </w:pPr>
            <w:r w:rsidRPr="009E55F3">
              <w:rPr>
                <w:rFonts w:asciiTheme="minorHAnsi" w:hAnsiTheme="minorHAnsi"/>
                <w:sz w:val="20"/>
                <w:szCs w:val="20"/>
              </w:rPr>
              <w:t>zgodnie z OPZ</w:t>
            </w:r>
          </w:p>
        </w:tc>
        <w:tc>
          <w:tcPr>
            <w:tcW w:w="741" w:type="dxa"/>
            <w:tcBorders>
              <w:top w:val="nil"/>
              <w:left w:val="nil"/>
              <w:bottom w:val="single" w:sz="4" w:space="0" w:color="auto"/>
              <w:right w:val="single" w:sz="4" w:space="0" w:color="auto"/>
            </w:tcBorders>
            <w:vAlign w:val="center"/>
          </w:tcPr>
          <w:p w14:paraId="7082407C" w14:textId="77777777" w:rsidR="00F47C43" w:rsidRPr="009E55F3" w:rsidRDefault="00F47C43" w:rsidP="00F47C43">
            <w:pPr>
              <w:spacing w:line="276" w:lineRule="auto"/>
              <w:rPr>
                <w:rFonts w:asciiTheme="minorHAnsi" w:hAnsiTheme="minorHAnsi"/>
                <w:sz w:val="20"/>
                <w:szCs w:val="20"/>
              </w:rPr>
            </w:pPr>
          </w:p>
        </w:tc>
        <w:tc>
          <w:tcPr>
            <w:tcW w:w="1392" w:type="dxa"/>
            <w:tcBorders>
              <w:top w:val="nil"/>
              <w:left w:val="single" w:sz="4" w:space="0" w:color="auto"/>
              <w:bottom w:val="single" w:sz="4" w:space="0" w:color="auto"/>
              <w:right w:val="single" w:sz="4" w:space="0" w:color="auto"/>
            </w:tcBorders>
            <w:vAlign w:val="center"/>
          </w:tcPr>
          <w:p w14:paraId="4FF0BF38" w14:textId="77777777" w:rsidR="00F47C43" w:rsidRPr="009E55F3" w:rsidRDefault="00F47C43" w:rsidP="00F47C43">
            <w:pPr>
              <w:spacing w:line="276" w:lineRule="auto"/>
              <w:rPr>
                <w:rFonts w:asciiTheme="minorHAnsi" w:hAnsiTheme="minorHAnsi"/>
                <w:sz w:val="20"/>
                <w:szCs w:val="20"/>
              </w:rPr>
            </w:pPr>
          </w:p>
        </w:tc>
        <w:tc>
          <w:tcPr>
            <w:tcW w:w="1480" w:type="dxa"/>
            <w:tcBorders>
              <w:top w:val="nil"/>
              <w:left w:val="nil"/>
              <w:bottom w:val="single" w:sz="4" w:space="0" w:color="auto"/>
              <w:right w:val="single" w:sz="8" w:space="0" w:color="auto"/>
            </w:tcBorders>
            <w:shd w:val="clear" w:color="auto" w:fill="E5E0EC"/>
            <w:vAlign w:val="center"/>
          </w:tcPr>
          <w:p w14:paraId="61E4B004" w14:textId="77777777" w:rsidR="00F47C43" w:rsidRPr="009E55F3" w:rsidRDefault="00F47C43" w:rsidP="00F47C43">
            <w:pPr>
              <w:spacing w:line="276" w:lineRule="auto"/>
              <w:jc w:val="center"/>
              <w:rPr>
                <w:rFonts w:asciiTheme="minorHAnsi" w:hAnsiTheme="minorHAnsi"/>
                <w:sz w:val="20"/>
                <w:szCs w:val="20"/>
              </w:rPr>
            </w:pPr>
          </w:p>
        </w:tc>
      </w:tr>
      <w:tr w:rsidR="00F47C43" w:rsidRPr="009E55F3" w14:paraId="099285E6" w14:textId="77777777" w:rsidTr="00F47C43">
        <w:trPr>
          <w:trHeight w:val="443"/>
        </w:trPr>
        <w:tc>
          <w:tcPr>
            <w:tcW w:w="3855" w:type="dxa"/>
            <w:tcBorders>
              <w:top w:val="nil"/>
              <w:left w:val="single" w:sz="8" w:space="0" w:color="auto"/>
              <w:bottom w:val="single" w:sz="8" w:space="0" w:color="auto"/>
              <w:right w:val="single" w:sz="4" w:space="0" w:color="auto"/>
            </w:tcBorders>
            <w:shd w:val="clear" w:color="auto" w:fill="FFFF99"/>
            <w:vAlign w:val="bottom"/>
            <w:hideMark/>
          </w:tcPr>
          <w:p w14:paraId="74DDB420" w14:textId="77777777" w:rsidR="00F47C43" w:rsidRPr="009E55F3" w:rsidRDefault="00F47C43" w:rsidP="00F47C43">
            <w:pPr>
              <w:spacing w:line="276" w:lineRule="auto"/>
              <w:rPr>
                <w:rFonts w:asciiTheme="minorHAnsi" w:hAnsiTheme="minorHAnsi"/>
                <w:b/>
                <w:bCs/>
                <w:sz w:val="20"/>
                <w:szCs w:val="20"/>
              </w:rPr>
            </w:pPr>
            <w:r w:rsidRPr="009E55F3">
              <w:rPr>
                <w:rFonts w:asciiTheme="minorHAnsi" w:hAnsiTheme="minorHAnsi"/>
                <w:b/>
                <w:bCs/>
                <w:sz w:val="20"/>
                <w:szCs w:val="20"/>
              </w:rPr>
              <w:t>ŁĄCZNIE</w:t>
            </w:r>
          </w:p>
        </w:tc>
        <w:tc>
          <w:tcPr>
            <w:tcW w:w="1333" w:type="dxa"/>
            <w:tcBorders>
              <w:top w:val="nil"/>
              <w:left w:val="nil"/>
              <w:bottom w:val="single" w:sz="8" w:space="0" w:color="auto"/>
              <w:right w:val="single" w:sz="4" w:space="0" w:color="auto"/>
            </w:tcBorders>
            <w:vAlign w:val="bottom"/>
            <w:hideMark/>
          </w:tcPr>
          <w:p w14:paraId="785421AA" w14:textId="77777777" w:rsidR="00F47C43" w:rsidRPr="009E55F3" w:rsidRDefault="00F47C43" w:rsidP="00F47C43">
            <w:pPr>
              <w:spacing w:line="276" w:lineRule="auto"/>
              <w:rPr>
                <w:rFonts w:asciiTheme="minorHAnsi" w:hAnsiTheme="minorHAnsi"/>
                <w:sz w:val="20"/>
                <w:szCs w:val="20"/>
              </w:rPr>
            </w:pPr>
            <w:r w:rsidRPr="009E55F3">
              <w:rPr>
                <w:rFonts w:asciiTheme="minorHAnsi" w:hAnsiTheme="minorHAnsi"/>
                <w:sz w:val="20"/>
                <w:szCs w:val="20"/>
              </w:rPr>
              <w:t> </w:t>
            </w:r>
          </w:p>
        </w:tc>
        <w:tc>
          <w:tcPr>
            <w:tcW w:w="741" w:type="dxa"/>
            <w:tcBorders>
              <w:top w:val="nil"/>
              <w:left w:val="nil"/>
              <w:bottom w:val="single" w:sz="8" w:space="0" w:color="auto"/>
              <w:right w:val="single" w:sz="4" w:space="0" w:color="auto"/>
            </w:tcBorders>
            <w:vAlign w:val="bottom"/>
            <w:hideMark/>
          </w:tcPr>
          <w:p w14:paraId="4E9C6248" w14:textId="77777777" w:rsidR="00F47C43" w:rsidRPr="009E55F3" w:rsidRDefault="00F47C43" w:rsidP="00F47C43">
            <w:pPr>
              <w:spacing w:line="276" w:lineRule="auto"/>
              <w:rPr>
                <w:rFonts w:asciiTheme="minorHAnsi" w:hAnsiTheme="minorHAnsi"/>
                <w:sz w:val="20"/>
                <w:szCs w:val="20"/>
              </w:rPr>
            </w:pPr>
            <w:r w:rsidRPr="009E55F3">
              <w:rPr>
                <w:rFonts w:asciiTheme="minorHAnsi" w:hAnsiTheme="minorHAnsi"/>
                <w:sz w:val="20"/>
                <w:szCs w:val="20"/>
              </w:rPr>
              <w:t> </w:t>
            </w:r>
          </w:p>
          <w:p w14:paraId="607330CE" w14:textId="77777777" w:rsidR="00F47C43" w:rsidRPr="009E55F3" w:rsidRDefault="00F47C43" w:rsidP="00F47C43">
            <w:pPr>
              <w:spacing w:line="276" w:lineRule="auto"/>
              <w:rPr>
                <w:rFonts w:asciiTheme="minorHAnsi" w:hAnsiTheme="minorHAnsi"/>
                <w:sz w:val="20"/>
                <w:szCs w:val="20"/>
              </w:rPr>
            </w:pPr>
            <w:r w:rsidRPr="009E55F3">
              <w:rPr>
                <w:rFonts w:asciiTheme="minorHAnsi" w:hAnsiTheme="minorHAnsi"/>
                <w:sz w:val="20"/>
                <w:szCs w:val="20"/>
              </w:rPr>
              <w:t> </w:t>
            </w:r>
          </w:p>
        </w:tc>
        <w:tc>
          <w:tcPr>
            <w:tcW w:w="1392" w:type="dxa"/>
            <w:tcBorders>
              <w:top w:val="nil"/>
              <w:left w:val="single" w:sz="4" w:space="0" w:color="auto"/>
              <w:bottom w:val="single" w:sz="8" w:space="0" w:color="auto"/>
              <w:right w:val="single" w:sz="4" w:space="0" w:color="auto"/>
            </w:tcBorders>
            <w:vAlign w:val="bottom"/>
            <w:hideMark/>
          </w:tcPr>
          <w:p w14:paraId="3E244812" w14:textId="77777777" w:rsidR="00F47C43" w:rsidRPr="009E55F3" w:rsidRDefault="00F47C43" w:rsidP="00F47C43">
            <w:pPr>
              <w:spacing w:line="276" w:lineRule="auto"/>
              <w:rPr>
                <w:rFonts w:asciiTheme="minorHAnsi" w:hAnsiTheme="minorHAnsi"/>
                <w:sz w:val="20"/>
                <w:szCs w:val="20"/>
              </w:rPr>
            </w:pPr>
            <w:r w:rsidRPr="009E55F3">
              <w:rPr>
                <w:rFonts w:asciiTheme="minorHAnsi" w:hAnsiTheme="minorHAnsi"/>
                <w:sz w:val="20"/>
                <w:szCs w:val="20"/>
              </w:rPr>
              <w:t> </w:t>
            </w:r>
          </w:p>
        </w:tc>
        <w:tc>
          <w:tcPr>
            <w:tcW w:w="1480" w:type="dxa"/>
            <w:tcBorders>
              <w:top w:val="nil"/>
              <w:left w:val="nil"/>
              <w:bottom w:val="single" w:sz="8" w:space="0" w:color="auto"/>
              <w:right w:val="single" w:sz="8" w:space="0" w:color="auto"/>
            </w:tcBorders>
            <w:shd w:val="clear" w:color="auto" w:fill="FFFF99"/>
            <w:vAlign w:val="bottom"/>
            <w:hideMark/>
          </w:tcPr>
          <w:p w14:paraId="10EDB056" w14:textId="77777777" w:rsidR="00F47C43" w:rsidRPr="009E55F3" w:rsidRDefault="00F47C43" w:rsidP="00F47C43">
            <w:pPr>
              <w:rPr>
                <w:rFonts w:asciiTheme="minorHAnsi" w:hAnsiTheme="minorHAnsi"/>
                <w:sz w:val="20"/>
                <w:szCs w:val="20"/>
              </w:rPr>
            </w:pPr>
          </w:p>
        </w:tc>
      </w:tr>
      <w:tr w:rsidR="00F47C43" w:rsidRPr="009E55F3" w14:paraId="65979E8B" w14:textId="77777777" w:rsidTr="00F47C43">
        <w:trPr>
          <w:trHeight w:val="206"/>
        </w:trPr>
        <w:tc>
          <w:tcPr>
            <w:tcW w:w="8801" w:type="dxa"/>
            <w:gridSpan w:val="5"/>
            <w:vAlign w:val="bottom"/>
            <w:hideMark/>
          </w:tcPr>
          <w:p w14:paraId="552773F0" w14:textId="77777777" w:rsidR="00F47C43" w:rsidRPr="009E55F3" w:rsidRDefault="00F47C43" w:rsidP="00F47C43">
            <w:pPr>
              <w:spacing w:line="276" w:lineRule="auto"/>
              <w:rPr>
                <w:rFonts w:asciiTheme="minorHAnsi" w:hAnsiTheme="minorHAnsi"/>
                <w:b/>
                <w:bCs/>
                <w:sz w:val="20"/>
                <w:szCs w:val="20"/>
              </w:rPr>
            </w:pPr>
            <w:r w:rsidRPr="009E55F3">
              <w:rPr>
                <w:rFonts w:asciiTheme="minorHAnsi" w:hAnsiTheme="minorHAnsi"/>
                <w:b/>
                <w:bCs/>
                <w:sz w:val="20"/>
                <w:szCs w:val="20"/>
              </w:rPr>
              <w:t xml:space="preserve">* określić w zależności od zamówienia </w:t>
            </w:r>
          </w:p>
        </w:tc>
      </w:tr>
    </w:tbl>
    <w:p w14:paraId="0F3F11DC" w14:textId="77777777" w:rsidR="00F47C43" w:rsidRDefault="00F47C43" w:rsidP="00F47C43">
      <w:pPr>
        <w:spacing w:line="276" w:lineRule="auto"/>
        <w:rPr>
          <w:b/>
          <w:bCs/>
          <w:color w:val="000000"/>
        </w:rPr>
      </w:pPr>
    </w:p>
    <w:p w14:paraId="7AC12045" w14:textId="17B1AF7A" w:rsidR="00F47C43" w:rsidRDefault="00F47C43" w:rsidP="00F47C43">
      <w:pPr>
        <w:spacing w:line="276" w:lineRule="auto"/>
        <w:rPr>
          <w:rFonts w:asciiTheme="minorHAnsi" w:hAnsiTheme="minorHAnsi"/>
          <w:color w:val="000000"/>
          <w:sz w:val="20"/>
          <w:szCs w:val="20"/>
        </w:rPr>
      </w:pPr>
      <w:r w:rsidRPr="00F47C43">
        <w:rPr>
          <w:rFonts w:asciiTheme="minorHAnsi" w:hAnsiTheme="minorHAnsi"/>
          <w:color w:val="000000"/>
          <w:sz w:val="20"/>
          <w:szCs w:val="20"/>
        </w:rPr>
        <w:t>Kraków, dnia ……</w:t>
      </w:r>
      <w:r>
        <w:rPr>
          <w:rFonts w:asciiTheme="minorHAnsi" w:hAnsiTheme="minorHAnsi"/>
          <w:color w:val="000000"/>
          <w:sz w:val="20"/>
          <w:szCs w:val="20"/>
        </w:rPr>
        <w:t>……..</w:t>
      </w:r>
      <w:r w:rsidRPr="00F47C43">
        <w:rPr>
          <w:rFonts w:asciiTheme="minorHAnsi" w:hAnsiTheme="minorHAnsi"/>
          <w:color w:val="000000"/>
          <w:sz w:val="20"/>
          <w:szCs w:val="20"/>
        </w:rPr>
        <w:t>………….. r.</w:t>
      </w:r>
    </w:p>
    <w:p w14:paraId="16A5A02F" w14:textId="7289B28B" w:rsidR="00F47C43" w:rsidRPr="00F47C43" w:rsidRDefault="00F47C43" w:rsidP="00F47C43">
      <w:pPr>
        <w:spacing w:line="276" w:lineRule="auto"/>
        <w:rPr>
          <w:rFonts w:asciiTheme="minorHAnsi" w:hAnsiTheme="minorHAnsi"/>
          <w:color w:val="000000"/>
          <w:sz w:val="16"/>
          <w:szCs w:val="16"/>
        </w:rPr>
      </w:pPr>
      <w:r w:rsidRPr="00F47C43">
        <w:rPr>
          <w:rFonts w:asciiTheme="minorHAnsi" w:hAnsiTheme="minorHAnsi"/>
          <w:color w:val="000000"/>
          <w:sz w:val="16"/>
          <w:szCs w:val="16"/>
        </w:rPr>
        <w:t>Miejsce i data zlecenia</w:t>
      </w:r>
    </w:p>
    <w:p w14:paraId="4F8FF89E" w14:textId="6141A6CE" w:rsidR="00F47C43" w:rsidRDefault="00F47C43"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2EA90BC5" w14:textId="263563BA" w:rsidR="00F47C43" w:rsidRDefault="00F47C43"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693FA445" w14:textId="77777777" w:rsidR="00F47C43" w:rsidRDefault="00F47C43"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4622" w:rsidRPr="00174622" w14:paraId="59D41A2C" w14:textId="77777777" w:rsidTr="00010850">
        <w:trPr>
          <w:trHeight w:val="769"/>
          <w:jc w:val="center"/>
        </w:trPr>
        <w:tc>
          <w:tcPr>
            <w:tcW w:w="5000" w:type="pct"/>
          </w:tcPr>
          <w:p w14:paraId="4CC5C2EF" w14:textId="787D8EDD" w:rsidR="00174622" w:rsidRPr="00174622" w:rsidRDefault="00CF015B" w:rsidP="00174622">
            <w:pPr>
              <w:keepNext/>
              <w:keepLines/>
              <w:spacing w:before="40"/>
              <w:outlineLvl w:val="2"/>
              <w:rPr>
                <w:rFonts w:ascii="Calibri" w:eastAsiaTheme="majorEastAsia" w:hAnsi="Calibri" w:cs="Calibri"/>
                <w:b/>
                <w:color w:val="243F60" w:themeColor="accent1" w:themeShade="7F"/>
              </w:rPr>
            </w:pPr>
            <w:r>
              <w:rPr>
                <w:rFonts w:ascii="Calibri" w:hAnsi="Calibri"/>
              </w:rPr>
              <w:lastRenderedPageBreak/>
              <w:br w:type="page"/>
            </w:r>
            <w:r w:rsidR="008B4F61" w:rsidRPr="008B4F61">
              <w:rPr>
                <w:rFonts w:ascii="Calibri" w:hAnsi="Calibri"/>
                <w:b/>
                <w:bCs/>
              </w:rPr>
              <w:t>W</w:t>
            </w:r>
            <w:r w:rsidR="00174622" w:rsidRPr="00174622">
              <w:rPr>
                <w:rFonts w:ascii="Calibri" w:eastAsiaTheme="majorEastAsia" w:hAnsi="Calibri" w:cs="Calibri"/>
                <w:b/>
              </w:rPr>
              <w:t>A.263.3</w:t>
            </w:r>
            <w:r w:rsidR="00A53EB0">
              <w:rPr>
                <w:rFonts w:ascii="Calibri" w:eastAsiaTheme="majorEastAsia" w:hAnsi="Calibri" w:cs="Calibri"/>
                <w:b/>
              </w:rPr>
              <w:t>9</w:t>
            </w:r>
            <w:r w:rsidR="00174622" w:rsidRPr="00174622">
              <w:rPr>
                <w:rFonts w:ascii="Calibri" w:eastAsiaTheme="majorEastAsia" w:hAnsi="Calibri" w:cs="Calibri"/>
                <w:b/>
              </w:rPr>
              <w:t>.2021.KR                                                                                                       ZAŁĄCZNIK NR 5 do SWZ</w:t>
            </w:r>
          </w:p>
        </w:tc>
      </w:tr>
      <w:tr w:rsidR="00174622" w:rsidRPr="00174622" w14:paraId="5ACAEFA8" w14:textId="77777777" w:rsidTr="00010850">
        <w:trPr>
          <w:trHeight w:val="360"/>
          <w:jc w:val="center"/>
        </w:trPr>
        <w:tc>
          <w:tcPr>
            <w:tcW w:w="5000" w:type="pct"/>
          </w:tcPr>
          <w:p w14:paraId="38FCF189" w14:textId="77777777" w:rsidR="00174622" w:rsidRPr="008B4F61" w:rsidRDefault="00174622" w:rsidP="00174622">
            <w:pPr>
              <w:ind w:left="749"/>
              <w:jc w:val="center"/>
              <w:outlineLvl w:val="0"/>
              <w:rPr>
                <w:rFonts w:ascii="Calibri" w:hAnsi="Calibri" w:cs="Calibri"/>
                <w:b/>
                <w:caps/>
              </w:rPr>
            </w:pPr>
            <w:r w:rsidRPr="008B4F61">
              <w:rPr>
                <w:rFonts w:ascii="Calibri" w:hAnsi="Calibri" w:cs="Calibri"/>
                <w:b/>
                <w:caps/>
              </w:rPr>
              <w:t>Wykaz USŁUG</w:t>
            </w:r>
          </w:p>
        </w:tc>
      </w:tr>
    </w:tbl>
    <w:p w14:paraId="3658E689" w14:textId="77777777" w:rsidR="00174622" w:rsidRPr="00174622" w:rsidRDefault="00174622" w:rsidP="00174622">
      <w:pPr>
        <w:jc w:val="both"/>
        <w:rPr>
          <w:rFonts w:ascii="Calibri" w:hAnsi="Calibri" w:cs="Calibri"/>
          <w:color w:val="000000"/>
        </w:rPr>
      </w:pPr>
    </w:p>
    <w:p w14:paraId="0B90DBD5" w14:textId="77777777" w:rsidR="00174622" w:rsidRPr="00174622" w:rsidRDefault="00174622" w:rsidP="00174622">
      <w:pPr>
        <w:jc w:val="both"/>
        <w:rPr>
          <w:rFonts w:ascii="Calibri" w:hAnsi="Calibri" w:cs="Calibri"/>
          <w:color w:val="000000"/>
        </w:rPr>
      </w:pPr>
    </w:p>
    <w:p w14:paraId="4F4E277C" w14:textId="77777777" w:rsidR="00174622" w:rsidRPr="00174622" w:rsidRDefault="00174622" w:rsidP="00174622">
      <w:pPr>
        <w:jc w:val="both"/>
        <w:rPr>
          <w:rFonts w:ascii="Calibri" w:hAnsi="Calibri" w:cs="Calibri"/>
          <w:color w:val="000000"/>
        </w:rPr>
      </w:pPr>
      <w:r w:rsidRPr="00174622">
        <w:rPr>
          <w:rFonts w:ascii="Calibri" w:hAnsi="Calibri" w:cs="Calibri"/>
          <w:color w:val="000000"/>
        </w:rPr>
        <w:t>Dot. wykazania spełniania warunku określonego w rozdziale VII ust.1 pkt 4) SWZ:</w:t>
      </w:r>
    </w:p>
    <w:p w14:paraId="044DA73A" w14:textId="77777777" w:rsidR="00174622" w:rsidRPr="00174622" w:rsidRDefault="00174622" w:rsidP="00174622">
      <w:pPr>
        <w:jc w:val="both"/>
        <w:rPr>
          <w:rFonts w:ascii="Calibri" w:hAnsi="Calibri" w:cs="Calibri"/>
          <w:color w:val="000000"/>
        </w:rPr>
      </w:pPr>
    </w:p>
    <w:p w14:paraId="3DE4840F" w14:textId="0DF3B7AA" w:rsidR="00174622" w:rsidRDefault="00174622" w:rsidP="00174622">
      <w:pPr>
        <w:ind w:right="565"/>
        <w:jc w:val="both"/>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1135"/>
        <w:gridCol w:w="1949"/>
        <w:gridCol w:w="1182"/>
        <w:gridCol w:w="896"/>
        <w:gridCol w:w="2865"/>
      </w:tblGrid>
      <w:tr w:rsidR="005D1371" w14:paraId="3B82FA34" w14:textId="77777777" w:rsidTr="005D1371">
        <w:trPr>
          <w:trHeight w:val="626"/>
          <w:jc w:val="center"/>
        </w:trPr>
        <w:tc>
          <w:tcPr>
            <w:tcW w:w="913" w:type="dxa"/>
            <w:tcBorders>
              <w:top w:val="single" w:sz="4" w:space="0" w:color="auto"/>
              <w:left w:val="single" w:sz="4" w:space="0" w:color="auto"/>
              <w:bottom w:val="single" w:sz="4" w:space="0" w:color="auto"/>
              <w:right w:val="single" w:sz="4" w:space="0" w:color="auto"/>
            </w:tcBorders>
            <w:vAlign w:val="center"/>
            <w:hideMark/>
          </w:tcPr>
          <w:p w14:paraId="1062C94B" w14:textId="77777777" w:rsidR="005D1371" w:rsidRDefault="005D1371">
            <w:pPr>
              <w:spacing w:line="276" w:lineRule="auto"/>
              <w:jc w:val="center"/>
              <w:rPr>
                <w:rFonts w:ascii="Calibri" w:hAnsi="Calibri" w:cs="Calibri"/>
              </w:rPr>
            </w:pPr>
            <w:r>
              <w:rPr>
                <w:rFonts w:ascii="Calibri" w:hAnsi="Calibri" w:cs="Calibri"/>
              </w:rPr>
              <w:t>Lp.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D105C2" w14:textId="77777777" w:rsidR="005D1371" w:rsidRDefault="005D1371">
            <w:pPr>
              <w:spacing w:line="276" w:lineRule="auto"/>
              <w:jc w:val="center"/>
              <w:rPr>
                <w:rFonts w:ascii="Calibri" w:hAnsi="Calibri" w:cs="Calibri"/>
              </w:rPr>
            </w:pPr>
            <w:r>
              <w:rPr>
                <w:rFonts w:ascii="Calibri" w:hAnsi="Calibri" w:cs="Calibri"/>
              </w:rPr>
              <w:t>Przedmiot usługi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45D6B034" w14:textId="77777777" w:rsidR="005D1371" w:rsidRDefault="005D1371">
            <w:pPr>
              <w:spacing w:line="276" w:lineRule="auto"/>
              <w:jc w:val="center"/>
              <w:rPr>
                <w:rFonts w:ascii="Calibri" w:hAnsi="Calibri" w:cs="Calibri"/>
              </w:rPr>
            </w:pPr>
            <w:r>
              <w:rPr>
                <w:rFonts w:ascii="Calibri" w:hAnsi="Calibri" w:cs="Calibri"/>
              </w:rPr>
              <w:t>Nazwa podmiotu, na rzecz którego wykonano usługę</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83294BA" w14:textId="77777777" w:rsidR="005D1371" w:rsidRDefault="005D1371">
            <w:pPr>
              <w:spacing w:line="276" w:lineRule="auto"/>
              <w:jc w:val="center"/>
              <w:rPr>
                <w:rFonts w:ascii="Calibri" w:hAnsi="Calibri" w:cs="Calibri"/>
              </w:rPr>
            </w:pPr>
            <w:r>
              <w:rPr>
                <w:rFonts w:ascii="Calibri" w:hAnsi="Calibri" w:cs="Calibri"/>
              </w:rPr>
              <w:t>Data wykonania usługi</w:t>
            </w:r>
          </w:p>
          <w:p w14:paraId="27809B9B" w14:textId="77777777" w:rsidR="005D1371" w:rsidRDefault="005D1371">
            <w:pPr>
              <w:spacing w:line="276" w:lineRule="auto"/>
              <w:jc w:val="center"/>
              <w:rPr>
                <w:rFonts w:ascii="Calibri" w:hAnsi="Calibri" w:cs="Calibri"/>
              </w:rPr>
            </w:pPr>
            <w:r>
              <w:rPr>
                <w:rFonts w:ascii="Calibri" w:hAnsi="Calibri" w:cs="Calibri"/>
              </w:rPr>
              <w:t>(dzień-miesiąc-rok)</w:t>
            </w:r>
          </w:p>
        </w:tc>
        <w:tc>
          <w:tcPr>
            <w:tcW w:w="896" w:type="dxa"/>
            <w:tcBorders>
              <w:top w:val="single" w:sz="4" w:space="0" w:color="auto"/>
              <w:left w:val="single" w:sz="4" w:space="0" w:color="auto"/>
              <w:bottom w:val="single" w:sz="4" w:space="0" w:color="auto"/>
              <w:right w:val="single" w:sz="4" w:space="0" w:color="auto"/>
            </w:tcBorders>
            <w:vAlign w:val="center"/>
            <w:hideMark/>
          </w:tcPr>
          <w:p w14:paraId="0BDE62B4" w14:textId="77777777" w:rsidR="005D1371" w:rsidRDefault="005D1371">
            <w:pPr>
              <w:spacing w:line="276" w:lineRule="auto"/>
              <w:jc w:val="center"/>
              <w:rPr>
                <w:rFonts w:ascii="Calibri" w:hAnsi="Calibri" w:cs="Calibri"/>
              </w:rPr>
            </w:pPr>
            <w:r>
              <w:rPr>
                <w:rFonts w:ascii="Calibri" w:hAnsi="Calibri" w:cs="Calibri"/>
              </w:rPr>
              <w:t>Liczba osób</w:t>
            </w:r>
          </w:p>
        </w:tc>
        <w:tc>
          <w:tcPr>
            <w:tcW w:w="2865" w:type="dxa"/>
            <w:tcBorders>
              <w:top w:val="single" w:sz="4" w:space="0" w:color="auto"/>
              <w:left w:val="single" w:sz="4" w:space="0" w:color="auto"/>
              <w:bottom w:val="single" w:sz="4" w:space="0" w:color="auto"/>
              <w:right w:val="single" w:sz="4" w:space="0" w:color="auto"/>
            </w:tcBorders>
            <w:hideMark/>
          </w:tcPr>
          <w:p w14:paraId="6D7D3B40" w14:textId="77777777" w:rsidR="005D1371" w:rsidRDefault="005D1371">
            <w:pPr>
              <w:spacing w:line="276" w:lineRule="auto"/>
              <w:jc w:val="center"/>
              <w:rPr>
                <w:rFonts w:ascii="Calibri" w:hAnsi="Calibri" w:cs="Calibri"/>
              </w:rPr>
            </w:pPr>
            <w:r>
              <w:rPr>
                <w:rFonts w:ascii="Calibri" w:hAnsi="Calibri" w:cs="Calibri"/>
              </w:rPr>
              <w:t xml:space="preserve">Usługa obejmowała zapewnienie co najmniej 1 przerwy kawowej </w:t>
            </w:r>
            <w:r>
              <w:rPr>
                <w:rFonts w:ascii="Calibri" w:hAnsi="Calibri" w:cs="Calibri"/>
              </w:rPr>
              <w:br/>
              <w:t>i obiadu w danym dniu świadczenia usługi cateringowej</w:t>
            </w:r>
          </w:p>
          <w:p w14:paraId="7856F85D" w14:textId="77777777" w:rsidR="005D1371" w:rsidRDefault="005D1371">
            <w:pPr>
              <w:spacing w:line="276" w:lineRule="auto"/>
              <w:jc w:val="center"/>
              <w:rPr>
                <w:rFonts w:ascii="Calibri" w:hAnsi="Calibri" w:cs="Calibri"/>
              </w:rPr>
            </w:pPr>
            <w:r>
              <w:rPr>
                <w:rFonts w:ascii="Calibri" w:hAnsi="Calibri" w:cs="Calibri"/>
              </w:rPr>
              <w:t>TAK/NIE*</w:t>
            </w:r>
          </w:p>
        </w:tc>
      </w:tr>
      <w:tr w:rsidR="005D1371" w14:paraId="39C3AEAB" w14:textId="77777777" w:rsidTr="005D1371">
        <w:trPr>
          <w:trHeight w:val="626"/>
          <w:jc w:val="center"/>
        </w:trPr>
        <w:tc>
          <w:tcPr>
            <w:tcW w:w="913" w:type="dxa"/>
            <w:tcBorders>
              <w:top w:val="single" w:sz="4" w:space="0" w:color="auto"/>
              <w:left w:val="single" w:sz="4" w:space="0" w:color="auto"/>
              <w:bottom w:val="single" w:sz="4" w:space="0" w:color="auto"/>
              <w:right w:val="single" w:sz="4" w:space="0" w:color="auto"/>
            </w:tcBorders>
            <w:vAlign w:val="center"/>
            <w:hideMark/>
          </w:tcPr>
          <w:p w14:paraId="2AC55E74" w14:textId="77777777" w:rsidR="005D1371" w:rsidRDefault="005D1371">
            <w:pPr>
              <w:spacing w:line="276" w:lineRule="auto"/>
              <w:jc w:val="center"/>
              <w:rPr>
                <w:rFonts w:ascii="Calibri" w:hAnsi="Calibri" w:cs="Calibri"/>
              </w:rPr>
            </w:pPr>
            <w:r>
              <w:rPr>
                <w:rFonts w:ascii="Calibri" w:hAnsi="Calibri" w:cs="Calibri"/>
              </w:rPr>
              <w:t>1</w:t>
            </w:r>
          </w:p>
        </w:tc>
        <w:tc>
          <w:tcPr>
            <w:tcW w:w="1134" w:type="dxa"/>
            <w:tcBorders>
              <w:top w:val="single" w:sz="4" w:space="0" w:color="auto"/>
              <w:left w:val="single" w:sz="4" w:space="0" w:color="auto"/>
              <w:bottom w:val="single" w:sz="4" w:space="0" w:color="auto"/>
              <w:right w:val="single" w:sz="4" w:space="0" w:color="auto"/>
            </w:tcBorders>
            <w:vAlign w:val="center"/>
          </w:tcPr>
          <w:p w14:paraId="70C55F81" w14:textId="77777777" w:rsidR="005D1371" w:rsidRDefault="005D1371">
            <w:pPr>
              <w:spacing w:line="276" w:lineRule="auto"/>
              <w:rPr>
                <w:rFonts w:ascii="Calibri" w:hAnsi="Calibri" w:cs="Calibri"/>
              </w:rPr>
            </w:pPr>
          </w:p>
        </w:tc>
        <w:tc>
          <w:tcPr>
            <w:tcW w:w="1949" w:type="dxa"/>
            <w:tcBorders>
              <w:top w:val="single" w:sz="4" w:space="0" w:color="auto"/>
              <w:left w:val="single" w:sz="4" w:space="0" w:color="auto"/>
              <w:bottom w:val="single" w:sz="4" w:space="0" w:color="auto"/>
              <w:right w:val="single" w:sz="4" w:space="0" w:color="auto"/>
            </w:tcBorders>
            <w:vAlign w:val="center"/>
          </w:tcPr>
          <w:p w14:paraId="5EEDD01F" w14:textId="77777777" w:rsidR="005D1371" w:rsidRDefault="005D1371">
            <w:pPr>
              <w:spacing w:line="276" w:lineRule="auto"/>
              <w:rPr>
                <w:rFonts w:ascii="Calibri" w:hAnsi="Calibri" w:cs="Calibri"/>
              </w:rPr>
            </w:pPr>
          </w:p>
        </w:tc>
        <w:tc>
          <w:tcPr>
            <w:tcW w:w="1182" w:type="dxa"/>
            <w:tcBorders>
              <w:top w:val="single" w:sz="4" w:space="0" w:color="auto"/>
              <w:left w:val="single" w:sz="4" w:space="0" w:color="auto"/>
              <w:bottom w:val="single" w:sz="4" w:space="0" w:color="auto"/>
              <w:right w:val="single" w:sz="4" w:space="0" w:color="auto"/>
            </w:tcBorders>
            <w:vAlign w:val="center"/>
          </w:tcPr>
          <w:p w14:paraId="645623A1" w14:textId="77777777" w:rsidR="005D1371" w:rsidRDefault="005D1371">
            <w:pPr>
              <w:spacing w:line="276" w:lineRule="auto"/>
              <w:rPr>
                <w:rFonts w:ascii="Calibri" w:hAnsi="Calibri" w:cs="Calibri"/>
              </w:rPr>
            </w:pPr>
          </w:p>
        </w:tc>
        <w:tc>
          <w:tcPr>
            <w:tcW w:w="896" w:type="dxa"/>
            <w:tcBorders>
              <w:top w:val="single" w:sz="4" w:space="0" w:color="auto"/>
              <w:left w:val="single" w:sz="4" w:space="0" w:color="auto"/>
              <w:bottom w:val="single" w:sz="4" w:space="0" w:color="auto"/>
              <w:right w:val="single" w:sz="4" w:space="0" w:color="auto"/>
            </w:tcBorders>
            <w:vAlign w:val="center"/>
          </w:tcPr>
          <w:p w14:paraId="57A1C6AE" w14:textId="77777777" w:rsidR="005D1371" w:rsidRDefault="005D1371">
            <w:pPr>
              <w:spacing w:line="276" w:lineRule="auto"/>
              <w:jc w:val="center"/>
              <w:rPr>
                <w:rFonts w:ascii="Calibri" w:hAnsi="Calibri" w:cs="Calibri"/>
              </w:rPr>
            </w:pPr>
          </w:p>
        </w:tc>
        <w:tc>
          <w:tcPr>
            <w:tcW w:w="2865" w:type="dxa"/>
            <w:tcBorders>
              <w:top w:val="single" w:sz="4" w:space="0" w:color="auto"/>
              <w:left w:val="single" w:sz="4" w:space="0" w:color="auto"/>
              <w:bottom w:val="single" w:sz="4" w:space="0" w:color="auto"/>
              <w:right w:val="single" w:sz="4" w:space="0" w:color="auto"/>
            </w:tcBorders>
          </w:tcPr>
          <w:p w14:paraId="744FF054" w14:textId="77777777" w:rsidR="005D1371" w:rsidRDefault="005D1371">
            <w:pPr>
              <w:spacing w:line="276" w:lineRule="auto"/>
              <w:jc w:val="center"/>
              <w:rPr>
                <w:rFonts w:ascii="Calibri" w:hAnsi="Calibri" w:cs="Calibri"/>
              </w:rPr>
            </w:pPr>
          </w:p>
        </w:tc>
      </w:tr>
      <w:tr w:rsidR="005D1371" w14:paraId="2CD3EE7E" w14:textId="77777777" w:rsidTr="005D1371">
        <w:trPr>
          <w:trHeight w:val="626"/>
          <w:jc w:val="center"/>
        </w:trPr>
        <w:tc>
          <w:tcPr>
            <w:tcW w:w="913" w:type="dxa"/>
            <w:tcBorders>
              <w:top w:val="single" w:sz="4" w:space="0" w:color="auto"/>
              <w:left w:val="single" w:sz="4" w:space="0" w:color="auto"/>
              <w:bottom w:val="single" w:sz="4" w:space="0" w:color="auto"/>
              <w:right w:val="single" w:sz="4" w:space="0" w:color="auto"/>
            </w:tcBorders>
            <w:vAlign w:val="center"/>
            <w:hideMark/>
          </w:tcPr>
          <w:p w14:paraId="23109C2E" w14:textId="77777777" w:rsidR="005D1371" w:rsidRDefault="005D1371">
            <w:pPr>
              <w:spacing w:line="276" w:lineRule="auto"/>
              <w:jc w:val="center"/>
              <w:rPr>
                <w:rFonts w:ascii="Calibri" w:hAnsi="Calibri" w:cs="Calibri"/>
              </w:rPr>
            </w:pPr>
            <w:r>
              <w:rPr>
                <w:rFonts w:ascii="Calibri" w:hAnsi="Calibri" w:cs="Calibri"/>
              </w:rPr>
              <w:t>2</w:t>
            </w:r>
          </w:p>
        </w:tc>
        <w:tc>
          <w:tcPr>
            <w:tcW w:w="1134" w:type="dxa"/>
            <w:tcBorders>
              <w:top w:val="single" w:sz="4" w:space="0" w:color="auto"/>
              <w:left w:val="single" w:sz="4" w:space="0" w:color="auto"/>
              <w:bottom w:val="single" w:sz="4" w:space="0" w:color="auto"/>
              <w:right w:val="single" w:sz="4" w:space="0" w:color="auto"/>
            </w:tcBorders>
            <w:vAlign w:val="center"/>
          </w:tcPr>
          <w:p w14:paraId="4F44642E" w14:textId="77777777" w:rsidR="005D1371" w:rsidRDefault="005D1371">
            <w:pPr>
              <w:spacing w:line="276" w:lineRule="auto"/>
              <w:rPr>
                <w:rFonts w:ascii="Calibri" w:hAnsi="Calibri" w:cs="Calibri"/>
              </w:rPr>
            </w:pPr>
          </w:p>
        </w:tc>
        <w:tc>
          <w:tcPr>
            <w:tcW w:w="1949" w:type="dxa"/>
            <w:tcBorders>
              <w:top w:val="single" w:sz="4" w:space="0" w:color="auto"/>
              <w:left w:val="single" w:sz="4" w:space="0" w:color="auto"/>
              <w:bottom w:val="single" w:sz="4" w:space="0" w:color="auto"/>
              <w:right w:val="single" w:sz="4" w:space="0" w:color="auto"/>
            </w:tcBorders>
            <w:vAlign w:val="center"/>
          </w:tcPr>
          <w:p w14:paraId="0DC41FE4" w14:textId="77777777" w:rsidR="005D1371" w:rsidRDefault="005D1371">
            <w:pPr>
              <w:spacing w:line="276" w:lineRule="auto"/>
              <w:rPr>
                <w:rFonts w:ascii="Calibri" w:hAnsi="Calibri" w:cs="Calibri"/>
              </w:rPr>
            </w:pPr>
          </w:p>
        </w:tc>
        <w:tc>
          <w:tcPr>
            <w:tcW w:w="1182" w:type="dxa"/>
            <w:tcBorders>
              <w:top w:val="single" w:sz="4" w:space="0" w:color="auto"/>
              <w:left w:val="single" w:sz="4" w:space="0" w:color="auto"/>
              <w:bottom w:val="single" w:sz="4" w:space="0" w:color="auto"/>
              <w:right w:val="single" w:sz="4" w:space="0" w:color="auto"/>
            </w:tcBorders>
            <w:vAlign w:val="center"/>
          </w:tcPr>
          <w:p w14:paraId="380825E0" w14:textId="77777777" w:rsidR="005D1371" w:rsidRDefault="005D1371">
            <w:pPr>
              <w:spacing w:line="276" w:lineRule="auto"/>
              <w:rPr>
                <w:rFonts w:ascii="Calibri" w:hAnsi="Calibri" w:cs="Calibri"/>
              </w:rPr>
            </w:pPr>
          </w:p>
        </w:tc>
        <w:tc>
          <w:tcPr>
            <w:tcW w:w="896" w:type="dxa"/>
            <w:tcBorders>
              <w:top w:val="single" w:sz="4" w:space="0" w:color="auto"/>
              <w:left w:val="single" w:sz="4" w:space="0" w:color="auto"/>
              <w:bottom w:val="single" w:sz="4" w:space="0" w:color="auto"/>
              <w:right w:val="single" w:sz="4" w:space="0" w:color="auto"/>
            </w:tcBorders>
            <w:vAlign w:val="center"/>
          </w:tcPr>
          <w:p w14:paraId="2BA1D71F" w14:textId="77777777" w:rsidR="005D1371" w:rsidRDefault="005D1371">
            <w:pPr>
              <w:spacing w:line="276" w:lineRule="auto"/>
              <w:jc w:val="center"/>
              <w:rPr>
                <w:rFonts w:ascii="Calibri" w:hAnsi="Calibri" w:cs="Calibri"/>
              </w:rPr>
            </w:pPr>
          </w:p>
        </w:tc>
        <w:tc>
          <w:tcPr>
            <w:tcW w:w="2865" w:type="dxa"/>
            <w:tcBorders>
              <w:top w:val="single" w:sz="4" w:space="0" w:color="auto"/>
              <w:left w:val="single" w:sz="4" w:space="0" w:color="auto"/>
              <w:bottom w:val="single" w:sz="4" w:space="0" w:color="auto"/>
              <w:right w:val="single" w:sz="4" w:space="0" w:color="auto"/>
            </w:tcBorders>
          </w:tcPr>
          <w:p w14:paraId="7AC68471" w14:textId="77777777" w:rsidR="005D1371" w:rsidRDefault="005D1371">
            <w:pPr>
              <w:spacing w:line="276" w:lineRule="auto"/>
              <w:jc w:val="center"/>
              <w:rPr>
                <w:rFonts w:ascii="Calibri" w:hAnsi="Calibri" w:cs="Calibri"/>
              </w:rPr>
            </w:pPr>
          </w:p>
        </w:tc>
      </w:tr>
      <w:tr w:rsidR="005D1371" w14:paraId="46C6A702" w14:textId="77777777" w:rsidTr="005D1371">
        <w:trPr>
          <w:trHeight w:val="626"/>
          <w:jc w:val="center"/>
        </w:trPr>
        <w:tc>
          <w:tcPr>
            <w:tcW w:w="913" w:type="dxa"/>
            <w:tcBorders>
              <w:top w:val="single" w:sz="4" w:space="0" w:color="auto"/>
              <w:left w:val="single" w:sz="4" w:space="0" w:color="auto"/>
              <w:bottom w:val="single" w:sz="4" w:space="0" w:color="auto"/>
              <w:right w:val="single" w:sz="4" w:space="0" w:color="auto"/>
            </w:tcBorders>
            <w:vAlign w:val="center"/>
            <w:hideMark/>
          </w:tcPr>
          <w:p w14:paraId="597132F6" w14:textId="77777777" w:rsidR="005D1371" w:rsidRDefault="005D1371">
            <w:pPr>
              <w:spacing w:line="276" w:lineRule="auto"/>
              <w:jc w:val="center"/>
              <w:rPr>
                <w:rFonts w:ascii="Calibri" w:hAnsi="Calibri" w:cs="Calibri"/>
              </w:rPr>
            </w:pPr>
            <w:r>
              <w:rPr>
                <w:rFonts w:ascii="Calibri" w:hAnsi="Calibri" w:cs="Calibri"/>
              </w:rPr>
              <w:t>3</w:t>
            </w:r>
          </w:p>
        </w:tc>
        <w:tc>
          <w:tcPr>
            <w:tcW w:w="1134" w:type="dxa"/>
            <w:tcBorders>
              <w:top w:val="single" w:sz="4" w:space="0" w:color="auto"/>
              <w:left w:val="single" w:sz="4" w:space="0" w:color="auto"/>
              <w:bottom w:val="single" w:sz="4" w:space="0" w:color="auto"/>
              <w:right w:val="single" w:sz="4" w:space="0" w:color="auto"/>
            </w:tcBorders>
            <w:vAlign w:val="center"/>
          </w:tcPr>
          <w:p w14:paraId="66BCE361" w14:textId="77777777" w:rsidR="005D1371" w:rsidRDefault="005D1371">
            <w:pPr>
              <w:spacing w:line="276" w:lineRule="auto"/>
              <w:rPr>
                <w:rFonts w:ascii="Calibri" w:hAnsi="Calibri" w:cs="Calibri"/>
              </w:rPr>
            </w:pPr>
          </w:p>
        </w:tc>
        <w:tc>
          <w:tcPr>
            <w:tcW w:w="1949" w:type="dxa"/>
            <w:tcBorders>
              <w:top w:val="single" w:sz="4" w:space="0" w:color="auto"/>
              <w:left w:val="single" w:sz="4" w:space="0" w:color="auto"/>
              <w:bottom w:val="single" w:sz="4" w:space="0" w:color="auto"/>
              <w:right w:val="single" w:sz="4" w:space="0" w:color="auto"/>
            </w:tcBorders>
            <w:vAlign w:val="center"/>
          </w:tcPr>
          <w:p w14:paraId="776BDC2C" w14:textId="77777777" w:rsidR="005D1371" w:rsidRDefault="005D1371">
            <w:pPr>
              <w:spacing w:line="276" w:lineRule="auto"/>
              <w:rPr>
                <w:rFonts w:ascii="Calibri" w:hAnsi="Calibri" w:cs="Calibri"/>
              </w:rPr>
            </w:pPr>
          </w:p>
        </w:tc>
        <w:tc>
          <w:tcPr>
            <w:tcW w:w="1182" w:type="dxa"/>
            <w:tcBorders>
              <w:top w:val="single" w:sz="4" w:space="0" w:color="auto"/>
              <w:left w:val="single" w:sz="4" w:space="0" w:color="auto"/>
              <w:bottom w:val="single" w:sz="4" w:space="0" w:color="auto"/>
              <w:right w:val="single" w:sz="4" w:space="0" w:color="auto"/>
            </w:tcBorders>
            <w:vAlign w:val="center"/>
          </w:tcPr>
          <w:p w14:paraId="7FEA7F50" w14:textId="77777777" w:rsidR="005D1371" w:rsidRDefault="005D1371">
            <w:pPr>
              <w:spacing w:line="276" w:lineRule="auto"/>
              <w:rPr>
                <w:rFonts w:ascii="Calibri" w:hAnsi="Calibri" w:cs="Calibri"/>
              </w:rPr>
            </w:pPr>
          </w:p>
        </w:tc>
        <w:tc>
          <w:tcPr>
            <w:tcW w:w="896" w:type="dxa"/>
            <w:tcBorders>
              <w:top w:val="single" w:sz="4" w:space="0" w:color="auto"/>
              <w:left w:val="single" w:sz="4" w:space="0" w:color="auto"/>
              <w:bottom w:val="single" w:sz="4" w:space="0" w:color="auto"/>
              <w:right w:val="single" w:sz="4" w:space="0" w:color="auto"/>
            </w:tcBorders>
            <w:vAlign w:val="center"/>
          </w:tcPr>
          <w:p w14:paraId="62231FAA" w14:textId="77777777" w:rsidR="005D1371" w:rsidRDefault="005D1371">
            <w:pPr>
              <w:spacing w:line="276" w:lineRule="auto"/>
              <w:jc w:val="center"/>
              <w:rPr>
                <w:rFonts w:ascii="Calibri" w:hAnsi="Calibri" w:cs="Calibri"/>
              </w:rPr>
            </w:pPr>
          </w:p>
        </w:tc>
        <w:tc>
          <w:tcPr>
            <w:tcW w:w="2865" w:type="dxa"/>
            <w:tcBorders>
              <w:top w:val="single" w:sz="4" w:space="0" w:color="auto"/>
              <w:left w:val="single" w:sz="4" w:space="0" w:color="auto"/>
              <w:bottom w:val="single" w:sz="4" w:space="0" w:color="auto"/>
              <w:right w:val="single" w:sz="4" w:space="0" w:color="auto"/>
            </w:tcBorders>
          </w:tcPr>
          <w:p w14:paraId="7882A37B" w14:textId="77777777" w:rsidR="005D1371" w:rsidRDefault="005D1371">
            <w:pPr>
              <w:spacing w:line="276" w:lineRule="auto"/>
              <w:jc w:val="center"/>
              <w:rPr>
                <w:rFonts w:ascii="Calibri" w:hAnsi="Calibri" w:cs="Calibri"/>
              </w:rPr>
            </w:pPr>
          </w:p>
        </w:tc>
      </w:tr>
    </w:tbl>
    <w:p w14:paraId="59D9A636" w14:textId="0DCA3AF7" w:rsidR="005D1371" w:rsidRDefault="005D1371" w:rsidP="00174622">
      <w:pPr>
        <w:ind w:right="565"/>
        <w:jc w:val="both"/>
        <w:rPr>
          <w:rFonts w:ascii="Calibri" w:hAnsi="Calibri" w:cs="Calibri"/>
        </w:rPr>
      </w:pPr>
    </w:p>
    <w:p w14:paraId="2244C4F0" w14:textId="4343EF4C" w:rsidR="005D1371" w:rsidRDefault="005D1371" w:rsidP="00174622">
      <w:pPr>
        <w:ind w:right="565"/>
        <w:jc w:val="both"/>
        <w:rPr>
          <w:rFonts w:ascii="Calibri" w:hAnsi="Calibri" w:cs="Calibri"/>
        </w:rPr>
      </w:pPr>
    </w:p>
    <w:p w14:paraId="204014B9" w14:textId="5567B614" w:rsidR="005D1371" w:rsidRDefault="005D1371" w:rsidP="00174622">
      <w:pPr>
        <w:ind w:right="565"/>
        <w:jc w:val="both"/>
        <w:rPr>
          <w:rFonts w:ascii="Calibri" w:hAnsi="Calibri" w:cs="Calibri"/>
        </w:rPr>
      </w:pPr>
    </w:p>
    <w:p w14:paraId="06C0F1F0" w14:textId="330E4168" w:rsidR="005D1371" w:rsidRDefault="005D1371" w:rsidP="00174622">
      <w:pPr>
        <w:ind w:right="565"/>
        <w:jc w:val="both"/>
        <w:rPr>
          <w:rFonts w:ascii="Calibri" w:hAnsi="Calibri" w:cs="Calibri"/>
        </w:rPr>
      </w:pPr>
    </w:p>
    <w:p w14:paraId="44EFF59E" w14:textId="44AE8923" w:rsidR="005D1371" w:rsidRDefault="005D1371" w:rsidP="00174622">
      <w:pPr>
        <w:ind w:right="565"/>
        <w:jc w:val="both"/>
        <w:rPr>
          <w:rFonts w:ascii="Calibri" w:hAnsi="Calibri" w:cs="Calibri"/>
        </w:rPr>
      </w:pPr>
    </w:p>
    <w:p w14:paraId="74F63AE6" w14:textId="77777777" w:rsidR="00174622" w:rsidRPr="00174622" w:rsidRDefault="00174622" w:rsidP="00174622">
      <w:pPr>
        <w:rPr>
          <w:rFonts w:ascii="Calibri" w:hAnsi="Calibri" w:cs="Calibri"/>
        </w:rPr>
      </w:pPr>
    </w:p>
    <w:p w14:paraId="253E8B69" w14:textId="77777777" w:rsidR="00174622" w:rsidRPr="00174622" w:rsidRDefault="00174622" w:rsidP="00174622">
      <w:pPr>
        <w:rPr>
          <w:rFonts w:ascii="Calibri" w:hAnsi="Calibri" w:cs="Calibri"/>
        </w:rPr>
      </w:pPr>
    </w:p>
    <w:p w14:paraId="6B76FD4E" w14:textId="77777777" w:rsidR="00174622" w:rsidRPr="00174622" w:rsidRDefault="00174622" w:rsidP="00174622">
      <w:pPr>
        <w:rPr>
          <w:rFonts w:ascii="Calibri" w:hAnsi="Calibri" w:cs="Calibri"/>
        </w:rPr>
      </w:pPr>
    </w:p>
    <w:p w14:paraId="4EE08216" w14:textId="77777777" w:rsidR="00174622" w:rsidRPr="00174622" w:rsidRDefault="00174622" w:rsidP="00174622">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174622">
        <w:rPr>
          <w:rFonts w:asciiTheme="minorHAnsi" w:eastAsia="Calibri" w:hAnsiTheme="minorHAnsi" w:cstheme="minorHAnsi"/>
        </w:rPr>
        <w:t>…………….……., dnia …………………. r.</w:t>
      </w:r>
    </w:p>
    <w:p w14:paraId="15EB5D70" w14:textId="77777777" w:rsidR="00174622" w:rsidRPr="00174622" w:rsidRDefault="00174622" w:rsidP="00174622">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016C4431" w14:textId="77777777" w:rsidR="00174622" w:rsidRPr="00174622" w:rsidRDefault="00174622" w:rsidP="00174622">
      <w:pPr>
        <w:widowControl/>
        <w:tabs>
          <w:tab w:val="left" w:leader="underscore" w:pos="2251"/>
          <w:tab w:val="left" w:leader="underscore" w:pos="3566"/>
        </w:tabs>
        <w:adjustRightInd w:val="0"/>
        <w:spacing w:line="276" w:lineRule="auto"/>
        <w:ind w:firstLine="1793"/>
        <w:jc w:val="center"/>
        <w:rPr>
          <w:rFonts w:asciiTheme="minorHAnsi" w:hAnsiTheme="minorHAnsi" w:cstheme="minorHAnsi"/>
          <w:i/>
          <w:lang w:eastAsia="pl-PL"/>
        </w:rPr>
      </w:pPr>
      <w:r w:rsidRPr="00174622">
        <w:rPr>
          <w:rFonts w:asciiTheme="minorHAnsi" w:hAnsiTheme="minorHAnsi" w:cstheme="minorHAnsi"/>
          <w:i/>
          <w:lang w:eastAsia="pl-PL"/>
        </w:rPr>
        <w:t xml:space="preserve">                                                                                        …………….……………………………….</w:t>
      </w:r>
    </w:p>
    <w:p w14:paraId="3180CF9D" w14:textId="77777777" w:rsidR="00174622" w:rsidRPr="00174622" w:rsidRDefault="00174622" w:rsidP="00174622">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174622">
        <w:rPr>
          <w:rFonts w:asciiTheme="minorHAnsi" w:hAnsiTheme="minorHAnsi" w:cstheme="minorHAnsi"/>
          <w:i/>
          <w:lang w:eastAsia="pl-PL"/>
        </w:rPr>
        <w:t>Imię i nazwisko</w:t>
      </w:r>
    </w:p>
    <w:p w14:paraId="35A97C46" w14:textId="77777777" w:rsidR="00174622" w:rsidRPr="00174622" w:rsidRDefault="00174622" w:rsidP="00174622">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174622">
        <w:rPr>
          <w:rFonts w:asciiTheme="minorHAnsi" w:hAnsiTheme="minorHAnsi" w:cstheme="minorHAnsi"/>
          <w:bCs/>
          <w:i/>
          <w:iCs/>
          <w:lang w:val="x-none" w:eastAsia="x-none"/>
        </w:rPr>
        <w:t>podpisano elektronicznie</w:t>
      </w:r>
    </w:p>
    <w:p w14:paraId="42115E49" w14:textId="77777777" w:rsidR="00174622" w:rsidRPr="00174622" w:rsidRDefault="00174622" w:rsidP="00174622">
      <w:pPr>
        <w:tabs>
          <w:tab w:val="left" w:pos="5670"/>
        </w:tabs>
        <w:spacing w:line="240" w:lineRule="exact"/>
        <w:jc w:val="right"/>
        <w:rPr>
          <w:rFonts w:ascii="Calibri" w:hAnsi="Calibri" w:cs="Calibri"/>
        </w:rPr>
      </w:pPr>
    </w:p>
    <w:p w14:paraId="6BDDA869" w14:textId="6EA62C9E" w:rsidR="00BE15E6" w:rsidRDefault="00BE15E6" w:rsidP="00174622">
      <w:pPr>
        <w:spacing w:after="200" w:line="276" w:lineRule="auto"/>
        <w:rPr>
          <w:rFonts w:ascii="Calibri" w:hAnsi="Calibri"/>
          <w:b/>
        </w:rPr>
      </w:pPr>
    </w:p>
    <w:p w14:paraId="64EB2E71" w14:textId="77777777" w:rsidR="00D70CF0" w:rsidRDefault="00D70CF0" w:rsidP="00637741">
      <w:pPr>
        <w:spacing w:beforeLines="20" w:before="48" w:afterLines="20" w:after="48"/>
        <w:jc w:val="both"/>
        <w:rPr>
          <w:rFonts w:ascii="Calibri" w:hAnsi="Calibri"/>
          <w:b/>
        </w:rPr>
      </w:pPr>
    </w:p>
    <w:p w14:paraId="38A976B8" w14:textId="3192B9B5" w:rsidR="00D70CF0" w:rsidRDefault="00D70CF0" w:rsidP="00637741">
      <w:pPr>
        <w:spacing w:beforeLines="20" w:before="48" w:afterLines="20" w:after="48"/>
        <w:jc w:val="both"/>
        <w:rPr>
          <w:rFonts w:ascii="Calibri" w:eastAsia="Arial Unicode MS" w:hAnsi="Calibri" w:cs="Calibri"/>
          <w:bCs/>
          <w:kern w:val="1"/>
          <w:lang w:val="x-none"/>
        </w:rPr>
        <w:sectPr w:rsidR="00D70CF0" w:rsidSect="00891308">
          <w:headerReference w:type="default" r:id="rId9"/>
          <w:footerReference w:type="default" r:id="rId10"/>
          <w:pgSz w:w="11910" w:h="16840"/>
          <w:pgMar w:top="1418" w:right="1300" w:bottom="680" w:left="1160" w:header="0" w:footer="400" w:gutter="0"/>
          <w:cols w:space="708"/>
        </w:sectPr>
      </w:pPr>
    </w:p>
    <w:p w14:paraId="70DDFAF4" w14:textId="4227A91E" w:rsidR="00F7208E" w:rsidRPr="00991F16" w:rsidRDefault="008C7CF7">
      <w:pPr>
        <w:spacing w:before="161"/>
        <w:ind w:right="116"/>
        <w:jc w:val="right"/>
        <w:rPr>
          <w:rFonts w:asciiTheme="minorHAnsi" w:hAnsiTheme="minorHAnsi" w:cstheme="minorHAnsi"/>
          <w:b/>
          <w:i/>
        </w:rPr>
      </w:pPr>
      <w:r w:rsidRPr="00991F16">
        <w:rPr>
          <w:rFonts w:asciiTheme="minorHAnsi" w:hAnsiTheme="minorHAnsi" w:cstheme="minorHAnsi"/>
          <w:b/>
          <w:i/>
        </w:rPr>
        <w:lastRenderedPageBreak/>
        <w:t>Załącznik nr 6 do SWZ</w:t>
      </w:r>
    </w:p>
    <w:p w14:paraId="0EF16997" w14:textId="77777777" w:rsidR="00F7208E" w:rsidRPr="00991F16" w:rsidRDefault="00F7208E">
      <w:pPr>
        <w:pStyle w:val="Tekstpodstawowy"/>
        <w:rPr>
          <w:rFonts w:asciiTheme="minorHAnsi" w:hAnsiTheme="minorHAnsi" w:cstheme="minorHAnsi"/>
          <w:b/>
          <w:i/>
        </w:rPr>
      </w:pPr>
    </w:p>
    <w:p w14:paraId="0340BA81" w14:textId="77777777" w:rsidR="00F7208E" w:rsidRPr="00991F16" w:rsidRDefault="008C7CF7">
      <w:pPr>
        <w:pStyle w:val="Nagwek1"/>
        <w:ind w:left="258"/>
        <w:jc w:val="both"/>
        <w:rPr>
          <w:rFonts w:asciiTheme="minorHAnsi" w:hAnsiTheme="minorHAnsi" w:cstheme="minorHAnsi"/>
        </w:rPr>
      </w:pPr>
      <w:bookmarkStart w:id="3" w:name="_Toc67999497"/>
      <w:r w:rsidRPr="00991F16">
        <w:rPr>
          <w:rFonts w:asciiTheme="minorHAnsi" w:hAnsiTheme="minorHAnsi" w:cstheme="minorHAnsi"/>
        </w:rPr>
        <w:t>Klauzula informacyjna dotycząca przetwarzania danych osobowych</w:t>
      </w:r>
      <w:bookmarkEnd w:id="3"/>
    </w:p>
    <w:p w14:paraId="653F85F5" w14:textId="056193F0" w:rsidR="00F7208E" w:rsidRPr="00991F16" w:rsidRDefault="008C7CF7">
      <w:pPr>
        <w:pStyle w:val="Akapitzlist"/>
        <w:numPr>
          <w:ilvl w:val="0"/>
          <w:numId w:val="2"/>
        </w:numPr>
        <w:tabs>
          <w:tab w:val="left" w:pos="542"/>
        </w:tabs>
        <w:spacing w:before="136" w:line="276" w:lineRule="auto"/>
        <w:ind w:right="116"/>
        <w:rPr>
          <w:rFonts w:asciiTheme="minorHAnsi" w:hAnsiTheme="minorHAnsi" w:cstheme="minorHAnsi"/>
        </w:rPr>
      </w:pPr>
      <w:r w:rsidRPr="00991F16">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007A2A5C">
        <w:rPr>
          <w:rFonts w:asciiTheme="minorHAnsi" w:hAnsiTheme="minorHAnsi" w:cstheme="minorHAnsi"/>
        </w:rPr>
        <w:br/>
      </w:r>
      <w:r w:rsidRPr="00991F16">
        <w:rPr>
          <w:rFonts w:asciiTheme="minorHAnsi" w:hAnsiTheme="minorHAnsi" w:cstheme="minorHAnsi"/>
        </w:rPr>
        <w:t xml:space="preserve">z przetwarzaniem danych osobowych i w sprawie swobodnego przepływu takich danych oraz uchylenia dyrektywy 95/46/WE (ogólne rozporządzenie o ochronie danych) (Dz. Urz. UE L 119    </w:t>
      </w:r>
      <w:r w:rsidR="007D5EF3">
        <w:rPr>
          <w:rFonts w:asciiTheme="minorHAnsi" w:hAnsiTheme="minorHAnsi" w:cstheme="minorHAnsi"/>
        </w:rPr>
        <w:br/>
      </w:r>
      <w:r w:rsidRPr="00991F16">
        <w:rPr>
          <w:rFonts w:asciiTheme="minorHAnsi" w:hAnsiTheme="minorHAnsi" w:cstheme="minorHAnsi"/>
        </w:rPr>
        <w:t>z 04.05.2016, str. 1), dalej „RODO”, informuję,</w:t>
      </w:r>
      <w:r w:rsidRPr="00991F16">
        <w:rPr>
          <w:rFonts w:asciiTheme="minorHAnsi" w:hAnsiTheme="minorHAnsi" w:cstheme="minorHAnsi"/>
          <w:spacing w:val="-6"/>
        </w:rPr>
        <w:t xml:space="preserve"> </w:t>
      </w:r>
      <w:r w:rsidRPr="00991F16">
        <w:rPr>
          <w:rFonts w:asciiTheme="minorHAnsi" w:hAnsiTheme="minorHAnsi" w:cstheme="minorHAnsi"/>
        </w:rPr>
        <w:t>że:</w:t>
      </w:r>
    </w:p>
    <w:p w14:paraId="5102F075" w14:textId="0B7504C7" w:rsidR="00F7208E" w:rsidRPr="00991F16" w:rsidRDefault="008C7CF7">
      <w:pPr>
        <w:pStyle w:val="Akapitzlist"/>
        <w:numPr>
          <w:ilvl w:val="1"/>
          <w:numId w:val="2"/>
        </w:numPr>
        <w:tabs>
          <w:tab w:val="left" w:pos="825"/>
        </w:tabs>
        <w:spacing w:line="273" w:lineRule="auto"/>
        <w:ind w:left="824" w:right="117"/>
        <w:rPr>
          <w:rFonts w:asciiTheme="minorHAnsi" w:hAnsiTheme="minorHAnsi" w:cstheme="minorHAnsi"/>
          <w:i/>
        </w:rPr>
      </w:pPr>
      <w:r w:rsidRPr="00991F16">
        <w:rPr>
          <w:rFonts w:asciiTheme="minorHAnsi" w:hAnsiTheme="minorHAnsi" w:cstheme="minorHAnsi"/>
        </w:rPr>
        <w:t xml:space="preserve">administratorem Pani/Pana danych osobowych  jest  </w:t>
      </w:r>
      <w:r w:rsidR="00D51A5C" w:rsidRPr="00991F16">
        <w:rPr>
          <w:rFonts w:asciiTheme="minorHAnsi" w:hAnsiTheme="minorHAnsi" w:cstheme="minorHAnsi"/>
        </w:rPr>
        <w:t xml:space="preserve">Centrum Projektów Europejskich </w:t>
      </w:r>
      <w:r w:rsidR="007D5EF3">
        <w:rPr>
          <w:rFonts w:asciiTheme="minorHAnsi" w:hAnsiTheme="minorHAnsi" w:cstheme="minorHAnsi"/>
        </w:rPr>
        <w:br/>
      </w:r>
      <w:r w:rsidR="00D51A5C" w:rsidRPr="00991F16">
        <w:rPr>
          <w:rFonts w:asciiTheme="minorHAnsi" w:hAnsiTheme="minorHAnsi" w:cstheme="minorHAnsi"/>
        </w:rPr>
        <w:t>w Warszawie, ul. Domaniewska 39, 02-672 Warszawa</w:t>
      </w:r>
      <w:r w:rsidRPr="00991F16">
        <w:rPr>
          <w:rFonts w:asciiTheme="minorHAnsi" w:hAnsiTheme="minorHAnsi" w:cstheme="minorHAnsi"/>
        </w:rPr>
        <w:t xml:space="preserve"> (dalej</w:t>
      </w:r>
      <w:r w:rsidRPr="00991F16">
        <w:rPr>
          <w:rFonts w:asciiTheme="minorHAnsi" w:hAnsiTheme="minorHAnsi" w:cstheme="minorHAnsi"/>
          <w:spacing w:val="-3"/>
        </w:rPr>
        <w:t xml:space="preserve"> </w:t>
      </w:r>
      <w:r w:rsidR="00D51A5C" w:rsidRPr="00991F16">
        <w:rPr>
          <w:rFonts w:asciiTheme="minorHAnsi" w:hAnsiTheme="minorHAnsi" w:cstheme="minorHAnsi"/>
        </w:rPr>
        <w:t>CPE</w:t>
      </w:r>
      <w:r w:rsidRPr="00991F16">
        <w:rPr>
          <w:rFonts w:asciiTheme="minorHAnsi" w:hAnsiTheme="minorHAnsi" w:cstheme="minorHAnsi"/>
        </w:rPr>
        <w:t>)</w:t>
      </w:r>
      <w:r w:rsidRPr="00991F16">
        <w:rPr>
          <w:rFonts w:asciiTheme="minorHAnsi" w:hAnsiTheme="minorHAnsi" w:cstheme="minorHAnsi"/>
          <w:i/>
        </w:rPr>
        <w:t>;</w:t>
      </w:r>
    </w:p>
    <w:p w14:paraId="78CF8AEC" w14:textId="77777777" w:rsidR="00F7208E" w:rsidRPr="00991F16" w:rsidRDefault="008C7CF7">
      <w:pPr>
        <w:pStyle w:val="Akapitzlist"/>
        <w:numPr>
          <w:ilvl w:val="1"/>
          <w:numId w:val="2"/>
        </w:numPr>
        <w:tabs>
          <w:tab w:val="left" w:pos="825"/>
        </w:tabs>
        <w:spacing w:before="62" w:line="273" w:lineRule="auto"/>
        <w:ind w:left="824" w:right="116"/>
        <w:rPr>
          <w:rFonts w:asciiTheme="minorHAnsi" w:hAnsiTheme="minorHAnsi" w:cstheme="minorHAnsi"/>
        </w:rPr>
      </w:pPr>
      <w:r w:rsidRPr="00991F16">
        <w:rPr>
          <w:rFonts w:asciiTheme="minorHAnsi" w:hAnsiTheme="minorHAnsi" w:cstheme="minorHAnsi"/>
        </w:rPr>
        <w:t>w sprawach związanych z Pani/Pana danymi proszę kontaktować się z Inspektorem Ochrony Danych,</w:t>
      </w:r>
      <w:r w:rsidRPr="00991F16">
        <w:rPr>
          <w:rFonts w:asciiTheme="minorHAnsi" w:hAnsiTheme="minorHAnsi" w:cstheme="minorHAnsi"/>
          <w:spacing w:val="13"/>
        </w:rPr>
        <w:t xml:space="preserve"> </w:t>
      </w:r>
      <w:r w:rsidRPr="00991F16">
        <w:rPr>
          <w:rFonts w:asciiTheme="minorHAnsi" w:hAnsiTheme="minorHAnsi" w:cstheme="minorHAnsi"/>
        </w:rPr>
        <w:t>kontakt</w:t>
      </w:r>
      <w:r w:rsidRPr="00991F16">
        <w:rPr>
          <w:rFonts w:asciiTheme="minorHAnsi" w:hAnsiTheme="minorHAnsi" w:cstheme="minorHAnsi"/>
          <w:spacing w:val="14"/>
        </w:rPr>
        <w:t xml:space="preserve"> </w:t>
      </w:r>
      <w:r w:rsidRPr="00991F16">
        <w:rPr>
          <w:rFonts w:asciiTheme="minorHAnsi" w:hAnsiTheme="minorHAnsi" w:cstheme="minorHAnsi"/>
        </w:rPr>
        <w:t>pisemny</w:t>
      </w:r>
      <w:r w:rsidRPr="00991F16">
        <w:rPr>
          <w:rFonts w:asciiTheme="minorHAnsi" w:hAnsiTheme="minorHAnsi" w:cstheme="minorHAnsi"/>
          <w:spacing w:val="14"/>
        </w:rPr>
        <w:t xml:space="preserve"> </w:t>
      </w:r>
      <w:r w:rsidRPr="00991F16">
        <w:rPr>
          <w:rFonts w:asciiTheme="minorHAnsi" w:hAnsiTheme="minorHAnsi" w:cstheme="minorHAnsi"/>
        </w:rPr>
        <w:t>za</w:t>
      </w:r>
      <w:r w:rsidRPr="00991F16">
        <w:rPr>
          <w:rFonts w:asciiTheme="minorHAnsi" w:hAnsiTheme="minorHAnsi" w:cstheme="minorHAnsi"/>
          <w:spacing w:val="14"/>
        </w:rPr>
        <w:t xml:space="preserve"> </w:t>
      </w:r>
      <w:r w:rsidRPr="00991F16">
        <w:rPr>
          <w:rFonts w:asciiTheme="minorHAnsi" w:hAnsiTheme="minorHAnsi" w:cstheme="minorHAnsi"/>
        </w:rPr>
        <w:t>pomocą</w:t>
      </w:r>
      <w:r w:rsidRPr="00991F16">
        <w:rPr>
          <w:rFonts w:asciiTheme="minorHAnsi" w:hAnsiTheme="minorHAnsi" w:cstheme="minorHAnsi"/>
          <w:spacing w:val="14"/>
        </w:rPr>
        <w:t xml:space="preserve"> </w:t>
      </w:r>
      <w:r w:rsidRPr="00991F16">
        <w:rPr>
          <w:rFonts w:asciiTheme="minorHAnsi" w:hAnsiTheme="minorHAnsi" w:cstheme="minorHAnsi"/>
        </w:rPr>
        <w:t>poczty</w:t>
      </w:r>
      <w:r w:rsidRPr="00991F16">
        <w:rPr>
          <w:rFonts w:asciiTheme="minorHAnsi" w:hAnsiTheme="minorHAnsi" w:cstheme="minorHAnsi"/>
          <w:spacing w:val="14"/>
        </w:rPr>
        <w:t xml:space="preserve"> </w:t>
      </w:r>
      <w:r w:rsidRPr="00991F16">
        <w:rPr>
          <w:rFonts w:asciiTheme="minorHAnsi" w:hAnsiTheme="minorHAnsi" w:cstheme="minorHAnsi"/>
        </w:rPr>
        <w:t>tradycyjnej</w:t>
      </w:r>
      <w:r w:rsidRPr="00991F16">
        <w:rPr>
          <w:rFonts w:asciiTheme="minorHAnsi" w:hAnsiTheme="minorHAnsi" w:cstheme="minorHAnsi"/>
          <w:spacing w:val="16"/>
        </w:rPr>
        <w:t xml:space="preserve"> </w:t>
      </w:r>
      <w:r w:rsidRPr="00991F16">
        <w:rPr>
          <w:rFonts w:asciiTheme="minorHAnsi" w:hAnsiTheme="minorHAnsi" w:cstheme="minorHAnsi"/>
        </w:rPr>
        <w:t>na</w:t>
      </w:r>
      <w:r w:rsidRPr="00991F16">
        <w:rPr>
          <w:rFonts w:asciiTheme="minorHAnsi" w:hAnsiTheme="minorHAnsi" w:cstheme="minorHAnsi"/>
          <w:spacing w:val="14"/>
        </w:rPr>
        <w:t xml:space="preserve"> </w:t>
      </w:r>
      <w:r w:rsidRPr="00991F16">
        <w:rPr>
          <w:rFonts w:asciiTheme="minorHAnsi" w:hAnsiTheme="minorHAnsi" w:cstheme="minorHAnsi"/>
        </w:rPr>
        <w:t>adres</w:t>
      </w:r>
    </w:p>
    <w:p w14:paraId="4D117872" w14:textId="0C40CBB9" w:rsidR="00F7208E" w:rsidRPr="00991F16" w:rsidRDefault="00C43C8A">
      <w:pPr>
        <w:pStyle w:val="Tekstpodstawowy"/>
        <w:spacing w:before="2" w:line="276" w:lineRule="auto"/>
        <w:ind w:left="824" w:right="117"/>
        <w:jc w:val="both"/>
        <w:rPr>
          <w:rFonts w:asciiTheme="minorHAnsi" w:hAnsiTheme="minorHAnsi" w:cstheme="minorHAnsi"/>
          <w:b/>
        </w:rPr>
      </w:pPr>
      <w:r w:rsidRPr="00991F16">
        <w:rPr>
          <w:rFonts w:asciiTheme="minorHAnsi" w:hAnsiTheme="minorHAnsi" w:cstheme="minorHAnsi"/>
        </w:rPr>
        <w:t xml:space="preserve">Centrum Projektów Europejskich w </w:t>
      </w:r>
      <w:r w:rsidR="0076501B" w:rsidRPr="00991F16">
        <w:rPr>
          <w:rFonts w:asciiTheme="minorHAnsi" w:hAnsiTheme="minorHAnsi" w:cstheme="minorHAnsi"/>
        </w:rPr>
        <w:t>W</w:t>
      </w:r>
      <w:r w:rsidRPr="00991F16">
        <w:rPr>
          <w:rFonts w:asciiTheme="minorHAnsi" w:hAnsiTheme="minorHAnsi" w:cstheme="minorHAnsi"/>
        </w:rPr>
        <w:t xml:space="preserve">arszawie, ul. Domaniewska 39a, 02-672 Warszawa </w:t>
      </w:r>
      <w:r w:rsidR="008C7CF7" w:rsidRPr="00991F16">
        <w:rPr>
          <w:rFonts w:asciiTheme="minorHAnsi" w:hAnsiTheme="minorHAnsi" w:cstheme="minorHAnsi"/>
        </w:rPr>
        <w:t xml:space="preserve">bądź pocztą elektroniczną na adres e-mail: </w:t>
      </w:r>
      <w:r w:rsidR="008C7CF7" w:rsidRPr="00202295">
        <w:rPr>
          <w:rFonts w:asciiTheme="minorHAnsi" w:hAnsiTheme="minorHAnsi" w:cstheme="minorHAnsi"/>
          <w:color w:val="0000FF"/>
          <w:u w:val="single"/>
        </w:rPr>
        <w:t>iod@</w:t>
      </w:r>
      <w:r w:rsidR="00D51A5C" w:rsidRPr="00202295">
        <w:rPr>
          <w:rFonts w:asciiTheme="minorHAnsi" w:hAnsiTheme="minorHAnsi" w:cstheme="minorHAnsi"/>
          <w:color w:val="0000FF"/>
          <w:u w:val="single"/>
        </w:rPr>
        <w:t>cpe</w:t>
      </w:r>
      <w:r w:rsidR="008C7CF7" w:rsidRPr="00202295">
        <w:rPr>
          <w:rFonts w:asciiTheme="minorHAnsi" w:hAnsiTheme="minorHAnsi" w:cstheme="minorHAnsi"/>
          <w:color w:val="0000FF"/>
          <w:u w:val="single"/>
        </w:rPr>
        <w:t>.gov.pl</w:t>
      </w:r>
      <w:r w:rsidR="008C7CF7" w:rsidRPr="00991F16">
        <w:rPr>
          <w:rFonts w:asciiTheme="minorHAnsi" w:hAnsiTheme="minorHAnsi" w:cstheme="minorHAnsi"/>
          <w:b/>
        </w:rPr>
        <w:t>;</w:t>
      </w:r>
    </w:p>
    <w:p w14:paraId="324678DE" w14:textId="12ABE5B2" w:rsidR="00F7208E" w:rsidRPr="00991F16" w:rsidRDefault="008C7CF7">
      <w:pPr>
        <w:pStyle w:val="Akapitzlist"/>
        <w:numPr>
          <w:ilvl w:val="1"/>
          <w:numId w:val="2"/>
        </w:numPr>
        <w:tabs>
          <w:tab w:val="left" w:pos="825"/>
        </w:tabs>
        <w:spacing w:line="276" w:lineRule="auto"/>
        <w:ind w:left="824" w:right="116"/>
        <w:rPr>
          <w:rFonts w:asciiTheme="minorHAnsi" w:hAnsiTheme="minorHAnsi" w:cstheme="minorHAnsi"/>
        </w:rPr>
      </w:pPr>
      <w:r w:rsidRPr="00991F16">
        <w:rPr>
          <w:rFonts w:asciiTheme="minorHAnsi" w:hAnsiTheme="minorHAnsi" w:cstheme="minorHAnsi"/>
        </w:rPr>
        <w:t xml:space="preserve">Pani/Pana dane osobowe przetwarzane będą na podstawie art. 6 ust. 1 lit. c RODO w celu prowadzenia zamówienia publicznego </w:t>
      </w:r>
      <w:r w:rsidR="0045145A" w:rsidRPr="00991F16">
        <w:rPr>
          <w:rFonts w:asciiTheme="minorHAnsi" w:hAnsiTheme="minorHAnsi" w:cstheme="minorHAnsi"/>
        </w:rPr>
        <w:t xml:space="preserve">na </w:t>
      </w:r>
      <w:r w:rsidR="00D34525" w:rsidRPr="00D34525">
        <w:rPr>
          <w:rFonts w:asciiTheme="minorHAnsi" w:hAnsiTheme="minorHAnsi" w:cstheme="minorHAnsi"/>
          <w:b/>
          <w:bCs/>
          <w:i/>
        </w:rPr>
        <w:t>świadczenie usług cateringowych</w:t>
      </w:r>
      <w:r w:rsidR="00D34525" w:rsidRPr="00D34525">
        <w:rPr>
          <w:rFonts w:asciiTheme="minorHAnsi" w:hAnsiTheme="minorHAnsi" w:cstheme="minorHAnsi"/>
          <w:b/>
          <w:i/>
        </w:rPr>
        <w:t xml:space="preserve"> (z dowozem na miejsce realizacji) podczas różnego rodzaju spotkań organizowanych przez Program Współpracy Transgranicznej </w:t>
      </w:r>
      <w:proofErr w:type="spellStart"/>
      <w:r w:rsidR="00D34525" w:rsidRPr="00D34525">
        <w:rPr>
          <w:rFonts w:asciiTheme="minorHAnsi" w:hAnsiTheme="minorHAnsi" w:cstheme="minorHAnsi"/>
          <w:b/>
          <w:i/>
        </w:rPr>
        <w:t>Interreg</w:t>
      </w:r>
      <w:proofErr w:type="spellEnd"/>
      <w:r w:rsidR="00D34525" w:rsidRPr="00D34525">
        <w:rPr>
          <w:rFonts w:asciiTheme="minorHAnsi" w:hAnsiTheme="minorHAnsi" w:cstheme="minorHAnsi"/>
          <w:b/>
          <w:i/>
        </w:rPr>
        <w:t xml:space="preserve"> Polska-Słowacja w latach 2022-2023</w:t>
      </w:r>
      <w:r w:rsidR="0007721C" w:rsidRPr="00991F16">
        <w:rPr>
          <w:rFonts w:asciiTheme="minorHAnsi" w:hAnsiTheme="minorHAnsi" w:cstheme="minorHAnsi"/>
          <w:i/>
        </w:rPr>
        <w:t xml:space="preserve">, </w:t>
      </w:r>
      <w:r w:rsidRPr="00991F16">
        <w:rPr>
          <w:rFonts w:asciiTheme="minorHAnsi" w:hAnsiTheme="minorHAnsi" w:cstheme="minorHAnsi"/>
          <w:i/>
        </w:rPr>
        <w:t>nr postępowania</w:t>
      </w:r>
      <w:r w:rsidR="00C43C8A" w:rsidRPr="00991F16">
        <w:rPr>
          <w:rFonts w:asciiTheme="minorHAnsi" w:hAnsiTheme="minorHAnsi" w:cstheme="minorHAnsi"/>
          <w:i/>
        </w:rPr>
        <w:t xml:space="preserve">  WA.263.</w:t>
      </w:r>
      <w:r w:rsidR="00BE15E6">
        <w:rPr>
          <w:rFonts w:asciiTheme="minorHAnsi" w:hAnsiTheme="minorHAnsi" w:cstheme="minorHAnsi"/>
          <w:i/>
        </w:rPr>
        <w:t>3</w:t>
      </w:r>
      <w:r w:rsidR="00D34525">
        <w:rPr>
          <w:rFonts w:asciiTheme="minorHAnsi" w:hAnsiTheme="minorHAnsi" w:cstheme="minorHAnsi"/>
          <w:i/>
        </w:rPr>
        <w:t>9</w:t>
      </w:r>
      <w:r w:rsidR="00C43C8A" w:rsidRPr="00991F16">
        <w:rPr>
          <w:rFonts w:asciiTheme="minorHAnsi" w:hAnsiTheme="minorHAnsi" w:cstheme="minorHAnsi"/>
          <w:i/>
        </w:rPr>
        <w:t>.2021.</w:t>
      </w:r>
      <w:r w:rsidR="001E5461">
        <w:rPr>
          <w:rFonts w:asciiTheme="minorHAnsi" w:hAnsiTheme="minorHAnsi" w:cstheme="minorHAnsi"/>
          <w:i/>
        </w:rPr>
        <w:t>KR</w:t>
      </w:r>
      <w:r w:rsidRPr="00991F16">
        <w:rPr>
          <w:rFonts w:asciiTheme="minorHAnsi" w:hAnsiTheme="minorHAnsi" w:cstheme="minorHAnsi"/>
        </w:rPr>
        <w:t>, udzielonego w trybie podstawowym bez negocjacji art. 275 pkt 1 ustawy</w:t>
      </w:r>
      <w:r w:rsidRPr="00991F16">
        <w:rPr>
          <w:rFonts w:asciiTheme="minorHAnsi" w:hAnsiTheme="minorHAnsi" w:cstheme="minorHAnsi"/>
          <w:spacing w:val="-1"/>
        </w:rPr>
        <w:t xml:space="preserve">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5497B31D" w14:textId="77777777" w:rsidR="00F7208E" w:rsidRPr="00991F16" w:rsidRDefault="008C7CF7">
      <w:pPr>
        <w:pStyle w:val="Akapitzlist"/>
        <w:numPr>
          <w:ilvl w:val="1"/>
          <w:numId w:val="2"/>
        </w:numPr>
        <w:tabs>
          <w:tab w:val="left" w:pos="825"/>
        </w:tabs>
        <w:spacing w:before="56"/>
        <w:rPr>
          <w:rFonts w:asciiTheme="minorHAnsi" w:hAnsiTheme="minorHAnsi" w:cstheme="minorHAnsi"/>
        </w:rPr>
      </w:pPr>
      <w:r w:rsidRPr="00991F16">
        <w:rPr>
          <w:rFonts w:asciiTheme="minorHAnsi" w:hAnsiTheme="minorHAnsi" w:cstheme="minorHAnsi"/>
        </w:rPr>
        <w:t>Pani/Pana</w:t>
      </w:r>
      <w:r w:rsidRPr="00991F16">
        <w:rPr>
          <w:rFonts w:asciiTheme="minorHAnsi" w:hAnsiTheme="minorHAnsi" w:cstheme="minorHAnsi"/>
          <w:spacing w:val="39"/>
        </w:rPr>
        <w:t xml:space="preserve"> </w:t>
      </w:r>
      <w:r w:rsidRPr="00991F16">
        <w:rPr>
          <w:rFonts w:asciiTheme="minorHAnsi" w:hAnsiTheme="minorHAnsi" w:cstheme="minorHAnsi"/>
        </w:rPr>
        <w:t>dane</w:t>
      </w:r>
      <w:r w:rsidRPr="00991F16">
        <w:rPr>
          <w:rFonts w:asciiTheme="minorHAnsi" w:hAnsiTheme="minorHAnsi" w:cstheme="minorHAnsi"/>
          <w:spacing w:val="39"/>
        </w:rPr>
        <w:t xml:space="preserve"> </w:t>
      </w:r>
      <w:r w:rsidRPr="00991F16">
        <w:rPr>
          <w:rFonts w:asciiTheme="minorHAnsi" w:hAnsiTheme="minorHAnsi" w:cstheme="minorHAnsi"/>
        </w:rPr>
        <w:t>osobowe</w:t>
      </w:r>
      <w:r w:rsidRPr="00991F16">
        <w:rPr>
          <w:rFonts w:asciiTheme="minorHAnsi" w:hAnsiTheme="minorHAnsi" w:cstheme="minorHAnsi"/>
          <w:spacing w:val="39"/>
        </w:rPr>
        <w:t xml:space="preserve"> </w:t>
      </w:r>
      <w:r w:rsidRPr="00991F16">
        <w:rPr>
          <w:rFonts w:asciiTheme="minorHAnsi" w:hAnsiTheme="minorHAnsi" w:cstheme="minorHAnsi"/>
        </w:rPr>
        <w:t>zostały</w:t>
      </w:r>
      <w:r w:rsidRPr="00991F16">
        <w:rPr>
          <w:rFonts w:asciiTheme="minorHAnsi" w:hAnsiTheme="minorHAnsi" w:cstheme="minorHAnsi"/>
          <w:spacing w:val="40"/>
        </w:rPr>
        <w:t xml:space="preserve"> </w:t>
      </w:r>
      <w:r w:rsidRPr="00991F16">
        <w:rPr>
          <w:rFonts w:asciiTheme="minorHAnsi" w:hAnsiTheme="minorHAnsi" w:cstheme="minorHAnsi"/>
        </w:rPr>
        <w:t>pozyskane</w:t>
      </w:r>
      <w:r w:rsidRPr="00991F16">
        <w:rPr>
          <w:rFonts w:asciiTheme="minorHAnsi" w:hAnsiTheme="minorHAnsi" w:cstheme="minorHAnsi"/>
          <w:spacing w:val="38"/>
        </w:rPr>
        <w:t xml:space="preserve"> </w:t>
      </w:r>
      <w:r w:rsidRPr="00991F16">
        <w:rPr>
          <w:rFonts w:asciiTheme="minorHAnsi" w:hAnsiTheme="minorHAnsi" w:cstheme="minorHAnsi"/>
        </w:rPr>
        <w:t>od</w:t>
      </w:r>
      <w:r w:rsidRPr="00991F16">
        <w:rPr>
          <w:rFonts w:asciiTheme="minorHAnsi" w:hAnsiTheme="minorHAnsi" w:cstheme="minorHAnsi"/>
          <w:spacing w:val="39"/>
        </w:rPr>
        <w:t xml:space="preserve"> </w:t>
      </w:r>
      <w:r w:rsidRPr="00991F16">
        <w:rPr>
          <w:rFonts w:asciiTheme="minorHAnsi" w:hAnsiTheme="minorHAnsi" w:cstheme="minorHAnsi"/>
        </w:rPr>
        <w:t>podmiotu,</w:t>
      </w:r>
      <w:r w:rsidRPr="00991F16">
        <w:rPr>
          <w:rFonts w:asciiTheme="minorHAnsi" w:hAnsiTheme="minorHAnsi" w:cstheme="minorHAnsi"/>
          <w:spacing w:val="39"/>
        </w:rPr>
        <w:t xml:space="preserve"> </w:t>
      </w:r>
      <w:r w:rsidRPr="00991F16">
        <w:rPr>
          <w:rFonts w:asciiTheme="minorHAnsi" w:hAnsiTheme="minorHAnsi" w:cstheme="minorHAnsi"/>
        </w:rPr>
        <w:t>który</w:t>
      </w:r>
      <w:r w:rsidRPr="00991F16">
        <w:rPr>
          <w:rFonts w:asciiTheme="minorHAnsi" w:hAnsiTheme="minorHAnsi" w:cstheme="minorHAnsi"/>
          <w:spacing w:val="39"/>
        </w:rPr>
        <w:t xml:space="preserve"> </w:t>
      </w:r>
      <w:r w:rsidRPr="00991F16">
        <w:rPr>
          <w:rFonts w:asciiTheme="minorHAnsi" w:hAnsiTheme="minorHAnsi" w:cstheme="minorHAnsi"/>
        </w:rPr>
        <w:t>odpowiedział</w:t>
      </w:r>
      <w:r w:rsidRPr="00991F16">
        <w:rPr>
          <w:rFonts w:asciiTheme="minorHAnsi" w:hAnsiTheme="minorHAnsi" w:cstheme="minorHAnsi"/>
          <w:spacing w:val="39"/>
        </w:rPr>
        <w:t xml:space="preserve"> </w:t>
      </w:r>
      <w:r w:rsidRPr="00991F16">
        <w:rPr>
          <w:rFonts w:asciiTheme="minorHAnsi" w:hAnsiTheme="minorHAnsi" w:cstheme="minorHAnsi"/>
        </w:rPr>
        <w:t>na</w:t>
      </w:r>
      <w:r w:rsidRPr="00991F16">
        <w:rPr>
          <w:rFonts w:asciiTheme="minorHAnsi" w:hAnsiTheme="minorHAnsi" w:cstheme="minorHAnsi"/>
          <w:spacing w:val="38"/>
        </w:rPr>
        <w:t xml:space="preserve"> </w:t>
      </w:r>
      <w:r w:rsidRPr="00991F16">
        <w:rPr>
          <w:rFonts w:asciiTheme="minorHAnsi" w:hAnsiTheme="minorHAnsi" w:cstheme="minorHAnsi"/>
        </w:rPr>
        <w:t>ogłoszenie</w:t>
      </w:r>
    </w:p>
    <w:p w14:paraId="5ABF50E6" w14:textId="77777777" w:rsidR="00F7208E" w:rsidRPr="00991F16" w:rsidRDefault="008C7CF7">
      <w:pPr>
        <w:pStyle w:val="Tekstpodstawowy"/>
        <w:spacing w:before="38"/>
        <w:ind w:left="824"/>
        <w:rPr>
          <w:rFonts w:asciiTheme="minorHAnsi" w:hAnsiTheme="minorHAnsi" w:cstheme="minorHAnsi"/>
        </w:rPr>
      </w:pPr>
      <w:r w:rsidRPr="00991F16">
        <w:rPr>
          <w:rFonts w:asciiTheme="minorHAnsi" w:hAnsiTheme="minorHAnsi" w:cstheme="minorHAnsi"/>
        </w:rPr>
        <w:t>o postępowaniu o udzielenie zamówienia publicznego wskazanym powyżej;</w:t>
      </w:r>
    </w:p>
    <w:p w14:paraId="788F80EF" w14:textId="64ED2403" w:rsidR="00F7208E" w:rsidRPr="00991F16" w:rsidRDefault="00D51A5C" w:rsidP="00202295">
      <w:pPr>
        <w:pStyle w:val="Akapitzlist"/>
        <w:numPr>
          <w:ilvl w:val="1"/>
          <w:numId w:val="2"/>
        </w:numPr>
        <w:tabs>
          <w:tab w:val="left" w:pos="825"/>
        </w:tabs>
        <w:spacing w:before="98"/>
        <w:ind w:left="824"/>
        <w:rPr>
          <w:rFonts w:asciiTheme="minorHAnsi" w:hAnsiTheme="minorHAnsi" w:cstheme="minorHAnsi"/>
        </w:rPr>
      </w:pPr>
      <w:r w:rsidRPr="00991F16">
        <w:rPr>
          <w:rFonts w:asciiTheme="minorHAnsi" w:hAnsiTheme="minorHAnsi" w:cstheme="minorHAnsi"/>
        </w:rPr>
        <w:t>CPE</w:t>
      </w:r>
      <w:r w:rsidRPr="00991F16">
        <w:rPr>
          <w:rFonts w:asciiTheme="minorHAnsi" w:hAnsiTheme="minorHAnsi" w:cstheme="minorHAnsi"/>
          <w:spacing w:val="28"/>
        </w:rPr>
        <w:t xml:space="preserve"> </w:t>
      </w:r>
      <w:r w:rsidR="008C7CF7" w:rsidRPr="00991F16">
        <w:rPr>
          <w:rFonts w:asciiTheme="minorHAnsi" w:hAnsiTheme="minorHAnsi" w:cstheme="minorHAnsi"/>
        </w:rPr>
        <w:t>będzie</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przetwarzał</w:t>
      </w:r>
      <w:r w:rsidRPr="00991F16">
        <w:rPr>
          <w:rFonts w:asciiTheme="minorHAnsi" w:hAnsiTheme="minorHAnsi" w:cstheme="minorHAnsi"/>
        </w:rPr>
        <w:t>o</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Pani/Pana</w:t>
      </w:r>
      <w:r w:rsidR="008C7CF7" w:rsidRPr="00991F16">
        <w:rPr>
          <w:rFonts w:asciiTheme="minorHAnsi" w:hAnsiTheme="minorHAnsi" w:cstheme="minorHAnsi"/>
          <w:spacing w:val="29"/>
        </w:rPr>
        <w:t xml:space="preserve"> </w:t>
      </w:r>
      <w:r w:rsidR="008C7CF7" w:rsidRPr="00991F16">
        <w:rPr>
          <w:rFonts w:asciiTheme="minorHAnsi" w:hAnsiTheme="minorHAnsi" w:cstheme="minorHAnsi"/>
        </w:rPr>
        <w:t>dane</w:t>
      </w:r>
      <w:r w:rsidR="008C7CF7" w:rsidRPr="00991F16">
        <w:rPr>
          <w:rFonts w:asciiTheme="minorHAnsi" w:hAnsiTheme="minorHAnsi" w:cstheme="minorHAnsi"/>
          <w:spacing w:val="29"/>
        </w:rPr>
        <w:t xml:space="preserve"> </w:t>
      </w:r>
      <w:r w:rsidR="008C7CF7" w:rsidRPr="00991F16">
        <w:rPr>
          <w:rFonts w:asciiTheme="minorHAnsi" w:hAnsiTheme="minorHAnsi" w:cstheme="minorHAnsi"/>
        </w:rPr>
        <w:t>w</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zakresie</w:t>
      </w:r>
      <w:r w:rsidR="008C7CF7" w:rsidRPr="00991F16">
        <w:rPr>
          <w:rFonts w:asciiTheme="minorHAnsi" w:hAnsiTheme="minorHAnsi" w:cstheme="minorHAnsi"/>
          <w:spacing w:val="30"/>
        </w:rPr>
        <w:t xml:space="preserve"> </w:t>
      </w:r>
      <w:r w:rsidR="008C7CF7" w:rsidRPr="00991F16">
        <w:rPr>
          <w:rFonts w:asciiTheme="minorHAnsi" w:hAnsiTheme="minorHAnsi" w:cstheme="minorHAnsi"/>
        </w:rPr>
        <w:t>danych</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kontaktowych,</w:t>
      </w:r>
      <w:r w:rsidR="008C7CF7" w:rsidRPr="00991F16">
        <w:rPr>
          <w:rFonts w:asciiTheme="minorHAnsi" w:hAnsiTheme="minorHAnsi" w:cstheme="minorHAnsi"/>
          <w:spacing w:val="29"/>
        </w:rPr>
        <w:t xml:space="preserve"> </w:t>
      </w:r>
      <w:r w:rsidR="008C7CF7" w:rsidRPr="00991F16">
        <w:rPr>
          <w:rFonts w:asciiTheme="minorHAnsi" w:hAnsiTheme="minorHAnsi" w:cstheme="minorHAnsi"/>
        </w:rPr>
        <w:t>informacji</w:t>
      </w:r>
    </w:p>
    <w:p w14:paraId="5676BA38" w14:textId="0C103A7E" w:rsidR="00F7208E" w:rsidRPr="00991F16" w:rsidRDefault="008C7CF7" w:rsidP="00202295">
      <w:pPr>
        <w:pStyle w:val="Tekstpodstawowy"/>
        <w:spacing w:before="37"/>
        <w:ind w:left="824"/>
        <w:jc w:val="both"/>
        <w:rPr>
          <w:rFonts w:asciiTheme="minorHAnsi" w:hAnsiTheme="minorHAnsi" w:cstheme="minorHAnsi"/>
        </w:rPr>
      </w:pPr>
      <w:r w:rsidRPr="00991F16">
        <w:rPr>
          <w:rFonts w:asciiTheme="minorHAnsi" w:hAnsiTheme="minorHAnsi" w:cstheme="minorHAnsi"/>
        </w:rPr>
        <w:t>o zatrudnieniu, stopni naukowych oraz inne w zakresie podanym przez podmiot składający ofertę</w:t>
      </w:r>
      <w:r w:rsidR="00202295">
        <w:rPr>
          <w:rFonts w:asciiTheme="minorHAnsi" w:hAnsiTheme="minorHAnsi" w:cstheme="minorHAnsi"/>
        </w:rPr>
        <w:t xml:space="preserve"> </w:t>
      </w:r>
      <w:r w:rsidRPr="00991F16">
        <w:rPr>
          <w:rFonts w:asciiTheme="minorHAnsi" w:hAnsiTheme="minorHAnsi" w:cstheme="minorHAnsi"/>
        </w:rPr>
        <w:t>w odpowiedzi na ogłoszenie o udzieleniu zamówienia publicznego;</w:t>
      </w:r>
    </w:p>
    <w:p w14:paraId="23D2CFCF" w14:textId="77777777" w:rsidR="00F7208E" w:rsidRPr="00991F16" w:rsidRDefault="008C7CF7" w:rsidP="00202295">
      <w:pPr>
        <w:pStyle w:val="Akapitzlist"/>
        <w:numPr>
          <w:ilvl w:val="1"/>
          <w:numId w:val="2"/>
        </w:numPr>
        <w:tabs>
          <w:tab w:val="left" w:pos="825"/>
        </w:tabs>
        <w:spacing w:before="98"/>
        <w:rPr>
          <w:rFonts w:asciiTheme="minorHAnsi" w:hAnsiTheme="minorHAnsi" w:cstheme="minorHAnsi"/>
        </w:rPr>
      </w:pPr>
      <w:r w:rsidRPr="00991F16">
        <w:rPr>
          <w:rFonts w:asciiTheme="minorHAnsi" w:hAnsiTheme="minorHAnsi" w:cstheme="minorHAnsi"/>
        </w:rPr>
        <w:t>odbiorcami Pani/Pana danych osobowych będą osoby lub podmioty, którym</w:t>
      </w:r>
      <w:r w:rsidRPr="00991F16">
        <w:rPr>
          <w:rFonts w:asciiTheme="minorHAnsi" w:hAnsiTheme="minorHAnsi" w:cstheme="minorHAnsi"/>
          <w:spacing w:val="54"/>
        </w:rPr>
        <w:t xml:space="preserve"> </w:t>
      </w:r>
      <w:r w:rsidRPr="00991F16">
        <w:rPr>
          <w:rFonts w:asciiTheme="minorHAnsi" w:hAnsiTheme="minorHAnsi" w:cstheme="minorHAnsi"/>
        </w:rPr>
        <w:t>udostępniona</w:t>
      </w:r>
    </w:p>
    <w:p w14:paraId="697B0D64" w14:textId="77777777" w:rsidR="00F7208E" w:rsidRPr="00991F16" w:rsidRDefault="008C7CF7">
      <w:pPr>
        <w:pStyle w:val="Tekstpodstawowy"/>
        <w:spacing w:before="37"/>
        <w:ind w:left="824"/>
        <w:rPr>
          <w:rFonts w:asciiTheme="minorHAnsi" w:hAnsiTheme="minorHAnsi" w:cstheme="minorHAnsi"/>
        </w:rPr>
      </w:pPr>
      <w:r w:rsidRPr="00991F16">
        <w:rPr>
          <w:rFonts w:asciiTheme="minorHAnsi" w:hAnsiTheme="minorHAnsi" w:cstheme="minorHAnsi"/>
        </w:rPr>
        <w:t xml:space="preserve">zostanie dokumentacja postępowania w oparciu o art. 18 oraz art. 74 ustawy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30BDA353" w14:textId="6833E021" w:rsidR="00F7208E" w:rsidRPr="00991F16" w:rsidRDefault="008C7CF7">
      <w:pPr>
        <w:pStyle w:val="Akapitzlist"/>
        <w:numPr>
          <w:ilvl w:val="1"/>
          <w:numId w:val="2"/>
        </w:numPr>
        <w:tabs>
          <w:tab w:val="left" w:pos="825"/>
        </w:tabs>
        <w:spacing w:before="98" w:line="276" w:lineRule="auto"/>
        <w:ind w:left="824" w:right="115"/>
        <w:rPr>
          <w:rFonts w:asciiTheme="minorHAnsi" w:hAnsiTheme="minorHAnsi" w:cstheme="minorHAnsi"/>
        </w:rPr>
      </w:pPr>
      <w:r w:rsidRPr="00991F16">
        <w:rPr>
          <w:rFonts w:asciiTheme="minorHAnsi" w:hAnsiTheme="minorHAnsi" w:cstheme="minorHAnsi"/>
        </w:rPr>
        <w:t xml:space="preserve">Pani/Pana dane osobowe będą przechowywane, zgodnie z art. 78 ust. 1 i 4 ustawy </w:t>
      </w:r>
      <w:proofErr w:type="spellStart"/>
      <w:r w:rsidRPr="00991F16">
        <w:rPr>
          <w:rFonts w:asciiTheme="minorHAnsi" w:hAnsiTheme="minorHAnsi" w:cstheme="minorHAnsi"/>
        </w:rPr>
        <w:t>Pzp</w:t>
      </w:r>
      <w:proofErr w:type="spellEnd"/>
      <w:r w:rsidRPr="00991F16">
        <w:rPr>
          <w:rFonts w:asciiTheme="minorHAnsi" w:hAnsiTheme="minorHAnsi" w:cstheme="minorHAnsi"/>
        </w:rPr>
        <w:t>, przez okres 4 lat od dnia zakończenia postępowania o udzielenie zamówienia, a jeżeli czas trwania umowy</w:t>
      </w:r>
      <w:r w:rsidRPr="00991F16">
        <w:rPr>
          <w:rFonts w:asciiTheme="minorHAnsi" w:hAnsiTheme="minorHAnsi" w:cstheme="minorHAnsi"/>
          <w:spacing w:val="-10"/>
        </w:rPr>
        <w:t xml:space="preserve"> </w:t>
      </w:r>
      <w:r w:rsidRPr="00991F16">
        <w:rPr>
          <w:rFonts w:asciiTheme="minorHAnsi" w:hAnsiTheme="minorHAnsi" w:cstheme="minorHAnsi"/>
        </w:rPr>
        <w:t>przekracza</w:t>
      </w:r>
      <w:r w:rsidRPr="00991F16">
        <w:rPr>
          <w:rFonts w:asciiTheme="minorHAnsi" w:hAnsiTheme="minorHAnsi" w:cstheme="minorHAnsi"/>
          <w:spacing w:val="-9"/>
        </w:rPr>
        <w:t xml:space="preserve"> </w:t>
      </w:r>
      <w:r w:rsidRPr="00991F16">
        <w:rPr>
          <w:rFonts w:asciiTheme="minorHAnsi" w:hAnsiTheme="minorHAnsi" w:cstheme="minorHAnsi"/>
        </w:rPr>
        <w:t>4</w:t>
      </w:r>
      <w:r w:rsidRPr="00991F16">
        <w:rPr>
          <w:rFonts w:asciiTheme="minorHAnsi" w:hAnsiTheme="minorHAnsi" w:cstheme="minorHAnsi"/>
          <w:spacing w:val="-9"/>
        </w:rPr>
        <w:t xml:space="preserve"> </w:t>
      </w:r>
      <w:r w:rsidRPr="00991F16">
        <w:rPr>
          <w:rFonts w:asciiTheme="minorHAnsi" w:hAnsiTheme="minorHAnsi" w:cstheme="minorHAnsi"/>
        </w:rPr>
        <w:t>lata,</w:t>
      </w:r>
      <w:r w:rsidRPr="00991F16">
        <w:rPr>
          <w:rFonts w:asciiTheme="minorHAnsi" w:hAnsiTheme="minorHAnsi" w:cstheme="minorHAnsi"/>
          <w:spacing w:val="-9"/>
        </w:rPr>
        <w:t xml:space="preserve"> </w:t>
      </w:r>
      <w:r w:rsidRPr="00991F16">
        <w:rPr>
          <w:rFonts w:asciiTheme="minorHAnsi" w:hAnsiTheme="minorHAnsi" w:cstheme="minorHAnsi"/>
        </w:rPr>
        <w:t>okres</w:t>
      </w:r>
      <w:r w:rsidRPr="00991F16">
        <w:rPr>
          <w:rFonts w:asciiTheme="minorHAnsi" w:hAnsiTheme="minorHAnsi" w:cstheme="minorHAnsi"/>
          <w:spacing w:val="-9"/>
        </w:rPr>
        <w:t xml:space="preserve"> </w:t>
      </w:r>
      <w:r w:rsidRPr="00991F16">
        <w:rPr>
          <w:rFonts w:asciiTheme="minorHAnsi" w:hAnsiTheme="minorHAnsi" w:cstheme="minorHAnsi"/>
        </w:rPr>
        <w:t>przechowywania</w:t>
      </w:r>
      <w:r w:rsidRPr="00991F16">
        <w:rPr>
          <w:rFonts w:asciiTheme="minorHAnsi" w:hAnsiTheme="minorHAnsi" w:cstheme="minorHAnsi"/>
          <w:spacing w:val="-9"/>
        </w:rPr>
        <w:t xml:space="preserve"> </w:t>
      </w:r>
      <w:r w:rsidRPr="00991F16">
        <w:rPr>
          <w:rFonts w:asciiTheme="minorHAnsi" w:hAnsiTheme="minorHAnsi" w:cstheme="minorHAnsi"/>
        </w:rPr>
        <w:t>obejmuje</w:t>
      </w:r>
      <w:r w:rsidRPr="00991F16">
        <w:rPr>
          <w:rFonts w:asciiTheme="minorHAnsi" w:hAnsiTheme="minorHAnsi" w:cstheme="minorHAnsi"/>
          <w:spacing w:val="-9"/>
        </w:rPr>
        <w:t xml:space="preserve"> </w:t>
      </w:r>
      <w:r w:rsidRPr="00991F16">
        <w:rPr>
          <w:rFonts w:asciiTheme="minorHAnsi" w:hAnsiTheme="minorHAnsi" w:cstheme="minorHAnsi"/>
        </w:rPr>
        <w:t>cały</w:t>
      </w:r>
      <w:r w:rsidRPr="00991F16">
        <w:rPr>
          <w:rFonts w:asciiTheme="minorHAnsi" w:hAnsiTheme="minorHAnsi" w:cstheme="minorHAnsi"/>
          <w:spacing w:val="-9"/>
        </w:rPr>
        <w:t xml:space="preserve"> </w:t>
      </w:r>
      <w:r w:rsidRPr="00991F16">
        <w:rPr>
          <w:rFonts w:asciiTheme="minorHAnsi" w:hAnsiTheme="minorHAnsi" w:cstheme="minorHAnsi"/>
        </w:rPr>
        <w:t>czas</w:t>
      </w:r>
      <w:r w:rsidRPr="00991F16">
        <w:rPr>
          <w:rFonts w:asciiTheme="minorHAnsi" w:hAnsiTheme="minorHAnsi" w:cstheme="minorHAnsi"/>
          <w:spacing w:val="-8"/>
        </w:rPr>
        <w:t xml:space="preserve"> </w:t>
      </w:r>
      <w:r w:rsidRPr="00991F16">
        <w:rPr>
          <w:rFonts w:asciiTheme="minorHAnsi" w:hAnsiTheme="minorHAnsi" w:cstheme="minorHAnsi"/>
        </w:rPr>
        <w:t>trwania</w:t>
      </w:r>
      <w:r w:rsidRPr="00991F16">
        <w:rPr>
          <w:rFonts w:asciiTheme="minorHAnsi" w:hAnsiTheme="minorHAnsi" w:cstheme="minorHAnsi"/>
          <w:spacing w:val="-8"/>
        </w:rPr>
        <w:t xml:space="preserve"> </w:t>
      </w:r>
      <w:r w:rsidRPr="00991F16">
        <w:rPr>
          <w:rFonts w:asciiTheme="minorHAnsi" w:hAnsiTheme="minorHAnsi" w:cstheme="minorHAnsi"/>
        </w:rPr>
        <w:t>umowy,</w:t>
      </w:r>
      <w:r w:rsidRPr="00991F16">
        <w:rPr>
          <w:rFonts w:asciiTheme="minorHAnsi" w:hAnsiTheme="minorHAnsi" w:cstheme="minorHAnsi"/>
          <w:spacing w:val="-9"/>
        </w:rPr>
        <w:t xml:space="preserve"> </w:t>
      </w:r>
      <w:r w:rsidRPr="00991F16">
        <w:rPr>
          <w:rFonts w:asciiTheme="minorHAnsi" w:hAnsiTheme="minorHAnsi" w:cstheme="minorHAnsi"/>
        </w:rPr>
        <w:t>a</w:t>
      </w:r>
      <w:r w:rsidRPr="00991F16">
        <w:rPr>
          <w:rFonts w:asciiTheme="minorHAnsi" w:hAnsiTheme="minorHAnsi" w:cstheme="minorHAnsi"/>
          <w:spacing w:val="-10"/>
        </w:rPr>
        <w:t xml:space="preserve"> </w:t>
      </w:r>
      <w:r w:rsidRPr="00991F16">
        <w:rPr>
          <w:rFonts w:asciiTheme="minorHAnsi" w:hAnsiTheme="minorHAnsi" w:cstheme="minorHAnsi"/>
        </w:rPr>
        <w:t xml:space="preserve">następnie w celu archiwalnym przez okres zgodny z instrukcją kancelaryjną </w:t>
      </w:r>
      <w:r w:rsidR="00D51A5C" w:rsidRPr="00991F16">
        <w:rPr>
          <w:rFonts w:asciiTheme="minorHAnsi" w:hAnsiTheme="minorHAnsi" w:cstheme="minorHAnsi"/>
        </w:rPr>
        <w:t xml:space="preserve">CPE </w:t>
      </w:r>
      <w:r w:rsidRPr="00991F16">
        <w:rPr>
          <w:rFonts w:asciiTheme="minorHAnsi" w:hAnsiTheme="minorHAnsi" w:cstheme="minorHAnsi"/>
        </w:rPr>
        <w:t>i Jednolitym Rzeczowym Wykazem</w:t>
      </w:r>
      <w:r w:rsidRPr="00991F16">
        <w:rPr>
          <w:rFonts w:asciiTheme="minorHAnsi" w:hAnsiTheme="minorHAnsi" w:cstheme="minorHAnsi"/>
          <w:spacing w:val="-3"/>
        </w:rPr>
        <w:t xml:space="preserve"> </w:t>
      </w:r>
      <w:r w:rsidRPr="00991F16">
        <w:rPr>
          <w:rFonts w:asciiTheme="minorHAnsi" w:hAnsiTheme="minorHAnsi" w:cstheme="minorHAnsi"/>
        </w:rPr>
        <w:t>Akt;</w:t>
      </w:r>
    </w:p>
    <w:p w14:paraId="762F7380" w14:textId="77777777" w:rsidR="00F7208E" w:rsidRPr="00991F16" w:rsidRDefault="008C7CF7">
      <w:pPr>
        <w:pStyle w:val="Akapitzlist"/>
        <w:numPr>
          <w:ilvl w:val="1"/>
          <w:numId w:val="2"/>
        </w:numPr>
        <w:tabs>
          <w:tab w:val="left" w:pos="825"/>
        </w:tabs>
        <w:spacing w:before="56" w:line="276" w:lineRule="auto"/>
        <w:ind w:left="824" w:right="116"/>
        <w:rPr>
          <w:rFonts w:asciiTheme="minorHAnsi" w:hAnsiTheme="minorHAnsi" w:cstheme="minorHAnsi"/>
        </w:rPr>
      </w:pPr>
      <w:r w:rsidRPr="00991F16">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991F16">
        <w:rPr>
          <w:rFonts w:asciiTheme="minorHAnsi" w:hAnsiTheme="minorHAnsi" w:cstheme="minorHAnsi"/>
        </w:rPr>
        <w:t>Pzp</w:t>
      </w:r>
      <w:proofErr w:type="spellEnd"/>
      <w:r w:rsidRPr="00991F16">
        <w:rPr>
          <w:rFonts w:asciiTheme="minorHAnsi" w:hAnsiTheme="minorHAnsi" w:cstheme="minorHAnsi"/>
        </w:rPr>
        <w:t>, związanym z udziałem        w postępowaniu o udzielenie zamówienia publicznego; konsekwencje niepodania określonych danych wynikają z ustawy</w:t>
      </w:r>
      <w:r w:rsidRPr="00991F16">
        <w:rPr>
          <w:rFonts w:asciiTheme="minorHAnsi" w:hAnsiTheme="minorHAnsi" w:cstheme="minorHAnsi"/>
          <w:spacing w:val="-2"/>
        </w:rPr>
        <w:t xml:space="preserve">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156EF93A" w14:textId="77777777" w:rsidR="00F7208E" w:rsidRPr="00991F16" w:rsidRDefault="008C7CF7">
      <w:pPr>
        <w:pStyle w:val="Akapitzlist"/>
        <w:numPr>
          <w:ilvl w:val="1"/>
          <w:numId w:val="2"/>
        </w:numPr>
        <w:tabs>
          <w:tab w:val="left" w:pos="825"/>
        </w:tabs>
        <w:spacing w:before="57" w:line="273" w:lineRule="auto"/>
        <w:ind w:left="824" w:right="116"/>
        <w:rPr>
          <w:rFonts w:asciiTheme="minorHAnsi" w:hAnsiTheme="minorHAnsi" w:cstheme="minorHAnsi"/>
        </w:rPr>
      </w:pPr>
      <w:r w:rsidRPr="00991F16">
        <w:rPr>
          <w:rFonts w:asciiTheme="minorHAnsi" w:hAnsiTheme="minorHAnsi" w:cstheme="minorHAnsi"/>
        </w:rPr>
        <w:t>w odniesieniu do Pani/Pana danych osobowych decyzje nie będą podejmowane w sposób zautomatyzowany, stosowanie do art. 22</w:t>
      </w:r>
      <w:r w:rsidRPr="00991F16">
        <w:rPr>
          <w:rFonts w:asciiTheme="minorHAnsi" w:hAnsiTheme="minorHAnsi" w:cstheme="minorHAnsi"/>
          <w:spacing w:val="-1"/>
        </w:rPr>
        <w:t xml:space="preserve"> </w:t>
      </w:r>
      <w:r w:rsidRPr="00991F16">
        <w:rPr>
          <w:rFonts w:asciiTheme="minorHAnsi" w:hAnsiTheme="minorHAnsi" w:cstheme="minorHAnsi"/>
        </w:rPr>
        <w:t>RODO;</w:t>
      </w:r>
    </w:p>
    <w:p w14:paraId="5D5BE622" w14:textId="77777777" w:rsidR="00F7208E" w:rsidRPr="00991F16" w:rsidRDefault="008C7CF7">
      <w:pPr>
        <w:pStyle w:val="Akapitzlist"/>
        <w:numPr>
          <w:ilvl w:val="1"/>
          <w:numId w:val="2"/>
        </w:numPr>
        <w:tabs>
          <w:tab w:val="left" w:pos="825"/>
        </w:tabs>
        <w:spacing w:before="62"/>
        <w:rPr>
          <w:rFonts w:asciiTheme="minorHAnsi" w:hAnsiTheme="minorHAnsi" w:cstheme="minorHAnsi"/>
        </w:rPr>
      </w:pPr>
      <w:r w:rsidRPr="00991F16">
        <w:rPr>
          <w:rFonts w:asciiTheme="minorHAnsi" w:hAnsiTheme="minorHAnsi" w:cstheme="minorHAnsi"/>
        </w:rPr>
        <w:t>posiada</w:t>
      </w:r>
      <w:r w:rsidRPr="00991F16">
        <w:rPr>
          <w:rFonts w:asciiTheme="minorHAnsi" w:hAnsiTheme="minorHAnsi" w:cstheme="minorHAnsi"/>
          <w:spacing w:val="-1"/>
        </w:rPr>
        <w:t xml:space="preserve"> </w:t>
      </w:r>
      <w:r w:rsidRPr="00991F16">
        <w:rPr>
          <w:rFonts w:asciiTheme="minorHAnsi" w:hAnsiTheme="minorHAnsi" w:cstheme="minorHAnsi"/>
        </w:rPr>
        <w:t>Pani/Pan:</w:t>
      </w:r>
    </w:p>
    <w:p w14:paraId="29988BCE" w14:textId="77777777" w:rsidR="00F7208E" w:rsidRPr="00991F16" w:rsidRDefault="008C7CF7">
      <w:pPr>
        <w:pStyle w:val="Akapitzlist"/>
        <w:numPr>
          <w:ilvl w:val="0"/>
          <w:numId w:val="1"/>
        </w:numPr>
        <w:tabs>
          <w:tab w:val="left" w:pos="721"/>
        </w:tabs>
        <w:spacing w:before="97"/>
        <w:ind w:left="720"/>
        <w:rPr>
          <w:rFonts w:asciiTheme="minorHAnsi" w:hAnsiTheme="minorHAnsi" w:cstheme="minorHAnsi"/>
        </w:rPr>
      </w:pPr>
      <w:r w:rsidRPr="00991F16">
        <w:rPr>
          <w:rFonts w:asciiTheme="minorHAnsi" w:hAnsiTheme="minorHAnsi" w:cstheme="minorHAnsi"/>
        </w:rPr>
        <w:t>na podstawie art. 15 RODO prawo dostępu do danych osobowych Pani/Pana</w:t>
      </w:r>
      <w:r w:rsidRPr="00991F16">
        <w:rPr>
          <w:rFonts w:asciiTheme="minorHAnsi" w:hAnsiTheme="minorHAnsi" w:cstheme="minorHAnsi"/>
          <w:spacing w:val="-8"/>
        </w:rPr>
        <w:t xml:space="preserve"> </w:t>
      </w:r>
      <w:r w:rsidRPr="00991F16">
        <w:rPr>
          <w:rFonts w:asciiTheme="minorHAnsi" w:hAnsiTheme="minorHAnsi" w:cstheme="minorHAnsi"/>
        </w:rPr>
        <w:t>dotyczących;</w:t>
      </w:r>
    </w:p>
    <w:p w14:paraId="3DE593FD" w14:textId="6ED7DC2F" w:rsidR="00F7208E" w:rsidRPr="00991F16" w:rsidRDefault="008B4F61" w:rsidP="00B82CD4">
      <w:pPr>
        <w:pStyle w:val="Akapitzlist"/>
        <w:rPr>
          <w:rFonts w:asciiTheme="minorHAnsi" w:hAnsiTheme="minorHAnsi" w:cstheme="minorHAnsi"/>
        </w:rPr>
      </w:pPr>
      <w:r>
        <w:rPr>
          <w:rFonts w:asciiTheme="minorHAnsi" w:hAnsiTheme="minorHAnsi" w:cstheme="minorHAnsi"/>
        </w:rPr>
        <w:t xml:space="preserve">        </w:t>
      </w:r>
      <w:r w:rsidR="008C7CF7" w:rsidRPr="00A478C8">
        <w:rPr>
          <w:rFonts w:asciiTheme="minorHAnsi" w:hAnsiTheme="minorHAnsi" w:cstheme="minorHAnsi"/>
        </w:rPr>
        <w:t xml:space="preserve">na podstawie art. 16 RODO prawo do sprostowania lub uzupełnienia Pani/Pana danych osobowych, przy czym skorzystanie z prawa do sprostowania lub uzupełnienia nie może skutkować zmianą </w:t>
      </w:r>
      <w:r w:rsidR="008C7CF7" w:rsidRPr="00A478C8">
        <w:rPr>
          <w:rFonts w:asciiTheme="minorHAnsi" w:hAnsiTheme="minorHAnsi" w:cstheme="minorHAnsi"/>
        </w:rPr>
        <w:lastRenderedPageBreak/>
        <w:t>wyniku postępowania o udzielenie zamówienia publicznego ani</w:t>
      </w:r>
      <w:r w:rsidR="008C7CF7" w:rsidRPr="00A478C8">
        <w:rPr>
          <w:rFonts w:asciiTheme="minorHAnsi" w:hAnsiTheme="minorHAnsi" w:cstheme="minorHAnsi"/>
          <w:spacing w:val="32"/>
        </w:rPr>
        <w:t xml:space="preserve"> </w:t>
      </w:r>
      <w:r w:rsidR="008C7CF7" w:rsidRPr="00A478C8">
        <w:rPr>
          <w:rFonts w:asciiTheme="minorHAnsi" w:hAnsiTheme="minorHAnsi" w:cstheme="minorHAnsi"/>
        </w:rPr>
        <w:t>zmian</w:t>
      </w:r>
      <w:r w:rsidR="00A478C8" w:rsidRPr="00A478C8">
        <w:rPr>
          <w:rFonts w:asciiTheme="minorHAnsi" w:hAnsiTheme="minorHAnsi" w:cstheme="minorHAnsi"/>
        </w:rPr>
        <w:t xml:space="preserve">ą </w:t>
      </w:r>
      <w:r w:rsidR="008C7CF7" w:rsidRPr="00991F16">
        <w:rPr>
          <w:rFonts w:asciiTheme="minorHAnsi" w:hAnsiTheme="minorHAnsi" w:cstheme="minorHAnsi"/>
        </w:rPr>
        <w:t xml:space="preserve">postanowień umowy w zakresie niezgodnym z ustawą </w:t>
      </w:r>
      <w:proofErr w:type="spellStart"/>
      <w:r w:rsidR="008C7CF7" w:rsidRPr="00991F16">
        <w:rPr>
          <w:rFonts w:asciiTheme="minorHAnsi" w:hAnsiTheme="minorHAnsi" w:cstheme="minorHAnsi"/>
        </w:rPr>
        <w:t>Pzp</w:t>
      </w:r>
      <w:proofErr w:type="spellEnd"/>
      <w:r w:rsidR="008C7CF7" w:rsidRPr="00991F16">
        <w:rPr>
          <w:rFonts w:asciiTheme="minorHAnsi" w:hAnsiTheme="minorHAnsi" w:cstheme="minorHAnsi"/>
        </w:rPr>
        <w:t xml:space="preserve"> oraz nie może naruszać integralności protokołu oraz jego załączników.</w:t>
      </w:r>
    </w:p>
    <w:p w14:paraId="2B6B13F9" w14:textId="77777777" w:rsidR="00F7208E" w:rsidRPr="00991F16" w:rsidRDefault="008C7CF7" w:rsidP="00B82CD4">
      <w:pPr>
        <w:pStyle w:val="Akapitzlist"/>
        <w:numPr>
          <w:ilvl w:val="0"/>
          <w:numId w:val="1"/>
        </w:numPr>
        <w:tabs>
          <w:tab w:val="left" w:pos="727"/>
        </w:tabs>
        <w:spacing w:line="276" w:lineRule="auto"/>
        <w:ind w:left="824" w:right="115" w:hanging="283"/>
        <w:rPr>
          <w:rFonts w:asciiTheme="minorHAnsi" w:hAnsiTheme="minorHAnsi" w:cstheme="minorHAnsi"/>
        </w:rPr>
      </w:pPr>
      <w:r w:rsidRPr="00991F16">
        <w:rPr>
          <w:rFonts w:asciiTheme="minorHAnsi" w:hAnsiTheme="minorHAnsi" w:cstheme="minorHAnsi"/>
        </w:rPr>
        <w:t>na podstawie art. 18 RODO prawo żądania od administratora ograniczenia przetwarzania danych osobowych</w:t>
      </w:r>
      <w:r w:rsidRPr="00991F16">
        <w:rPr>
          <w:rFonts w:asciiTheme="minorHAnsi" w:hAnsiTheme="minorHAnsi" w:cstheme="minorHAnsi"/>
          <w:spacing w:val="-8"/>
        </w:rPr>
        <w:t xml:space="preserve"> </w:t>
      </w:r>
      <w:r w:rsidRPr="00991F16">
        <w:rPr>
          <w:rFonts w:asciiTheme="minorHAnsi" w:hAnsiTheme="minorHAnsi" w:cstheme="minorHAnsi"/>
        </w:rPr>
        <w:t>z</w:t>
      </w:r>
      <w:r w:rsidRPr="00991F16">
        <w:rPr>
          <w:rFonts w:asciiTheme="minorHAnsi" w:hAnsiTheme="minorHAnsi" w:cstheme="minorHAnsi"/>
          <w:spacing w:val="-7"/>
        </w:rPr>
        <w:t xml:space="preserve"> </w:t>
      </w:r>
      <w:r w:rsidRPr="00991F16">
        <w:rPr>
          <w:rFonts w:asciiTheme="minorHAnsi" w:hAnsiTheme="minorHAnsi" w:cstheme="minorHAnsi"/>
        </w:rPr>
        <w:t>zastrzeżeniem</w:t>
      </w:r>
      <w:r w:rsidRPr="00991F16">
        <w:rPr>
          <w:rFonts w:asciiTheme="minorHAnsi" w:hAnsiTheme="minorHAnsi" w:cstheme="minorHAnsi"/>
          <w:spacing w:val="-6"/>
        </w:rPr>
        <w:t xml:space="preserve"> </w:t>
      </w:r>
      <w:r w:rsidRPr="00991F16">
        <w:rPr>
          <w:rFonts w:asciiTheme="minorHAnsi" w:hAnsiTheme="minorHAnsi" w:cstheme="minorHAnsi"/>
        </w:rPr>
        <w:t>przypadków,</w:t>
      </w:r>
      <w:r w:rsidRPr="00991F16">
        <w:rPr>
          <w:rFonts w:asciiTheme="minorHAnsi" w:hAnsiTheme="minorHAnsi" w:cstheme="minorHAnsi"/>
          <w:spacing w:val="-7"/>
        </w:rPr>
        <w:t xml:space="preserve"> </w:t>
      </w:r>
      <w:r w:rsidRPr="00991F16">
        <w:rPr>
          <w:rFonts w:asciiTheme="minorHAnsi" w:hAnsiTheme="minorHAnsi" w:cstheme="minorHAnsi"/>
        </w:rPr>
        <w:t>o</w:t>
      </w:r>
      <w:r w:rsidRPr="00991F16">
        <w:rPr>
          <w:rFonts w:asciiTheme="minorHAnsi" w:hAnsiTheme="minorHAnsi" w:cstheme="minorHAnsi"/>
          <w:spacing w:val="-8"/>
        </w:rPr>
        <w:t xml:space="preserve"> </w:t>
      </w:r>
      <w:r w:rsidRPr="00991F16">
        <w:rPr>
          <w:rFonts w:asciiTheme="minorHAnsi" w:hAnsiTheme="minorHAnsi" w:cstheme="minorHAnsi"/>
        </w:rPr>
        <w:t>których</w:t>
      </w:r>
      <w:r w:rsidRPr="00991F16">
        <w:rPr>
          <w:rFonts w:asciiTheme="minorHAnsi" w:hAnsiTheme="minorHAnsi" w:cstheme="minorHAnsi"/>
          <w:spacing w:val="-7"/>
        </w:rPr>
        <w:t xml:space="preserve"> </w:t>
      </w:r>
      <w:r w:rsidRPr="00991F16">
        <w:rPr>
          <w:rFonts w:asciiTheme="minorHAnsi" w:hAnsiTheme="minorHAnsi" w:cstheme="minorHAnsi"/>
        </w:rPr>
        <w:t>mowa</w:t>
      </w:r>
      <w:r w:rsidRPr="00991F16">
        <w:rPr>
          <w:rFonts w:asciiTheme="minorHAnsi" w:hAnsiTheme="minorHAnsi" w:cstheme="minorHAnsi"/>
          <w:spacing w:val="-8"/>
        </w:rPr>
        <w:t xml:space="preserve"> </w:t>
      </w:r>
      <w:r w:rsidRPr="00991F16">
        <w:rPr>
          <w:rFonts w:asciiTheme="minorHAnsi" w:hAnsiTheme="minorHAnsi" w:cstheme="minorHAnsi"/>
        </w:rPr>
        <w:t>w</w:t>
      </w:r>
      <w:r w:rsidRPr="00991F16">
        <w:rPr>
          <w:rFonts w:asciiTheme="minorHAnsi" w:hAnsiTheme="minorHAnsi" w:cstheme="minorHAnsi"/>
          <w:spacing w:val="-7"/>
        </w:rPr>
        <w:t xml:space="preserve"> </w:t>
      </w:r>
      <w:r w:rsidRPr="00991F16">
        <w:rPr>
          <w:rFonts w:asciiTheme="minorHAnsi" w:hAnsiTheme="minorHAnsi" w:cstheme="minorHAnsi"/>
        </w:rPr>
        <w:t>art.</w:t>
      </w:r>
      <w:r w:rsidRPr="00991F16">
        <w:rPr>
          <w:rFonts w:asciiTheme="minorHAnsi" w:hAnsiTheme="minorHAnsi" w:cstheme="minorHAnsi"/>
          <w:spacing w:val="-7"/>
        </w:rPr>
        <w:t xml:space="preserve"> </w:t>
      </w:r>
      <w:r w:rsidRPr="00991F16">
        <w:rPr>
          <w:rFonts w:asciiTheme="minorHAnsi" w:hAnsiTheme="minorHAnsi" w:cstheme="minorHAnsi"/>
        </w:rPr>
        <w:t>18</w:t>
      </w:r>
      <w:r w:rsidRPr="00991F16">
        <w:rPr>
          <w:rFonts w:asciiTheme="minorHAnsi" w:hAnsiTheme="minorHAnsi" w:cstheme="minorHAnsi"/>
          <w:spacing w:val="-8"/>
        </w:rPr>
        <w:t xml:space="preserve"> </w:t>
      </w:r>
      <w:r w:rsidRPr="00991F16">
        <w:rPr>
          <w:rFonts w:asciiTheme="minorHAnsi" w:hAnsiTheme="minorHAnsi" w:cstheme="minorHAnsi"/>
        </w:rPr>
        <w:t>ust.</w:t>
      </w:r>
      <w:r w:rsidRPr="00991F16">
        <w:rPr>
          <w:rFonts w:asciiTheme="minorHAnsi" w:hAnsiTheme="minorHAnsi" w:cstheme="minorHAnsi"/>
          <w:spacing w:val="-7"/>
        </w:rPr>
        <w:t xml:space="preserve"> </w:t>
      </w:r>
      <w:r w:rsidRPr="00991F16">
        <w:rPr>
          <w:rFonts w:asciiTheme="minorHAnsi" w:hAnsiTheme="minorHAnsi" w:cstheme="minorHAnsi"/>
        </w:rPr>
        <w:t>2</w:t>
      </w:r>
      <w:r w:rsidRPr="00991F16">
        <w:rPr>
          <w:rFonts w:asciiTheme="minorHAnsi" w:hAnsiTheme="minorHAnsi" w:cstheme="minorHAnsi"/>
          <w:spacing w:val="-8"/>
        </w:rPr>
        <w:t xml:space="preserve"> </w:t>
      </w:r>
      <w:r w:rsidRPr="00991F16">
        <w:rPr>
          <w:rFonts w:asciiTheme="minorHAnsi" w:hAnsiTheme="minorHAnsi" w:cstheme="minorHAnsi"/>
        </w:rPr>
        <w:t>RODO</w:t>
      </w:r>
      <w:r w:rsidRPr="00991F16">
        <w:rPr>
          <w:rFonts w:asciiTheme="minorHAnsi" w:hAnsiTheme="minorHAnsi" w:cstheme="minorHAnsi"/>
          <w:spacing w:val="-7"/>
        </w:rPr>
        <w:t xml:space="preserve"> </w:t>
      </w:r>
      <w:r w:rsidRPr="00991F16">
        <w:rPr>
          <w:rFonts w:asciiTheme="minorHAnsi" w:hAnsiTheme="minorHAnsi" w:cstheme="minorHAnsi"/>
        </w:rPr>
        <w:t>oraz</w:t>
      </w:r>
      <w:r w:rsidRPr="00991F16">
        <w:rPr>
          <w:rFonts w:asciiTheme="minorHAnsi" w:hAnsiTheme="minorHAnsi" w:cstheme="minorHAnsi"/>
          <w:spacing w:val="-8"/>
        </w:rPr>
        <w:t xml:space="preserve"> </w:t>
      </w:r>
      <w:r w:rsidRPr="00991F16">
        <w:rPr>
          <w:rFonts w:asciiTheme="minorHAnsi" w:hAnsiTheme="minorHAnsi" w:cstheme="minorHAnsi"/>
        </w:rPr>
        <w:t>art.</w:t>
      </w:r>
      <w:r w:rsidRPr="00991F16">
        <w:rPr>
          <w:rFonts w:asciiTheme="minorHAnsi" w:hAnsiTheme="minorHAnsi" w:cstheme="minorHAnsi"/>
          <w:spacing w:val="-7"/>
        </w:rPr>
        <w:t xml:space="preserve"> </w:t>
      </w:r>
      <w:r w:rsidRPr="00991F16">
        <w:rPr>
          <w:rFonts w:asciiTheme="minorHAnsi" w:hAnsiTheme="minorHAnsi" w:cstheme="minorHAnsi"/>
        </w:rPr>
        <w:t>19</w:t>
      </w:r>
      <w:r w:rsidRPr="00991F16">
        <w:rPr>
          <w:rFonts w:asciiTheme="minorHAnsi" w:hAnsiTheme="minorHAnsi" w:cstheme="minorHAnsi"/>
          <w:spacing w:val="-8"/>
        </w:rPr>
        <w:t xml:space="preserve"> </w:t>
      </w:r>
      <w:r w:rsidRPr="00991F16">
        <w:rPr>
          <w:rFonts w:asciiTheme="minorHAnsi" w:hAnsiTheme="minorHAnsi" w:cstheme="minorHAnsi"/>
        </w:rPr>
        <w:t xml:space="preserve">ust. 3 ustawy </w:t>
      </w:r>
      <w:proofErr w:type="spellStart"/>
      <w:r w:rsidRPr="00991F16">
        <w:rPr>
          <w:rFonts w:asciiTheme="minorHAnsi" w:hAnsiTheme="minorHAnsi" w:cstheme="minorHAnsi"/>
        </w:rPr>
        <w:t>Pzp</w:t>
      </w:r>
      <w:proofErr w:type="spellEnd"/>
      <w:r w:rsidRPr="00991F16">
        <w:rPr>
          <w:rFonts w:asciiTheme="minorHAnsi" w:hAnsiTheme="minorHAnsi" w:cstheme="minorHAnsi"/>
          <w:spacing w:val="-2"/>
        </w:rPr>
        <w:t xml:space="preserve"> </w:t>
      </w:r>
      <w:r w:rsidRPr="00991F16">
        <w:rPr>
          <w:rFonts w:asciiTheme="minorHAnsi" w:hAnsiTheme="minorHAnsi" w:cstheme="minorHAnsi"/>
        </w:rPr>
        <w:t>;</w:t>
      </w:r>
    </w:p>
    <w:p w14:paraId="45EA00BD" w14:textId="77777777" w:rsidR="00F7208E" w:rsidRPr="00991F16" w:rsidRDefault="008C7CF7" w:rsidP="00B82CD4">
      <w:pPr>
        <w:pStyle w:val="Akapitzlist"/>
        <w:numPr>
          <w:ilvl w:val="0"/>
          <w:numId w:val="1"/>
        </w:numPr>
        <w:tabs>
          <w:tab w:val="left" w:pos="723"/>
        </w:tabs>
        <w:ind w:left="722" w:hanging="181"/>
        <w:rPr>
          <w:rFonts w:asciiTheme="minorHAnsi" w:hAnsiTheme="minorHAnsi" w:cstheme="minorHAnsi"/>
        </w:rPr>
      </w:pPr>
      <w:r w:rsidRPr="00991F16">
        <w:rPr>
          <w:rFonts w:asciiTheme="minorHAnsi" w:hAnsiTheme="minorHAnsi" w:cstheme="minorHAnsi"/>
        </w:rPr>
        <w:t>prawo do wniesienia skargi do Prezesa Urzędu Ochrony Danych Osobowych, gdy uzna</w:t>
      </w:r>
      <w:r w:rsidRPr="00991F16">
        <w:rPr>
          <w:rFonts w:asciiTheme="minorHAnsi" w:hAnsiTheme="minorHAnsi" w:cstheme="minorHAnsi"/>
          <w:spacing w:val="-31"/>
        </w:rPr>
        <w:t xml:space="preserve"> </w:t>
      </w:r>
      <w:r w:rsidRPr="00991F16">
        <w:rPr>
          <w:rFonts w:asciiTheme="minorHAnsi" w:hAnsiTheme="minorHAnsi" w:cstheme="minorHAnsi"/>
        </w:rPr>
        <w:t>Pani/Pan,</w:t>
      </w:r>
    </w:p>
    <w:p w14:paraId="3D2B1EDD" w14:textId="77777777" w:rsidR="00F7208E" w:rsidRPr="00991F16" w:rsidRDefault="008C7CF7" w:rsidP="00B82CD4">
      <w:pPr>
        <w:pStyle w:val="Tekstpodstawowy"/>
        <w:spacing w:before="38"/>
        <w:ind w:left="824"/>
        <w:jc w:val="both"/>
        <w:rPr>
          <w:rFonts w:asciiTheme="minorHAnsi" w:hAnsiTheme="minorHAnsi" w:cstheme="minorHAnsi"/>
        </w:rPr>
      </w:pPr>
      <w:r w:rsidRPr="00991F16">
        <w:rPr>
          <w:rFonts w:asciiTheme="minorHAnsi" w:hAnsiTheme="minorHAnsi" w:cstheme="minorHAnsi"/>
        </w:rPr>
        <w:t>że przetwarzanie danych osobowych Pani/Pana dotyczących narusza przepisy RODO;</w:t>
      </w:r>
    </w:p>
    <w:p w14:paraId="3A4BD3B6" w14:textId="77777777" w:rsidR="00F7208E" w:rsidRPr="00991F16" w:rsidRDefault="008C7CF7" w:rsidP="00B82CD4">
      <w:pPr>
        <w:pStyle w:val="Akapitzlist"/>
        <w:numPr>
          <w:ilvl w:val="1"/>
          <w:numId w:val="2"/>
        </w:numPr>
        <w:tabs>
          <w:tab w:val="left" w:pos="825"/>
        </w:tabs>
        <w:spacing w:before="97"/>
        <w:rPr>
          <w:rFonts w:asciiTheme="minorHAnsi" w:hAnsiTheme="minorHAnsi" w:cstheme="minorHAnsi"/>
        </w:rPr>
      </w:pPr>
      <w:r w:rsidRPr="00991F16">
        <w:rPr>
          <w:rFonts w:asciiTheme="minorHAnsi" w:hAnsiTheme="minorHAnsi" w:cstheme="minorHAnsi"/>
        </w:rPr>
        <w:t>nie przysługuje</w:t>
      </w:r>
      <w:r w:rsidRPr="00991F16">
        <w:rPr>
          <w:rFonts w:asciiTheme="minorHAnsi" w:hAnsiTheme="minorHAnsi" w:cstheme="minorHAnsi"/>
          <w:spacing w:val="-1"/>
        </w:rPr>
        <w:t xml:space="preserve"> </w:t>
      </w:r>
      <w:r w:rsidRPr="00991F16">
        <w:rPr>
          <w:rFonts w:asciiTheme="minorHAnsi" w:hAnsiTheme="minorHAnsi" w:cstheme="minorHAnsi"/>
        </w:rPr>
        <w:t>Pani/Panu:</w:t>
      </w:r>
    </w:p>
    <w:p w14:paraId="0A05B547" w14:textId="77777777" w:rsidR="00F7208E" w:rsidRPr="00991F16" w:rsidRDefault="008C7CF7" w:rsidP="00B82CD4">
      <w:pPr>
        <w:pStyle w:val="Akapitzlist"/>
        <w:numPr>
          <w:ilvl w:val="0"/>
          <w:numId w:val="1"/>
        </w:numPr>
        <w:tabs>
          <w:tab w:val="left" w:pos="721"/>
        </w:tabs>
        <w:spacing w:before="98"/>
        <w:ind w:left="720"/>
        <w:rPr>
          <w:rFonts w:asciiTheme="minorHAnsi" w:hAnsiTheme="minorHAnsi" w:cstheme="minorHAnsi"/>
        </w:rPr>
      </w:pPr>
      <w:r w:rsidRPr="00991F16">
        <w:rPr>
          <w:rFonts w:asciiTheme="minorHAnsi" w:hAnsiTheme="minorHAnsi" w:cstheme="minorHAnsi"/>
        </w:rPr>
        <w:t>w związku z art. 17 ust. 3 lit. b, d lub e RODO prawo do usunięcia danych</w:t>
      </w:r>
      <w:r w:rsidRPr="00991F16">
        <w:rPr>
          <w:rFonts w:asciiTheme="minorHAnsi" w:hAnsiTheme="minorHAnsi" w:cstheme="minorHAnsi"/>
          <w:spacing w:val="-12"/>
        </w:rPr>
        <w:t xml:space="preserve"> </w:t>
      </w:r>
      <w:r w:rsidRPr="00991F16">
        <w:rPr>
          <w:rFonts w:asciiTheme="minorHAnsi" w:hAnsiTheme="minorHAnsi" w:cstheme="minorHAnsi"/>
        </w:rPr>
        <w:t>osobowych;</w:t>
      </w:r>
    </w:p>
    <w:p w14:paraId="18081533" w14:textId="77777777" w:rsidR="00F7208E" w:rsidRPr="00991F16" w:rsidRDefault="008C7CF7" w:rsidP="00B82CD4">
      <w:pPr>
        <w:pStyle w:val="Akapitzlist"/>
        <w:numPr>
          <w:ilvl w:val="0"/>
          <w:numId w:val="1"/>
        </w:numPr>
        <w:tabs>
          <w:tab w:val="left" w:pos="721"/>
        </w:tabs>
        <w:spacing w:before="98"/>
        <w:ind w:left="720"/>
        <w:rPr>
          <w:rFonts w:asciiTheme="minorHAnsi" w:hAnsiTheme="minorHAnsi" w:cstheme="minorHAnsi"/>
        </w:rPr>
      </w:pPr>
      <w:r w:rsidRPr="00991F16">
        <w:rPr>
          <w:rFonts w:asciiTheme="minorHAnsi" w:hAnsiTheme="minorHAnsi" w:cstheme="minorHAnsi"/>
        </w:rPr>
        <w:t>prawo do przenoszenia danych osobowych, o którym mowa w art. 20</w:t>
      </w:r>
      <w:r w:rsidRPr="00991F16">
        <w:rPr>
          <w:rFonts w:asciiTheme="minorHAnsi" w:hAnsiTheme="minorHAnsi" w:cstheme="minorHAnsi"/>
          <w:spacing w:val="-6"/>
        </w:rPr>
        <w:t xml:space="preserve"> </w:t>
      </w:r>
      <w:r w:rsidRPr="00991F16">
        <w:rPr>
          <w:rFonts w:asciiTheme="minorHAnsi" w:hAnsiTheme="minorHAnsi" w:cstheme="minorHAnsi"/>
        </w:rPr>
        <w:t>RODO;</w:t>
      </w:r>
    </w:p>
    <w:p w14:paraId="0922060B" w14:textId="77777777" w:rsidR="00F7208E" w:rsidRPr="00991F16" w:rsidRDefault="008C7CF7" w:rsidP="00B82CD4">
      <w:pPr>
        <w:pStyle w:val="Akapitzlist"/>
        <w:numPr>
          <w:ilvl w:val="0"/>
          <w:numId w:val="1"/>
        </w:numPr>
        <w:tabs>
          <w:tab w:val="left" w:pos="751"/>
        </w:tabs>
        <w:spacing w:before="98" w:line="276" w:lineRule="auto"/>
        <w:ind w:left="824" w:right="116" w:hanging="283"/>
        <w:rPr>
          <w:rFonts w:asciiTheme="minorHAnsi" w:hAnsiTheme="minorHAnsi" w:cstheme="minorHAnsi"/>
        </w:rPr>
      </w:pPr>
      <w:r w:rsidRPr="00991F16">
        <w:rPr>
          <w:rFonts w:asciiTheme="minorHAnsi" w:hAnsiTheme="minorHAnsi" w:cstheme="minorHAnsi"/>
        </w:rPr>
        <w:t>na podstawie art. 21 RODO prawo sprzeciwu, wobec przetwarzania danych osobowych, gdyż podstawą prawną przetwarzania Pani/Pana danych osobowych jest art. 6 ust. 1 lit. c</w:t>
      </w:r>
      <w:r w:rsidRPr="00991F16">
        <w:rPr>
          <w:rFonts w:asciiTheme="minorHAnsi" w:hAnsiTheme="minorHAnsi" w:cstheme="minorHAnsi"/>
          <w:spacing w:val="-17"/>
        </w:rPr>
        <w:t xml:space="preserve"> </w:t>
      </w:r>
      <w:r w:rsidRPr="00991F16">
        <w:rPr>
          <w:rFonts w:asciiTheme="minorHAnsi" w:hAnsiTheme="minorHAnsi" w:cstheme="minorHAnsi"/>
        </w:rPr>
        <w:t>RODO.</w:t>
      </w:r>
    </w:p>
    <w:p w14:paraId="794E9687" w14:textId="1AF2A013" w:rsidR="00F7208E" w:rsidRPr="00991F16" w:rsidRDefault="008C7CF7" w:rsidP="00B82CD4">
      <w:pPr>
        <w:pStyle w:val="Akapitzlist"/>
        <w:numPr>
          <w:ilvl w:val="0"/>
          <w:numId w:val="2"/>
        </w:numPr>
        <w:tabs>
          <w:tab w:val="left" w:pos="542"/>
        </w:tabs>
        <w:spacing w:line="276" w:lineRule="auto"/>
        <w:ind w:right="115"/>
        <w:rPr>
          <w:rFonts w:asciiTheme="minorHAnsi" w:hAnsiTheme="minorHAnsi" w:cstheme="minorHAnsi"/>
        </w:rPr>
      </w:pPr>
      <w:r w:rsidRPr="00991F16">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991F16">
        <w:rPr>
          <w:rFonts w:asciiTheme="minorHAnsi" w:hAnsiTheme="minorHAnsi" w:cstheme="minorHAnsi"/>
          <w:spacing w:val="-15"/>
        </w:rPr>
        <w:t xml:space="preserve"> </w:t>
      </w:r>
      <w:r w:rsidRPr="00991F16">
        <w:rPr>
          <w:rFonts w:asciiTheme="minorHAnsi" w:hAnsiTheme="minorHAnsi" w:cstheme="minorHAnsi"/>
        </w:rPr>
        <w:t>w</w:t>
      </w:r>
      <w:r w:rsidRPr="00991F16">
        <w:rPr>
          <w:rFonts w:asciiTheme="minorHAnsi" w:hAnsiTheme="minorHAnsi" w:cstheme="minorHAnsi"/>
          <w:spacing w:val="-17"/>
        </w:rPr>
        <w:t xml:space="preserve"> </w:t>
      </w:r>
      <w:r w:rsidRPr="00991F16">
        <w:rPr>
          <w:rFonts w:asciiTheme="minorHAnsi" w:hAnsiTheme="minorHAnsi" w:cstheme="minorHAnsi"/>
        </w:rPr>
        <w:t>związku</w:t>
      </w:r>
      <w:r w:rsidRPr="00991F16">
        <w:rPr>
          <w:rFonts w:asciiTheme="minorHAnsi" w:hAnsiTheme="minorHAnsi" w:cstheme="minorHAnsi"/>
          <w:spacing w:val="-15"/>
        </w:rPr>
        <w:t xml:space="preserve"> </w:t>
      </w:r>
      <w:r w:rsidRPr="00991F16">
        <w:rPr>
          <w:rFonts w:asciiTheme="minorHAnsi" w:hAnsiTheme="minorHAnsi" w:cstheme="minorHAnsi"/>
        </w:rPr>
        <w:t>z</w:t>
      </w:r>
      <w:r w:rsidRPr="00991F16">
        <w:rPr>
          <w:rFonts w:asciiTheme="minorHAnsi" w:hAnsiTheme="minorHAnsi" w:cstheme="minorHAnsi"/>
          <w:spacing w:val="-17"/>
        </w:rPr>
        <w:t xml:space="preserve"> </w:t>
      </w:r>
      <w:r w:rsidRPr="00991F16">
        <w:rPr>
          <w:rFonts w:asciiTheme="minorHAnsi" w:hAnsiTheme="minorHAnsi" w:cstheme="minorHAnsi"/>
        </w:rPr>
        <w:t>prowadzonym</w:t>
      </w:r>
      <w:r w:rsidRPr="00991F16">
        <w:rPr>
          <w:rFonts w:asciiTheme="minorHAnsi" w:hAnsiTheme="minorHAnsi" w:cstheme="minorHAnsi"/>
          <w:spacing w:val="-16"/>
        </w:rPr>
        <w:t xml:space="preserve"> </w:t>
      </w:r>
      <w:r w:rsidRPr="00991F16">
        <w:rPr>
          <w:rFonts w:asciiTheme="minorHAnsi" w:hAnsiTheme="minorHAnsi" w:cstheme="minorHAnsi"/>
        </w:rPr>
        <w:t>postępowaniem</w:t>
      </w:r>
      <w:r w:rsidRPr="00991F16">
        <w:rPr>
          <w:rFonts w:asciiTheme="minorHAnsi" w:hAnsiTheme="minorHAnsi" w:cstheme="minorHAnsi"/>
          <w:spacing w:val="-17"/>
        </w:rPr>
        <w:t xml:space="preserve"> </w:t>
      </w:r>
      <w:r w:rsidRPr="00991F16">
        <w:rPr>
          <w:rFonts w:asciiTheme="minorHAnsi" w:hAnsiTheme="minorHAnsi" w:cstheme="minorHAnsi"/>
        </w:rPr>
        <w:t>i</w:t>
      </w:r>
      <w:r w:rsidRPr="00991F16">
        <w:rPr>
          <w:rFonts w:asciiTheme="minorHAnsi" w:hAnsiTheme="minorHAnsi" w:cstheme="minorHAnsi"/>
          <w:spacing w:val="-16"/>
        </w:rPr>
        <w:t xml:space="preserve"> </w:t>
      </w:r>
      <w:r w:rsidRPr="00991F16">
        <w:rPr>
          <w:rFonts w:asciiTheme="minorHAnsi" w:hAnsiTheme="minorHAnsi" w:cstheme="minorHAnsi"/>
        </w:rPr>
        <w:t>które</w:t>
      </w:r>
      <w:r w:rsidRPr="00991F16">
        <w:rPr>
          <w:rFonts w:asciiTheme="minorHAnsi" w:hAnsiTheme="minorHAnsi" w:cstheme="minorHAnsi"/>
          <w:spacing w:val="-17"/>
        </w:rPr>
        <w:t xml:space="preserve"> </w:t>
      </w:r>
      <w:r w:rsidRPr="00991F16">
        <w:rPr>
          <w:rFonts w:asciiTheme="minorHAnsi" w:hAnsiTheme="minorHAnsi" w:cstheme="minorHAnsi"/>
        </w:rPr>
        <w:t>Zamawiający</w:t>
      </w:r>
      <w:r w:rsidRPr="00991F16">
        <w:rPr>
          <w:rFonts w:asciiTheme="minorHAnsi" w:hAnsiTheme="minorHAnsi" w:cstheme="minorHAnsi"/>
          <w:spacing w:val="-15"/>
        </w:rPr>
        <w:t xml:space="preserve"> </w:t>
      </w:r>
      <w:r w:rsidRPr="00991F16">
        <w:rPr>
          <w:rFonts w:asciiTheme="minorHAnsi" w:hAnsiTheme="minorHAnsi" w:cstheme="minorHAnsi"/>
        </w:rPr>
        <w:t>pośrednio</w:t>
      </w:r>
      <w:r w:rsidRPr="00991F16">
        <w:rPr>
          <w:rFonts w:asciiTheme="minorHAnsi" w:hAnsiTheme="minorHAnsi" w:cstheme="minorHAnsi"/>
          <w:spacing w:val="-16"/>
        </w:rPr>
        <w:t xml:space="preserve"> </w:t>
      </w:r>
      <w:r w:rsidRPr="00991F16">
        <w:rPr>
          <w:rFonts w:asciiTheme="minorHAnsi" w:hAnsiTheme="minorHAnsi" w:cstheme="minorHAnsi"/>
        </w:rPr>
        <w:t xml:space="preserve">pozyska od wykonawcy biorącego udział w postępowaniu, chyba że ma zastosowanie co najmniej jedno z </w:t>
      </w:r>
      <w:proofErr w:type="spellStart"/>
      <w:r w:rsidRPr="00991F16">
        <w:rPr>
          <w:rFonts w:asciiTheme="minorHAnsi" w:hAnsiTheme="minorHAnsi" w:cstheme="minorHAnsi"/>
        </w:rPr>
        <w:t>wyłączeń</w:t>
      </w:r>
      <w:proofErr w:type="spellEnd"/>
      <w:r w:rsidRPr="00991F16">
        <w:rPr>
          <w:rFonts w:asciiTheme="minorHAnsi" w:hAnsiTheme="minorHAnsi" w:cstheme="minorHAnsi"/>
        </w:rPr>
        <w:t>, o których mowa w art. 14 ust. 5</w:t>
      </w:r>
      <w:r w:rsidRPr="00991F16">
        <w:rPr>
          <w:rFonts w:asciiTheme="minorHAnsi" w:hAnsiTheme="minorHAnsi" w:cstheme="minorHAnsi"/>
          <w:spacing w:val="-6"/>
        </w:rPr>
        <w:t xml:space="preserve"> </w:t>
      </w:r>
      <w:r w:rsidRPr="00991F16">
        <w:rPr>
          <w:rFonts w:asciiTheme="minorHAnsi" w:hAnsiTheme="minorHAnsi" w:cstheme="minorHAnsi"/>
        </w:rPr>
        <w:t>RODO.</w:t>
      </w:r>
    </w:p>
    <w:p w14:paraId="654FD14D" w14:textId="465BCDDE" w:rsidR="002375F8" w:rsidRPr="00991F16" w:rsidRDefault="002375F8" w:rsidP="002375F8">
      <w:pPr>
        <w:tabs>
          <w:tab w:val="left" w:pos="542"/>
        </w:tabs>
        <w:spacing w:line="276" w:lineRule="auto"/>
        <w:ind w:right="115"/>
        <w:rPr>
          <w:rFonts w:asciiTheme="minorHAnsi" w:hAnsiTheme="minorHAnsi" w:cstheme="minorHAnsi"/>
        </w:rPr>
      </w:pPr>
    </w:p>
    <w:p w14:paraId="4AF5A2F3" w14:textId="4C79344B" w:rsidR="002375F8" w:rsidRPr="00991F16" w:rsidRDefault="002375F8" w:rsidP="002375F8">
      <w:pPr>
        <w:tabs>
          <w:tab w:val="left" w:pos="542"/>
        </w:tabs>
        <w:spacing w:line="276" w:lineRule="auto"/>
        <w:ind w:right="115"/>
        <w:rPr>
          <w:rFonts w:asciiTheme="minorHAnsi" w:hAnsiTheme="minorHAnsi" w:cstheme="minorHAnsi"/>
        </w:rPr>
      </w:pPr>
    </w:p>
    <w:p w14:paraId="60D8104A" w14:textId="5BF5C810" w:rsidR="002375F8" w:rsidRPr="00991F16" w:rsidRDefault="002375F8" w:rsidP="002375F8">
      <w:pPr>
        <w:tabs>
          <w:tab w:val="left" w:pos="542"/>
        </w:tabs>
        <w:spacing w:line="276" w:lineRule="auto"/>
        <w:ind w:right="115"/>
        <w:rPr>
          <w:rFonts w:asciiTheme="minorHAnsi" w:hAnsiTheme="minorHAnsi" w:cstheme="minorHAnsi"/>
        </w:rPr>
      </w:pPr>
    </w:p>
    <w:p w14:paraId="7F08FE34" w14:textId="170CFC6A" w:rsidR="002375F8" w:rsidRPr="00991F16" w:rsidRDefault="002375F8" w:rsidP="002375F8">
      <w:pPr>
        <w:tabs>
          <w:tab w:val="left" w:pos="542"/>
        </w:tabs>
        <w:spacing w:line="276" w:lineRule="auto"/>
        <w:ind w:right="115"/>
        <w:rPr>
          <w:rFonts w:asciiTheme="minorHAnsi" w:hAnsiTheme="minorHAnsi" w:cstheme="minorHAnsi"/>
        </w:rPr>
      </w:pPr>
    </w:p>
    <w:p w14:paraId="683C3B28" w14:textId="69B666C3" w:rsidR="002375F8" w:rsidRPr="00991F16" w:rsidRDefault="002375F8" w:rsidP="002375F8">
      <w:pPr>
        <w:tabs>
          <w:tab w:val="left" w:pos="542"/>
        </w:tabs>
        <w:spacing w:line="276" w:lineRule="auto"/>
        <w:ind w:right="115"/>
        <w:rPr>
          <w:rFonts w:asciiTheme="minorHAnsi" w:hAnsiTheme="minorHAnsi" w:cstheme="minorHAnsi"/>
        </w:rPr>
      </w:pPr>
    </w:p>
    <w:p w14:paraId="15914300" w14:textId="00C409A8" w:rsidR="002375F8" w:rsidRPr="00991F16" w:rsidRDefault="002375F8" w:rsidP="002375F8">
      <w:pPr>
        <w:tabs>
          <w:tab w:val="left" w:pos="542"/>
        </w:tabs>
        <w:spacing w:line="276" w:lineRule="auto"/>
        <w:ind w:right="115"/>
        <w:rPr>
          <w:rFonts w:asciiTheme="minorHAnsi" w:hAnsiTheme="minorHAnsi" w:cstheme="minorHAnsi"/>
        </w:rPr>
      </w:pPr>
    </w:p>
    <w:p w14:paraId="7BB31D69" w14:textId="217C4BDE" w:rsidR="002375F8" w:rsidRPr="00991F16" w:rsidRDefault="002375F8" w:rsidP="002375F8">
      <w:pPr>
        <w:tabs>
          <w:tab w:val="left" w:pos="542"/>
        </w:tabs>
        <w:spacing w:line="276" w:lineRule="auto"/>
        <w:ind w:right="115"/>
        <w:rPr>
          <w:rFonts w:asciiTheme="minorHAnsi" w:hAnsiTheme="minorHAnsi" w:cstheme="minorHAnsi"/>
        </w:rPr>
      </w:pPr>
    </w:p>
    <w:p w14:paraId="3877594B" w14:textId="55A95D53" w:rsidR="002375F8" w:rsidRPr="00991F16" w:rsidRDefault="002375F8" w:rsidP="002375F8">
      <w:pPr>
        <w:tabs>
          <w:tab w:val="left" w:pos="542"/>
        </w:tabs>
        <w:spacing w:line="276" w:lineRule="auto"/>
        <w:ind w:right="115"/>
        <w:rPr>
          <w:rFonts w:asciiTheme="minorHAnsi" w:hAnsiTheme="minorHAnsi" w:cstheme="minorHAnsi"/>
        </w:rPr>
      </w:pPr>
    </w:p>
    <w:p w14:paraId="5D6E1324" w14:textId="62E12BAF" w:rsidR="002375F8" w:rsidRPr="00991F16" w:rsidRDefault="002375F8" w:rsidP="002375F8">
      <w:pPr>
        <w:tabs>
          <w:tab w:val="left" w:pos="542"/>
        </w:tabs>
        <w:spacing w:line="276" w:lineRule="auto"/>
        <w:ind w:right="115"/>
        <w:rPr>
          <w:rFonts w:asciiTheme="minorHAnsi" w:hAnsiTheme="minorHAnsi" w:cstheme="minorHAnsi"/>
        </w:rPr>
      </w:pPr>
    </w:p>
    <w:p w14:paraId="7355D015" w14:textId="3E1CAAF8" w:rsidR="002375F8" w:rsidRPr="00991F16" w:rsidRDefault="002375F8" w:rsidP="002375F8">
      <w:pPr>
        <w:tabs>
          <w:tab w:val="left" w:pos="542"/>
        </w:tabs>
        <w:spacing w:line="276" w:lineRule="auto"/>
        <w:ind w:right="115"/>
        <w:rPr>
          <w:rFonts w:asciiTheme="minorHAnsi" w:hAnsiTheme="minorHAnsi" w:cstheme="minorHAnsi"/>
        </w:rPr>
      </w:pPr>
    </w:p>
    <w:p w14:paraId="6CD7B0F3" w14:textId="29AC57B6" w:rsidR="002375F8" w:rsidRPr="00991F16" w:rsidRDefault="002375F8" w:rsidP="002375F8">
      <w:pPr>
        <w:tabs>
          <w:tab w:val="left" w:pos="542"/>
        </w:tabs>
        <w:spacing w:line="276" w:lineRule="auto"/>
        <w:ind w:right="115"/>
        <w:rPr>
          <w:rFonts w:asciiTheme="minorHAnsi" w:hAnsiTheme="minorHAnsi" w:cstheme="minorHAnsi"/>
        </w:rPr>
      </w:pPr>
    </w:p>
    <w:p w14:paraId="53AD974A" w14:textId="4591D83C" w:rsidR="002375F8" w:rsidRPr="00991F16" w:rsidRDefault="002375F8" w:rsidP="002375F8">
      <w:pPr>
        <w:tabs>
          <w:tab w:val="left" w:pos="542"/>
        </w:tabs>
        <w:spacing w:line="276" w:lineRule="auto"/>
        <w:ind w:right="115"/>
        <w:rPr>
          <w:rFonts w:asciiTheme="minorHAnsi" w:hAnsiTheme="minorHAnsi" w:cstheme="minorHAnsi"/>
        </w:rPr>
      </w:pPr>
    </w:p>
    <w:p w14:paraId="07215449" w14:textId="24AB29DF" w:rsidR="002375F8" w:rsidRPr="00991F16" w:rsidRDefault="002375F8" w:rsidP="002375F8">
      <w:pPr>
        <w:tabs>
          <w:tab w:val="left" w:pos="542"/>
        </w:tabs>
        <w:spacing w:line="276" w:lineRule="auto"/>
        <w:ind w:right="115"/>
        <w:rPr>
          <w:rFonts w:asciiTheme="minorHAnsi" w:hAnsiTheme="minorHAnsi" w:cstheme="minorHAnsi"/>
        </w:rPr>
      </w:pPr>
    </w:p>
    <w:p w14:paraId="55721013" w14:textId="13DF8E5C" w:rsidR="002375F8" w:rsidRPr="00991F16" w:rsidRDefault="002375F8" w:rsidP="002375F8">
      <w:pPr>
        <w:tabs>
          <w:tab w:val="left" w:pos="542"/>
        </w:tabs>
        <w:spacing w:line="276" w:lineRule="auto"/>
        <w:ind w:right="115"/>
        <w:rPr>
          <w:rFonts w:asciiTheme="minorHAnsi" w:hAnsiTheme="minorHAnsi" w:cstheme="minorHAnsi"/>
        </w:rPr>
      </w:pPr>
    </w:p>
    <w:p w14:paraId="026510A7" w14:textId="7A3C971A" w:rsidR="002375F8" w:rsidRPr="00991F16" w:rsidRDefault="002375F8" w:rsidP="002375F8">
      <w:pPr>
        <w:tabs>
          <w:tab w:val="left" w:pos="542"/>
        </w:tabs>
        <w:spacing w:line="276" w:lineRule="auto"/>
        <w:ind w:right="115"/>
        <w:rPr>
          <w:rFonts w:asciiTheme="minorHAnsi" w:hAnsiTheme="minorHAnsi" w:cstheme="minorHAnsi"/>
        </w:rPr>
      </w:pPr>
    </w:p>
    <w:p w14:paraId="017DC8BF" w14:textId="518AFB03" w:rsidR="002375F8" w:rsidRPr="00991F16" w:rsidRDefault="002375F8" w:rsidP="002375F8">
      <w:pPr>
        <w:tabs>
          <w:tab w:val="left" w:pos="542"/>
        </w:tabs>
        <w:spacing w:line="276" w:lineRule="auto"/>
        <w:ind w:right="115"/>
        <w:rPr>
          <w:rFonts w:asciiTheme="minorHAnsi" w:hAnsiTheme="minorHAnsi" w:cstheme="minorHAnsi"/>
        </w:rPr>
      </w:pPr>
    </w:p>
    <w:p w14:paraId="5BCC81B3" w14:textId="4F988CA3" w:rsidR="002375F8" w:rsidRPr="00991F16" w:rsidRDefault="002375F8" w:rsidP="002375F8">
      <w:pPr>
        <w:tabs>
          <w:tab w:val="left" w:pos="542"/>
        </w:tabs>
        <w:spacing w:line="276" w:lineRule="auto"/>
        <w:ind w:right="115"/>
        <w:rPr>
          <w:rFonts w:asciiTheme="minorHAnsi" w:hAnsiTheme="minorHAnsi" w:cstheme="minorHAnsi"/>
        </w:rPr>
      </w:pPr>
    </w:p>
    <w:p w14:paraId="2A583689" w14:textId="15310023" w:rsidR="002375F8" w:rsidRPr="00991F16" w:rsidRDefault="002375F8" w:rsidP="002375F8">
      <w:pPr>
        <w:tabs>
          <w:tab w:val="left" w:pos="542"/>
        </w:tabs>
        <w:spacing w:line="276" w:lineRule="auto"/>
        <w:ind w:right="115"/>
        <w:rPr>
          <w:rFonts w:asciiTheme="minorHAnsi" w:hAnsiTheme="minorHAnsi" w:cstheme="minorHAnsi"/>
        </w:rPr>
      </w:pPr>
    </w:p>
    <w:p w14:paraId="13DEF471" w14:textId="6B544F97" w:rsidR="002375F8" w:rsidRPr="00991F16" w:rsidRDefault="002375F8" w:rsidP="002375F8">
      <w:pPr>
        <w:tabs>
          <w:tab w:val="left" w:pos="542"/>
        </w:tabs>
        <w:spacing w:line="276" w:lineRule="auto"/>
        <w:ind w:right="115"/>
        <w:rPr>
          <w:rFonts w:asciiTheme="minorHAnsi" w:hAnsiTheme="minorHAnsi" w:cstheme="minorHAnsi"/>
        </w:rPr>
      </w:pPr>
    </w:p>
    <w:p w14:paraId="1C7E4B12" w14:textId="3412A4B7" w:rsidR="002375F8" w:rsidRPr="00991F16" w:rsidRDefault="002375F8" w:rsidP="002375F8">
      <w:pPr>
        <w:tabs>
          <w:tab w:val="left" w:pos="542"/>
        </w:tabs>
        <w:spacing w:line="276" w:lineRule="auto"/>
        <w:ind w:right="115"/>
        <w:rPr>
          <w:rFonts w:asciiTheme="minorHAnsi" w:hAnsiTheme="minorHAnsi" w:cstheme="minorHAnsi"/>
        </w:rPr>
      </w:pPr>
    </w:p>
    <w:p w14:paraId="4A45DCA4" w14:textId="752E6973" w:rsidR="002375F8" w:rsidRPr="00991F16" w:rsidRDefault="002375F8" w:rsidP="002375F8">
      <w:pPr>
        <w:tabs>
          <w:tab w:val="left" w:pos="542"/>
        </w:tabs>
        <w:spacing w:line="276" w:lineRule="auto"/>
        <w:ind w:right="115"/>
        <w:rPr>
          <w:rFonts w:asciiTheme="minorHAnsi" w:hAnsiTheme="minorHAnsi" w:cstheme="minorHAnsi"/>
        </w:rPr>
      </w:pPr>
    </w:p>
    <w:p w14:paraId="109053DF" w14:textId="0BEE457E" w:rsidR="002375F8" w:rsidRPr="00991F16" w:rsidRDefault="002375F8" w:rsidP="002375F8">
      <w:pPr>
        <w:tabs>
          <w:tab w:val="left" w:pos="542"/>
        </w:tabs>
        <w:spacing w:line="276" w:lineRule="auto"/>
        <w:ind w:right="115"/>
        <w:rPr>
          <w:rFonts w:asciiTheme="minorHAnsi" w:hAnsiTheme="minorHAnsi" w:cstheme="minorHAnsi"/>
        </w:rPr>
      </w:pPr>
    </w:p>
    <w:p w14:paraId="4EEC9E15" w14:textId="66796504" w:rsidR="002375F8" w:rsidRPr="00991F16" w:rsidRDefault="002375F8" w:rsidP="002375F8">
      <w:pPr>
        <w:tabs>
          <w:tab w:val="left" w:pos="542"/>
        </w:tabs>
        <w:spacing w:line="276" w:lineRule="auto"/>
        <w:ind w:right="115"/>
        <w:rPr>
          <w:rFonts w:asciiTheme="minorHAnsi" w:hAnsiTheme="minorHAnsi" w:cstheme="minorHAnsi"/>
        </w:rPr>
      </w:pPr>
    </w:p>
    <w:p w14:paraId="5A253F0A" w14:textId="27C7BE3C" w:rsidR="002375F8" w:rsidRDefault="002375F8" w:rsidP="002375F8">
      <w:pPr>
        <w:tabs>
          <w:tab w:val="left" w:pos="542"/>
        </w:tabs>
        <w:spacing w:line="276" w:lineRule="auto"/>
        <w:ind w:right="115"/>
        <w:rPr>
          <w:rFonts w:asciiTheme="minorHAnsi" w:hAnsiTheme="minorHAnsi" w:cstheme="minorHAnsi"/>
        </w:rPr>
      </w:pPr>
    </w:p>
    <w:p w14:paraId="34D9D64B" w14:textId="23FED490" w:rsidR="00F4049A" w:rsidRDefault="00F4049A" w:rsidP="002375F8">
      <w:pPr>
        <w:tabs>
          <w:tab w:val="left" w:pos="542"/>
        </w:tabs>
        <w:spacing w:line="276" w:lineRule="auto"/>
        <w:ind w:right="115"/>
        <w:rPr>
          <w:rFonts w:asciiTheme="minorHAnsi" w:hAnsiTheme="minorHAnsi" w:cstheme="minorHAnsi"/>
        </w:rPr>
      </w:pPr>
    </w:p>
    <w:p w14:paraId="32AC639D" w14:textId="77777777" w:rsidR="00F4049A" w:rsidRDefault="00F4049A" w:rsidP="002375F8">
      <w:pPr>
        <w:tabs>
          <w:tab w:val="left" w:pos="542"/>
        </w:tabs>
        <w:spacing w:line="276" w:lineRule="auto"/>
        <w:ind w:right="115"/>
        <w:rPr>
          <w:rFonts w:asciiTheme="minorHAnsi" w:hAnsiTheme="minorHAnsi" w:cstheme="minorHAnsi"/>
        </w:rPr>
      </w:pPr>
    </w:p>
    <w:p w14:paraId="53B63C4B" w14:textId="1133DAB2" w:rsidR="00F50244" w:rsidRDefault="00F50244" w:rsidP="002375F8">
      <w:pPr>
        <w:tabs>
          <w:tab w:val="left" w:pos="542"/>
        </w:tabs>
        <w:spacing w:line="276" w:lineRule="auto"/>
        <w:ind w:right="115"/>
        <w:rPr>
          <w:rFonts w:asciiTheme="minorHAnsi" w:hAnsiTheme="minorHAnsi" w:cstheme="minorHAnsi"/>
        </w:rPr>
      </w:pPr>
    </w:p>
    <w:p w14:paraId="10DB082A" w14:textId="33D546F7" w:rsidR="002375F8" w:rsidRPr="00991F16" w:rsidRDefault="002375F8" w:rsidP="002375F8">
      <w:pPr>
        <w:widowControl/>
        <w:autoSpaceDE/>
        <w:autoSpaceDN/>
        <w:spacing w:after="60" w:line="312" w:lineRule="auto"/>
        <w:jc w:val="right"/>
        <w:rPr>
          <w:rFonts w:asciiTheme="minorHAnsi" w:hAnsiTheme="minorHAnsi" w:cstheme="minorHAnsi"/>
          <w:b/>
          <w:i/>
          <w:lang w:eastAsia="pl-PL"/>
        </w:rPr>
      </w:pPr>
      <w:r w:rsidRPr="00991F16">
        <w:rPr>
          <w:rFonts w:asciiTheme="minorHAnsi" w:hAnsiTheme="minorHAnsi" w:cstheme="minorHAnsi"/>
          <w:b/>
          <w:i/>
          <w:lang w:eastAsia="pl-PL"/>
        </w:rPr>
        <w:t>Załącznik nr 7 do SWZ</w:t>
      </w:r>
    </w:p>
    <w:p w14:paraId="3DD4DAE5" w14:textId="77777777" w:rsidR="002375F8" w:rsidRPr="00991F16" w:rsidRDefault="002375F8" w:rsidP="002375F8">
      <w:pPr>
        <w:widowControl/>
        <w:autoSpaceDE/>
        <w:autoSpaceDN/>
        <w:spacing w:after="60" w:line="312" w:lineRule="auto"/>
        <w:jc w:val="both"/>
        <w:rPr>
          <w:rFonts w:asciiTheme="minorHAnsi" w:hAnsiTheme="minorHAnsi" w:cstheme="minorHAnsi"/>
          <w:lang w:eastAsia="pl-PL"/>
        </w:rPr>
      </w:pPr>
    </w:p>
    <w:p w14:paraId="29DE6067" w14:textId="77777777" w:rsidR="002375F8" w:rsidRPr="00991F16" w:rsidRDefault="002375F8" w:rsidP="002375F8">
      <w:pPr>
        <w:widowControl/>
        <w:autoSpaceDE/>
        <w:autoSpaceDN/>
        <w:spacing w:after="60" w:line="312" w:lineRule="auto"/>
        <w:jc w:val="both"/>
        <w:rPr>
          <w:rFonts w:asciiTheme="minorHAnsi" w:hAnsiTheme="minorHAnsi" w:cstheme="minorHAnsi"/>
          <w:lang w:eastAsia="pl-PL"/>
        </w:rPr>
      </w:pPr>
    </w:p>
    <w:p w14:paraId="532527C2" w14:textId="77777777" w:rsidR="002375F8" w:rsidRPr="00991F16" w:rsidRDefault="002375F8" w:rsidP="002375F8">
      <w:pPr>
        <w:widowControl/>
        <w:autoSpaceDE/>
        <w:autoSpaceDN/>
        <w:spacing w:after="60" w:line="312" w:lineRule="auto"/>
        <w:jc w:val="center"/>
        <w:rPr>
          <w:rFonts w:asciiTheme="minorHAnsi" w:hAnsiTheme="minorHAnsi" w:cstheme="minorHAnsi"/>
          <w:b/>
          <w:lang w:eastAsia="pl-PL"/>
        </w:rPr>
      </w:pPr>
      <w:r w:rsidRPr="00991F16">
        <w:rPr>
          <w:rFonts w:asciiTheme="minorHAnsi" w:hAnsiTheme="minorHAnsi" w:cstheme="minorHAnsi"/>
          <w:b/>
          <w:lang w:eastAsia="pl-PL"/>
        </w:rPr>
        <w:t xml:space="preserve">Oświadczenie, o którym mowa w art. 117 ust. 4 </w:t>
      </w:r>
      <w:r w:rsidRPr="00991F16">
        <w:rPr>
          <w:rFonts w:asciiTheme="minorHAnsi" w:eastAsia="Calibri" w:hAnsiTheme="minorHAnsi" w:cstheme="minorHAnsi"/>
          <w:b/>
          <w:bCs/>
        </w:rPr>
        <w:t xml:space="preserve">ustawy z dnia 11 września 2019 r. Prawo zamówień publicznych </w:t>
      </w:r>
      <w:r w:rsidRPr="00991F16">
        <w:rPr>
          <w:rFonts w:asciiTheme="minorHAnsi" w:eastAsia="Calibri" w:hAnsiTheme="minorHAnsi" w:cstheme="minorHAnsi"/>
          <w:bCs/>
        </w:rPr>
        <w:t xml:space="preserve">(dalej jako: </w:t>
      </w:r>
      <w:proofErr w:type="spellStart"/>
      <w:r w:rsidRPr="00991F16">
        <w:rPr>
          <w:rFonts w:asciiTheme="minorHAnsi" w:eastAsia="Calibri" w:hAnsiTheme="minorHAnsi" w:cstheme="minorHAnsi"/>
          <w:bCs/>
        </w:rPr>
        <w:t>Pzp</w:t>
      </w:r>
      <w:proofErr w:type="spellEnd"/>
      <w:r w:rsidRPr="00991F16">
        <w:rPr>
          <w:rFonts w:asciiTheme="minorHAnsi" w:eastAsia="Calibri" w:hAnsiTheme="minorHAnsi" w:cstheme="minorHAnsi"/>
          <w:bCs/>
        </w:rPr>
        <w:t>)</w:t>
      </w:r>
    </w:p>
    <w:p w14:paraId="53731D3C" w14:textId="77777777" w:rsidR="002375F8" w:rsidRPr="00991F16" w:rsidRDefault="002375F8" w:rsidP="002375F8">
      <w:pPr>
        <w:widowControl/>
        <w:autoSpaceDE/>
        <w:autoSpaceDN/>
        <w:spacing w:after="60" w:line="312" w:lineRule="auto"/>
        <w:jc w:val="center"/>
        <w:rPr>
          <w:rFonts w:asciiTheme="minorHAnsi" w:hAnsiTheme="minorHAnsi" w:cstheme="minorHAnsi"/>
          <w:lang w:eastAsia="pl-PL"/>
        </w:rPr>
      </w:pPr>
      <w:r w:rsidRPr="00991F16">
        <w:rPr>
          <w:rFonts w:asciiTheme="minorHAnsi" w:hAnsiTheme="minorHAnsi" w:cstheme="minorHAnsi"/>
          <w:lang w:eastAsia="pl-PL"/>
        </w:rPr>
        <w:t>W przypadku Wykonawców wspólnie ubiegających się o udzielenie zamówienia</w:t>
      </w:r>
    </w:p>
    <w:p w14:paraId="023565E3" w14:textId="77777777" w:rsidR="002375F8" w:rsidRPr="00991F16" w:rsidRDefault="002375F8" w:rsidP="002375F8">
      <w:pPr>
        <w:widowControl/>
        <w:autoSpaceDE/>
        <w:autoSpaceDN/>
        <w:spacing w:after="60" w:line="312" w:lineRule="auto"/>
        <w:rPr>
          <w:rFonts w:asciiTheme="minorHAnsi" w:hAnsiTheme="minorHAnsi" w:cstheme="minorHAnsi"/>
          <w:lang w:eastAsia="pl-PL"/>
        </w:rPr>
      </w:pPr>
    </w:p>
    <w:p w14:paraId="559255D5" w14:textId="7DBB5C62" w:rsidR="002375F8" w:rsidRPr="00991F16" w:rsidRDefault="002375F8"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r w:rsidRPr="00991F16">
        <w:rPr>
          <w:rFonts w:asciiTheme="minorHAnsi" w:hAnsiTheme="minorHAnsi" w:cstheme="minorHAnsi"/>
          <w:lang w:eastAsia="pl-PL"/>
        </w:rPr>
        <w:t xml:space="preserve">Działając na podstawie art. 117 ust. 4 ustawy </w:t>
      </w:r>
      <w:r w:rsidR="009410A1" w:rsidRPr="00991F16">
        <w:rPr>
          <w:rFonts w:asciiTheme="minorHAnsi" w:hAnsiTheme="minorHAnsi" w:cstheme="minorHAnsi"/>
          <w:lang w:eastAsia="pl-PL"/>
        </w:rPr>
        <w:t>PZP</w:t>
      </w:r>
      <w:r w:rsidRPr="00991F16">
        <w:rPr>
          <w:rFonts w:asciiTheme="minorHAnsi" w:hAnsiTheme="minorHAnsi" w:cstheme="minorHAnsi"/>
          <w:lang w:eastAsia="pl-PL"/>
        </w:rPr>
        <w:t xml:space="preserve"> oświadczam, iż Wykonawcy wspólnie ubiegający się </w:t>
      </w:r>
      <w:r w:rsidR="00A41E17">
        <w:rPr>
          <w:rFonts w:asciiTheme="minorHAnsi" w:hAnsiTheme="minorHAnsi" w:cstheme="minorHAnsi"/>
          <w:lang w:eastAsia="pl-PL"/>
        </w:rPr>
        <w:br/>
      </w:r>
      <w:r w:rsidRPr="00991F16">
        <w:rPr>
          <w:rFonts w:asciiTheme="minorHAnsi" w:hAnsiTheme="minorHAnsi" w:cstheme="minorHAnsi"/>
          <w:lang w:eastAsia="pl-PL"/>
        </w:rPr>
        <w:t>o udzielenie zamówienia zrealizują przedmiotowe zamówienie w zakresie określonym w tabeli:</w:t>
      </w:r>
    </w:p>
    <w:tbl>
      <w:tblPr>
        <w:tblStyle w:val="Tabela-Siatka"/>
        <w:tblW w:w="0" w:type="auto"/>
        <w:tblLook w:val="04A0" w:firstRow="1" w:lastRow="0" w:firstColumn="1" w:lastColumn="0" w:noHBand="0" w:noVBand="1"/>
      </w:tblPr>
      <w:tblGrid>
        <w:gridCol w:w="562"/>
        <w:gridCol w:w="3828"/>
        <w:gridCol w:w="4536"/>
      </w:tblGrid>
      <w:tr w:rsidR="002375F8" w:rsidRPr="00991F16" w14:paraId="37EF67CB" w14:textId="77777777" w:rsidTr="00F826A5">
        <w:tc>
          <w:tcPr>
            <w:tcW w:w="562" w:type="dxa"/>
          </w:tcPr>
          <w:p w14:paraId="69F3B833" w14:textId="77777777" w:rsidR="002375F8" w:rsidRPr="00991F16" w:rsidRDefault="002375F8" w:rsidP="002375F8">
            <w:pPr>
              <w:tabs>
                <w:tab w:val="left" w:leader="dot" w:pos="142"/>
                <w:tab w:val="left" w:leader="dot" w:pos="8931"/>
              </w:tabs>
              <w:spacing w:after="60" w:line="312" w:lineRule="auto"/>
              <w:jc w:val="center"/>
              <w:rPr>
                <w:rFonts w:asciiTheme="minorHAnsi" w:hAnsiTheme="minorHAnsi" w:cstheme="minorHAnsi"/>
                <w:sz w:val="22"/>
                <w:szCs w:val="22"/>
              </w:rPr>
            </w:pPr>
            <w:r w:rsidRPr="00991F16">
              <w:rPr>
                <w:rFonts w:asciiTheme="minorHAnsi" w:hAnsiTheme="minorHAnsi" w:cstheme="minorHAnsi"/>
                <w:sz w:val="22"/>
                <w:szCs w:val="22"/>
              </w:rPr>
              <w:t>l.p.</w:t>
            </w:r>
          </w:p>
        </w:tc>
        <w:tc>
          <w:tcPr>
            <w:tcW w:w="3828" w:type="dxa"/>
          </w:tcPr>
          <w:p w14:paraId="45EE7BFB" w14:textId="77777777" w:rsidR="002375F8" w:rsidRPr="00991F16" w:rsidRDefault="002375F8" w:rsidP="002375F8">
            <w:pPr>
              <w:tabs>
                <w:tab w:val="left" w:leader="dot" w:pos="142"/>
                <w:tab w:val="left" w:leader="dot" w:pos="8931"/>
              </w:tabs>
              <w:spacing w:after="60" w:line="312" w:lineRule="auto"/>
              <w:jc w:val="center"/>
              <w:rPr>
                <w:rFonts w:asciiTheme="minorHAnsi" w:hAnsiTheme="minorHAnsi" w:cstheme="minorHAnsi"/>
                <w:sz w:val="22"/>
                <w:szCs w:val="22"/>
              </w:rPr>
            </w:pPr>
            <w:r w:rsidRPr="00991F16">
              <w:rPr>
                <w:rFonts w:asciiTheme="minorHAnsi" w:hAnsiTheme="minorHAnsi" w:cstheme="minorHAnsi"/>
                <w:sz w:val="22"/>
                <w:szCs w:val="22"/>
              </w:rPr>
              <w:t>Nazwa Wykonawcy</w:t>
            </w:r>
          </w:p>
        </w:tc>
        <w:tc>
          <w:tcPr>
            <w:tcW w:w="4536" w:type="dxa"/>
          </w:tcPr>
          <w:p w14:paraId="691724E6" w14:textId="77777777" w:rsidR="002375F8" w:rsidRPr="00991F16" w:rsidRDefault="002375F8" w:rsidP="002375F8">
            <w:pPr>
              <w:tabs>
                <w:tab w:val="left" w:leader="dot" w:pos="142"/>
                <w:tab w:val="left" w:leader="dot" w:pos="8931"/>
              </w:tabs>
              <w:spacing w:after="60" w:line="312" w:lineRule="auto"/>
              <w:jc w:val="center"/>
              <w:rPr>
                <w:rFonts w:asciiTheme="minorHAnsi" w:hAnsiTheme="minorHAnsi" w:cstheme="minorHAnsi"/>
                <w:sz w:val="22"/>
                <w:szCs w:val="22"/>
              </w:rPr>
            </w:pPr>
            <w:r w:rsidRPr="00991F16">
              <w:rPr>
                <w:rFonts w:asciiTheme="minorHAnsi" w:hAnsiTheme="minorHAnsi" w:cstheme="minorHAnsi"/>
                <w:sz w:val="22"/>
                <w:szCs w:val="22"/>
              </w:rPr>
              <w:t>Zakres zamówienia realizowany przez Wykonawcę</w:t>
            </w:r>
          </w:p>
        </w:tc>
      </w:tr>
      <w:tr w:rsidR="002375F8" w:rsidRPr="00991F16" w14:paraId="47CF84D5" w14:textId="77777777" w:rsidTr="00F826A5">
        <w:tc>
          <w:tcPr>
            <w:tcW w:w="562" w:type="dxa"/>
          </w:tcPr>
          <w:p w14:paraId="766DA139"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r w:rsidRPr="00991F16">
              <w:rPr>
                <w:rFonts w:asciiTheme="minorHAnsi" w:hAnsiTheme="minorHAnsi" w:cstheme="minorHAnsi"/>
                <w:sz w:val="22"/>
                <w:szCs w:val="22"/>
              </w:rPr>
              <w:t>1.</w:t>
            </w:r>
          </w:p>
        </w:tc>
        <w:tc>
          <w:tcPr>
            <w:tcW w:w="3828" w:type="dxa"/>
          </w:tcPr>
          <w:p w14:paraId="66CEF6AC"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c>
          <w:tcPr>
            <w:tcW w:w="4536" w:type="dxa"/>
          </w:tcPr>
          <w:p w14:paraId="2CDA2523"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r>
      <w:tr w:rsidR="002375F8" w:rsidRPr="00991F16" w14:paraId="684C7D1F" w14:textId="77777777" w:rsidTr="00F826A5">
        <w:tc>
          <w:tcPr>
            <w:tcW w:w="562" w:type="dxa"/>
          </w:tcPr>
          <w:p w14:paraId="7F27C667"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r w:rsidRPr="00991F16">
              <w:rPr>
                <w:rFonts w:asciiTheme="minorHAnsi" w:hAnsiTheme="minorHAnsi" w:cstheme="minorHAnsi"/>
                <w:sz w:val="22"/>
                <w:szCs w:val="22"/>
              </w:rPr>
              <w:t>2.</w:t>
            </w:r>
          </w:p>
        </w:tc>
        <w:tc>
          <w:tcPr>
            <w:tcW w:w="3828" w:type="dxa"/>
          </w:tcPr>
          <w:p w14:paraId="33F35441"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c>
          <w:tcPr>
            <w:tcW w:w="4536" w:type="dxa"/>
          </w:tcPr>
          <w:p w14:paraId="18F41EC0"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r>
    </w:tbl>
    <w:p w14:paraId="5968F224" w14:textId="45D581F0" w:rsidR="002375F8" w:rsidRDefault="002375F8"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p>
    <w:p w14:paraId="2AE6BC0A" w14:textId="70C89C07" w:rsidR="00354C19" w:rsidRDefault="00354C19"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p>
    <w:p w14:paraId="5B16B4EC" w14:textId="1127AFA8" w:rsidR="00354C19" w:rsidRDefault="00354C19"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p>
    <w:p w14:paraId="3A8A856A" w14:textId="6F2D14FD" w:rsidR="00354C19" w:rsidRDefault="00354C19"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p>
    <w:p w14:paraId="2F8B13D0" w14:textId="77777777" w:rsidR="00354C19" w:rsidRPr="00991F16" w:rsidRDefault="00354C19"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p>
    <w:p w14:paraId="2A1E2DCA" w14:textId="77777777" w:rsidR="002375F8" w:rsidRPr="00991F16" w:rsidRDefault="002375F8" w:rsidP="002375F8">
      <w:pPr>
        <w:widowControl/>
        <w:tabs>
          <w:tab w:val="left" w:leader="underscore" w:pos="2251"/>
          <w:tab w:val="left" w:leader="underscore" w:pos="3566"/>
        </w:tabs>
        <w:adjustRightInd w:val="0"/>
        <w:spacing w:after="60" w:line="312" w:lineRule="auto"/>
        <w:ind w:firstLine="1793"/>
        <w:jc w:val="right"/>
        <w:rPr>
          <w:rFonts w:asciiTheme="minorHAnsi" w:eastAsia="Calibri" w:hAnsiTheme="minorHAnsi" w:cstheme="minorHAnsi"/>
        </w:rPr>
      </w:pPr>
      <w:r w:rsidRPr="00991F16">
        <w:rPr>
          <w:rFonts w:asciiTheme="minorHAnsi" w:eastAsia="Calibri" w:hAnsiTheme="minorHAnsi" w:cstheme="minorHAnsi"/>
        </w:rPr>
        <w:t>…………….……., dnia …………………. r.</w:t>
      </w:r>
    </w:p>
    <w:p w14:paraId="62CF68A3" w14:textId="77777777" w:rsidR="002375F8" w:rsidRPr="00991F16" w:rsidRDefault="002375F8" w:rsidP="002375F8">
      <w:pPr>
        <w:widowControl/>
        <w:tabs>
          <w:tab w:val="left" w:leader="underscore" w:pos="2251"/>
          <w:tab w:val="left" w:leader="underscore" w:pos="3566"/>
        </w:tabs>
        <w:adjustRightInd w:val="0"/>
        <w:spacing w:after="60" w:line="312" w:lineRule="auto"/>
        <w:ind w:firstLine="1793"/>
        <w:jc w:val="right"/>
        <w:rPr>
          <w:rFonts w:asciiTheme="minorHAnsi" w:hAnsiTheme="minorHAnsi" w:cstheme="minorHAnsi"/>
          <w:i/>
          <w:lang w:eastAsia="pl-PL"/>
        </w:rPr>
      </w:pPr>
      <w:r w:rsidRPr="00991F16">
        <w:rPr>
          <w:rFonts w:asciiTheme="minorHAnsi" w:hAnsiTheme="minorHAnsi" w:cstheme="minorHAnsi"/>
          <w:i/>
          <w:lang w:eastAsia="pl-PL"/>
        </w:rPr>
        <w:t>……………………………….</w:t>
      </w:r>
    </w:p>
    <w:p w14:paraId="49EE0F47" w14:textId="77777777" w:rsidR="002375F8" w:rsidRPr="00991F16" w:rsidRDefault="002375F8" w:rsidP="002375F8">
      <w:pPr>
        <w:widowControl/>
        <w:tabs>
          <w:tab w:val="left" w:leader="underscore" w:pos="2251"/>
          <w:tab w:val="left" w:leader="underscore" w:pos="3566"/>
        </w:tabs>
        <w:adjustRightInd w:val="0"/>
        <w:spacing w:after="60" w:line="312" w:lineRule="auto"/>
        <w:ind w:firstLine="1793"/>
        <w:jc w:val="right"/>
        <w:rPr>
          <w:rFonts w:asciiTheme="minorHAnsi" w:eastAsia="Calibri" w:hAnsiTheme="minorHAnsi" w:cstheme="minorHAnsi"/>
        </w:rPr>
      </w:pPr>
      <w:r w:rsidRPr="00991F16">
        <w:rPr>
          <w:rFonts w:asciiTheme="minorHAnsi" w:hAnsiTheme="minorHAnsi" w:cstheme="minorHAnsi"/>
          <w:i/>
          <w:lang w:eastAsia="pl-PL"/>
        </w:rPr>
        <w:t>Imię i nazwisko</w:t>
      </w:r>
    </w:p>
    <w:p w14:paraId="4CCCFD5F" w14:textId="77777777" w:rsidR="002375F8" w:rsidRPr="00991F16" w:rsidRDefault="002375F8" w:rsidP="002375F8">
      <w:pPr>
        <w:keepNext/>
        <w:keepLines/>
        <w:widowControl/>
        <w:adjustRightInd w:val="0"/>
        <w:spacing w:before="200" w:after="60" w:line="312" w:lineRule="auto"/>
        <w:ind w:left="284"/>
        <w:jc w:val="right"/>
        <w:outlineLvl w:val="3"/>
        <w:rPr>
          <w:rFonts w:asciiTheme="minorHAnsi" w:eastAsia="Calibri" w:hAnsiTheme="minorHAnsi" w:cstheme="minorHAnsi"/>
          <w:bCs/>
          <w:i/>
          <w:iCs/>
          <w:lang w:val="x-none"/>
        </w:rPr>
      </w:pPr>
      <w:r w:rsidRPr="00991F16">
        <w:rPr>
          <w:rFonts w:asciiTheme="minorHAnsi" w:hAnsiTheme="minorHAnsi" w:cstheme="minorHAnsi"/>
          <w:bCs/>
          <w:i/>
          <w:iCs/>
          <w:lang w:val="x-none" w:eastAsia="x-none"/>
        </w:rPr>
        <w:t>podpisano elektronicznie</w:t>
      </w:r>
    </w:p>
    <w:sectPr w:rsidR="002375F8" w:rsidRPr="00991F16" w:rsidSect="00BE15E6">
      <w:pgSz w:w="11910" w:h="16840"/>
      <w:pgMar w:top="1418" w:right="1300" w:bottom="680" w:left="1160" w:header="0" w:footer="40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0D78A" w14:textId="77777777" w:rsidR="00A90AF1" w:rsidRDefault="00A90AF1">
      <w:r>
        <w:separator/>
      </w:r>
    </w:p>
  </w:endnote>
  <w:endnote w:type="continuationSeparator" w:id="0">
    <w:p w14:paraId="445CA23F" w14:textId="77777777" w:rsidR="00A90AF1" w:rsidRDefault="00A9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Helvetica">
    <w:panose1 w:val="020B0604020202020204"/>
    <w:charset w:val="EE"/>
    <w:family w:val="swiss"/>
    <w:pitch w:val="variable"/>
    <w:sig w:usb0="E0002AFF" w:usb1="C0007843" w:usb2="00000009" w:usb3="00000000" w:csb0="000001F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rPr>
      <w:id w:val="23514343"/>
      <w:docPartObj>
        <w:docPartGallery w:val="Page Numbers (Bottom of Page)"/>
        <w:docPartUnique/>
      </w:docPartObj>
    </w:sdtPr>
    <w:sdtEndPr/>
    <w:sdtContent>
      <w:p w14:paraId="236F1FA0" w14:textId="77777777" w:rsidR="00A90AF1" w:rsidRPr="00C450D0" w:rsidRDefault="00A90AF1" w:rsidP="00316109">
        <w:pPr>
          <w:pStyle w:val="Stopka"/>
          <w:tabs>
            <w:tab w:val="clear" w:pos="4536"/>
            <w:tab w:val="clear" w:pos="9072"/>
            <w:tab w:val="right" w:pos="-3969"/>
            <w:tab w:val="center" w:pos="-3828"/>
          </w:tabs>
          <w:jc w:val="center"/>
          <w:rPr>
            <w:rFonts w:ascii="Calibri" w:hAnsi="Calibri"/>
          </w:rPr>
        </w:pPr>
        <w:r w:rsidRPr="00C450D0">
          <w:rPr>
            <w:rFonts w:ascii="Calibri" w:hAnsi="Calibri"/>
            <w:noProof/>
          </w:rPr>
          <w:drawing>
            <wp:inline distT="0" distB="0" distL="0" distR="0" wp14:anchorId="696631AA" wp14:editId="108C2565">
              <wp:extent cx="5543550" cy="666750"/>
              <wp:effectExtent l="19050" t="0" r="0" b="0"/>
              <wp:docPr id="8" name="Obraz 3" descr="POWER_2015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WER_2015_mono"/>
                      <pic:cNvPicPr>
                        <a:picLocks noChangeAspect="1" noChangeArrowheads="1"/>
                      </pic:cNvPicPr>
                    </pic:nvPicPr>
                    <pic:blipFill>
                      <a:blip r:embed="rId1"/>
                      <a:srcRect/>
                      <a:stretch>
                        <a:fillRect/>
                      </a:stretch>
                    </pic:blipFill>
                    <pic:spPr bwMode="auto">
                      <a:xfrm>
                        <a:off x="0" y="0"/>
                        <a:ext cx="5543550" cy="666750"/>
                      </a:xfrm>
                      <a:prstGeom prst="rect">
                        <a:avLst/>
                      </a:prstGeom>
                      <a:noFill/>
                      <a:ln w="9525">
                        <a:noFill/>
                        <a:miter lim="800000"/>
                        <a:headEnd/>
                        <a:tailEnd/>
                      </a:ln>
                    </pic:spPr>
                  </pic:pic>
                </a:graphicData>
              </a:graphic>
            </wp:inline>
          </w:drawing>
        </w:r>
        <w:r w:rsidRPr="00C450D0">
          <w:rPr>
            <w:rFonts w:ascii="Calibri" w:hAnsi="Calibri"/>
          </w:rPr>
          <w:t xml:space="preserve"> </w:t>
        </w:r>
        <w:r w:rsidRPr="00C450D0">
          <w:rPr>
            <w:rFonts w:ascii="Calibri" w:hAnsi="Calibri"/>
          </w:rPr>
          <w:fldChar w:fldCharType="begin"/>
        </w:r>
        <w:r w:rsidRPr="00C450D0">
          <w:rPr>
            <w:rFonts w:ascii="Calibri" w:hAnsi="Calibri"/>
          </w:rPr>
          <w:instrText xml:space="preserve"> PAGE   \* MERGEFORMAT </w:instrText>
        </w:r>
        <w:r w:rsidRPr="00C450D0">
          <w:rPr>
            <w:rFonts w:ascii="Calibri" w:hAnsi="Calibri"/>
          </w:rPr>
          <w:fldChar w:fldCharType="separate"/>
        </w:r>
        <w:r>
          <w:rPr>
            <w:rFonts w:ascii="Calibri" w:hAnsi="Calibri"/>
            <w:noProof/>
          </w:rPr>
          <w:t>13</w:t>
        </w:r>
        <w:r w:rsidRPr="00C450D0">
          <w:rPr>
            <w:rFonts w:ascii="Calibri" w:hAnsi="Calibr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0D079" w14:textId="77777777" w:rsidR="00A90AF1" w:rsidRDefault="00A90AF1">
      <w:r>
        <w:separator/>
      </w:r>
    </w:p>
  </w:footnote>
  <w:footnote w:type="continuationSeparator" w:id="0">
    <w:p w14:paraId="3C9D8986" w14:textId="77777777" w:rsidR="00A90AF1" w:rsidRDefault="00A90AF1">
      <w:r>
        <w:continuationSeparator/>
      </w:r>
    </w:p>
  </w:footnote>
  <w:footnote w:id="1">
    <w:p w14:paraId="6B450CF1" w14:textId="77777777" w:rsidR="00A90AF1" w:rsidRPr="00001D10" w:rsidRDefault="00A90AF1" w:rsidP="00B84C0C">
      <w:pPr>
        <w:pStyle w:val="Tekstprzypisudolnego"/>
        <w:rPr>
          <w:rFonts w:ascii="Calibri" w:hAnsi="Calibri" w:cs="Calibri"/>
        </w:rPr>
      </w:pPr>
      <w:r w:rsidRPr="00B858F0">
        <w:rPr>
          <w:rStyle w:val="Odwoanieprzypisudolnego"/>
          <w:rFonts w:ascii="Calibri" w:hAnsi="Calibri" w:cs="Calibri"/>
        </w:rPr>
        <w:footnoteRef/>
      </w:r>
      <w:r w:rsidRPr="00001D10">
        <w:rPr>
          <w:rFonts w:ascii="Calibri" w:hAnsi="Calibri" w:cs="Calibri"/>
        </w:rPr>
        <w:t xml:space="preserve"> Dotyczy osób fizycznych</w:t>
      </w:r>
      <w:r w:rsidRPr="00001D10">
        <w:rPr>
          <w:rFonts w:ascii="Calibri" w:hAnsi="Calibri" w:cs="Calibri"/>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B543" w14:textId="2FAAD260" w:rsidR="00A90AF1" w:rsidRPr="00600D09" w:rsidRDefault="00A90AF1">
    <w:pPr>
      <w:pStyle w:val="Nagwek"/>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BE93D8"/>
    <w:lvl w:ilvl="0">
      <w:start w:val="1"/>
      <w:numFmt w:val="decimal"/>
      <w:pStyle w:val="Listanumerowana"/>
      <w:lvlText w:val="%1."/>
      <w:lvlJc w:val="left"/>
      <w:pPr>
        <w:tabs>
          <w:tab w:val="num" w:pos="3885"/>
        </w:tabs>
        <w:ind w:left="3885" w:hanging="360"/>
      </w:pPr>
    </w:lvl>
  </w:abstractNum>
  <w:abstractNum w:abstractNumId="1" w15:restartNumberingAfterBreak="0">
    <w:nsid w:val="FFFFFF89"/>
    <w:multiLevelType w:val="singleLevel"/>
    <w:tmpl w:val="F73C6678"/>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4"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5" w15:restartNumberingAfterBreak="0">
    <w:nsid w:val="00000037"/>
    <w:multiLevelType w:val="singleLevel"/>
    <w:tmpl w:val="90F234D0"/>
    <w:name w:val="WW8Num55"/>
    <w:lvl w:ilvl="0">
      <w:start w:val="1"/>
      <w:numFmt w:val="decimal"/>
      <w:lvlText w:val="%1)"/>
      <w:lvlJc w:val="left"/>
      <w:pPr>
        <w:tabs>
          <w:tab w:val="num" w:pos="0"/>
        </w:tabs>
        <w:ind w:left="720" w:hanging="360"/>
      </w:pPr>
      <w:rPr>
        <w:rFonts w:cs="Calibri"/>
        <w:b/>
      </w:rPr>
    </w:lvl>
  </w:abstractNum>
  <w:abstractNum w:abstractNumId="6" w15:restartNumberingAfterBreak="0">
    <w:nsid w:val="00000043"/>
    <w:multiLevelType w:val="singleLevel"/>
    <w:tmpl w:val="8B56E4CE"/>
    <w:name w:val="WW8Num67"/>
    <w:lvl w:ilvl="0">
      <w:start w:val="1"/>
      <w:numFmt w:val="decimal"/>
      <w:lvlText w:val="%1)"/>
      <w:lvlJc w:val="left"/>
      <w:pPr>
        <w:tabs>
          <w:tab w:val="num" w:pos="0"/>
        </w:tabs>
        <w:ind w:left="720" w:hanging="360"/>
      </w:pPr>
      <w:rPr>
        <w:b/>
        <w:bCs/>
      </w:rPr>
    </w:lvl>
  </w:abstractNum>
  <w:abstractNum w:abstractNumId="7" w15:restartNumberingAfterBreak="0">
    <w:nsid w:val="00000044"/>
    <w:multiLevelType w:val="singleLevel"/>
    <w:tmpl w:val="64A81818"/>
    <w:name w:val="WW8Num68"/>
    <w:lvl w:ilvl="0">
      <w:start w:val="1"/>
      <w:numFmt w:val="decimal"/>
      <w:lvlText w:val="%1."/>
      <w:lvlJc w:val="left"/>
      <w:pPr>
        <w:tabs>
          <w:tab w:val="num" w:pos="850"/>
        </w:tabs>
        <w:ind w:left="502" w:hanging="360"/>
      </w:pPr>
      <w:rPr>
        <w:rFonts w:cs="Calibri"/>
        <w:b w:val="0"/>
        <w:i w:val="0"/>
        <w:iCs/>
      </w:rPr>
    </w:lvl>
  </w:abstractNum>
  <w:abstractNum w:abstractNumId="8" w15:restartNumberingAfterBreak="0">
    <w:nsid w:val="014849BB"/>
    <w:multiLevelType w:val="hybridMultilevel"/>
    <w:tmpl w:val="9A0E77FA"/>
    <w:styleLink w:val="WWNum201211"/>
    <w:lvl w:ilvl="0" w:tplc="177438E4">
      <w:start w:val="1"/>
      <w:numFmt w:val="decimal"/>
      <w:lvlText w:val="%1."/>
      <w:lvlJc w:val="left"/>
    </w:lvl>
    <w:lvl w:ilvl="1" w:tplc="F13C0B8A">
      <w:start w:val="1"/>
      <w:numFmt w:val="lowerLetter"/>
      <w:lvlText w:val="%2."/>
      <w:lvlJc w:val="left"/>
    </w:lvl>
    <w:lvl w:ilvl="2" w:tplc="17D24E24">
      <w:start w:val="1"/>
      <w:numFmt w:val="lowerRoman"/>
      <w:lvlText w:val="%3."/>
      <w:lvlJc w:val="right"/>
    </w:lvl>
    <w:lvl w:ilvl="3" w:tplc="35986014">
      <w:start w:val="1"/>
      <w:numFmt w:val="decimal"/>
      <w:lvlText w:val="%4."/>
      <w:lvlJc w:val="left"/>
    </w:lvl>
    <w:lvl w:ilvl="4" w:tplc="408463C0">
      <w:start w:val="1"/>
      <w:numFmt w:val="lowerLetter"/>
      <w:lvlText w:val="%5."/>
      <w:lvlJc w:val="left"/>
    </w:lvl>
    <w:lvl w:ilvl="5" w:tplc="46AED7E2">
      <w:start w:val="1"/>
      <w:numFmt w:val="lowerRoman"/>
      <w:lvlText w:val="%6."/>
      <w:lvlJc w:val="right"/>
    </w:lvl>
    <w:lvl w:ilvl="6" w:tplc="B1A4807A">
      <w:start w:val="1"/>
      <w:numFmt w:val="decimal"/>
      <w:lvlText w:val="%7."/>
      <w:lvlJc w:val="left"/>
    </w:lvl>
    <w:lvl w:ilvl="7" w:tplc="25F69B14">
      <w:start w:val="1"/>
      <w:numFmt w:val="lowerLetter"/>
      <w:lvlText w:val="%8."/>
      <w:lvlJc w:val="left"/>
    </w:lvl>
    <w:lvl w:ilvl="8" w:tplc="F4E48F18">
      <w:start w:val="1"/>
      <w:numFmt w:val="lowerRoman"/>
      <w:lvlText w:val="%9."/>
      <w:lvlJc w:val="right"/>
    </w:lvl>
  </w:abstractNum>
  <w:abstractNum w:abstractNumId="9" w15:restartNumberingAfterBreak="0">
    <w:nsid w:val="04CC3094"/>
    <w:multiLevelType w:val="hybridMultilevel"/>
    <w:tmpl w:val="47BAF7AE"/>
    <w:lvl w:ilvl="0" w:tplc="C18EDB50">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0" w15:restartNumberingAfterBreak="0">
    <w:nsid w:val="07335B3E"/>
    <w:multiLevelType w:val="hybridMultilevel"/>
    <w:tmpl w:val="78A4A766"/>
    <w:lvl w:ilvl="0" w:tplc="1D0CCA9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A341C88"/>
    <w:multiLevelType w:val="hybridMultilevel"/>
    <w:tmpl w:val="01707EDC"/>
    <w:styleLink w:val="WWNum201111"/>
    <w:lvl w:ilvl="0" w:tplc="62D03EFC">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156AE834">
      <w:numFmt w:val="bullet"/>
      <w:lvlText w:val="•"/>
      <w:lvlJc w:val="left"/>
      <w:pPr>
        <w:ind w:left="1430" w:hanging="284"/>
      </w:pPr>
      <w:rPr>
        <w:rFonts w:hint="default"/>
        <w:lang w:val="pl-PL" w:eastAsia="en-US" w:bidi="ar-SA"/>
      </w:rPr>
    </w:lvl>
    <w:lvl w:ilvl="2" w:tplc="96AA999A">
      <w:numFmt w:val="bullet"/>
      <w:lvlText w:val="•"/>
      <w:lvlJc w:val="left"/>
      <w:pPr>
        <w:ind w:left="2321" w:hanging="284"/>
      </w:pPr>
      <w:rPr>
        <w:rFonts w:hint="default"/>
        <w:lang w:val="pl-PL" w:eastAsia="en-US" w:bidi="ar-SA"/>
      </w:rPr>
    </w:lvl>
    <w:lvl w:ilvl="3" w:tplc="1FCA07C0">
      <w:numFmt w:val="bullet"/>
      <w:lvlText w:val="•"/>
      <w:lvlJc w:val="left"/>
      <w:pPr>
        <w:ind w:left="3211" w:hanging="284"/>
      </w:pPr>
      <w:rPr>
        <w:rFonts w:hint="default"/>
        <w:lang w:val="pl-PL" w:eastAsia="en-US" w:bidi="ar-SA"/>
      </w:rPr>
    </w:lvl>
    <w:lvl w:ilvl="4" w:tplc="9B4A1084">
      <w:numFmt w:val="bullet"/>
      <w:lvlText w:val="•"/>
      <w:lvlJc w:val="left"/>
      <w:pPr>
        <w:ind w:left="4102" w:hanging="284"/>
      </w:pPr>
      <w:rPr>
        <w:rFonts w:hint="default"/>
        <w:lang w:val="pl-PL" w:eastAsia="en-US" w:bidi="ar-SA"/>
      </w:rPr>
    </w:lvl>
    <w:lvl w:ilvl="5" w:tplc="DA880D7A">
      <w:numFmt w:val="bullet"/>
      <w:lvlText w:val="•"/>
      <w:lvlJc w:val="left"/>
      <w:pPr>
        <w:ind w:left="4993" w:hanging="284"/>
      </w:pPr>
      <w:rPr>
        <w:rFonts w:hint="default"/>
        <w:lang w:val="pl-PL" w:eastAsia="en-US" w:bidi="ar-SA"/>
      </w:rPr>
    </w:lvl>
    <w:lvl w:ilvl="6" w:tplc="745A3D12">
      <w:numFmt w:val="bullet"/>
      <w:lvlText w:val="•"/>
      <w:lvlJc w:val="left"/>
      <w:pPr>
        <w:ind w:left="5883" w:hanging="284"/>
      </w:pPr>
      <w:rPr>
        <w:rFonts w:hint="default"/>
        <w:lang w:val="pl-PL" w:eastAsia="en-US" w:bidi="ar-SA"/>
      </w:rPr>
    </w:lvl>
    <w:lvl w:ilvl="7" w:tplc="603EBDD4">
      <w:numFmt w:val="bullet"/>
      <w:lvlText w:val="•"/>
      <w:lvlJc w:val="left"/>
      <w:pPr>
        <w:ind w:left="6774" w:hanging="284"/>
      </w:pPr>
      <w:rPr>
        <w:rFonts w:hint="default"/>
        <w:lang w:val="pl-PL" w:eastAsia="en-US" w:bidi="ar-SA"/>
      </w:rPr>
    </w:lvl>
    <w:lvl w:ilvl="8" w:tplc="DFBE13BC">
      <w:numFmt w:val="bullet"/>
      <w:lvlText w:val="•"/>
      <w:lvlJc w:val="left"/>
      <w:pPr>
        <w:ind w:left="7664" w:hanging="284"/>
      </w:pPr>
      <w:rPr>
        <w:rFonts w:hint="default"/>
        <w:lang w:val="pl-PL" w:eastAsia="en-US" w:bidi="ar-SA"/>
      </w:rPr>
    </w:lvl>
  </w:abstractNum>
  <w:abstractNum w:abstractNumId="13" w15:restartNumberingAfterBreak="0">
    <w:nsid w:val="0AED654E"/>
    <w:multiLevelType w:val="hybridMultilevel"/>
    <w:tmpl w:val="4A945F9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0C2630AB"/>
    <w:multiLevelType w:val="hybridMultilevel"/>
    <w:tmpl w:val="A33EFBBE"/>
    <w:styleLink w:val="WWNum18121"/>
    <w:lvl w:ilvl="0" w:tplc="4CEE9C8E">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DD0640"/>
    <w:multiLevelType w:val="hybridMultilevel"/>
    <w:tmpl w:val="036C8066"/>
    <w:styleLink w:val="WWNum251211"/>
    <w:lvl w:ilvl="0" w:tplc="B5945F9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 w15:restartNumberingAfterBreak="0">
    <w:nsid w:val="0F6139D6"/>
    <w:multiLevelType w:val="multilevel"/>
    <w:tmpl w:val="F072CC98"/>
    <w:styleLink w:val="WWNum251111"/>
    <w:lvl w:ilvl="0">
      <w:start w:val="1"/>
      <w:numFmt w:val="decimal"/>
      <w:lvlText w:val="%1."/>
      <w:lvlJc w:val="left"/>
      <w:pPr>
        <w:ind w:left="542" w:hanging="360"/>
        <w:jc w:val="right"/>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978" w:hanging="360"/>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17" w15:restartNumberingAfterBreak="0">
    <w:nsid w:val="10A65FD8"/>
    <w:multiLevelType w:val="multilevel"/>
    <w:tmpl w:val="DA28D4EE"/>
    <w:lvl w:ilvl="0">
      <w:start w:val="3"/>
      <w:numFmt w:val="decimal"/>
      <w:lvlText w:val="%1."/>
      <w:lvlJc w:val="left"/>
      <w:pPr>
        <w:ind w:left="720" w:hanging="360"/>
      </w:pPr>
      <w:rPr>
        <w:rFonts w:hint="default"/>
      </w:rPr>
    </w:lvl>
    <w:lvl w:ilvl="1">
      <w:start w:val="15"/>
      <w:numFmt w:val="decimal"/>
      <w:isLgl/>
      <w:lvlText w:val="%1.%2"/>
      <w:lvlJc w:val="left"/>
      <w:pPr>
        <w:ind w:left="1174" w:hanging="46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8" w15:restartNumberingAfterBreak="0">
    <w:nsid w:val="1130083A"/>
    <w:multiLevelType w:val="hybridMultilevel"/>
    <w:tmpl w:val="C01EBB02"/>
    <w:styleLink w:val="WWNum241211"/>
    <w:lvl w:ilvl="0" w:tplc="D26E42B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991390"/>
    <w:multiLevelType w:val="hybridMultilevel"/>
    <w:tmpl w:val="756EA2B4"/>
    <w:styleLink w:val="WWNum7411"/>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4750E8A"/>
    <w:multiLevelType w:val="hybridMultilevel"/>
    <w:tmpl w:val="6D829FEE"/>
    <w:styleLink w:val="Styl1211"/>
    <w:lvl w:ilvl="0" w:tplc="1CF41B20">
      <w:start w:val="1"/>
      <w:numFmt w:val="lowerLetter"/>
      <w:lvlText w:val="%1)"/>
      <w:lvlJc w:val="left"/>
      <w:pPr>
        <w:ind w:left="967" w:hanging="459"/>
      </w:pPr>
      <w:rPr>
        <w:rFonts w:ascii="Times New Roman" w:eastAsia="Times New Roman" w:hAnsi="Times New Roman" w:cs="Times New Roman" w:hint="default"/>
        <w:spacing w:val="-1"/>
        <w:w w:val="100"/>
        <w:sz w:val="22"/>
        <w:szCs w:val="22"/>
        <w:lang w:val="pl-PL" w:eastAsia="en-US" w:bidi="ar-SA"/>
      </w:rPr>
    </w:lvl>
    <w:lvl w:ilvl="1" w:tplc="0C3A5016">
      <w:numFmt w:val="bullet"/>
      <w:lvlText w:val="•"/>
      <w:lvlJc w:val="left"/>
      <w:pPr>
        <w:ind w:left="1808" w:hanging="459"/>
      </w:pPr>
      <w:rPr>
        <w:rFonts w:hint="default"/>
        <w:lang w:val="pl-PL" w:eastAsia="en-US" w:bidi="ar-SA"/>
      </w:rPr>
    </w:lvl>
    <w:lvl w:ilvl="2" w:tplc="B6F2D858">
      <w:numFmt w:val="bullet"/>
      <w:lvlText w:val="•"/>
      <w:lvlJc w:val="left"/>
      <w:pPr>
        <w:ind w:left="2657" w:hanging="459"/>
      </w:pPr>
      <w:rPr>
        <w:rFonts w:hint="default"/>
        <w:lang w:val="pl-PL" w:eastAsia="en-US" w:bidi="ar-SA"/>
      </w:rPr>
    </w:lvl>
    <w:lvl w:ilvl="3" w:tplc="22CA299A">
      <w:numFmt w:val="bullet"/>
      <w:lvlText w:val="•"/>
      <w:lvlJc w:val="left"/>
      <w:pPr>
        <w:ind w:left="3505" w:hanging="459"/>
      </w:pPr>
      <w:rPr>
        <w:rFonts w:hint="default"/>
        <w:lang w:val="pl-PL" w:eastAsia="en-US" w:bidi="ar-SA"/>
      </w:rPr>
    </w:lvl>
    <w:lvl w:ilvl="4" w:tplc="717C1792">
      <w:numFmt w:val="bullet"/>
      <w:lvlText w:val="•"/>
      <w:lvlJc w:val="left"/>
      <w:pPr>
        <w:ind w:left="4354" w:hanging="459"/>
      </w:pPr>
      <w:rPr>
        <w:rFonts w:hint="default"/>
        <w:lang w:val="pl-PL" w:eastAsia="en-US" w:bidi="ar-SA"/>
      </w:rPr>
    </w:lvl>
    <w:lvl w:ilvl="5" w:tplc="946C9976">
      <w:numFmt w:val="bullet"/>
      <w:lvlText w:val="•"/>
      <w:lvlJc w:val="left"/>
      <w:pPr>
        <w:ind w:left="5203" w:hanging="459"/>
      </w:pPr>
      <w:rPr>
        <w:rFonts w:hint="default"/>
        <w:lang w:val="pl-PL" w:eastAsia="en-US" w:bidi="ar-SA"/>
      </w:rPr>
    </w:lvl>
    <w:lvl w:ilvl="6" w:tplc="DD8CBE14">
      <w:numFmt w:val="bullet"/>
      <w:lvlText w:val="•"/>
      <w:lvlJc w:val="left"/>
      <w:pPr>
        <w:ind w:left="6051" w:hanging="459"/>
      </w:pPr>
      <w:rPr>
        <w:rFonts w:hint="default"/>
        <w:lang w:val="pl-PL" w:eastAsia="en-US" w:bidi="ar-SA"/>
      </w:rPr>
    </w:lvl>
    <w:lvl w:ilvl="7" w:tplc="950EDB00">
      <w:numFmt w:val="bullet"/>
      <w:lvlText w:val="•"/>
      <w:lvlJc w:val="left"/>
      <w:pPr>
        <w:ind w:left="6900" w:hanging="459"/>
      </w:pPr>
      <w:rPr>
        <w:rFonts w:hint="default"/>
        <w:lang w:val="pl-PL" w:eastAsia="en-US" w:bidi="ar-SA"/>
      </w:rPr>
    </w:lvl>
    <w:lvl w:ilvl="8" w:tplc="1468549C">
      <w:numFmt w:val="bullet"/>
      <w:lvlText w:val="•"/>
      <w:lvlJc w:val="left"/>
      <w:pPr>
        <w:ind w:left="7748" w:hanging="459"/>
      </w:pPr>
      <w:rPr>
        <w:rFonts w:hint="default"/>
        <w:lang w:val="pl-PL" w:eastAsia="en-US" w:bidi="ar-SA"/>
      </w:rPr>
    </w:lvl>
  </w:abstractNum>
  <w:abstractNum w:abstractNumId="21" w15:restartNumberingAfterBreak="0">
    <w:nsid w:val="148D15AF"/>
    <w:multiLevelType w:val="multilevel"/>
    <w:tmpl w:val="1A520E8E"/>
    <w:styleLink w:val="WWNum2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16200CB2"/>
    <w:multiLevelType w:val="hybridMultilevel"/>
    <w:tmpl w:val="55EE1EBE"/>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23" w15:restartNumberingAfterBreak="0">
    <w:nsid w:val="17F256CD"/>
    <w:multiLevelType w:val="hybridMultilevel"/>
    <w:tmpl w:val="7466D062"/>
    <w:lvl w:ilvl="0" w:tplc="2A988886">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8971ED5"/>
    <w:multiLevelType w:val="hybridMultilevel"/>
    <w:tmpl w:val="1EFE64FE"/>
    <w:styleLink w:val="Styl1111"/>
    <w:lvl w:ilvl="0" w:tplc="F9EA463C">
      <w:start w:val="1"/>
      <w:numFmt w:val="decimal"/>
      <w:lvlText w:val="%1."/>
      <w:lvlJc w:val="left"/>
      <w:pPr>
        <w:tabs>
          <w:tab w:val="num" w:pos="360"/>
        </w:tabs>
        <w:ind w:left="360" w:hanging="360"/>
      </w:pPr>
      <w:rPr>
        <w:rFonts w:ascii="Times New Roman" w:eastAsia="Times New Roman" w:hAnsi="Times New Roman" w:cs="Times New Roman"/>
        <w:b w:val="0"/>
        <w:i w:val="0"/>
        <w:sz w:val="22"/>
        <w:szCs w:val="24"/>
      </w:rPr>
    </w:lvl>
    <w:lvl w:ilvl="1" w:tplc="F5D23936">
      <w:start w:val="1"/>
      <w:numFmt w:val="lowerLetter"/>
      <w:lvlText w:val="%2."/>
      <w:lvlJc w:val="left"/>
      <w:pPr>
        <w:tabs>
          <w:tab w:val="num" w:pos="1440"/>
        </w:tabs>
        <w:ind w:left="1440" w:hanging="360"/>
      </w:pPr>
    </w:lvl>
    <w:lvl w:ilvl="2" w:tplc="5CACB99C" w:tentative="1">
      <w:start w:val="1"/>
      <w:numFmt w:val="lowerRoman"/>
      <w:lvlText w:val="%3."/>
      <w:lvlJc w:val="right"/>
      <w:pPr>
        <w:tabs>
          <w:tab w:val="num" w:pos="2160"/>
        </w:tabs>
        <w:ind w:left="2160" w:hanging="180"/>
      </w:pPr>
    </w:lvl>
    <w:lvl w:ilvl="3" w:tplc="132015A2" w:tentative="1">
      <w:start w:val="1"/>
      <w:numFmt w:val="decimal"/>
      <w:lvlText w:val="%4."/>
      <w:lvlJc w:val="left"/>
      <w:pPr>
        <w:tabs>
          <w:tab w:val="num" w:pos="2880"/>
        </w:tabs>
        <w:ind w:left="2880" w:hanging="360"/>
      </w:pPr>
    </w:lvl>
    <w:lvl w:ilvl="4" w:tplc="24A8C8E6" w:tentative="1">
      <w:start w:val="1"/>
      <w:numFmt w:val="lowerLetter"/>
      <w:lvlText w:val="%5."/>
      <w:lvlJc w:val="left"/>
      <w:pPr>
        <w:tabs>
          <w:tab w:val="num" w:pos="3600"/>
        </w:tabs>
        <w:ind w:left="3600" w:hanging="360"/>
      </w:pPr>
    </w:lvl>
    <w:lvl w:ilvl="5" w:tplc="D1E494FA" w:tentative="1">
      <w:start w:val="1"/>
      <w:numFmt w:val="lowerRoman"/>
      <w:lvlText w:val="%6."/>
      <w:lvlJc w:val="right"/>
      <w:pPr>
        <w:tabs>
          <w:tab w:val="num" w:pos="4320"/>
        </w:tabs>
        <w:ind w:left="4320" w:hanging="180"/>
      </w:pPr>
    </w:lvl>
    <w:lvl w:ilvl="6" w:tplc="A976AAF8" w:tentative="1">
      <w:start w:val="1"/>
      <w:numFmt w:val="decimal"/>
      <w:lvlText w:val="%7."/>
      <w:lvlJc w:val="left"/>
      <w:pPr>
        <w:tabs>
          <w:tab w:val="num" w:pos="5040"/>
        </w:tabs>
        <w:ind w:left="5040" w:hanging="360"/>
      </w:pPr>
    </w:lvl>
    <w:lvl w:ilvl="7" w:tplc="A0FA00EE" w:tentative="1">
      <w:start w:val="1"/>
      <w:numFmt w:val="lowerLetter"/>
      <w:lvlText w:val="%8."/>
      <w:lvlJc w:val="left"/>
      <w:pPr>
        <w:tabs>
          <w:tab w:val="num" w:pos="5760"/>
        </w:tabs>
        <w:ind w:left="5760" w:hanging="360"/>
      </w:pPr>
    </w:lvl>
    <w:lvl w:ilvl="8" w:tplc="2C948C20" w:tentative="1">
      <w:start w:val="1"/>
      <w:numFmt w:val="lowerRoman"/>
      <w:lvlText w:val="%9."/>
      <w:lvlJc w:val="right"/>
      <w:pPr>
        <w:tabs>
          <w:tab w:val="num" w:pos="6480"/>
        </w:tabs>
        <w:ind w:left="6480" w:hanging="180"/>
      </w:pPr>
    </w:lvl>
  </w:abstractNum>
  <w:abstractNum w:abstractNumId="25" w15:restartNumberingAfterBreak="0">
    <w:nsid w:val="1B053D9E"/>
    <w:multiLevelType w:val="hybridMultilevel"/>
    <w:tmpl w:val="2EC0D756"/>
    <w:lvl w:ilvl="0" w:tplc="97482282">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6" w15:restartNumberingAfterBreak="0">
    <w:nsid w:val="1C0228EE"/>
    <w:multiLevelType w:val="hybridMultilevel"/>
    <w:tmpl w:val="DFD6CF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C616641"/>
    <w:multiLevelType w:val="hybridMultilevel"/>
    <w:tmpl w:val="4622F8A4"/>
    <w:styleLink w:val="WWNum3821"/>
    <w:lvl w:ilvl="0" w:tplc="353A64D0">
      <w:start w:val="21"/>
      <w:numFmt w:val="decimal"/>
      <w:lvlText w:val="%1."/>
      <w:lvlJc w:val="left"/>
      <w:pPr>
        <w:ind w:left="708" w:hanging="450"/>
      </w:pPr>
      <w:rPr>
        <w:rFonts w:ascii="Times New Roman" w:eastAsia="Times New Roman" w:hAnsi="Times New Roman"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28" w15:restartNumberingAfterBreak="0">
    <w:nsid w:val="1C7C710F"/>
    <w:multiLevelType w:val="hybridMultilevel"/>
    <w:tmpl w:val="1D20D7C6"/>
    <w:styleLink w:val="WWNum2012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DE7276"/>
    <w:multiLevelType w:val="hybridMultilevel"/>
    <w:tmpl w:val="F9586CA0"/>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0214775"/>
    <w:multiLevelType w:val="hybridMultilevel"/>
    <w:tmpl w:val="B9207592"/>
    <w:styleLink w:val="WWNum241111"/>
    <w:lvl w:ilvl="0" w:tplc="F0CC8524">
      <w:start w:val="1"/>
      <w:numFmt w:val="decimal"/>
      <w:lvlText w:val="%1."/>
      <w:lvlJc w:val="left"/>
      <w:pPr>
        <w:ind w:left="542" w:hanging="360"/>
      </w:pPr>
      <w:rPr>
        <w:rFonts w:ascii="Times New Roman" w:eastAsia="Times New Roman" w:hAnsi="Times New Roman"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31" w15:restartNumberingAfterBreak="0">
    <w:nsid w:val="23A82702"/>
    <w:multiLevelType w:val="multilevel"/>
    <w:tmpl w:val="885836F8"/>
    <w:lvl w:ilvl="0">
      <w:start w:val="2"/>
      <w:numFmt w:val="decimalZero"/>
      <w:lvlText w:val="%1"/>
      <w:lvlJc w:val="left"/>
      <w:pPr>
        <w:ind w:left="612" w:hanging="612"/>
      </w:pPr>
    </w:lvl>
    <w:lvl w:ilvl="1">
      <w:start w:val="672"/>
      <w:numFmt w:val="decimal"/>
      <w:lvlText w:val="%1-%2"/>
      <w:lvlJc w:val="left"/>
      <w:pPr>
        <w:ind w:left="1038" w:hanging="612"/>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2" w15:restartNumberingAfterBreak="0">
    <w:nsid w:val="26F1262D"/>
    <w:multiLevelType w:val="hybridMultilevel"/>
    <w:tmpl w:val="8ADCA9DA"/>
    <w:lvl w:ilvl="0" w:tplc="E9F02EC0">
      <w:start w:val="3"/>
      <w:numFmt w:val="decimal"/>
      <w:lvlText w:val="%1."/>
      <w:lvlJc w:val="left"/>
      <w:pPr>
        <w:tabs>
          <w:tab w:val="num" w:pos="0"/>
        </w:tabs>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77978D1"/>
    <w:multiLevelType w:val="multilevel"/>
    <w:tmpl w:val="833C37B4"/>
    <w:styleLink w:val="WWNum20211"/>
    <w:lvl w:ilvl="0">
      <w:start w:val="1"/>
      <w:numFmt w:val="decimal"/>
      <w:lvlText w:val="%1."/>
      <w:lvlJc w:val="left"/>
      <w:pPr>
        <w:ind w:left="927"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050" w:hanging="4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34"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29891AD2"/>
    <w:multiLevelType w:val="hybridMultilevel"/>
    <w:tmpl w:val="7AFEDBFC"/>
    <w:styleLink w:val="WWNum2021"/>
    <w:lvl w:ilvl="0" w:tplc="851A9A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37" w15:restartNumberingAfterBreak="0">
    <w:nsid w:val="2A9673ED"/>
    <w:multiLevelType w:val="hybridMultilevel"/>
    <w:tmpl w:val="25569FF0"/>
    <w:styleLink w:val="WWNum161111"/>
    <w:lvl w:ilvl="0" w:tplc="24703286">
      <w:start w:val="13"/>
      <w:numFmt w:val="upperRoman"/>
      <w:lvlText w:val="%1."/>
      <w:lvlJc w:val="left"/>
      <w:pPr>
        <w:ind w:left="783" w:hanging="526"/>
      </w:pPr>
      <w:rPr>
        <w:rFonts w:ascii="Times New Roman" w:eastAsia="Times New Roman" w:hAnsi="Times New Roman" w:cs="Times New Roman"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38" w15:restartNumberingAfterBreak="0">
    <w:nsid w:val="2AF07275"/>
    <w:multiLevelType w:val="multilevel"/>
    <w:tmpl w:val="67B6313C"/>
    <w:styleLink w:val="WWNum7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2BCB4E46"/>
    <w:multiLevelType w:val="hybridMultilevel"/>
    <w:tmpl w:val="12F6C7E4"/>
    <w:lvl w:ilvl="0" w:tplc="21B0A12C">
      <w:start w:val="1"/>
      <w:numFmt w:val="decimal"/>
      <w:lvlText w:val="%1."/>
      <w:lvlJc w:val="left"/>
      <w:pPr>
        <w:tabs>
          <w:tab w:val="num" w:pos="360"/>
        </w:tabs>
        <w:ind w:left="360" w:hanging="360"/>
      </w:pPr>
      <w:rPr>
        <w:i w:val="0"/>
        <w:strike w:val="0"/>
        <w:dstrike w:val="0"/>
        <w:color w:val="auto"/>
        <w:u w:val="none"/>
        <w:effect w:val="none"/>
      </w:rPr>
    </w:lvl>
    <w:lvl w:ilvl="1" w:tplc="04150001">
      <w:start w:val="1"/>
      <w:numFmt w:val="bullet"/>
      <w:lvlText w:val=""/>
      <w:lvlJc w:val="left"/>
      <w:pPr>
        <w:tabs>
          <w:tab w:val="num" w:pos="1080"/>
        </w:tabs>
        <w:ind w:left="1080" w:hanging="360"/>
      </w:pPr>
      <w:rPr>
        <w:rFonts w:ascii="Symbol" w:hAnsi="Symbol" w:hint="default"/>
        <w:strike w:val="0"/>
        <w:dstrike w:val="0"/>
        <w:u w:val="none"/>
        <w:effect w:val="none"/>
      </w:rPr>
    </w:lvl>
    <w:lvl w:ilvl="2" w:tplc="04150005">
      <w:start w:val="1"/>
      <w:numFmt w:val="lowerRoman"/>
      <w:lvlText w:val="%3."/>
      <w:lvlJc w:val="right"/>
      <w:pPr>
        <w:tabs>
          <w:tab w:val="num" w:pos="1800"/>
        </w:tabs>
        <w:ind w:left="1800" w:hanging="18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lowerLetter"/>
      <w:lvlText w:val="%5."/>
      <w:lvlJc w:val="left"/>
      <w:pPr>
        <w:tabs>
          <w:tab w:val="num" w:pos="3240"/>
        </w:tabs>
        <w:ind w:left="3240" w:hanging="360"/>
      </w:pPr>
      <w:rPr>
        <w:rFonts w:cs="Times New Roman"/>
      </w:rPr>
    </w:lvl>
    <w:lvl w:ilvl="5" w:tplc="04150005">
      <w:start w:val="1"/>
      <w:numFmt w:val="lowerRoman"/>
      <w:lvlText w:val="%6."/>
      <w:lvlJc w:val="right"/>
      <w:pPr>
        <w:tabs>
          <w:tab w:val="num" w:pos="3960"/>
        </w:tabs>
        <w:ind w:left="3960" w:hanging="18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lowerLetter"/>
      <w:lvlText w:val="%8."/>
      <w:lvlJc w:val="left"/>
      <w:pPr>
        <w:tabs>
          <w:tab w:val="num" w:pos="5400"/>
        </w:tabs>
        <w:ind w:left="5400" w:hanging="360"/>
      </w:pPr>
      <w:rPr>
        <w:rFonts w:cs="Times New Roman"/>
      </w:rPr>
    </w:lvl>
    <w:lvl w:ilvl="8" w:tplc="04150005">
      <w:start w:val="1"/>
      <w:numFmt w:val="lowerRoman"/>
      <w:lvlText w:val="%9."/>
      <w:lvlJc w:val="right"/>
      <w:pPr>
        <w:tabs>
          <w:tab w:val="num" w:pos="6120"/>
        </w:tabs>
        <w:ind w:left="6120" w:hanging="180"/>
      </w:pPr>
      <w:rPr>
        <w:rFonts w:cs="Times New Roman"/>
      </w:rPr>
    </w:lvl>
  </w:abstractNum>
  <w:abstractNum w:abstractNumId="40" w15:restartNumberingAfterBreak="0">
    <w:nsid w:val="2BF81418"/>
    <w:multiLevelType w:val="hybridMultilevel"/>
    <w:tmpl w:val="7DEEA236"/>
    <w:styleLink w:val="WWNum161211"/>
    <w:lvl w:ilvl="0" w:tplc="8856AD1C">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C2A0392"/>
    <w:multiLevelType w:val="hybridMultilevel"/>
    <w:tmpl w:val="2760053A"/>
    <w:lvl w:ilvl="0" w:tplc="447473CE">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2" w15:restartNumberingAfterBreak="0">
    <w:nsid w:val="314C620E"/>
    <w:multiLevelType w:val="hybridMultilevel"/>
    <w:tmpl w:val="D520BDE8"/>
    <w:styleLink w:val="WWNum381111"/>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407271E"/>
    <w:multiLevelType w:val="multilevel"/>
    <w:tmpl w:val="626A038C"/>
    <w:styleLink w:val="WWNum2413"/>
    <w:lvl w:ilvl="0">
      <w:start w:val="1"/>
      <w:numFmt w:val="decimal"/>
      <w:lvlText w:val="%1."/>
      <w:lvlJc w:val="left"/>
      <w:pPr>
        <w:tabs>
          <w:tab w:val="num" w:pos="360"/>
        </w:tabs>
        <w:ind w:left="36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15:restartNumberingAfterBreak="0">
    <w:nsid w:val="340F6890"/>
    <w:multiLevelType w:val="hybridMultilevel"/>
    <w:tmpl w:val="3E28EF74"/>
    <w:lvl w:ilvl="0" w:tplc="51AA6738">
      <w:start w:val="5"/>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348C2EDD"/>
    <w:multiLevelType w:val="hybridMultilevel"/>
    <w:tmpl w:val="14CC2BC6"/>
    <w:styleLink w:val="WWNum3813"/>
    <w:lvl w:ilvl="0" w:tplc="A288E1BE">
      <w:start w:val="1"/>
      <w:numFmt w:val="decimal"/>
      <w:lvlText w:val="%1."/>
      <w:lvlJc w:val="left"/>
      <w:pPr>
        <w:tabs>
          <w:tab w:val="num" w:pos="360"/>
        </w:tabs>
        <w:ind w:left="360" w:hanging="360"/>
      </w:pPr>
      <w:rPr>
        <w:rFonts w:hint="default"/>
        <w:b w:val="0"/>
        <w:i w:val="0"/>
        <w:sz w:val="22"/>
        <w:szCs w:val="24"/>
      </w:rPr>
    </w:lvl>
    <w:lvl w:ilvl="1" w:tplc="E4BE0B18" w:tentative="1">
      <w:start w:val="1"/>
      <w:numFmt w:val="lowerLetter"/>
      <w:lvlText w:val="%2."/>
      <w:lvlJc w:val="left"/>
      <w:pPr>
        <w:tabs>
          <w:tab w:val="num" w:pos="1440"/>
        </w:tabs>
        <w:ind w:left="1440" w:hanging="360"/>
      </w:pPr>
    </w:lvl>
    <w:lvl w:ilvl="2" w:tplc="F3D00B52" w:tentative="1">
      <w:start w:val="1"/>
      <w:numFmt w:val="lowerRoman"/>
      <w:lvlText w:val="%3."/>
      <w:lvlJc w:val="right"/>
      <w:pPr>
        <w:tabs>
          <w:tab w:val="num" w:pos="2160"/>
        </w:tabs>
        <w:ind w:left="2160" w:hanging="180"/>
      </w:pPr>
    </w:lvl>
    <w:lvl w:ilvl="3" w:tplc="88BAE8E4" w:tentative="1">
      <w:start w:val="1"/>
      <w:numFmt w:val="decimal"/>
      <w:lvlText w:val="%4."/>
      <w:lvlJc w:val="left"/>
      <w:pPr>
        <w:tabs>
          <w:tab w:val="num" w:pos="2880"/>
        </w:tabs>
        <w:ind w:left="2880" w:hanging="360"/>
      </w:pPr>
    </w:lvl>
    <w:lvl w:ilvl="4" w:tplc="02E699D8" w:tentative="1">
      <w:start w:val="1"/>
      <w:numFmt w:val="lowerLetter"/>
      <w:lvlText w:val="%5."/>
      <w:lvlJc w:val="left"/>
      <w:pPr>
        <w:tabs>
          <w:tab w:val="num" w:pos="3600"/>
        </w:tabs>
        <w:ind w:left="3600" w:hanging="360"/>
      </w:pPr>
    </w:lvl>
    <w:lvl w:ilvl="5" w:tplc="5D20107A" w:tentative="1">
      <w:start w:val="1"/>
      <w:numFmt w:val="lowerRoman"/>
      <w:lvlText w:val="%6."/>
      <w:lvlJc w:val="right"/>
      <w:pPr>
        <w:tabs>
          <w:tab w:val="num" w:pos="4320"/>
        </w:tabs>
        <w:ind w:left="4320" w:hanging="180"/>
      </w:pPr>
    </w:lvl>
    <w:lvl w:ilvl="6" w:tplc="57AA7868" w:tentative="1">
      <w:start w:val="1"/>
      <w:numFmt w:val="decimal"/>
      <w:lvlText w:val="%7."/>
      <w:lvlJc w:val="left"/>
      <w:pPr>
        <w:tabs>
          <w:tab w:val="num" w:pos="5040"/>
        </w:tabs>
        <w:ind w:left="5040" w:hanging="360"/>
      </w:pPr>
    </w:lvl>
    <w:lvl w:ilvl="7" w:tplc="9C52987A" w:tentative="1">
      <w:start w:val="1"/>
      <w:numFmt w:val="lowerLetter"/>
      <w:lvlText w:val="%8."/>
      <w:lvlJc w:val="left"/>
      <w:pPr>
        <w:tabs>
          <w:tab w:val="num" w:pos="5760"/>
        </w:tabs>
        <w:ind w:left="5760" w:hanging="360"/>
      </w:pPr>
    </w:lvl>
    <w:lvl w:ilvl="8" w:tplc="1C72CAA8" w:tentative="1">
      <w:start w:val="1"/>
      <w:numFmt w:val="lowerRoman"/>
      <w:lvlText w:val="%9."/>
      <w:lvlJc w:val="right"/>
      <w:pPr>
        <w:tabs>
          <w:tab w:val="num" w:pos="6480"/>
        </w:tabs>
        <w:ind w:left="6480" w:hanging="180"/>
      </w:pPr>
    </w:lvl>
  </w:abstractNum>
  <w:abstractNum w:abstractNumId="46" w15:restartNumberingAfterBreak="0">
    <w:nsid w:val="383F0C86"/>
    <w:multiLevelType w:val="hybridMultilevel"/>
    <w:tmpl w:val="5DC25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AD77B0B"/>
    <w:multiLevelType w:val="hybridMultilevel"/>
    <w:tmpl w:val="2D00D2AE"/>
    <w:styleLink w:val="Styl11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E3D6ED4"/>
    <w:multiLevelType w:val="singleLevel"/>
    <w:tmpl w:val="6908D8E6"/>
    <w:styleLink w:val="WWNum181"/>
    <w:lvl w:ilvl="0">
      <w:start w:val="1"/>
      <w:numFmt w:val="decimal"/>
      <w:lvlText w:val="%1."/>
      <w:lvlJc w:val="left"/>
      <w:pPr>
        <w:tabs>
          <w:tab w:val="num" w:pos="360"/>
        </w:tabs>
        <w:ind w:left="360" w:hanging="360"/>
      </w:pPr>
      <w:rPr>
        <w:rFonts w:hint="default"/>
        <w:b w:val="0"/>
        <w:color w:val="auto"/>
        <w:sz w:val="24"/>
        <w:szCs w:val="24"/>
      </w:rPr>
    </w:lvl>
  </w:abstractNum>
  <w:abstractNum w:abstractNumId="49" w15:restartNumberingAfterBreak="0">
    <w:nsid w:val="3EC264B0"/>
    <w:multiLevelType w:val="hybridMultilevel"/>
    <w:tmpl w:val="8CD8C5FC"/>
    <w:styleLink w:val="WWNum24131"/>
    <w:lvl w:ilvl="0" w:tplc="D91493D0">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50" w15:restartNumberingAfterBreak="0">
    <w:nsid w:val="3ECD7B82"/>
    <w:multiLevelType w:val="hybridMultilevel"/>
    <w:tmpl w:val="F3EAF0A4"/>
    <w:styleLink w:val="WWNum3811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F6421E3"/>
    <w:multiLevelType w:val="hybridMultilevel"/>
    <w:tmpl w:val="7C3C70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3FE614A5"/>
    <w:multiLevelType w:val="hybridMultilevel"/>
    <w:tmpl w:val="144C29BE"/>
    <w:styleLink w:val="WWNum2513"/>
    <w:lvl w:ilvl="0" w:tplc="D2CC5A70">
      <w:start w:val="1"/>
      <w:numFmt w:val="decimal"/>
      <w:lvlText w:val="%1."/>
      <w:lvlJc w:val="left"/>
      <w:pPr>
        <w:tabs>
          <w:tab w:val="num" w:pos="360"/>
        </w:tabs>
        <w:ind w:left="360" w:hanging="360"/>
      </w:pPr>
      <w:rPr>
        <w:rFonts w:hint="default"/>
        <w:b w:val="0"/>
        <w:i w:val="0"/>
        <w:sz w:val="22"/>
        <w:szCs w:val="24"/>
      </w:rPr>
    </w:lvl>
    <w:lvl w:ilvl="1" w:tplc="650C1C78"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3" w15:restartNumberingAfterBreak="0">
    <w:nsid w:val="411B6018"/>
    <w:multiLevelType w:val="hybridMultilevel"/>
    <w:tmpl w:val="F9AE0F58"/>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18D1147"/>
    <w:multiLevelType w:val="hybridMultilevel"/>
    <w:tmpl w:val="07824B14"/>
    <w:styleLink w:val="Styl21211"/>
    <w:lvl w:ilvl="0" w:tplc="A13A97FA">
      <w:start w:val="1"/>
      <w:numFmt w:val="decimal"/>
      <w:lvlText w:val="%1."/>
      <w:lvlJc w:val="left"/>
    </w:lvl>
    <w:lvl w:ilvl="1" w:tplc="F27C3304">
      <w:start w:val="1"/>
      <w:numFmt w:val="lowerLetter"/>
      <w:lvlText w:val="%2."/>
      <w:lvlJc w:val="left"/>
    </w:lvl>
    <w:lvl w:ilvl="2" w:tplc="6FE4EFF6">
      <w:start w:val="1"/>
      <w:numFmt w:val="lowerRoman"/>
      <w:lvlText w:val="%3."/>
      <w:lvlJc w:val="right"/>
    </w:lvl>
    <w:lvl w:ilvl="3" w:tplc="61F2E9CE">
      <w:start w:val="1"/>
      <w:numFmt w:val="decimal"/>
      <w:lvlText w:val="%4."/>
      <w:lvlJc w:val="left"/>
    </w:lvl>
    <w:lvl w:ilvl="4" w:tplc="35CC5FF8">
      <w:start w:val="1"/>
      <w:numFmt w:val="lowerLetter"/>
      <w:lvlText w:val="%5."/>
      <w:lvlJc w:val="left"/>
    </w:lvl>
    <w:lvl w:ilvl="5" w:tplc="4B4C0634">
      <w:start w:val="1"/>
      <w:numFmt w:val="lowerRoman"/>
      <w:lvlText w:val="%6."/>
      <w:lvlJc w:val="right"/>
    </w:lvl>
    <w:lvl w:ilvl="6" w:tplc="6E6CA560">
      <w:start w:val="1"/>
      <w:numFmt w:val="decimal"/>
      <w:lvlText w:val="%7."/>
      <w:lvlJc w:val="left"/>
    </w:lvl>
    <w:lvl w:ilvl="7" w:tplc="FA74FD22">
      <w:start w:val="1"/>
      <w:numFmt w:val="lowerLetter"/>
      <w:lvlText w:val="%8."/>
      <w:lvlJc w:val="left"/>
    </w:lvl>
    <w:lvl w:ilvl="8" w:tplc="A326640A">
      <w:start w:val="1"/>
      <w:numFmt w:val="lowerRoman"/>
      <w:lvlText w:val="%9."/>
      <w:lvlJc w:val="right"/>
    </w:lvl>
  </w:abstractNum>
  <w:abstractNum w:abstractNumId="55" w15:restartNumberingAfterBreak="0">
    <w:nsid w:val="42265FBC"/>
    <w:multiLevelType w:val="multilevel"/>
    <w:tmpl w:val="5CDE292E"/>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6" w15:restartNumberingAfterBreak="0">
    <w:nsid w:val="43987265"/>
    <w:multiLevelType w:val="hybridMultilevel"/>
    <w:tmpl w:val="C4CC40BE"/>
    <w:styleLink w:val="WWNum191211"/>
    <w:lvl w:ilvl="0" w:tplc="04150011">
      <w:start w:val="1"/>
      <w:numFmt w:val="decimal"/>
      <w:lvlText w:val="%1)"/>
      <w:lvlJc w:val="left"/>
      <w:pPr>
        <w:ind w:left="3054" w:hanging="360"/>
      </w:p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57" w15:restartNumberingAfterBreak="0">
    <w:nsid w:val="442F795D"/>
    <w:multiLevelType w:val="hybridMultilevel"/>
    <w:tmpl w:val="80A4852C"/>
    <w:styleLink w:val="WWNum1913"/>
    <w:lvl w:ilvl="0" w:tplc="84E0114C">
      <w:start w:val="1"/>
      <w:numFmt w:val="decimal"/>
      <w:lvlText w:val="%1."/>
      <w:lvlJc w:val="left"/>
      <w:pPr>
        <w:tabs>
          <w:tab w:val="num" w:pos="360"/>
        </w:tabs>
        <w:ind w:left="360" w:hanging="360"/>
      </w:pPr>
      <w:rPr>
        <w:rFonts w:hint="default"/>
        <w:b w:val="0"/>
        <w:i w:val="0"/>
        <w:sz w:val="22"/>
        <w:szCs w:val="24"/>
      </w:rPr>
    </w:lvl>
    <w:lvl w:ilvl="1" w:tplc="321E36D6" w:tentative="1">
      <w:start w:val="1"/>
      <w:numFmt w:val="lowerLetter"/>
      <w:lvlText w:val="%2."/>
      <w:lvlJc w:val="left"/>
      <w:pPr>
        <w:tabs>
          <w:tab w:val="num" w:pos="1440"/>
        </w:tabs>
        <w:ind w:left="1440" w:hanging="360"/>
      </w:pPr>
    </w:lvl>
    <w:lvl w:ilvl="2" w:tplc="34589EF6" w:tentative="1">
      <w:start w:val="1"/>
      <w:numFmt w:val="lowerRoman"/>
      <w:lvlText w:val="%3."/>
      <w:lvlJc w:val="right"/>
      <w:pPr>
        <w:tabs>
          <w:tab w:val="num" w:pos="2160"/>
        </w:tabs>
        <w:ind w:left="2160" w:hanging="180"/>
      </w:pPr>
    </w:lvl>
    <w:lvl w:ilvl="3" w:tplc="AB80DF70" w:tentative="1">
      <w:start w:val="1"/>
      <w:numFmt w:val="decimal"/>
      <w:lvlText w:val="%4."/>
      <w:lvlJc w:val="left"/>
      <w:pPr>
        <w:tabs>
          <w:tab w:val="num" w:pos="2880"/>
        </w:tabs>
        <w:ind w:left="2880" w:hanging="360"/>
      </w:pPr>
    </w:lvl>
    <w:lvl w:ilvl="4" w:tplc="89CCBB7E" w:tentative="1">
      <w:start w:val="1"/>
      <w:numFmt w:val="lowerLetter"/>
      <w:lvlText w:val="%5."/>
      <w:lvlJc w:val="left"/>
      <w:pPr>
        <w:tabs>
          <w:tab w:val="num" w:pos="3600"/>
        </w:tabs>
        <w:ind w:left="3600" w:hanging="360"/>
      </w:pPr>
    </w:lvl>
    <w:lvl w:ilvl="5" w:tplc="51407EE4" w:tentative="1">
      <w:start w:val="1"/>
      <w:numFmt w:val="lowerRoman"/>
      <w:lvlText w:val="%6."/>
      <w:lvlJc w:val="right"/>
      <w:pPr>
        <w:tabs>
          <w:tab w:val="num" w:pos="4320"/>
        </w:tabs>
        <w:ind w:left="4320" w:hanging="180"/>
      </w:pPr>
    </w:lvl>
    <w:lvl w:ilvl="6" w:tplc="716254FA" w:tentative="1">
      <w:start w:val="1"/>
      <w:numFmt w:val="decimal"/>
      <w:lvlText w:val="%7."/>
      <w:lvlJc w:val="left"/>
      <w:pPr>
        <w:tabs>
          <w:tab w:val="num" w:pos="5040"/>
        </w:tabs>
        <w:ind w:left="5040" w:hanging="360"/>
      </w:pPr>
    </w:lvl>
    <w:lvl w:ilvl="7" w:tplc="6DA8584E" w:tentative="1">
      <w:start w:val="1"/>
      <w:numFmt w:val="lowerLetter"/>
      <w:lvlText w:val="%8."/>
      <w:lvlJc w:val="left"/>
      <w:pPr>
        <w:tabs>
          <w:tab w:val="num" w:pos="5760"/>
        </w:tabs>
        <w:ind w:left="5760" w:hanging="360"/>
      </w:pPr>
    </w:lvl>
    <w:lvl w:ilvl="8" w:tplc="06DA2ED2" w:tentative="1">
      <w:start w:val="1"/>
      <w:numFmt w:val="lowerRoman"/>
      <w:lvlText w:val="%9."/>
      <w:lvlJc w:val="right"/>
      <w:pPr>
        <w:tabs>
          <w:tab w:val="num" w:pos="6480"/>
        </w:tabs>
        <w:ind w:left="6480" w:hanging="180"/>
      </w:pPr>
    </w:lvl>
  </w:abstractNum>
  <w:abstractNum w:abstractNumId="58" w15:restartNumberingAfterBreak="0">
    <w:nsid w:val="443A2E86"/>
    <w:multiLevelType w:val="multilevel"/>
    <w:tmpl w:val="D346A9FA"/>
    <w:styleLink w:val="WWNum19131"/>
    <w:lvl w:ilvl="0">
      <w:start w:val="1"/>
      <w:numFmt w:val="decimal"/>
      <w:lvlText w:val="%1."/>
      <w:lvlJc w:val="left"/>
      <w:pPr>
        <w:ind w:left="683" w:hanging="425"/>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59" w15:restartNumberingAfterBreak="0">
    <w:nsid w:val="45CE3A76"/>
    <w:multiLevelType w:val="hybridMultilevel"/>
    <w:tmpl w:val="DF4E58E6"/>
    <w:lvl w:ilvl="0" w:tplc="BF9EA9B8">
      <w:start w:val="7"/>
      <w:numFmt w:val="decimal"/>
      <w:lvlText w:val="%1."/>
      <w:lvlJc w:val="left"/>
      <w:pPr>
        <w:ind w:left="1069"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6197DD1"/>
    <w:multiLevelType w:val="hybridMultilevel"/>
    <w:tmpl w:val="5770BADA"/>
    <w:styleLink w:val="WWNum181111"/>
    <w:lvl w:ilvl="0" w:tplc="F0CC6B78">
      <w:start w:val="9"/>
      <w:numFmt w:val="upperRoman"/>
      <w:lvlText w:val="%1."/>
      <w:lvlJc w:val="left"/>
      <w:pPr>
        <w:ind w:left="258" w:hanging="389"/>
      </w:pPr>
      <w:rPr>
        <w:rFonts w:ascii="Times New Roman" w:eastAsia="Times New Roman" w:hAnsi="Times New Roman" w:cs="Times New Roman" w:hint="default"/>
        <w:b/>
        <w:bCs/>
        <w:spacing w:val="-1"/>
        <w:w w:val="100"/>
        <w:sz w:val="22"/>
        <w:szCs w:val="22"/>
        <w:lang w:val="pl-PL" w:eastAsia="en-US" w:bidi="ar-SA"/>
      </w:rPr>
    </w:lvl>
    <w:lvl w:ilvl="1" w:tplc="08B0ACF8">
      <w:start w:val="1"/>
      <w:numFmt w:val="decimal"/>
      <w:lvlText w:val="%2."/>
      <w:lvlJc w:val="left"/>
      <w:pPr>
        <w:ind w:left="542" w:hanging="284"/>
      </w:pPr>
      <w:rPr>
        <w:rFonts w:ascii="Times New Roman" w:eastAsia="Times New Roman" w:hAnsi="Times New Roman" w:cs="Times New Roman"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61" w15:restartNumberingAfterBreak="0">
    <w:nsid w:val="462F4415"/>
    <w:multiLevelType w:val="hybridMultilevel"/>
    <w:tmpl w:val="5A34E870"/>
    <w:styleLink w:val="WWNum1613"/>
    <w:lvl w:ilvl="0" w:tplc="AC8056CE">
      <w:start w:val="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6D50B52"/>
    <w:multiLevelType w:val="hybridMultilevel"/>
    <w:tmpl w:val="F8D22084"/>
    <w:styleLink w:val="Styl11211"/>
    <w:lvl w:ilvl="0" w:tplc="4386D2B8">
      <w:start w:val="1"/>
      <w:numFmt w:val="lowerLetter"/>
      <w:lvlText w:val="%1)"/>
      <w:lvlJc w:val="left"/>
    </w:lvl>
    <w:lvl w:ilvl="1" w:tplc="5F281894">
      <w:start w:val="1"/>
      <w:numFmt w:val="lowerLetter"/>
      <w:lvlText w:val="%2."/>
      <w:lvlJc w:val="left"/>
    </w:lvl>
    <w:lvl w:ilvl="2" w:tplc="667C172A">
      <w:start w:val="1"/>
      <w:numFmt w:val="lowerRoman"/>
      <w:lvlText w:val="%3."/>
      <w:lvlJc w:val="right"/>
    </w:lvl>
    <w:lvl w:ilvl="3" w:tplc="0B46BAB6">
      <w:start w:val="1"/>
      <w:numFmt w:val="decimal"/>
      <w:lvlText w:val="%4."/>
      <w:lvlJc w:val="left"/>
    </w:lvl>
    <w:lvl w:ilvl="4" w:tplc="573E703E">
      <w:start w:val="1"/>
      <w:numFmt w:val="lowerLetter"/>
      <w:lvlText w:val="%5."/>
      <w:lvlJc w:val="left"/>
    </w:lvl>
    <w:lvl w:ilvl="5" w:tplc="66CAE0DE">
      <w:start w:val="1"/>
      <w:numFmt w:val="lowerRoman"/>
      <w:lvlText w:val="%6."/>
      <w:lvlJc w:val="right"/>
    </w:lvl>
    <w:lvl w:ilvl="6" w:tplc="235E276E">
      <w:start w:val="1"/>
      <w:numFmt w:val="decimal"/>
      <w:lvlText w:val="%7."/>
      <w:lvlJc w:val="left"/>
    </w:lvl>
    <w:lvl w:ilvl="7" w:tplc="2D6CCF44">
      <w:start w:val="1"/>
      <w:numFmt w:val="lowerLetter"/>
      <w:lvlText w:val="%8."/>
      <w:lvlJc w:val="left"/>
    </w:lvl>
    <w:lvl w:ilvl="8" w:tplc="2186741E">
      <w:start w:val="1"/>
      <w:numFmt w:val="lowerRoman"/>
      <w:lvlText w:val="%9."/>
      <w:lvlJc w:val="right"/>
    </w:lvl>
  </w:abstractNum>
  <w:abstractNum w:abstractNumId="63" w15:restartNumberingAfterBreak="0">
    <w:nsid w:val="47FD7E55"/>
    <w:multiLevelType w:val="hybridMultilevel"/>
    <w:tmpl w:val="B1409B5A"/>
    <w:styleLink w:val="Styl11111"/>
    <w:lvl w:ilvl="0" w:tplc="773CAF0E">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64" w15:restartNumberingAfterBreak="0">
    <w:nsid w:val="492D0367"/>
    <w:multiLevelType w:val="hybridMultilevel"/>
    <w:tmpl w:val="812610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49EF1FF5"/>
    <w:multiLevelType w:val="hybridMultilevel"/>
    <w:tmpl w:val="CF8A79EC"/>
    <w:styleLink w:val="WWNum381211"/>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A1714FD"/>
    <w:multiLevelType w:val="hybridMultilevel"/>
    <w:tmpl w:val="7466D062"/>
    <w:lvl w:ilvl="0" w:tplc="2A988886">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4AE73393"/>
    <w:multiLevelType w:val="multilevel"/>
    <w:tmpl w:val="92DC71E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15:restartNumberingAfterBreak="0">
    <w:nsid w:val="4C03616E"/>
    <w:multiLevelType w:val="multilevel"/>
    <w:tmpl w:val="BBC4D9B6"/>
    <w:styleLink w:val="WWNum16131"/>
    <w:lvl w:ilvl="0">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109" w:hanging="425"/>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69" w15:restartNumberingAfterBreak="0">
    <w:nsid w:val="4C772748"/>
    <w:multiLevelType w:val="hybridMultilevel"/>
    <w:tmpl w:val="B2922DFC"/>
    <w:styleLink w:val="WWNum24121"/>
    <w:lvl w:ilvl="0" w:tplc="04150019">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4EBB33C5"/>
    <w:multiLevelType w:val="multilevel"/>
    <w:tmpl w:val="15E8C612"/>
    <w:lvl w:ilvl="0">
      <w:start w:val="1"/>
      <w:numFmt w:val="decimal"/>
      <w:lvlText w:val="%1."/>
      <w:lvlJc w:val="left"/>
      <w:pPr>
        <w:tabs>
          <w:tab w:val="num" w:pos="360"/>
        </w:tabs>
        <w:ind w:left="360" w:hanging="360"/>
      </w:pPr>
      <w:rPr>
        <w:rFonts w:asciiTheme="minorHAnsi" w:eastAsia="Times New Roman" w:hAnsiTheme="minorHAnsi" w:cs="Times New Roman" w:hint="default"/>
        <w:b w:val="0"/>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71" w15:restartNumberingAfterBreak="0">
    <w:nsid w:val="50A21A08"/>
    <w:multiLevelType w:val="multilevel"/>
    <w:tmpl w:val="3CC6F914"/>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2" w15:restartNumberingAfterBreak="0">
    <w:nsid w:val="51DF0B9B"/>
    <w:multiLevelType w:val="hybridMultilevel"/>
    <w:tmpl w:val="DED8AB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52444619"/>
    <w:multiLevelType w:val="hybridMultilevel"/>
    <w:tmpl w:val="F4F29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558220F7"/>
    <w:multiLevelType w:val="hybridMultilevel"/>
    <w:tmpl w:val="5BAE9F6E"/>
    <w:styleLink w:val="WWNum1813"/>
    <w:lvl w:ilvl="0" w:tplc="E75A0206">
      <w:start w:val="1"/>
      <w:numFmt w:val="decimal"/>
      <w:lvlText w:val="%1."/>
      <w:lvlJc w:val="left"/>
      <w:pPr>
        <w:ind w:left="426" w:hanging="360"/>
      </w:pPr>
      <w:rPr>
        <w:rFonts w:hint="default"/>
        <w:sz w:val="22"/>
        <w:szCs w:val="22"/>
      </w:rPr>
    </w:lvl>
    <w:lvl w:ilvl="1" w:tplc="1F06A9F6" w:tentative="1">
      <w:start w:val="1"/>
      <w:numFmt w:val="lowerLetter"/>
      <w:lvlText w:val="%2."/>
      <w:lvlJc w:val="left"/>
      <w:pPr>
        <w:ind w:left="1146" w:hanging="360"/>
      </w:pPr>
    </w:lvl>
    <w:lvl w:ilvl="2" w:tplc="F5BE2D36" w:tentative="1">
      <w:start w:val="1"/>
      <w:numFmt w:val="lowerRoman"/>
      <w:lvlText w:val="%3."/>
      <w:lvlJc w:val="right"/>
      <w:pPr>
        <w:ind w:left="1866" w:hanging="180"/>
      </w:pPr>
    </w:lvl>
    <w:lvl w:ilvl="3" w:tplc="B7224C72" w:tentative="1">
      <w:start w:val="1"/>
      <w:numFmt w:val="decimal"/>
      <w:lvlText w:val="%4."/>
      <w:lvlJc w:val="left"/>
      <w:pPr>
        <w:ind w:left="2586" w:hanging="360"/>
      </w:pPr>
    </w:lvl>
    <w:lvl w:ilvl="4" w:tplc="28B877E2" w:tentative="1">
      <w:start w:val="1"/>
      <w:numFmt w:val="lowerLetter"/>
      <w:lvlText w:val="%5."/>
      <w:lvlJc w:val="left"/>
      <w:pPr>
        <w:ind w:left="3306" w:hanging="360"/>
      </w:pPr>
    </w:lvl>
    <w:lvl w:ilvl="5" w:tplc="8EE092C6" w:tentative="1">
      <w:start w:val="1"/>
      <w:numFmt w:val="lowerRoman"/>
      <w:lvlText w:val="%6."/>
      <w:lvlJc w:val="right"/>
      <w:pPr>
        <w:ind w:left="4026" w:hanging="180"/>
      </w:pPr>
    </w:lvl>
    <w:lvl w:ilvl="6" w:tplc="631804AE" w:tentative="1">
      <w:start w:val="1"/>
      <w:numFmt w:val="decimal"/>
      <w:lvlText w:val="%7."/>
      <w:lvlJc w:val="left"/>
      <w:pPr>
        <w:ind w:left="4746" w:hanging="360"/>
      </w:pPr>
    </w:lvl>
    <w:lvl w:ilvl="7" w:tplc="F9280C14" w:tentative="1">
      <w:start w:val="1"/>
      <w:numFmt w:val="lowerLetter"/>
      <w:lvlText w:val="%8."/>
      <w:lvlJc w:val="left"/>
      <w:pPr>
        <w:ind w:left="5466" w:hanging="360"/>
      </w:pPr>
    </w:lvl>
    <w:lvl w:ilvl="8" w:tplc="CCC075D6" w:tentative="1">
      <w:start w:val="1"/>
      <w:numFmt w:val="lowerRoman"/>
      <w:lvlText w:val="%9."/>
      <w:lvlJc w:val="right"/>
      <w:pPr>
        <w:ind w:left="6186" w:hanging="180"/>
      </w:pPr>
    </w:lvl>
  </w:abstractNum>
  <w:abstractNum w:abstractNumId="75" w15:restartNumberingAfterBreak="0">
    <w:nsid w:val="55F26FCE"/>
    <w:multiLevelType w:val="multilevel"/>
    <w:tmpl w:val="E09EC08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15:restartNumberingAfterBreak="0">
    <w:nsid w:val="591C56FC"/>
    <w:multiLevelType w:val="hybridMultilevel"/>
    <w:tmpl w:val="45CC1F88"/>
    <w:lvl w:ilvl="0" w:tplc="2346BE9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7" w15:restartNumberingAfterBreak="0">
    <w:nsid w:val="5A442B67"/>
    <w:multiLevelType w:val="hybridMultilevel"/>
    <w:tmpl w:val="7812EDAA"/>
    <w:styleLink w:val="WWNum181211"/>
    <w:lvl w:ilvl="0" w:tplc="F7A87ACE">
      <w:start w:val="1"/>
      <w:numFmt w:val="decimal"/>
      <w:lvlText w:val="%1."/>
      <w:lvlJc w:val="left"/>
    </w:lvl>
    <w:lvl w:ilvl="1" w:tplc="C518E530">
      <w:start w:val="1"/>
      <w:numFmt w:val="lowerLetter"/>
      <w:lvlText w:val="%2."/>
      <w:lvlJc w:val="left"/>
    </w:lvl>
    <w:lvl w:ilvl="2" w:tplc="0540DDBC">
      <w:start w:val="1"/>
      <w:numFmt w:val="lowerRoman"/>
      <w:lvlText w:val="%3."/>
      <w:lvlJc w:val="right"/>
    </w:lvl>
    <w:lvl w:ilvl="3" w:tplc="086A155A">
      <w:start w:val="1"/>
      <w:numFmt w:val="decimal"/>
      <w:lvlText w:val="%4."/>
      <w:lvlJc w:val="left"/>
    </w:lvl>
    <w:lvl w:ilvl="4" w:tplc="99B09FE0">
      <w:start w:val="1"/>
      <w:numFmt w:val="lowerLetter"/>
      <w:lvlText w:val="%5."/>
      <w:lvlJc w:val="left"/>
    </w:lvl>
    <w:lvl w:ilvl="5" w:tplc="CC18679E">
      <w:start w:val="1"/>
      <w:numFmt w:val="lowerRoman"/>
      <w:lvlText w:val="%6."/>
      <w:lvlJc w:val="right"/>
    </w:lvl>
    <w:lvl w:ilvl="6" w:tplc="785E3A4E">
      <w:start w:val="1"/>
      <w:numFmt w:val="decimal"/>
      <w:lvlText w:val="%7."/>
      <w:lvlJc w:val="left"/>
    </w:lvl>
    <w:lvl w:ilvl="7" w:tplc="53F6848A">
      <w:start w:val="1"/>
      <w:numFmt w:val="lowerLetter"/>
      <w:lvlText w:val="%8."/>
      <w:lvlJc w:val="left"/>
    </w:lvl>
    <w:lvl w:ilvl="8" w:tplc="14926258">
      <w:start w:val="1"/>
      <w:numFmt w:val="lowerRoman"/>
      <w:lvlText w:val="%9."/>
      <w:lvlJc w:val="right"/>
    </w:lvl>
  </w:abstractNum>
  <w:abstractNum w:abstractNumId="78" w15:restartNumberingAfterBreak="0">
    <w:nsid w:val="5BC425A4"/>
    <w:multiLevelType w:val="hybridMultilevel"/>
    <w:tmpl w:val="A1908C88"/>
    <w:styleLink w:val="WWNum184"/>
    <w:lvl w:ilvl="0" w:tplc="C934607A">
      <w:start w:val="1"/>
      <w:numFmt w:val="decimal"/>
      <w:lvlText w:val="%1."/>
      <w:lvlJc w:val="left"/>
      <w:pPr>
        <w:ind w:left="684" w:hanging="426"/>
      </w:pPr>
      <w:rPr>
        <w:rFonts w:ascii="Times New Roman" w:eastAsia="Times New Roman" w:hAnsi="Times New Roman" w:cs="Times New Roman"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79" w15:restartNumberingAfterBreak="0">
    <w:nsid w:val="5C6F504A"/>
    <w:multiLevelType w:val="multilevel"/>
    <w:tmpl w:val="F5C8ACD2"/>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80" w15:restartNumberingAfterBreak="0">
    <w:nsid w:val="5D281693"/>
    <w:multiLevelType w:val="multilevel"/>
    <w:tmpl w:val="9EC22298"/>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15:restartNumberingAfterBreak="0">
    <w:nsid w:val="5ED96356"/>
    <w:multiLevelType w:val="multilevel"/>
    <w:tmpl w:val="A82E8290"/>
    <w:lvl w:ilvl="0">
      <w:start w:val="7"/>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2"/>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82" w15:restartNumberingAfterBreak="0">
    <w:nsid w:val="5EF52A95"/>
    <w:multiLevelType w:val="hybridMultilevel"/>
    <w:tmpl w:val="A308EF4A"/>
    <w:styleLink w:val="Styl212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621F06A1"/>
    <w:multiLevelType w:val="multilevel"/>
    <w:tmpl w:val="749AB34C"/>
    <w:styleLink w:val="WWNum191111"/>
    <w:lvl w:ilvl="0">
      <w:start w:val="1"/>
      <w:numFmt w:val="decimal"/>
      <w:lvlText w:val="%1."/>
      <w:lvlJc w:val="left"/>
      <w:pPr>
        <w:ind w:left="684" w:hanging="426"/>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183" w:hanging="499"/>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84"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85" w15:restartNumberingAfterBreak="0">
    <w:nsid w:val="67021556"/>
    <w:multiLevelType w:val="hybridMultilevel"/>
    <w:tmpl w:val="F804386A"/>
    <w:lvl w:ilvl="0" w:tplc="EE14289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86" w15:restartNumberingAfterBreak="0">
    <w:nsid w:val="69593D40"/>
    <w:multiLevelType w:val="hybridMultilevel"/>
    <w:tmpl w:val="F4425378"/>
    <w:styleLink w:val="WWNum18"/>
    <w:lvl w:ilvl="0" w:tplc="650C114C">
      <w:start w:val="1"/>
      <w:numFmt w:val="decimal"/>
      <w:lvlText w:val="%1."/>
      <w:lvlJc w:val="left"/>
    </w:lvl>
    <w:lvl w:ilvl="1" w:tplc="D0EA5034">
      <w:start w:val="1"/>
      <w:numFmt w:val="lowerLetter"/>
      <w:lvlText w:val="%2."/>
      <w:lvlJc w:val="left"/>
    </w:lvl>
    <w:lvl w:ilvl="2" w:tplc="5CDA8ECE">
      <w:start w:val="1"/>
      <w:numFmt w:val="lowerRoman"/>
      <w:lvlText w:val="%3."/>
      <w:lvlJc w:val="right"/>
    </w:lvl>
    <w:lvl w:ilvl="3" w:tplc="E286D920">
      <w:start w:val="1"/>
      <w:numFmt w:val="decimal"/>
      <w:lvlText w:val="%4."/>
      <w:lvlJc w:val="left"/>
    </w:lvl>
    <w:lvl w:ilvl="4" w:tplc="399C5E46">
      <w:start w:val="1"/>
      <w:numFmt w:val="lowerLetter"/>
      <w:lvlText w:val="%5."/>
      <w:lvlJc w:val="left"/>
    </w:lvl>
    <w:lvl w:ilvl="5" w:tplc="14EE2DC0">
      <w:start w:val="1"/>
      <w:numFmt w:val="lowerRoman"/>
      <w:lvlText w:val="%6."/>
      <w:lvlJc w:val="right"/>
    </w:lvl>
    <w:lvl w:ilvl="6" w:tplc="6B006908">
      <w:start w:val="1"/>
      <w:numFmt w:val="decimal"/>
      <w:lvlText w:val="%7."/>
      <w:lvlJc w:val="left"/>
    </w:lvl>
    <w:lvl w:ilvl="7" w:tplc="D348024E">
      <w:start w:val="1"/>
      <w:numFmt w:val="lowerLetter"/>
      <w:lvlText w:val="%8."/>
      <w:lvlJc w:val="left"/>
    </w:lvl>
    <w:lvl w:ilvl="8" w:tplc="B69E7D5A">
      <w:start w:val="1"/>
      <w:numFmt w:val="lowerRoman"/>
      <w:lvlText w:val="%9."/>
      <w:lvlJc w:val="right"/>
    </w:lvl>
  </w:abstractNum>
  <w:abstractNum w:abstractNumId="87" w15:restartNumberingAfterBreak="0">
    <w:nsid w:val="6F9D1BCC"/>
    <w:multiLevelType w:val="hybridMultilevel"/>
    <w:tmpl w:val="1CD0D138"/>
    <w:styleLink w:val="WWNum38131"/>
    <w:lvl w:ilvl="0" w:tplc="E1AE550E">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88" w15:restartNumberingAfterBreak="0">
    <w:nsid w:val="70931916"/>
    <w:multiLevelType w:val="hybridMultilevel"/>
    <w:tmpl w:val="C3D67C62"/>
    <w:styleLink w:val="Styl121"/>
    <w:lvl w:ilvl="0" w:tplc="B3568B36">
      <w:start w:val="1"/>
      <w:numFmt w:val="decimal"/>
      <w:lvlText w:val="%1)"/>
      <w:lvlJc w:val="left"/>
      <w:pPr>
        <w:ind w:left="786" w:hanging="360"/>
      </w:pPr>
      <w:rPr>
        <w:rFonts w:hint="default"/>
        <w:b w:val="0"/>
        <w:color w:val="auto"/>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70937C41"/>
    <w:multiLevelType w:val="hybridMultilevel"/>
    <w:tmpl w:val="F5E633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72C70ADF"/>
    <w:multiLevelType w:val="multilevel"/>
    <w:tmpl w:val="A81494DE"/>
    <w:styleLink w:val="Styl2"/>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91" w15:restartNumberingAfterBreak="0">
    <w:nsid w:val="79947AD3"/>
    <w:multiLevelType w:val="hybridMultilevel"/>
    <w:tmpl w:val="A1EC693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7A572966"/>
    <w:multiLevelType w:val="hybridMultilevel"/>
    <w:tmpl w:val="19647A78"/>
    <w:styleLink w:val="Styl2111"/>
    <w:lvl w:ilvl="0" w:tplc="BEA09E8A">
      <w:start w:val="1"/>
      <w:numFmt w:val="decimal"/>
      <w:lvlText w:val="%1)"/>
      <w:lvlJc w:val="left"/>
      <w:pPr>
        <w:ind w:left="720" w:hanging="360"/>
      </w:pPr>
      <w:rPr>
        <w:rFonts w:hint="default"/>
        <w:b w:val="0"/>
        <w:bCs/>
        <w:color w:val="auto"/>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93" w15:restartNumberingAfterBreak="0">
    <w:nsid w:val="7D6F4D3E"/>
    <w:multiLevelType w:val="multilevel"/>
    <w:tmpl w:val="17BCC894"/>
    <w:styleLink w:val="WWNum25131"/>
    <w:lvl w:ilvl="0">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050" w:hanging="4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94" w15:restartNumberingAfterBreak="0">
    <w:nsid w:val="7D920C75"/>
    <w:multiLevelType w:val="multilevel"/>
    <w:tmpl w:val="171E528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15:restartNumberingAfterBreak="0">
    <w:nsid w:val="7DD36CB9"/>
    <w:multiLevelType w:val="multilevel"/>
    <w:tmpl w:val="97AABEF0"/>
    <w:styleLink w:val="Styl21111"/>
    <w:lvl w:ilvl="0">
      <w:start w:val="1"/>
      <w:numFmt w:val="upperRoman"/>
      <w:lvlText w:val="%1."/>
      <w:lvlJc w:val="left"/>
      <w:pPr>
        <w:ind w:left="542" w:hanging="284"/>
      </w:pPr>
      <w:rPr>
        <w:rFonts w:ascii="Times New Roman" w:eastAsia="Times New Roman" w:hAnsi="Times New Roman" w:cs="Times New Roman"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96" w15:restartNumberingAfterBreak="0">
    <w:nsid w:val="7F362024"/>
    <w:multiLevelType w:val="hybridMultilevel"/>
    <w:tmpl w:val="80F47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6"/>
  </w:num>
  <w:num w:numId="2">
    <w:abstractNumId w:val="49"/>
    <w:lvlOverride w:ilvl="0">
      <w:lvl w:ilvl="0" w:tplc="D91493D0">
        <w:start w:val="1"/>
        <w:numFmt w:val="decimal"/>
        <w:lvlText w:val="%1."/>
        <w:lvlJc w:val="left"/>
        <w:pPr>
          <w:ind w:left="542" w:hanging="284"/>
        </w:pPr>
        <w:rPr>
          <w:rFonts w:asciiTheme="minorHAnsi" w:eastAsia="Times New Roman" w:hAnsiTheme="minorHAnsi" w:cs="Times New Roman" w:hint="default"/>
          <w:w w:val="100"/>
          <w:sz w:val="22"/>
          <w:szCs w:val="22"/>
          <w:lang w:val="pl-PL" w:eastAsia="en-US" w:bidi="ar-SA"/>
        </w:rPr>
      </w:lvl>
    </w:lvlOverride>
  </w:num>
  <w:num w:numId="3">
    <w:abstractNumId w:val="58"/>
    <w:lvlOverride w:ilvl="0">
      <w:lvl w:ilvl="0">
        <w:start w:val="1"/>
        <w:numFmt w:val="decimal"/>
        <w:lvlText w:val="%1."/>
        <w:lvlJc w:val="left"/>
        <w:pPr>
          <w:ind w:left="5852" w:hanging="425"/>
        </w:pPr>
        <w:rPr>
          <w:rFonts w:asciiTheme="minorHAnsi" w:eastAsia="Times New Roman" w:hAnsiTheme="minorHAnsi" w:cstheme="minorHAnsi" w:hint="default"/>
          <w:w w:val="100"/>
          <w:sz w:val="22"/>
          <w:szCs w:val="22"/>
          <w:lang w:val="pl-PL" w:eastAsia="en-US" w:bidi="ar-SA"/>
        </w:rPr>
      </w:lvl>
    </w:lvlOverride>
  </w:num>
  <w:num w:numId="4">
    <w:abstractNumId w:val="68"/>
    <w:lvlOverride w:ilvl="0">
      <w:lvl w:ilvl="0">
        <w:start w:val="1"/>
        <w:numFmt w:val="decimal"/>
        <w:lvlText w:val="%1."/>
        <w:lvlJc w:val="left"/>
        <w:pPr>
          <w:ind w:left="618" w:hanging="360"/>
        </w:pPr>
        <w:rPr>
          <w:rFonts w:asciiTheme="minorHAnsi" w:eastAsia="Times New Roman" w:hAnsiTheme="minorHAnsi" w:cstheme="minorHAnsi" w:hint="default"/>
          <w:w w:val="100"/>
          <w:sz w:val="22"/>
          <w:szCs w:val="22"/>
          <w:lang w:val="pl-PL" w:eastAsia="en-US" w:bidi="ar-SA"/>
        </w:rPr>
      </w:lvl>
    </w:lvlOverride>
    <w:lvlOverride w:ilvl="1">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Override>
  </w:num>
  <w:num w:numId="5">
    <w:abstractNumId w:val="87"/>
    <w:lvlOverride w:ilvl="0">
      <w:lvl w:ilvl="0" w:tplc="E1AE550E">
        <w:start w:val="1"/>
        <w:numFmt w:val="decimal"/>
        <w:lvlText w:val="%1."/>
        <w:lvlJc w:val="left"/>
        <w:pPr>
          <w:ind w:left="618" w:hanging="360"/>
        </w:pPr>
        <w:rPr>
          <w:rFonts w:asciiTheme="minorHAnsi" w:eastAsia="Times New Roman" w:hAnsiTheme="minorHAnsi" w:cstheme="minorHAnsi" w:hint="default"/>
          <w:w w:val="100"/>
          <w:sz w:val="22"/>
          <w:szCs w:val="22"/>
          <w:lang w:val="pl-PL" w:eastAsia="en-US" w:bidi="ar-SA"/>
        </w:rPr>
      </w:lvl>
    </w:lvlOverride>
  </w:num>
  <w:num w:numId="6">
    <w:abstractNumId w:val="93"/>
    <w:lvlOverride w:ilvl="0">
      <w:lvl w:ilvl="0">
        <w:start w:val="1"/>
        <w:numFmt w:val="decimal"/>
        <w:lvlText w:val="%1."/>
        <w:lvlJc w:val="left"/>
        <w:pPr>
          <w:ind w:left="618" w:hanging="360"/>
        </w:pPr>
        <w:rPr>
          <w:rFonts w:asciiTheme="minorHAnsi" w:eastAsia="Times New Roman" w:hAnsiTheme="minorHAnsi" w:cstheme="minorHAnsi" w:hint="default"/>
          <w:w w:val="100"/>
          <w:sz w:val="22"/>
          <w:szCs w:val="22"/>
          <w:lang w:val="pl-PL" w:eastAsia="en-US" w:bidi="ar-SA"/>
        </w:rPr>
      </w:lvl>
    </w:lvlOverride>
    <w:lvlOverride w:ilvl="1">
      <w:lvl w:ilvl="1">
        <w:start w:val="1"/>
        <w:numFmt w:val="decimal"/>
        <w:lvlText w:val="%1.%2."/>
        <w:lvlJc w:val="left"/>
        <w:pPr>
          <w:ind w:left="1050" w:hanging="432"/>
        </w:pPr>
        <w:rPr>
          <w:rFonts w:asciiTheme="minorHAnsi" w:eastAsia="Times New Roman" w:hAnsiTheme="minorHAnsi" w:cstheme="minorHAnsi" w:hint="default"/>
          <w:w w:val="100"/>
          <w:sz w:val="22"/>
          <w:szCs w:val="22"/>
          <w:lang w:val="pl-PL" w:eastAsia="en-US" w:bidi="ar-SA"/>
        </w:rPr>
      </w:lvl>
    </w:lvlOverride>
  </w:num>
  <w:num w:numId="7">
    <w:abstractNumId w:val="33"/>
    <w:lvlOverride w:ilvl="0">
      <w:lvl w:ilvl="0">
        <w:start w:val="1"/>
        <w:numFmt w:val="decimal"/>
        <w:lvlText w:val="%1."/>
        <w:lvlJc w:val="left"/>
        <w:pPr>
          <w:ind w:left="927" w:hanging="360"/>
        </w:pPr>
        <w:rPr>
          <w:rFonts w:asciiTheme="minorHAnsi" w:eastAsia="Times New Roman" w:hAnsiTheme="minorHAnsi" w:cstheme="minorHAnsi" w:hint="default"/>
          <w:b w:val="0"/>
          <w:bCs/>
          <w:w w:val="100"/>
          <w:sz w:val="22"/>
          <w:szCs w:val="22"/>
          <w:lang w:val="pl-PL" w:eastAsia="en-US" w:bidi="ar-SA"/>
        </w:rPr>
      </w:lvl>
    </w:lvlOverride>
    <w:lvlOverride w:ilvl="1">
      <w:lvl w:ilvl="1">
        <w:start w:val="1"/>
        <w:numFmt w:val="decimal"/>
        <w:lvlText w:val="%1.%2."/>
        <w:lvlJc w:val="left"/>
        <w:pPr>
          <w:ind w:left="1050" w:hanging="432"/>
        </w:pPr>
        <w:rPr>
          <w:rFonts w:asciiTheme="minorHAnsi" w:eastAsia="Times New Roman" w:hAnsiTheme="minorHAnsi" w:cstheme="minorHAnsi" w:hint="default"/>
          <w:w w:val="100"/>
          <w:sz w:val="22"/>
          <w:szCs w:val="22"/>
          <w:lang w:val="pl-PL" w:eastAsia="en-US" w:bidi="ar-SA"/>
        </w:rPr>
      </w:lvl>
    </w:lvlOverride>
  </w:num>
  <w:num w:numId="8">
    <w:abstractNumId w:val="78"/>
    <w:lvlOverride w:ilvl="0">
      <w:lvl w:ilvl="0" w:tplc="C934607A">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Override>
  </w:num>
  <w:num w:numId="9">
    <w:abstractNumId w:val="30"/>
    <w:lvlOverride w:ilvl="0">
      <w:lvl w:ilvl="0" w:tplc="F0CC8524">
        <w:start w:val="1"/>
        <w:numFmt w:val="decimal"/>
        <w:lvlText w:val="%1."/>
        <w:lvlJc w:val="left"/>
        <w:pPr>
          <w:ind w:left="542" w:hanging="360"/>
        </w:pPr>
        <w:rPr>
          <w:rFonts w:asciiTheme="minorHAnsi" w:eastAsia="Times New Roman" w:hAnsiTheme="minorHAnsi" w:cstheme="minorHAnsi" w:hint="default"/>
          <w:w w:val="100"/>
          <w:sz w:val="22"/>
          <w:szCs w:val="22"/>
          <w:lang w:val="pl-PL" w:eastAsia="en-US" w:bidi="ar-SA"/>
        </w:rPr>
      </w:lvl>
    </w:lvlOverride>
  </w:num>
  <w:num w:numId="10">
    <w:abstractNumId w:val="83"/>
    <w:lvlOverride w:ilvl="0">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Override>
    <w:lvlOverride w:ilvl="1">
      <w:lvl w:ilvl="1">
        <w:start w:val="1"/>
        <w:numFmt w:val="decimal"/>
        <w:lvlText w:val="%1.%2."/>
        <w:lvlJc w:val="left"/>
        <w:pPr>
          <w:ind w:left="1183" w:hanging="499"/>
        </w:pPr>
        <w:rPr>
          <w:rFonts w:asciiTheme="minorHAnsi" w:eastAsia="Times New Roman" w:hAnsiTheme="minorHAnsi" w:cstheme="minorHAnsi" w:hint="default"/>
          <w:w w:val="100"/>
          <w:sz w:val="22"/>
          <w:szCs w:val="22"/>
          <w:lang w:val="pl-PL" w:eastAsia="en-US" w:bidi="ar-SA"/>
        </w:rPr>
      </w:lvl>
    </w:lvlOverride>
  </w:num>
  <w:num w:numId="11">
    <w:abstractNumId w:val="37"/>
    <w:lvlOverride w:ilvl="0">
      <w:lvl w:ilvl="0" w:tplc="24703286">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Override>
  </w:num>
  <w:num w:numId="12">
    <w:abstractNumId w:val="27"/>
    <w:lvlOverride w:ilvl="0">
      <w:lvl w:ilvl="0" w:tplc="353A64D0">
        <w:start w:val="21"/>
        <w:numFmt w:val="decimal"/>
        <w:lvlText w:val="%1."/>
        <w:lvlJc w:val="left"/>
        <w:pPr>
          <w:ind w:left="708" w:hanging="450"/>
        </w:pPr>
        <w:rPr>
          <w:rFonts w:asciiTheme="minorHAnsi" w:eastAsia="Times New Roman" w:hAnsiTheme="minorHAnsi" w:cstheme="minorHAnsi" w:hint="default"/>
          <w:w w:val="100"/>
          <w:sz w:val="22"/>
          <w:szCs w:val="22"/>
          <w:lang w:val="pl-PL" w:eastAsia="en-US" w:bidi="ar-SA"/>
        </w:rPr>
      </w:lvl>
    </w:lvlOverride>
  </w:num>
  <w:num w:numId="13">
    <w:abstractNumId w:val="16"/>
    <w:lvlOverride w:ilvl="0">
      <w:lvl w:ilvl="0">
        <w:start w:val="1"/>
        <w:numFmt w:val="decimal"/>
        <w:lvlText w:val="%1."/>
        <w:lvlJc w:val="left"/>
        <w:pPr>
          <w:ind w:left="542" w:hanging="360"/>
          <w:jc w:val="right"/>
        </w:pPr>
        <w:rPr>
          <w:rFonts w:asciiTheme="minorHAnsi" w:eastAsia="Times New Roman" w:hAnsiTheme="minorHAnsi" w:cstheme="minorHAnsi" w:hint="default"/>
          <w:w w:val="100"/>
          <w:sz w:val="22"/>
          <w:szCs w:val="22"/>
          <w:lang w:val="pl-PL" w:eastAsia="en-US" w:bidi="ar-SA"/>
        </w:rPr>
      </w:lvl>
    </w:lvlOverride>
    <w:lvlOverride w:ilvl="1">
      <w:lvl w:ilvl="1">
        <w:start w:val="1"/>
        <w:numFmt w:val="decimal"/>
        <w:lvlText w:val="%1.%2"/>
        <w:lvlJc w:val="left"/>
        <w:pPr>
          <w:ind w:left="978" w:hanging="360"/>
        </w:pPr>
        <w:rPr>
          <w:rFonts w:asciiTheme="minorHAnsi" w:eastAsia="Times New Roman" w:hAnsiTheme="minorHAnsi" w:cstheme="minorHAnsi" w:hint="default"/>
          <w:w w:val="100"/>
          <w:sz w:val="22"/>
          <w:szCs w:val="22"/>
          <w:lang w:val="pl-PL" w:eastAsia="en-US" w:bidi="ar-SA"/>
        </w:rPr>
      </w:lvl>
    </w:lvlOverride>
  </w:num>
  <w:num w:numId="14">
    <w:abstractNumId w:val="12"/>
    <w:lvlOverride w:ilvl="0">
      <w:lvl w:ilvl="0" w:tplc="62D03EFC">
        <w:start w:val="1"/>
        <w:numFmt w:val="decimal"/>
        <w:lvlText w:val="%1."/>
        <w:lvlJc w:val="left"/>
        <w:pPr>
          <w:ind w:left="542" w:hanging="284"/>
        </w:pPr>
        <w:rPr>
          <w:rFonts w:asciiTheme="minorHAnsi" w:eastAsia="Times New Roman" w:hAnsiTheme="minorHAnsi" w:cstheme="minorHAnsi" w:hint="default"/>
          <w:w w:val="100"/>
          <w:sz w:val="22"/>
          <w:szCs w:val="22"/>
          <w:lang w:val="pl-PL" w:eastAsia="en-US" w:bidi="ar-SA"/>
        </w:rPr>
      </w:lvl>
    </w:lvlOverride>
  </w:num>
  <w:num w:numId="15">
    <w:abstractNumId w:val="60"/>
    <w:lvlOverride w:ilvl="0">
      <w:lvl w:ilvl="0" w:tplc="F0CC6B78">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Override>
    <w:lvlOverride w:ilvl="1">
      <w:lvl w:ilvl="1" w:tplc="08B0ACF8">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Override>
  </w:num>
  <w:num w:numId="16">
    <w:abstractNumId w:val="63"/>
  </w:num>
  <w:num w:numId="17">
    <w:abstractNumId w:val="95"/>
    <w:lvlOverride w:ilvl="0">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Override>
  </w:num>
  <w:num w:numId="18">
    <w:abstractNumId w:val="18"/>
    <w:lvlOverride w:ilvl="0">
      <w:lvl w:ilvl="0" w:tplc="D26E42B2">
        <w:start w:val="1"/>
        <w:numFmt w:val="decimal"/>
        <w:lvlText w:val="%1."/>
        <w:lvlJc w:val="left"/>
        <w:pPr>
          <w:ind w:left="720" w:hanging="360"/>
        </w:pPr>
        <w:rPr>
          <w:b w:val="0"/>
          <w:bCs w:val="0"/>
          <w:sz w:val="22"/>
          <w:szCs w:val="22"/>
        </w:rPr>
      </w:lvl>
    </w:lvlOverride>
  </w:num>
  <w:num w:numId="19">
    <w:abstractNumId w:val="56"/>
  </w:num>
  <w:num w:numId="20">
    <w:abstractNumId w:val="65"/>
  </w:num>
  <w:num w:numId="21">
    <w:abstractNumId w:val="15"/>
  </w:num>
  <w:num w:numId="22">
    <w:abstractNumId w:val="8"/>
  </w:num>
  <w:num w:numId="23">
    <w:abstractNumId w:val="77"/>
  </w:num>
  <w:num w:numId="24">
    <w:abstractNumId w:val="62"/>
  </w:num>
  <w:num w:numId="25">
    <w:abstractNumId w:val="54"/>
  </w:num>
  <w:num w:numId="26">
    <w:abstractNumId w:val="34"/>
  </w:num>
  <w:num w:numId="27">
    <w:abstractNumId w:val="21"/>
  </w:num>
  <w:num w:numId="28">
    <w:abstractNumId w:val="86"/>
  </w:num>
  <w:num w:numId="29">
    <w:abstractNumId w:val="55"/>
  </w:num>
  <w:num w:numId="30">
    <w:abstractNumId w:val="90"/>
  </w:num>
  <w:num w:numId="31">
    <w:abstractNumId w:val="53"/>
  </w:num>
  <w:num w:numId="32">
    <w:abstractNumId w:val="1"/>
  </w:num>
  <w:num w:numId="33">
    <w:abstractNumId w:val="71"/>
  </w:num>
  <w:num w:numId="34">
    <w:abstractNumId w:val="80"/>
  </w:num>
  <w:num w:numId="35">
    <w:abstractNumId w:val="79"/>
  </w:num>
  <w:num w:numId="36">
    <w:abstractNumId w:val="42"/>
  </w:num>
  <w:num w:numId="37">
    <w:abstractNumId w:val="19"/>
  </w:num>
  <w:num w:numId="38">
    <w:abstractNumId w:val="43"/>
  </w:num>
  <w:num w:numId="39">
    <w:abstractNumId w:val="57"/>
  </w:num>
  <w:num w:numId="40">
    <w:abstractNumId w:val="61"/>
  </w:num>
  <w:num w:numId="41">
    <w:abstractNumId w:val="45"/>
  </w:num>
  <w:num w:numId="42">
    <w:abstractNumId w:val="52"/>
  </w:num>
  <w:num w:numId="43">
    <w:abstractNumId w:val="35"/>
  </w:num>
  <w:num w:numId="44">
    <w:abstractNumId w:val="74"/>
  </w:num>
  <w:num w:numId="45">
    <w:abstractNumId w:val="88"/>
  </w:num>
  <w:num w:numId="46">
    <w:abstractNumId w:val="69"/>
  </w:num>
  <w:num w:numId="47">
    <w:abstractNumId w:val="28"/>
  </w:num>
  <w:num w:numId="48">
    <w:abstractNumId w:val="14"/>
  </w:num>
  <w:num w:numId="49">
    <w:abstractNumId w:val="47"/>
  </w:num>
  <w:num w:numId="50">
    <w:abstractNumId w:val="82"/>
  </w:num>
  <w:num w:numId="51">
    <w:abstractNumId w:val="50"/>
  </w:num>
  <w:num w:numId="52">
    <w:abstractNumId w:val="0"/>
  </w:num>
  <w:num w:numId="53">
    <w:abstractNumId w:val="38"/>
  </w:num>
  <w:num w:numId="54">
    <w:abstractNumId w:val="24"/>
  </w:num>
  <w:num w:numId="55">
    <w:abstractNumId w:val="92"/>
  </w:num>
  <w:num w:numId="56">
    <w:abstractNumId w:val="12"/>
  </w:num>
  <w:num w:numId="57">
    <w:abstractNumId w:val="16"/>
  </w:num>
  <w:num w:numId="58">
    <w:abstractNumId w:val="27"/>
  </w:num>
  <w:num w:numId="59">
    <w:abstractNumId w:val="33"/>
  </w:num>
  <w:num w:numId="60">
    <w:abstractNumId w:val="37"/>
  </w:num>
  <w:num w:numId="61">
    <w:abstractNumId w:val="60"/>
  </w:num>
  <w:num w:numId="62">
    <w:abstractNumId w:val="68"/>
  </w:num>
  <w:num w:numId="63">
    <w:abstractNumId w:val="83"/>
  </w:num>
  <w:num w:numId="64">
    <w:abstractNumId w:val="87"/>
  </w:num>
  <w:num w:numId="65">
    <w:abstractNumId w:val="93"/>
  </w:num>
  <w:num w:numId="66">
    <w:abstractNumId w:val="95"/>
  </w:num>
  <w:num w:numId="67">
    <w:abstractNumId w:val="84"/>
  </w:num>
  <w:num w:numId="68">
    <w:abstractNumId w:val="22"/>
  </w:num>
  <w:num w:numId="69">
    <w:abstractNumId w:val="18"/>
  </w:num>
  <w:num w:numId="70">
    <w:abstractNumId w:val="30"/>
  </w:num>
  <w:num w:numId="71">
    <w:abstractNumId w:val="58"/>
  </w:num>
  <w:num w:numId="72">
    <w:abstractNumId w:val="78"/>
  </w:num>
  <w:num w:numId="73">
    <w:abstractNumId w:val="48"/>
  </w:num>
  <w:num w:numId="74">
    <w:abstractNumId w:val="20"/>
  </w:num>
  <w:num w:numId="75">
    <w:abstractNumId w:val="40"/>
  </w:num>
  <w:num w:numId="76">
    <w:abstractNumId w:val="81"/>
  </w:num>
  <w:num w:numId="77">
    <w:abstractNumId w:val="17"/>
  </w:num>
  <w:num w:numId="7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9"/>
  </w:num>
  <w:num w:numId="8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
  </w:num>
  <w:num w:numId="82">
    <w:abstractNumId w:val="67"/>
  </w:num>
  <w:num w:numId="83">
    <w:abstractNumId w:val="75"/>
  </w:num>
  <w:num w:numId="84">
    <w:abstractNumId w:val="94"/>
  </w:num>
  <w:num w:numId="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3"/>
  </w:num>
  <w:num w:numId="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1"/>
    <w:lvlOverride w:ilvl="0">
      <w:startOverride w:val="2"/>
    </w:lvlOverride>
    <w:lvlOverride w:ilvl="1">
      <w:startOverride w:val="67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6"/>
  </w:num>
  <w:num w:numId="106">
    <w:abstractNumId w:val="20"/>
    <w:lvlOverride w:ilvl="0">
      <w:startOverride w:val="1"/>
      <w:lvl w:ilvl="0" w:tplc="1CF41B20">
        <w:start w:val="1"/>
        <w:numFmt w:val="lowerLetter"/>
        <w:lvlText w:val="%1)"/>
        <w:lvlJc w:val="left"/>
        <w:pPr>
          <w:ind w:left="967" w:hanging="459"/>
        </w:pPr>
        <w:rPr>
          <w:rFonts w:ascii="Times New Roman" w:eastAsia="Times New Roman" w:hAnsi="Times New Roman" w:cs="Times New Roman" w:hint="default"/>
          <w:spacing w:val="-1"/>
          <w:w w:val="100"/>
          <w:sz w:val="22"/>
          <w:szCs w:val="22"/>
          <w:lang w:val="pl-PL" w:eastAsia="en-US" w:bidi="ar-SA"/>
        </w:rPr>
      </w:lvl>
    </w:lvlOverride>
  </w:num>
  <w:num w:numId="107">
    <w:abstractNumId w:val="11"/>
  </w:num>
  <w:num w:numId="108">
    <w:abstractNumId w:val="9"/>
  </w:num>
  <w:num w:numId="109">
    <w:abstractNumId w:val="29"/>
  </w:num>
  <w:num w:numId="110">
    <w:abstractNumId w:val="44"/>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1351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04817"/>
    <w:rsid w:val="00010850"/>
    <w:rsid w:val="00012DAE"/>
    <w:rsid w:val="0001318B"/>
    <w:rsid w:val="000230BD"/>
    <w:rsid w:val="000257A1"/>
    <w:rsid w:val="0003026E"/>
    <w:rsid w:val="000303B5"/>
    <w:rsid w:val="000349E9"/>
    <w:rsid w:val="00037919"/>
    <w:rsid w:val="000428E0"/>
    <w:rsid w:val="000429D6"/>
    <w:rsid w:val="000431C3"/>
    <w:rsid w:val="00046BC8"/>
    <w:rsid w:val="00047A7F"/>
    <w:rsid w:val="0005572B"/>
    <w:rsid w:val="00056E67"/>
    <w:rsid w:val="000635AD"/>
    <w:rsid w:val="00067F90"/>
    <w:rsid w:val="00072394"/>
    <w:rsid w:val="0007721C"/>
    <w:rsid w:val="00081596"/>
    <w:rsid w:val="000909F2"/>
    <w:rsid w:val="00091475"/>
    <w:rsid w:val="00094915"/>
    <w:rsid w:val="000A3572"/>
    <w:rsid w:val="000A3624"/>
    <w:rsid w:val="000A6997"/>
    <w:rsid w:val="000B00F0"/>
    <w:rsid w:val="000B1404"/>
    <w:rsid w:val="000B4740"/>
    <w:rsid w:val="000B6AD9"/>
    <w:rsid w:val="000B6BE9"/>
    <w:rsid w:val="000C02EE"/>
    <w:rsid w:val="000C1767"/>
    <w:rsid w:val="000E19C1"/>
    <w:rsid w:val="000E2558"/>
    <w:rsid w:val="000E46F9"/>
    <w:rsid w:val="000E4CBA"/>
    <w:rsid w:val="000E5BCD"/>
    <w:rsid w:val="000E6A20"/>
    <w:rsid w:val="000E7082"/>
    <w:rsid w:val="000F14DF"/>
    <w:rsid w:val="000F7406"/>
    <w:rsid w:val="0010003C"/>
    <w:rsid w:val="00100255"/>
    <w:rsid w:val="0010090B"/>
    <w:rsid w:val="00101042"/>
    <w:rsid w:val="0010150A"/>
    <w:rsid w:val="00112B19"/>
    <w:rsid w:val="0012043D"/>
    <w:rsid w:val="0012376E"/>
    <w:rsid w:val="001239C5"/>
    <w:rsid w:val="0012653C"/>
    <w:rsid w:val="001265B0"/>
    <w:rsid w:val="001379F4"/>
    <w:rsid w:val="001414CC"/>
    <w:rsid w:val="0014641D"/>
    <w:rsid w:val="00146FED"/>
    <w:rsid w:val="00151CD5"/>
    <w:rsid w:val="00153816"/>
    <w:rsid w:val="0016530E"/>
    <w:rsid w:val="00166713"/>
    <w:rsid w:val="00174622"/>
    <w:rsid w:val="00176BE1"/>
    <w:rsid w:val="00177974"/>
    <w:rsid w:val="00182708"/>
    <w:rsid w:val="001832DE"/>
    <w:rsid w:val="00186696"/>
    <w:rsid w:val="001901F0"/>
    <w:rsid w:val="00190CDC"/>
    <w:rsid w:val="00190CFA"/>
    <w:rsid w:val="00191E79"/>
    <w:rsid w:val="00196A22"/>
    <w:rsid w:val="001978C9"/>
    <w:rsid w:val="001A4103"/>
    <w:rsid w:val="001A66F8"/>
    <w:rsid w:val="001B7CD3"/>
    <w:rsid w:val="001C265D"/>
    <w:rsid w:val="001C3B4E"/>
    <w:rsid w:val="001D0C45"/>
    <w:rsid w:val="001E5461"/>
    <w:rsid w:val="001E5484"/>
    <w:rsid w:val="001E7FC4"/>
    <w:rsid w:val="00202295"/>
    <w:rsid w:val="002025EF"/>
    <w:rsid w:val="002040F0"/>
    <w:rsid w:val="00205C2C"/>
    <w:rsid w:val="00207ED5"/>
    <w:rsid w:val="00215DD4"/>
    <w:rsid w:val="00220CD9"/>
    <w:rsid w:val="00223EE6"/>
    <w:rsid w:val="0022548A"/>
    <w:rsid w:val="00225DFA"/>
    <w:rsid w:val="00226CE9"/>
    <w:rsid w:val="00236959"/>
    <w:rsid w:val="00236BDA"/>
    <w:rsid w:val="002375F8"/>
    <w:rsid w:val="002405A3"/>
    <w:rsid w:val="0024198D"/>
    <w:rsid w:val="002469AF"/>
    <w:rsid w:val="002513AD"/>
    <w:rsid w:val="002544A5"/>
    <w:rsid w:val="00261AF0"/>
    <w:rsid w:val="0027368C"/>
    <w:rsid w:val="00274180"/>
    <w:rsid w:val="00274B71"/>
    <w:rsid w:val="00282C6C"/>
    <w:rsid w:val="00286905"/>
    <w:rsid w:val="00287CE8"/>
    <w:rsid w:val="00293A2F"/>
    <w:rsid w:val="002A1200"/>
    <w:rsid w:val="002A12B0"/>
    <w:rsid w:val="002A1B9C"/>
    <w:rsid w:val="002A1CEE"/>
    <w:rsid w:val="002A217A"/>
    <w:rsid w:val="002A59E9"/>
    <w:rsid w:val="002A65E8"/>
    <w:rsid w:val="002B5389"/>
    <w:rsid w:val="002C084A"/>
    <w:rsid w:val="002C16E0"/>
    <w:rsid w:val="002D3A86"/>
    <w:rsid w:val="002D448F"/>
    <w:rsid w:val="002E4332"/>
    <w:rsid w:val="002E51B4"/>
    <w:rsid w:val="002E7C15"/>
    <w:rsid w:val="002F280D"/>
    <w:rsid w:val="002F2C33"/>
    <w:rsid w:val="002F3330"/>
    <w:rsid w:val="003003E7"/>
    <w:rsid w:val="00302826"/>
    <w:rsid w:val="003044C3"/>
    <w:rsid w:val="0030641A"/>
    <w:rsid w:val="00310821"/>
    <w:rsid w:val="00316109"/>
    <w:rsid w:val="00322082"/>
    <w:rsid w:val="00322C14"/>
    <w:rsid w:val="00333DB0"/>
    <w:rsid w:val="0033628B"/>
    <w:rsid w:val="00337174"/>
    <w:rsid w:val="003421DF"/>
    <w:rsid w:val="00342FF2"/>
    <w:rsid w:val="00352264"/>
    <w:rsid w:val="003544D8"/>
    <w:rsid w:val="00354C19"/>
    <w:rsid w:val="00380DF8"/>
    <w:rsid w:val="00382E02"/>
    <w:rsid w:val="00385412"/>
    <w:rsid w:val="003857F2"/>
    <w:rsid w:val="00385E09"/>
    <w:rsid w:val="00390C69"/>
    <w:rsid w:val="003967D0"/>
    <w:rsid w:val="003A3587"/>
    <w:rsid w:val="003A71E7"/>
    <w:rsid w:val="003B155D"/>
    <w:rsid w:val="003B39E6"/>
    <w:rsid w:val="003B45E8"/>
    <w:rsid w:val="003C22B2"/>
    <w:rsid w:val="003C3FC0"/>
    <w:rsid w:val="003C787D"/>
    <w:rsid w:val="003C7B04"/>
    <w:rsid w:val="003D03CB"/>
    <w:rsid w:val="003D0BEF"/>
    <w:rsid w:val="003D1C49"/>
    <w:rsid w:val="003E02D7"/>
    <w:rsid w:val="003E4BA5"/>
    <w:rsid w:val="003E6225"/>
    <w:rsid w:val="003F12C5"/>
    <w:rsid w:val="003F19E7"/>
    <w:rsid w:val="003F387B"/>
    <w:rsid w:val="003F5685"/>
    <w:rsid w:val="00401851"/>
    <w:rsid w:val="00404567"/>
    <w:rsid w:val="00404DE9"/>
    <w:rsid w:val="00410F8E"/>
    <w:rsid w:val="00412893"/>
    <w:rsid w:val="00415D44"/>
    <w:rsid w:val="004206DF"/>
    <w:rsid w:val="00423CFF"/>
    <w:rsid w:val="00424159"/>
    <w:rsid w:val="004268A4"/>
    <w:rsid w:val="004272FC"/>
    <w:rsid w:val="00427F30"/>
    <w:rsid w:val="00432013"/>
    <w:rsid w:val="0043458A"/>
    <w:rsid w:val="0043648F"/>
    <w:rsid w:val="00444BDC"/>
    <w:rsid w:val="0045145A"/>
    <w:rsid w:val="00456B2E"/>
    <w:rsid w:val="0045795C"/>
    <w:rsid w:val="00460238"/>
    <w:rsid w:val="004623C8"/>
    <w:rsid w:val="00465ECD"/>
    <w:rsid w:val="00470B22"/>
    <w:rsid w:val="00470D8A"/>
    <w:rsid w:val="00473E4A"/>
    <w:rsid w:val="004820A5"/>
    <w:rsid w:val="0048424C"/>
    <w:rsid w:val="0048634C"/>
    <w:rsid w:val="004876CD"/>
    <w:rsid w:val="00487EFC"/>
    <w:rsid w:val="00491955"/>
    <w:rsid w:val="00491FA9"/>
    <w:rsid w:val="004932A1"/>
    <w:rsid w:val="00494CB0"/>
    <w:rsid w:val="0049535A"/>
    <w:rsid w:val="004975C4"/>
    <w:rsid w:val="004A1576"/>
    <w:rsid w:val="004A55AC"/>
    <w:rsid w:val="004B23E8"/>
    <w:rsid w:val="004C2390"/>
    <w:rsid w:val="004D030F"/>
    <w:rsid w:val="004D398B"/>
    <w:rsid w:val="004D4928"/>
    <w:rsid w:val="004D612E"/>
    <w:rsid w:val="004D7213"/>
    <w:rsid w:val="004E04D0"/>
    <w:rsid w:val="004E4296"/>
    <w:rsid w:val="004E6632"/>
    <w:rsid w:val="005059C0"/>
    <w:rsid w:val="00506649"/>
    <w:rsid w:val="00507CFF"/>
    <w:rsid w:val="00510234"/>
    <w:rsid w:val="00517EE2"/>
    <w:rsid w:val="00520AF3"/>
    <w:rsid w:val="005211AB"/>
    <w:rsid w:val="0052558D"/>
    <w:rsid w:val="00525865"/>
    <w:rsid w:val="005305F2"/>
    <w:rsid w:val="00533B4A"/>
    <w:rsid w:val="00534AAC"/>
    <w:rsid w:val="00536684"/>
    <w:rsid w:val="00544A25"/>
    <w:rsid w:val="00546FB8"/>
    <w:rsid w:val="00551241"/>
    <w:rsid w:val="0055687A"/>
    <w:rsid w:val="00560EF8"/>
    <w:rsid w:val="005616D6"/>
    <w:rsid w:val="00567582"/>
    <w:rsid w:val="0057083C"/>
    <w:rsid w:val="00574D42"/>
    <w:rsid w:val="005821A6"/>
    <w:rsid w:val="00583162"/>
    <w:rsid w:val="00584561"/>
    <w:rsid w:val="005901C6"/>
    <w:rsid w:val="00591031"/>
    <w:rsid w:val="005912E6"/>
    <w:rsid w:val="00591A63"/>
    <w:rsid w:val="00597863"/>
    <w:rsid w:val="00597A56"/>
    <w:rsid w:val="005A20CE"/>
    <w:rsid w:val="005A5634"/>
    <w:rsid w:val="005B11D9"/>
    <w:rsid w:val="005B1990"/>
    <w:rsid w:val="005B2DCF"/>
    <w:rsid w:val="005B454F"/>
    <w:rsid w:val="005B530A"/>
    <w:rsid w:val="005B585C"/>
    <w:rsid w:val="005C3A40"/>
    <w:rsid w:val="005D1371"/>
    <w:rsid w:val="005D62E5"/>
    <w:rsid w:val="005D6910"/>
    <w:rsid w:val="005D6AA9"/>
    <w:rsid w:val="005E0916"/>
    <w:rsid w:val="005E0E16"/>
    <w:rsid w:val="005E4DA8"/>
    <w:rsid w:val="005E5A4A"/>
    <w:rsid w:val="005F16E7"/>
    <w:rsid w:val="005F22EB"/>
    <w:rsid w:val="005F2525"/>
    <w:rsid w:val="005F5980"/>
    <w:rsid w:val="00600D09"/>
    <w:rsid w:val="00601985"/>
    <w:rsid w:val="00602825"/>
    <w:rsid w:val="00613993"/>
    <w:rsid w:val="006141C2"/>
    <w:rsid w:val="0061749D"/>
    <w:rsid w:val="006176BB"/>
    <w:rsid w:val="00623197"/>
    <w:rsid w:val="006239FB"/>
    <w:rsid w:val="00624696"/>
    <w:rsid w:val="006261A2"/>
    <w:rsid w:val="00634005"/>
    <w:rsid w:val="0063458A"/>
    <w:rsid w:val="006362CF"/>
    <w:rsid w:val="006373D7"/>
    <w:rsid w:val="00637741"/>
    <w:rsid w:val="006413CF"/>
    <w:rsid w:val="00642798"/>
    <w:rsid w:val="00643A54"/>
    <w:rsid w:val="00645A05"/>
    <w:rsid w:val="00647F93"/>
    <w:rsid w:val="00653244"/>
    <w:rsid w:val="006575F7"/>
    <w:rsid w:val="00661C22"/>
    <w:rsid w:val="00664137"/>
    <w:rsid w:val="00665C7D"/>
    <w:rsid w:val="006660CF"/>
    <w:rsid w:val="00671D96"/>
    <w:rsid w:val="00672C09"/>
    <w:rsid w:val="0067588A"/>
    <w:rsid w:val="00675F13"/>
    <w:rsid w:val="00677B14"/>
    <w:rsid w:val="00680C93"/>
    <w:rsid w:val="00684118"/>
    <w:rsid w:val="00686A60"/>
    <w:rsid w:val="00686C62"/>
    <w:rsid w:val="0069014C"/>
    <w:rsid w:val="006924C2"/>
    <w:rsid w:val="006948FD"/>
    <w:rsid w:val="00695A08"/>
    <w:rsid w:val="006A3BD1"/>
    <w:rsid w:val="006A421C"/>
    <w:rsid w:val="006A49AA"/>
    <w:rsid w:val="006B4F5D"/>
    <w:rsid w:val="006B6876"/>
    <w:rsid w:val="006B707C"/>
    <w:rsid w:val="006B73D8"/>
    <w:rsid w:val="006B7E27"/>
    <w:rsid w:val="006C5E38"/>
    <w:rsid w:val="006E2212"/>
    <w:rsid w:val="006E2841"/>
    <w:rsid w:val="006E5358"/>
    <w:rsid w:val="006E5647"/>
    <w:rsid w:val="006E78FA"/>
    <w:rsid w:val="006F1FDB"/>
    <w:rsid w:val="006F22B1"/>
    <w:rsid w:val="00705F0E"/>
    <w:rsid w:val="00710AB7"/>
    <w:rsid w:val="00712788"/>
    <w:rsid w:val="00715748"/>
    <w:rsid w:val="00717135"/>
    <w:rsid w:val="00723B97"/>
    <w:rsid w:val="00724AD3"/>
    <w:rsid w:val="0072545E"/>
    <w:rsid w:val="0073015F"/>
    <w:rsid w:val="00736563"/>
    <w:rsid w:val="007378D6"/>
    <w:rsid w:val="00742A8C"/>
    <w:rsid w:val="007602B6"/>
    <w:rsid w:val="00762690"/>
    <w:rsid w:val="0076501B"/>
    <w:rsid w:val="00767EF7"/>
    <w:rsid w:val="00771700"/>
    <w:rsid w:val="00774A9E"/>
    <w:rsid w:val="00774DE1"/>
    <w:rsid w:val="007812CE"/>
    <w:rsid w:val="0078194C"/>
    <w:rsid w:val="00787637"/>
    <w:rsid w:val="00793F0F"/>
    <w:rsid w:val="00796C40"/>
    <w:rsid w:val="007A21B2"/>
    <w:rsid w:val="007A2A5C"/>
    <w:rsid w:val="007A548C"/>
    <w:rsid w:val="007C2269"/>
    <w:rsid w:val="007C2DFE"/>
    <w:rsid w:val="007C31C8"/>
    <w:rsid w:val="007C3278"/>
    <w:rsid w:val="007C4DBD"/>
    <w:rsid w:val="007C5F30"/>
    <w:rsid w:val="007C6647"/>
    <w:rsid w:val="007C714C"/>
    <w:rsid w:val="007C7A62"/>
    <w:rsid w:val="007D181F"/>
    <w:rsid w:val="007D2EF4"/>
    <w:rsid w:val="007D57AE"/>
    <w:rsid w:val="007D5EF3"/>
    <w:rsid w:val="007D6871"/>
    <w:rsid w:val="007D7653"/>
    <w:rsid w:val="007F1B54"/>
    <w:rsid w:val="007F65D1"/>
    <w:rsid w:val="0080169D"/>
    <w:rsid w:val="00802871"/>
    <w:rsid w:val="00806333"/>
    <w:rsid w:val="00811CF9"/>
    <w:rsid w:val="008121BA"/>
    <w:rsid w:val="00813DCA"/>
    <w:rsid w:val="00815418"/>
    <w:rsid w:val="00816693"/>
    <w:rsid w:val="0081705B"/>
    <w:rsid w:val="00820AD8"/>
    <w:rsid w:val="008229A4"/>
    <w:rsid w:val="008303B7"/>
    <w:rsid w:val="00832BFD"/>
    <w:rsid w:val="0083460C"/>
    <w:rsid w:val="00841472"/>
    <w:rsid w:val="00841C4F"/>
    <w:rsid w:val="00844221"/>
    <w:rsid w:val="00850DDE"/>
    <w:rsid w:val="00852AB3"/>
    <w:rsid w:val="00854C72"/>
    <w:rsid w:val="00856220"/>
    <w:rsid w:val="00856758"/>
    <w:rsid w:val="00856EC0"/>
    <w:rsid w:val="00873120"/>
    <w:rsid w:val="0087659F"/>
    <w:rsid w:val="008773CC"/>
    <w:rsid w:val="008805B2"/>
    <w:rsid w:val="00885178"/>
    <w:rsid w:val="00891308"/>
    <w:rsid w:val="00891D6B"/>
    <w:rsid w:val="00894B36"/>
    <w:rsid w:val="00897B5B"/>
    <w:rsid w:val="008A601E"/>
    <w:rsid w:val="008B4F61"/>
    <w:rsid w:val="008C7814"/>
    <w:rsid w:val="008C7CF7"/>
    <w:rsid w:val="008E3234"/>
    <w:rsid w:val="008E4701"/>
    <w:rsid w:val="008F1328"/>
    <w:rsid w:val="008F5716"/>
    <w:rsid w:val="008F5A09"/>
    <w:rsid w:val="00901E51"/>
    <w:rsid w:val="00903881"/>
    <w:rsid w:val="0090545E"/>
    <w:rsid w:val="009136EC"/>
    <w:rsid w:val="00917339"/>
    <w:rsid w:val="00917C97"/>
    <w:rsid w:val="00920025"/>
    <w:rsid w:val="009237AB"/>
    <w:rsid w:val="0092533A"/>
    <w:rsid w:val="009262D7"/>
    <w:rsid w:val="0093007D"/>
    <w:rsid w:val="009410A1"/>
    <w:rsid w:val="009423A3"/>
    <w:rsid w:val="0094244E"/>
    <w:rsid w:val="009426E5"/>
    <w:rsid w:val="009462DF"/>
    <w:rsid w:val="00960C54"/>
    <w:rsid w:val="009656D8"/>
    <w:rsid w:val="00965E41"/>
    <w:rsid w:val="00972AD2"/>
    <w:rsid w:val="0097367D"/>
    <w:rsid w:val="00973F23"/>
    <w:rsid w:val="00981178"/>
    <w:rsid w:val="00984180"/>
    <w:rsid w:val="0099121C"/>
    <w:rsid w:val="00991F16"/>
    <w:rsid w:val="009962A5"/>
    <w:rsid w:val="00996EA4"/>
    <w:rsid w:val="009B075B"/>
    <w:rsid w:val="009B27CD"/>
    <w:rsid w:val="009B3277"/>
    <w:rsid w:val="009B4246"/>
    <w:rsid w:val="009B543C"/>
    <w:rsid w:val="009B5AEC"/>
    <w:rsid w:val="009B5E72"/>
    <w:rsid w:val="009C11D6"/>
    <w:rsid w:val="009C2F57"/>
    <w:rsid w:val="009C48FC"/>
    <w:rsid w:val="009C5871"/>
    <w:rsid w:val="009C7559"/>
    <w:rsid w:val="009D07CD"/>
    <w:rsid w:val="009D3B93"/>
    <w:rsid w:val="009D4B98"/>
    <w:rsid w:val="009E0C49"/>
    <w:rsid w:val="009E38B8"/>
    <w:rsid w:val="009E55F3"/>
    <w:rsid w:val="009E59E8"/>
    <w:rsid w:val="009E6F8E"/>
    <w:rsid w:val="009F121A"/>
    <w:rsid w:val="009F394F"/>
    <w:rsid w:val="00A00FEA"/>
    <w:rsid w:val="00A02D58"/>
    <w:rsid w:val="00A03DF5"/>
    <w:rsid w:val="00A10F16"/>
    <w:rsid w:val="00A11196"/>
    <w:rsid w:val="00A1352C"/>
    <w:rsid w:val="00A13B6D"/>
    <w:rsid w:val="00A16BA8"/>
    <w:rsid w:val="00A22B95"/>
    <w:rsid w:val="00A268E7"/>
    <w:rsid w:val="00A26B36"/>
    <w:rsid w:val="00A32E76"/>
    <w:rsid w:val="00A41010"/>
    <w:rsid w:val="00A413E2"/>
    <w:rsid w:val="00A41E17"/>
    <w:rsid w:val="00A4252B"/>
    <w:rsid w:val="00A478C8"/>
    <w:rsid w:val="00A5230B"/>
    <w:rsid w:val="00A52C20"/>
    <w:rsid w:val="00A53EB0"/>
    <w:rsid w:val="00A54F34"/>
    <w:rsid w:val="00A5533C"/>
    <w:rsid w:val="00A60210"/>
    <w:rsid w:val="00A622BB"/>
    <w:rsid w:val="00A65546"/>
    <w:rsid w:val="00A73406"/>
    <w:rsid w:val="00A734DB"/>
    <w:rsid w:val="00A73CA7"/>
    <w:rsid w:val="00A746F9"/>
    <w:rsid w:val="00A75B23"/>
    <w:rsid w:val="00A823A1"/>
    <w:rsid w:val="00A850D8"/>
    <w:rsid w:val="00A85BDE"/>
    <w:rsid w:val="00A87887"/>
    <w:rsid w:val="00A90AF1"/>
    <w:rsid w:val="00AA1A88"/>
    <w:rsid w:val="00AA349B"/>
    <w:rsid w:val="00AA4F6E"/>
    <w:rsid w:val="00AB2600"/>
    <w:rsid w:val="00AB26AD"/>
    <w:rsid w:val="00AB366D"/>
    <w:rsid w:val="00AB4B6F"/>
    <w:rsid w:val="00AB53A9"/>
    <w:rsid w:val="00AD0843"/>
    <w:rsid w:val="00AD5534"/>
    <w:rsid w:val="00AD57BF"/>
    <w:rsid w:val="00AD6C4D"/>
    <w:rsid w:val="00AD6DEB"/>
    <w:rsid w:val="00AD740B"/>
    <w:rsid w:val="00AE3B14"/>
    <w:rsid w:val="00AE578C"/>
    <w:rsid w:val="00AF3206"/>
    <w:rsid w:val="00AF595C"/>
    <w:rsid w:val="00B00852"/>
    <w:rsid w:val="00B00D92"/>
    <w:rsid w:val="00B04E0F"/>
    <w:rsid w:val="00B06981"/>
    <w:rsid w:val="00B07237"/>
    <w:rsid w:val="00B11A4E"/>
    <w:rsid w:val="00B12CCB"/>
    <w:rsid w:val="00B15B32"/>
    <w:rsid w:val="00B15C2C"/>
    <w:rsid w:val="00B1784C"/>
    <w:rsid w:val="00B17F4C"/>
    <w:rsid w:val="00B20B8F"/>
    <w:rsid w:val="00B24F83"/>
    <w:rsid w:val="00B26A06"/>
    <w:rsid w:val="00B27052"/>
    <w:rsid w:val="00B34FC3"/>
    <w:rsid w:val="00B35D08"/>
    <w:rsid w:val="00B40EEC"/>
    <w:rsid w:val="00B41934"/>
    <w:rsid w:val="00B54293"/>
    <w:rsid w:val="00B5534B"/>
    <w:rsid w:val="00B61756"/>
    <w:rsid w:val="00B61876"/>
    <w:rsid w:val="00B65BAB"/>
    <w:rsid w:val="00B66F6D"/>
    <w:rsid w:val="00B70D5A"/>
    <w:rsid w:val="00B72A09"/>
    <w:rsid w:val="00B82CD4"/>
    <w:rsid w:val="00B83EC2"/>
    <w:rsid w:val="00B84C0C"/>
    <w:rsid w:val="00B84D93"/>
    <w:rsid w:val="00B93C06"/>
    <w:rsid w:val="00B94A0E"/>
    <w:rsid w:val="00B96B92"/>
    <w:rsid w:val="00B9731B"/>
    <w:rsid w:val="00B97B80"/>
    <w:rsid w:val="00BA4371"/>
    <w:rsid w:val="00BA4BDC"/>
    <w:rsid w:val="00BA4DEE"/>
    <w:rsid w:val="00BB020A"/>
    <w:rsid w:val="00BB3FA0"/>
    <w:rsid w:val="00BB76ED"/>
    <w:rsid w:val="00BC2E9F"/>
    <w:rsid w:val="00BC4A34"/>
    <w:rsid w:val="00BC7F55"/>
    <w:rsid w:val="00BD07EE"/>
    <w:rsid w:val="00BD5A91"/>
    <w:rsid w:val="00BD68E8"/>
    <w:rsid w:val="00BE15E6"/>
    <w:rsid w:val="00BE224F"/>
    <w:rsid w:val="00BE28CB"/>
    <w:rsid w:val="00BE7077"/>
    <w:rsid w:val="00BE7C7F"/>
    <w:rsid w:val="00BF2786"/>
    <w:rsid w:val="00BF74DD"/>
    <w:rsid w:val="00BF78D0"/>
    <w:rsid w:val="00C17C4B"/>
    <w:rsid w:val="00C23697"/>
    <w:rsid w:val="00C2390A"/>
    <w:rsid w:val="00C24BB7"/>
    <w:rsid w:val="00C2614E"/>
    <w:rsid w:val="00C264A6"/>
    <w:rsid w:val="00C279BC"/>
    <w:rsid w:val="00C30C0A"/>
    <w:rsid w:val="00C36DAB"/>
    <w:rsid w:val="00C3735E"/>
    <w:rsid w:val="00C41FFE"/>
    <w:rsid w:val="00C4345C"/>
    <w:rsid w:val="00C43C8A"/>
    <w:rsid w:val="00C63868"/>
    <w:rsid w:val="00C731F1"/>
    <w:rsid w:val="00C73FBA"/>
    <w:rsid w:val="00C7489E"/>
    <w:rsid w:val="00C74A94"/>
    <w:rsid w:val="00C75B9F"/>
    <w:rsid w:val="00C75F20"/>
    <w:rsid w:val="00C80911"/>
    <w:rsid w:val="00C84784"/>
    <w:rsid w:val="00C861C0"/>
    <w:rsid w:val="00C9091B"/>
    <w:rsid w:val="00C90F91"/>
    <w:rsid w:val="00C918CA"/>
    <w:rsid w:val="00C94B4A"/>
    <w:rsid w:val="00CA0B3A"/>
    <w:rsid w:val="00CA300D"/>
    <w:rsid w:val="00CA4695"/>
    <w:rsid w:val="00CA489C"/>
    <w:rsid w:val="00CA7636"/>
    <w:rsid w:val="00CB0A12"/>
    <w:rsid w:val="00CB3F4B"/>
    <w:rsid w:val="00CB3F5D"/>
    <w:rsid w:val="00CB5B39"/>
    <w:rsid w:val="00CC2EF8"/>
    <w:rsid w:val="00CD16E1"/>
    <w:rsid w:val="00CD53C0"/>
    <w:rsid w:val="00CE15F9"/>
    <w:rsid w:val="00CE686A"/>
    <w:rsid w:val="00CF015B"/>
    <w:rsid w:val="00CF16A1"/>
    <w:rsid w:val="00CF4FE5"/>
    <w:rsid w:val="00CF71BE"/>
    <w:rsid w:val="00D007F5"/>
    <w:rsid w:val="00D05CCA"/>
    <w:rsid w:val="00D07742"/>
    <w:rsid w:val="00D12F77"/>
    <w:rsid w:val="00D1346D"/>
    <w:rsid w:val="00D156A6"/>
    <w:rsid w:val="00D20D54"/>
    <w:rsid w:val="00D23F9B"/>
    <w:rsid w:val="00D240DB"/>
    <w:rsid w:val="00D24B9B"/>
    <w:rsid w:val="00D31A8A"/>
    <w:rsid w:val="00D33202"/>
    <w:rsid w:val="00D33810"/>
    <w:rsid w:val="00D33ACE"/>
    <w:rsid w:val="00D34525"/>
    <w:rsid w:val="00D349A4"/>
    <w:rsid w:val="00D36EBC"/>
    <w:rsid w:val="00D40FEE"/>
    <w:rsid w:val="00D47DFC"/>
    <w:rsid w:val="00D51A5C"/>
    <w:rsid w:val="00D543B0"/>
    <w:rsid w:val="00D56F4B"/>
    <w:rsid w:val="00D5742E"/>
    <w:rsid w:val="00D635C1"/>
    <w:rsid w:val="00D67DB0"/>
    <w:rsid w:val="00D70CF0"/>
    <w:rsid w:val="00D71F64"/>
    <w:rsid w:val="00D73C8B"/>
    <w:rsid w:val="00D76331"/>
    <w:rsid w:val="00D828DB"/>
    <w:rsid w:val="00D907CE"/>
    <w:rsid w:val="00DA141D"/>
    <w:rsid w:val="00DA1A8C"/>
    <w:rsid w:val="00DA6579"/>
    <w:rsid w:val="00DA6992"/>
    <w:rsid w:val="00DB1F93"/>
    <w:rsid w:val="00DB64FB"/>
    <w:rsid w:val="00DC073C"/>
    <w:rsid w:val="00DC1313"/>
    <w:rsid w:val="00DC45BA"/>
    <w:rsid w:val="00DD0D20"/>
    <w:rsid w:val="00DD3F8F"/>
    <w:rsid w:val="00DE3993"/>
    <w:rsid w:val="00DE621F"/>
    <w:rsid w:val="00DE655E"/>
    <w:rsid w:val="00DF2635"/>
    <w:rsid w:val="00DF2883"/>
    <w:rsid w:val="00E0092C"/>
    <w:rsid w:val="00E030D9"/>
    <w:rsid w:val="00E03EA3"/>
    <w:rsid w:val="00E10409"/>
    <w:rsid w:val="00E13156"/>
    <w:rsid w:val="00E21169"/>
    <w:rsid w:val="00E248AC"/>
    <w:rsid w:val="00E24C3A"/>
    <w:rsid w:val="00E3341C"/>
    <w:rsid w:val="00E3462A"/>
    <w:rsid w:val="00E370BE"/>
    <w:rsid w:val="00E373A3"/>
    <w:rsid w:val="00E40F82"/>
    <w:rsid w:val="00E449CC"/>
    <w:rsid w:val="00E460F5"/>
    <w:rsid w:val="00E51A53"/>
    <w:rsid w:val="00E617E8"/>
    <w:rsid w:val="00E65834"/>
    <w:rsid w:val="00E72062"/>
    <w:rsid w:val="00E72354"/>
    <w:rsid w:val="00E81AD2"/>
    <w:rsid w:val="00E87E13"/>
    <w:rsid w:val="00E93B71"/>
    <w:rsid w:val="00E95D0F"/>
    <w:rsid w:val="00EA1667"/>
    <w:rsid w:val="00EA28DA"/>
    <w:rsid w:val="00EA7014"/>
    <w:rsid w:val="00EC07EF"/>
    <w:rsid w:val="00EC2DB3"/>
    <w:rsid w:val="00EC4A71"/>
    <w:rsid w:val="00EC4B0C"/>
    <w:rsid w:val="00EC7BA8"/>
    <w:rsid w:val="00EC7DFE"/>
    <w:rsid w:val="00ED13B5"/>
    <w:rsid w:val="00ED1926"/>
    <w:rsid w:val="00ED5213"/>
    <w:rsid w:val="00ED5304"/>
    <w:rsid w:val="00ED54B0"/>
    <w:rsid w:val="00ED7929"/>
    <w:rsid w:val="00EE1657"/>
    <w:rsid w:val="00EE27BA"/>
    <w:rsid w:val="00EE355B"/>
    <w:rsid w:val="00EE3BB7"/>
    <w:rsid w:val="00EF1CEA"/>
    <w:rsid w:val="00EF390B"/>
    <w:rsid w:val="00F07769"/>
    <w:rsid w:val="00F10B19"/>
    <w:rsid w:val="00F110FF"/>
    <w:rsid w:val="00F170D4"/>
    <w:rsid w:val="00F17974"/>
    <w:rsid w:val="00F211B7"/>
    <w:rsid w:val="00F217C9"/>
    <w:rsid w:val="00F27621"/>
    <w:rsid w:val="00F27A57"/>
    <w:rsid w:val="00F33840"/>
    <w:rsid w:val="00F4049A"/>
    <w:rsid w:val="00F468B5"/>
    <w:rsid w:val="00F46963"/>
    <w:rsid w:val="00F46B5F"/>
    <w:rsid w:val="00F47C43"/>
    <w:rsid w:val="00F50244"/>
    <w:rsid w:val="00F5028B"/>
    <w:rsid w:val="00F54517"/>
    <w:rsid w:val="00F61956"/>
    <w:rsid w:val="00F634D0"/>
    <w:rsid w:val="00F6389B"/>
    <w:rsid w:val="00F65246"/>
    <w:rsid w:val="00F7208E"/>
    <w:rsid w:val="00F7367F"/>
    <w:rsid w:val="00F800DA"/>
    <w:rsid w:val="00F80B46"/>
    <w:rsid w:val="00F826A5"/>
    <w:rsid w:val="00F84798"/>
    <w:rsid w:val="00F91F97"/>
    <w:rsid w:val="00F94C8B"/>
    <w:rsid w:val="00F95DC3"/>
    <w:rsid w:val="00F97713"/>
    <w:rsid w:val="00FA2804"/>
    <w:rsid w:val="00FA318F"/>
    <w:rsid w:val="00FB2040"/>
    <w:rsid w:val="00FB75D0"/>
    <w:rsid w:val="00FD7F5C"/>
    <w:rsid w:val="00FE0206"/>
    <w:rsid w:val="00FE1285"/>
    <w:rsid w:val="00FE3527"/>
    <w:rsid w:val="00FE5920"/>
    <w:rsid w:val="00FE6848"/>
    <w:rsid w:val="00FF15B4"/>
    <w:rsid w:val="00FF5E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uiPriority w:val="9"/>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unhideWhenUsed/>
    <w:qFormat/>
    <w:rsid w:val="005211A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5211A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qFormat/>
    <w:rsid w:val="005211AB"/>
    <w:pPr>
      <w:keepNext/>
      <w:widowControl/>
      <w:autoSpaceDE/>
      <w:autoSpaceDN/>
      <w:jc w:val="center"/>
      <w:outlineLvl w:val="3"/>
    </w:pPr>
    <w:rPr>
      <w:b/>
      <w:sz w:val="32"/>
      <w:szCs w:val="20"/>
      <w:lang w:eastAsia="pl-PL"/>
    </w:rPr>
  </w:style>
  <w:style w:type="paragraph" w:styleId="Nagwek5">
    <w:name w:val="heading 5"/>
    <w:basedOn w:val="Normalny"/>
    <w:next w:val="Normalny"/>
    <w:link w:val="Nagwek5Znak"/>
    <w:uiPriority w:val="9"/>
    <w:unhideWhenUsed/>
    <w:qFormat/>
    <w:rsid w:val="005211AB"/>
    <w:pPr>
      <w:keepNext/>
      <w:keepLines/>
      <w:widowControl/>
      <w:autoSpaceDE/>
      <w:autoSpaceDN/>
      <w:spacing w:before="200"/>
      <w:outlineLvl w:val="4"/>
    </w:pPr>
    <w:rPr>
      <w:rFonts w:ascii="Cambria" w:hAnsi="Cambria"/>
      <w:color w:val="243F60"/>
      <w:sz w:val="20"/>
      <w:szCs w:val="20"/>
      <w:lang w:eastAsia="pl-PL"/>
    </w:rPr>
  </w:style>
  <w:style w:type="paragraph" w:styleId="Nagwek6">
    <w:name w:val="heading 6"/>
    <w:basedOn w:val="Normalny"/>
    <w:next w:val="Normalny"/>
    <w:link w:val="Nagwek6Znak"/>
    <w:uiPriority w:val="9"/>
    <w:unhideWhenUsed/>
    <w:qFormat/>
    <w:rsid w:val="005211AB"/>
    <w:pPr>
      <w:keepNext/>
      <w:keepLines/>
      <w:widowControl/>
      <w:autoSpaceDE/>
      <w:autoSpaceDN/>
      <w:spacing w:before="200"/>
      <w:outlineLvl w:val="5"/>
    </w:pPr>
    <w:rPr>
      <w:rFonts w:ascii="Cambria" w:hAnsi="Cambria"/>
      <w:i/>
      <w:iCs/>
      <w:color w:val="243F60"/>
      <w:sz w:val="20"/>
      <w:szCs w:val="20"/>
      <w:lang w:eastAsia="pl-PL"/>
    </w:rPr>
  </w:style>
  <w:style w:type="paragraph" w:styleId="Nagwek7">
    <w:name w:val="heading 7"/>
    <w:basedOn w:val="Normalny"/>
    <w:next w:val="Normalny"/>
    <w:link w:val="Nagwek7Znak"/>
    <w:uiPriority w:val="9"/>
    <w:qFormat/>
    <w:rsid w:val="005211AB"/>
    <w:pPr>
      <w:widowControl/>
      <w:autoSpaceDE/>
      <w:autoSpaceDN/>
      <w:spacing w:before="240" w:after="60"/>
      <w:outlineLvl w:val="6"/>
    </w:pPr>
    <w:rPr>
      <w:rFonts w:ascii="Calibri" w:eastAsia="Calibri" w:hAnsi="Calibri"/>
      <w:sz w:val="24"/>
      <w:szCs w:val="20"/>
      <w:lang w:eastAsia="pl-PL"/>
    </w:rPr>
  </w:style>
  <w:style w:type="paragraph" w:styleId="Nagwek8">
    <w:name w:val="heading 8"/>
    <w:aliases w:val="l8"/>
    <w:basedOn w:val="Normalny"/>
    <w:next w:val="Normalny"/>
    <w:link w:val="Nagwek8Znak"/>
    <w:uiPriority w:val="9"/>
    <w:qFormat/>
    <w:rsid w:val="005211AB"/>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eastAsia="pl-PL"/>
    </w:rPr>
  </w:style>
  <w:style w:type="paragraph" w:styleId="Nagwek9">
    <w:name w:val="heading 9"/>
    <w:basedOn w:val="Normalny"/>
    <w:next w:val="Normalny"/>
    <w:link w:val="Nagwek9Znak"/>
    <w:uiPriority w:val="9"/>
    <w:unhideWhenUsed/>
    <w:qFormat/>
    <w:rsid w:val="005211AB"/>
    <w:pPr>
      <w:keepNext/>
      <w:keepLines/>
      <w:widowControl/>
      <w:autoSpaceDE/>
      <w:autoSpaceDN/>
      <w:spacing w:before="200"/>
      <w:outlineLvl w:val="8"/>
    </w:pPr>
    <w:rPr>
      <w:rFonts w:ascii="Cambria" w:hAnsi="Cambria"/>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
    <w:basedOn w:val="Normalny"/>
    <w:link w:val="TekstpodstawowyZnak"/>
    <w:uiPriority w:val="1"/>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uiPriority w:val="9"/>
    <w:rsid w:val="005211AB"/>
    <w:rPr>
      <w:rFonts w:asciiTheme="majorHAnsi" w:eastAsiaTheme="majorEastAsia" w:hAnsiTheme="majorHAnsi" w:cstheme="majorBidi"/>
      <w:color w:val="365F91" w:themeColor="accent1" w:themeShade="BF"/>
      <w:sz w:val="26"/>
      <w:szCs w:val="26"/>
      <w:lang w:val="pl-PL"/>
    </w:rPr>
  </w:style>
  <w:style w:type="character" w:customStyle="1" w:styleId="Nagwek3Znak">
    <w:name w:val="Nagłówek 3 Znak"/>
    <w:basedOn w:val="Domylnaczcionkaakapitu"/>
    <w:link w:val="Nagwek3"/>
    <w:uiPriority w:val="9"/>
    <w:rsid w:val="005211AB"/>
    <w:rPr>
      <w:rFonts w:asciiTheme="majorHAnsi" w:eastAsiaTheme="majorEastAsia" w:hAnsiTheme="majorHAnsi" w:cstheme="majorBidi"/>
      <w:color w:val="243F60" w:themeColor="accent1" w:themeShade="7F"/>
      <w:sz w:val="24"/>
      <w:szCs w:val="24"/>
      <w:lang w:val="pl-PL"/>
    </w:rPr>
  </w:style>
  <w:style w:type="character" w:customStyle="1" w:styleId="Nagwek4Znak">
    <w:name w:val="Nagłówek 4 Znak"/>
    <w:basedOn w:val="Domylnaczcionkaakapitu"/>
    <w:link w:val="Nagwek4"/>
    <w:uiPriority w:val="9"/>
    <w:rsid w:val="005211AB"/>
    <w:rPr>
      <w:rFonts w:ascii="Times New Roman" w:eastAsia="Times New Roman" w:hAnsi="Times New Roman" w:cs="Times New Roman"/>
      <w:b/>
      <w:sz w:val="32"/>
      <w:szCs w:val="20"/>
      <w:lang w:val="pl-PL" w:eastAsia="pl-PL"/>
    </w:rPr>
  </w:style>
  <w:style w:type="character" w:customStyle="1" w:styleId="Nagwek5Znak">
    <w:name w:val="Nagłówek 5 Znak"/>
    <w:basedOn w:val="Domylnaczcionkaakapitu"/>
    <w:link w:val="Nagwek5"/>
    <w:uiPriority w:val="9"/>
    <w:rsid w:val="005211AB"/>
    <w:rPr>
      <w:rFonts w:ascii="Cambria" w:eastAsia="Times New Roman" w:hAnsi="Cambria" w:cs="Times New Roman"/>
      <w:color w:val="243F60"/>
      <w:sz w:val="20"/>
      <w:szCs w:val="20"/>
      <w:lang w:val="pl-PL" w:eastAsia="pl-PL"/>
    </w:rPr>
  </w:style>
  <w:style w:type="character" w:customStyle="1" w:styleId="Nagwek6Znak">
    <w:name w:val="Nagłówek 6 Znak"/>
    <w:basedOn w:val="Domylnaczcionkaakapitu"/>
    <w:link w:val="Nagwek6"/>
    <w:uiPriority w:val="9"/>
    <w:rsid w:val="005211AB"/>
    <w:rPr>
      <w:rFonts w:ascii="Cambria" w:eastAsia="Times New Roman" w:hAnsi="Cambria" w:cs="Times New Roman"/>
      <w:i/>
      <w:iCs/>
      <w:color w:val="243F60"/>
      <w:sz w:val="20"/>
      <w:szCs w:val="20"/>
      <w:lang w:val="pl-PL" w:eastAsia="pl-PL"/>
    </w:rPr>
  </w:style>
  <w:style w:type="character" w:customStyle="1" w:styleId="Nagwek7Znak">
    <w:name w:val="Nagłówek 7 Znak"/>
    <w:basedOn w:val="Domylnaczcionkaakapitu"/>
    <w:link w:val="Nagwek7"/>
    <w:uiPriority w:val="9"/>
    <w:rsid w:val="005211AB"/>
    <w:rPr>
      <w:rFonts w:ascii="Calibri" w:eastAsia="Calibri" w:hAnsi="Calibri" w:cs="Times New Roman"/>
      <w:sz w:val="24"/>
      <w:szCs w:val="20"/>
      <w:lang w:val="pl-PL" w:eastAsia="pl-PL"/>
    </w:rPr>
  </w:style>
  <w:style w:type="character" w:customStyle="1" w:styleId="Nagwek8Znak">
    <w:name w:val="Nagłówek 8 Znak"/>
    <w:aliases w:val="l8 Znak"/>
    <w:basedOn w:val="Domylnaczcionkaakapitu"/>
    <w:link w:val="Nagwek8"/>
    <w:uiPriority w:val="9"/>
    <w:rsid w:val="005211AB"/>
    <w:rPr>
      <w:rFonts w:ascii="Times New Roman" w:eastAsia="Times New Roman" w:hAnsi="Times New Roman" w:cs="Times New Roman"/>
      <w:b/>
      <w:sz w:val="24"/>
      <w:szCs w:val="20"/>
      <w:lang w:val="pl-PL" w:eastAsia="pl-PL"/>
    </w:rPr>
  </w:style>
  <w:style w:type="character" w:customStyle="1" w:styleId="Nagwek9Znak">
    <w:name w:val="Nagłówek 9 Znak"/>
    <w:basedOn w:val="Domylnaczcionkaakapitu"/>
    <w:link w:val="Nagwek9"/>
    <w:uiPriority w:val="9"/>
    <w:rsid w:val="005211AB"/>
    <w:rPr>
      <w:rFonts w:ascii="Cambria" w:eastAsia="Times New Roman" w:hAnsi="Cambria" w:cs="Times New Roman"/>
      <w:i/>
      <w:iCs/>
      <w:color w:val="404040"/>
      <w:sz w:val="20"/>
      <w:szCs w:val="20"/>
      <w:lang w:val="pl-PL" w:eastAsia="pl-PL"/>
    </w:rPr>
  </w:style>
  <w:style w:type="numbering" w:customStyle="1" w:styleId="Bezlisty1">
    <w:name w:val="Bez listy1"/>
    <w:next w:val="Bezlisty"/>
    <w:uiPriority w:val="99"/>
    <w:semiHidden/>
    <w:unhideWhenUsed/>
    <w:rsid w:val="005211AB"/>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uiPriority w:val="9"/>
    <w:rsid w:val="005211AB"/>
    <w:rPr>
      <w:rFonts w:ascii="Times New Roman" w:eastAsia="Times New Roman" w:hAnsi="Times New Roman" w:cs="Times New Roman"/>
      <w:b/>
      <w:bCs/>
      <w:lang w:val="pl-PL"/>
    </w:rPr>
  </w:style>
  <w:style w:type="character" w:customStyle="1" w:styleId="TekstpodstawowyZnak">
    <w:name w:val="Tekst podstawowy Znak"/>
    <w:aliases w:val="Tekst podstawow.(F2) Znak,(F2) Znak,body text Znak,contents Znak,Szövegtörzs Znak"/>
    <w:basedOn w:val="Domylnaczcionkaakapitu"/>
    <w:link w:val="Tekstpodstawowy"/>
    <w:uiPriority w:val="1"/>
    <w:rsid w:val="005211AB"/>
    <w:rPr>
      <w:rFonts w:ascii="Times New Roman" w:eastAsia="Times New Roman" w:hAnsi="Times New Roman" w:cs="Times New Roman"/>
      <w:lang w:val="pl-PL"/>
    </w:rPr>
  </w:style>
  <w:style w:type="paragraph" w:styleId="Tekstpodstawowywcity">
    <w:name w:val="Body Text Indent"/>
    <w:basedOn w:val="Normalny"/>
    <w:link w:val="TekstpodstawowywcityZnak"/>
    <w:uiPriority w:val="99"/>
    <w:rsid w:val="005211AB"/>
    <w:pPr>
      <w:widowControl/>
      <w:autoSpaceDE/>
      <w:autoSpaceDN/>
      <w:jc w:val="both"/>
    </w:pPr>
    <w:rPr>
      <w:sz w:val="24"/>
      <w:szCs w:val="20"/>
      <w:lang w:eastAsia="pl-PL"/>
    </w:rPr>
  </w:style>
  <w:style w:type="character" w:customStyle="1" w:styleId="TekstpodstawowywcityZnak">
    <w:name w:val="Tekst podstawowy wcięty Znak"/>
    <w:basedOn w:val="Domylnaczcionkaakapitu"/>
    <w:link w:val="Tekstpodstawowywcity"/>
    <w:uiPriority w:val="99"/>
    <w:rsid w:val="005211AB"/>
    <w:rPr>
      <w:rFonts w:ascii="Times New Roman" w:eastAsia="Times New Roman" w:hAnsi="Times New Roman" w:cs="Times New Roman"/>
      <w:sz w:val="24"/>
      <w:szCs w:val="20"/>
      <w:lang w:val="pl-PL" w:eastAsia="pl-PL"/>
    </w:rPr>
  </w:style>
  <w:style w:type="paragraph" w:styleId="Tekstprzypisukocowego">
    <w:name w:val="endnote text"/>
    <w:basedOn w:val="Normalny"/>
    <w:link w:val="TekstprzypisukocowegoZnak"/>
    <w:uiPriority w:val="99"/>
    <w:rsid w:val="005211AB"/>
    <w:pPr>
      <w:widowControl/>
      <w:autoSpaceDE/>
      <w:autoSpaceDN/>
    </w:pPr>
    <w:rPr>
      <w:sz w:val="20"/>
      <w:szCs w:val="20"/>
      <w:lang w:eastAsia="pl-PL"/>
    </w:rPr>
  </w:style>
  <w:style w:type="character" w:customStyle="1" w:styleId="TekstprzypisukocowegoZnak">
    <w:name w:val="Tekst przypisu końcowego Znak"/>
    <w:basedOn w:val="Domylnaczcionkaakapitu"/>
    <w:link w:val="Tekstprzypisukocowego"/>
    <w:uiPriority w:val="99"/>
    <w:rsid w:val="005211AB"/>
    <w:rPr>
      <w:rFonts w:ascii="Times New Roman" w:eastAsia="Times New Roman" w:hAnsi="Times New Roman" w:cs="Times New Roman"/>
      <w:sz w:val="20"/>
      <w:szCs w:val="20"/>
      <w:lang w:val="pl-PL" w:eastAsia="pl-PL"/>
    </w:rPr>
  </w:style>
  <w:style w:type="paragraph" w:styleId="Listapunktowana2">
    <w:name w:val="List Bullet 2"/>
    <w:basedOn w:val="Normalny"/>
    <w:autoRedefine/>
    <w:rsid w:val="005211AB"/>
    <w:pPr>
      <w:widowControl/>
      <w:autoSpaceDE/>
      <w:autoSpaceDN/>
      <w:ind w:left="349"/>
      <w:jc w:val="both"/>
    </w:pPr>
    <w:rPr>
      <w:sz w:val="23"/>
      <w:szCs w:val="20"/>
      <w:lang w:eastAsia="pl-PL"/>
    </w:rPr>
  </w:style>
  <w:style w:type="paragraph" w:styleId="Stopka">
    <w:name w:val="footer"/>
    <w:basedOn w:val="Normalny"/>
    <w:link w:val="StopkaZnak"/>
    <w:uiPriority w:val="99"/>
    <w:rsid w:val="005211AB"/>
    <w:pPr>
      <w:widowControl/>
      <w:tabs>
        <w:tab w:val="center" w:pos="4536"/>
        <w:tab w:val="right" w:pos="9072"/>
      </w:tabs>
      <w:autoSpaceDE/>
      <w:autoSpaceDN/>
    </w:pPr>
    <w:rPr>
      <w:sz w:val="24"/>
      <w:szCs w:val="20"/>
      <w:lang w:eastAsia="pl-PL"/>
    </w:rPr>
  </w:style>
  <w:style w:type="character" w:customStyle="1" w:styleId="StopkaZnak">
    <w:name w:val="Stopka Znak"/>
    <w:basedOn w:val="Domylnaczcionkaakapitu"/>
    <w:link w:val="Stopka"/>
    <w:uiPriority w:val="99"/>
    <w:rsid w:val="005211AB"/>
    <w:rPr>
      <w:rFonts w:ascii="Times New Roman" w:eastAsia="Times New Roman" w:hAnsi="Times New Roman" w:cs="Times New Roman"/>
      <w:sz w:val="24"/>
      <w:szCs w:val="20"/>
      <w:lang w:val="pl-PL" w:eastAsia="pl-PL"/>
    </w:rPr>
  </w:style>
  <w:style w:type="paragraph" w:customStyle="1" w:styleId="Tekstpodstawowy31">
    <w:name w:val="Tekst podstawowy 31"/>
    <w:basedOn w:val="Normalny"/>
    <w:rsid w:val="005211AB"/>
    <w:pPr>
      <w:widowControl/>
      <w:autoSpaceDE/>
      <w:autoSpaceDN/>
      <w:jc w:val="both"/>
    </w:pPr>
    <w:rPr>
      <w:sz w:val="24"/>
      <w:szCs w:val="20"/>
      <w:lang w:eastAsia="pl-PL"/>
    </w:rPr>
  </w:style>
  <w:style w:type="paragraph" w:styleId="Tekstpodstawowywcity2">
    <w:name w:val="Body Text Indent 2"/>
    <w:basedOn w:val="Normalny"/>
    <w:link w:val="Tekstpodstawowywcity2Znak"/>
    <w:rsid w:val="005211AB"/>
    <w:pPr>
      <w:widowControl/>
      <w:autoSpaceDE/>
      <w:autoSpaceDN/>
      <w:spacing w:after="120" w:line="480" w:lineRule="auto"/>
      <w:ind w:left="283"/>
    </w:pPr>
    <w:rPr>
      <w:sz w:val="20"/>
      <w:szCs w:val="20"/>
      <w:lang w:eastAsia="pl-PL"/>
    </w:rPr>
  </w:style>
  <w:style w:type="character" w:customStyle="1" w:styleId="Tekstpodstawowywcity2Znak">
    <w:name w:val="Tekst podstawowy wcięty 2 Znak"/>
    <w:basedOn w:val="Domylnaczcionkaakapitu"/>
    <w:link w:val="Tekstpodstawowywcity2"/>
    <w:rsid w:val="005211AB"/>
    <w:rPr>
      <w:rFonts w:ascii="Times New Roman" w:eastAsia="Times New Roman" w:hAnsi="Times New Roman" w:cs="Times New Roman"/>
      <w:sz w:val="20"/>
      <w:szCs w:val="20"/>
      <w:lang w:val="pl-PL" w:eastAsia="pl-PL"/>
    </w:rPr>
  </w:style>
  <w:style w:type="paragraph" w:styleId="Tekstpodstawowy2">
    <w:name w:val="Body Text 2"/>
    <w:basedOn w:val="Normalny"/>
    <w:link w:val="Tekstpodstawowy2Znak"/>
    <w:unhideWhenUsed/>
    <w:rsid w:val="005211AB"/>
    <w:pPr>
      <w:widowControl/>
      <w:autoSpaceDE/>
      <w:autoSpaceDN/>
      <w:spacing w:after="120" w:line="480" w:lineRule="auto"/>
    </w:pPr>
    <w:rPr>
      <w:sz w:val="20"/>
      <w:szCs w:val="20"/>
      <w:lang w:eastAsia="pl-PL"/>
    </w:rPr>
  </w:style>
  <w:style w:type="character" w:customStyle="1" w:styleId="Tekstpodstawowy2Znak">
    <w:name w:val="Tekst podstawowy 2 Znak"/>
    <w:basedOn w:val="Domylnaczcionkaakapitu"/>
    <w:link w:val="Tekstpodstawowy2"/>
    <w:rsid w:val="005211AB"/>
    <w:rPr>
      <w:rFonts w:ascii="Times New Roman" w:eastAsia="Times New Roman" w:hAnsi="Times New Roman" w:cs="Times New Roman"/>
      <w:sz w:val="20"/>
      <w:szCs w:val="20"/>
      <w:lang w:val="pl-PL" w:eastAsia="pl-PL"/>
    </w:rPr>
  </w:style>
  <w:style w:type="paragraph" w:styleId="Nagwek">
    <w:name w:val="header"/>
    <w:basedOn w:val="Normalny"/>
    <w:link w:val="NagwekZnak"/>
    <w:uiPriority w:val="99"/>
    <w:rsid w:val="005211AB"/>
    <w:pPr>
      <w:widowControl/>
      <w:tabs>
        <w:tab w:val="center" w:pos="4536"/>
        <w:tab w:val="right" w:pos="9072"/>
      </w:tabs>
      <w:autoSpaceDE/>
      <w:autoSpaceDN/>
    </w:pPr>
    <w:rPr>
      <w:sz w:val="20"/>
      <w:szCs w:val="20"/>
      <w:lang w:eastAsia="pl-PL"/>
    </w:rPr>
  </w:style>
  <w:style w:type="character" w:customStyle="1" w:styleId="NagwekZnak">
    <w:name w:val="Nagłówek Znak"/>
    <w:basedOn w:val="Domylnaczcionkaakapitu"/>
    <w:link w:val="Nagwek"/>
    <w:uiPriority w:val="99"/>
    <w:rsid w:val="005211AB"/>
    <w:rPr>
      <w:rFonts w:ascii="Times New Roman" w:eastAsia="Times New Roman" w:hAnsi="Times New Roman" w:cs="Times New Roman"/>
      <w:sz w:val="20"/>
      <w:szCs w:val="20"/>
      <w:lang w:val="pl-PL" w:eastAsia="pl-PL"/>
    </w:rPr>
  </w:style>
  <w:style w:type="paragraph" w:customStyle="1" w:styleId="Tekstpodstawowy21">
    <w:name w:val="Tekst podstawowy 21"/>
    <w:basedOn w:val="Normalny"/>
    <w:rsid w:val="005211AB"/>
    <w:pPr>
      <w:widowControl/>
      <w:autoSpaceDE/>
      <w:autoSpaceDN/>
      <w:jc w:val="both"/>
    </w:pPr>
    <w:rPr>
      <w:b/>
      <w:sz w:val="24"/>
      <w:szCs w:val="20"/>
      <w:lang w:eastAsia="pl-PL"/>
    </w:rPr>
  </w:style>
  <w:style w:type="paragraph" w:styleId="HTML-wstpniesformatowany">
    <w:name w:val="HTML Preformatted"/>
    <w:basedOn w:val="Normalny"/>
    <w:link w:val="HTML-wstpniesformatowanyZnak"/>
    <w:unhideWhenUsed/>
    <w:rsid w:val="005211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5211AB"/>
    <w:rPr>
      <w:rFonts w:ascii="Courier New" w:eastAsia="Times New Roman" w:hAnsi="Courier New" w:cs="Courier New"/>
      <w:sz w:val="20"/>
      <w:szCs w:val="20"/>
      <w:lang w:val="pl-PL" w:eastAsia="pl-PL"/>
    </w:rPr>
  </w:style>
  <w:style w:type="paragraph" w:customStyle="1" w:styleId="xl25">
    <w:name w:val="xl25"/>
    <w:basedOn w:val="Normalny"/>
    <w:rsid w:val="005211AB"/>
    <w:pPr>
      <w:widowControl/>
      <w:autoSpaceDE/>
      <w:autoSpaceDN/>
      <w:spacing w:before="100" w:beforeAutospacing="1" w:after="100" w:afterAutospacing="1"/>
    </w:pPr>
    <w:rPr>
      <w:rFonts w:ascii="Arial" w:hAnsi="Arial" w:cs="Arial"/>
      <w:b/>
      <w:bCs/>
      <w:sz w:val="24"/>
      <w:szCs w:val="24"/>
      <w:lang w:val="en-US"/>
    </w:rPr>
  </w:style>
  <w:style w:type="paragraph" w:customStyle="1" w:styleId="Default">
    <w:name w:val="Default"/>
    <w:rsid w:val="005211AB"/>
    <w:pPr>
      <w:widowControl/>
      <w:adjustRightInd w:val="0"/>
    </w:pPr>
    <w:rPr>
      <w:rFonts w:ascii="Times New Roman" w:eastAsia="Times New Roman" w:hAnsi="Times New Roman" w:cs="Times New Roman"/>
      <w:color w:val="000000"/>
      <w:sz w:val="24"/>
      <w:szCs w:val="24"/>
      <w:lang w:val="pl-PL" w:eastAsia="pl-PL"/>
    </w:rPr>
  </w:style>
  <w:style w:type="character" w:customStyle="1" w:styleId="FontStyle59">
    <w:name w:val="Font Style59"/>
    <w:basedOn w:val="Domylnaczcionkaakapitu"/>
    <w:rsid w:val="005211AB"/>
    <w:rPr>
      <w:rFonts w:ascii="Times New Roman" w:hAnsi="Times New Roman" w:cs="Times New Roman"/>
      <w:i/>
      <w:iCs/>
      <w:sz w:val="22"/>
      <w:szCs w:val="22"/>
    </w:rPr>
  </w:style>
  <w:style w:type="table" w:customStyle="1" w:styleId="Tabela-Siatka1">
    <w:name w:val="Tabela - Siatka1"/>
    <w:basedOn w:val="Standardowy"/>
    <w:next w:val="Tabela-Siatka"/>
    <w:uiPriority w:val="39"/>
    <w:rsid w:val="005211AB"/>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5211AB"/>
    <w:pPr>
      <w:widowControl/>
      <w:autoSpaceDE/>
      <w:autoSpaceDN/>
      <w:spacing w:after="200"/>
    </w:pPr>
    <w:rPr>
      <w:b/>
      <w:bCs/>
      <w:color w:val="4F81BD"/>
      <w:sz w:val="18"/>
      <w:szCs w:val="18"/>
      <w:lang w:eastAsia="pl-PL"/>
    </w:rPr>
  </w:style>
  <w:style w:type="paragraph" w:customStyle="1" w:styleId="Style1">
    <w:name w:val="Style1"/>
    <w:basedOn w:val="Normalny"/>
    <w:rsid w:val="005211AB"/>
    <w:pPr>
      <w:widowControl/>
      <w:tabs>
        <w:tab w:val="left" w:pos="851"/>
        <w:tab w:val="left" w:pos="4536"/>
      </w:tabs>
      <w:autoSpaceDE/>
      <w:autoSpaceDN/>
      <w:jc w:val="both"/>
    </w:pPr>
    <w:rPr>
      <w:rFonts w:ascii="PL NewBrunswick" w:hAnsi="PL NewBrunswick"/>
      <w:sz w:val="24"/>
      <w:szCs w:val="20"/>
      <w:lang w:eastAsia="pl-PL"/>
    </w:rPr>
  </w:style>
  <w:style w:type="character" w:customStyle="1" w:styleId="FontStyle21">
    <w:name w:val="Font Style21"/>
    <w:basedOn w:val="Domylnaczcionkaakapitu"/>
    <w:rsid w:val="005211AB"/>
    <w:rPr>
      <w:rFonts w:ascii="Times New Roman" w:hAnsi="Times New Roman" w:cs="Times New Roman"/>
      <w:sz w:val="22"/>
      <w:szCs w:val="22"/>
    </w:rPr>
  </w:style>
  <w:style w:type="paragraph" w:customStyle="1" w:styleId="Style5">
    <w:name w:val="Style5"/>
    <w:basedOn w:val="Normalny"/>
    <w:rsid w:val="005211AB"/>
    <w:pPr>
      <w:adjustRightInd w:val="0"/>
      <w:spacing w:line="415" w:lineRule="exact"/>
      <w:jc w:val="both"/>
    </w:pPr>
    <w:rPr>
      <w:rFonts w:ascii="Calibri" w:hAnsi="Calibri"/>
      <w:sz w:val="24"/>
      <w:szCs w:val="24"/>
      <w:lang w:eastAsia="pl-PL"/>
    </w:rPr>
  </w:style>
  <w:style w:type="paragraph" w:customStyle="1" w:styleId="Style7">
    <w:name w:val="Style7"/>
    <w:basedOn w:val="Normalny"/>
    <w:rsid w:val="005211AB"/>
    <w:pPr>
      <w:adjustRightInd w:val="0"/>
      <w:spacing w:line="384" w:lineRule="exact"/>
      <w:ind w:firstLine="425"/>
    </w:pPr>
    <w:rPr>
      <w:rFonts w:ascii="Calibri" w:hAnsi="Calibri"/>
      <w:sz w:val="24"/>
      <w:szCs w:val="24"/>
      <w:lang w:eastAsia="pl-PL"/>
    </w:rPr>
  </w:style>
  <w:style w:type="character" w:customStyle="1" w:styleId="FontStyle22">
    <w:name w:val="Font Style22"/>
    <w:basedOn w:val="Domylnaczcionkaakapitu"/>
    <w:rsid w:val="005211AB"/>
    <w:rPr>
      <w:rFonts w:ascii="Times New Roman" w:hAnsi="Times New Roman" w:cs="Times New Roman"/>
      <w:i/>
      <w:iCs/>
      <w:sz w:val="18"/>
      <w:szCs w:val="18"/>
    </w:rPr>
  </w:style>
  <w:style w:type="paragraph" w:customStyle="1" w:styleId="WW-Domylnie">
    <w:name w:val="WW-Domyślnie"/>
    <w:rsid w:val="005211AB"/>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5211AB"/>
    <w:pPr>
      <w:widowControl/>
      <w:autoSpaceDE/>
      <w:autoSpaceDN/>
      <w:spacing w:after="120"/>
    </w:pPr>
    <w:rPr>
      <w:sz w:val="16"/>
      <w:szCs w:val="16"/>
      <w:lang w:eastAsia="pl-PL"/>
    </w:rPr>
  </w:style>
  <w:style w:type="character" w:customStyle="1" w:styleId="Tekstpodstawowy3Znak">
    <w:name w:val="Tekst podstawowy 3 Znak"/>
    <w:basedOn w:val="Domylnaczcionkaakapitu"/>
    <w:link w:val="Tekstpodstawowy3"/>
    <w:rsid w:val="005211AB"/>
    <w:rPr>
      <w:rFonts w:ascii="Times New Roman" w:eastAsia="Times New Roman" w:hAnsi="Times New Roman" w:cs="Times New Roman"/>
      <w:sz w:val="16"/>
      <w:szCs w:val="16"/>
      <w:lang w:val="pl-PL" w:eastAsia="pl-PL"/>
    </w:rPr>
  </w:style>
  <w:style w:type="paragraph" w:styleId="NormalnyWeb">
    <w:name w:val="Normal (Web)"/>
    <w:basedOn w:val="Normalny"/>
    <w:uiPriority w:val="99"/>
    <w:rsid w:val="005211AB"/>
    <w:pPr>
      <w:widowControl/>
      <w:autoSpaceDE/>
      <w:autoSpaceDN/>
      <w:spacing w:before="100" w:beforeAutospacing="1" w:after="100" w:afterAutospacing="1"/>
    </w:pPr>
    <w:rPr>
      <w:sz w:val="24"/>
      <w:szCs w:val="24"/>
      <w:lang w:eastAsia="pl-PL"/>
    </w:rPr>
  </w:style>
  <w:style w:type="paragraph" w:customStyle="1" w:styleId="Standard">
    <w:name w:val="Standard"/>
    <w:rsid w:val="005211AB"/>
    <w:pPr>
      <w:widowControl/>
      <w:suppressAutoHyphens/>
      <w:autoSpaceDE/>
      <w:textAlignment w:val="baseline"/>
    </w:pPr>
    <w:rPr>
      <w:rFonts w:ascii="Times New Roman" w:eastAsia="Times New Roman" w:hAnsi="Times New Roman" w:cs="Times New Roman"/>
      <w:kern w:val="3"/>
      <w:sz w:val="20"/>
      <w:szCs w:val="20"/>
      <w:lang w:val="pl-PL" w:eastAsia="pl-PL"/>
    </w:rPr>
  </w:style>
  <w:style w:type="paragraph" w:customStyle="1" w:styleId="Textbody">
    <w:name w:val="Text body"/>
    <w:basedOn w:val="Standard"/>
    <w:rsid w:val="005211AB"/>
    <w:rPr>
      <w:sz w:val="24"/>
    </w:rPr>
  </w:style>
  <w:style w:type="paragraph" w:customStyle="1" w:styleId="Nagwek11">
    <w:name w:val="Nagłówek 11"/>
    <w:basedOn w:val="Standard"/>
    <w:next w:val="Textbody"/>
    <w:rsid w:val="005211AB"/>
    <w:pPr>
      <w:keepNext/>
      <w:jc w:val="center"/>
      <w:outlineLvl w:val="0"/>
    </w:pPr>
    <w:rPr>
      <w:sz w:val="24"/>
    </w:rPr>
  </w:style>
  <w:style w:type="paragraph" w:customStyle="1" w:styleId="Nagwek21">
    <w:name w:val="Nagłówek 21"/>
    <w:basedOn w:val="Standard"/>
    <w:next w:val="Textbody"/>
    <w:rsid w:val="005211AB"/>
    <w:pPr>
      <w:keepNext/>
      <w:jc w:val="center"/>
      <w:outlineLvl w:val="1"/>
    </w:pPr>
    <w:rPr>
      <w:b/>
      <w:sz w:val="24"/>
    </w:rPr>
  </w:style>
  <w:style w:type="numbering" w:customStyle="1" w:styleId="WWNum18">
    <w:name w:val="WWNum18"/>
    <w:basedOn w:val="Bezlisty"/>
    <w:rsid w:val="005211AB"/>
    <w:pPr>
      <w:numPr>
        <w:numId w:val="28"/>
      </w:numPr>
    </w:pPr>
  </w:style>
  <w:style w:type="paragraph" w:customStyle="1" w:styleId="WW-Tekstpodstawowy2">
    <w:name w:val="WW-Tekst podstawowy 2"/>
    <w:basedOn w:val="Normalny"/>
    <w:rsid w:val="005211AB"/>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5211AB"/>
  </w:style>
  <w:style w:type="numbering" w:customStyle="1" w:styleId="WWNum19">
    <w:name w:val="WWNum19"/>
    <w:basedOn w:val="Bezlisty"/>
    <w:rsid w:val="005211AB"/>
  </w:style>
  <w:style w:type="numbering" w:customStyle="1" w:styleId="WWNum16">
    <w:name w:val="WWNum16"/>
    <w:basedOn w:val="Bezlisty"/>
    <w:rsid w:val="005211AB"/>
  </w:style>
  <w:style w:type="numbering" w:customStyle="1" w:styleId="WWNum38">
    <w:name w:val="WWNum38"/>
    <w:basedOn w:val="Bezlisty"/>
    <w:rsid w:val="005211AB"/>
  </w:style>
  <w:style w:type="numbering" w:customStyle="1" w:styleId="WWNum25">
    <w:name w:val="WWNum25"/>
    <w:basedOn w:val="Bezlisty"/>
    <w:rsid w:val="005211AB"/>
    <w:pPr>
      <w:numPr>
        <w:numId w:val="26"/>
      </w:numPr>
    </w:pPr>
  </w:style>
  <w:style w:type="numbering" w:customStyle="1" w:styleId="WWNum20">
    <w:name w:val="WWNum20"/>
    <w:basedOn w:val="Bezlisty"/>
    <w:rsid w:val="005211AB"/>
  </w:style>
  <w:style w:type="character" w:styleId="Odwoanieprzypisukocowego">
    <w:name w:val="endnote reference"/>
    <w:basedOn w:val="Domylnaczcionkaakapitu"/>
    <w:uiPriority w:val="99"/>
    <w:semiHidden/>
    <w:unhideWhenUsed/>
    <w:rsid w:val="005211AB"/>
    <w:rPr>
      <w:vertAlign w:val="superscript"/>
    </w:rPr>
  </w:style>
  <w:style w:type="character" w:customStyle="1" w:styleId="Absatz-Standardschriftart">
    <w:name w:val="Absatz-Standardschriftart"/>
    <w:rsid w:val="005211AB"/>
  </w:style>
  <w:style w:type="character" w:customStyle="1" w:styleId="WW-Absatz-Standardschriftart">
    <w:name w:val="WW-Absatz-Standardschriftart"/>
    <w:rsid w:val="005211AB"/>
  </w:style>
  <w:style w:type="character" w:customStyle="1" w:styleId="WW-Absatz-Standardschriftart1">
    <w:name w:val="WW-Absatz-Standardschriftart1"/>
    <w:rsid w:val="005211AB"/>
  </w:style>
  <w:style w:type="character" w:customStyle="1" w:styleId="WW-Absatz-Standardschriftart11">
    <w:name w:val="WW-Absatz-Standardschriftart11"/>
    <w:rsid w:val="005211AB"/>
  </w:style>
  <w:style w:type="character" w:customStyle="1" w:styleId="WW-Absatz-Standardschriftart111">
    <w:name w:val="WW-Absatz-Standardschriftart111"/>
    <w:rsid w:val="005211AB"/>
  </w:style>
  <w:style w:type="character" w:customStyle="1" w:styleId="WW-Absatz-Standardschriftart1111">
    <w:name w:val="WW-Absatz-Standardschriftart1111"/>
    <w:rsid w:val="005211AB"/>
  </w:style>
  <w:style w:type="character" w:customStyle="1" w:styleId="WW-Absatz-Standardschriftart11111">
    <w:name w:val="WW-Absatz-Standardschriftart11111"/>
    <w:rsid w:val="005211AB"/>
  </w:style>
  <w:style w:type="character" w:customStyle="1" w:styleId="WW-Absatz-Standardschriftart111111">
    <w:name w:val="WW-Absatz-Standardschriftart111111"/>
    <w:rsid w:val="005211AB"/>
  </w:style>
  <w:style w:type="character" w:customStyle="1" w:styleId="WW-Absatz-Standardschriftart1111111">
    <w:name w:val="WW-Absatz-Standardschriftart1111111"/>
    <w:rsid w:val="005211AB"/>
  </w:style>
  <w:style w:type="character" w:customStyle="1" w:styleId="WW-Absatz-Standardschriftart11111111">
    <w:name w:val="WW-Absatz-Standardschriftart11111111"/>
    <w:rsid w:val="005211AB"/>
  </w:style>
  <w:style w:type="paragraph" w:customStyle="1" w:styleId="Nagwek10">
    <w:name w:val="Nagłówek1"/>
    <w:basedOn w:val="Normalny"/>
    <w:next w:val="Tekstpodstawowy"/>
    <w:rsid w:val="005211AB"/>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5211AB"/>
    <w:pPr>
      <w:suppressAutoHyphens/>
      <w:autoSpaceDE/>
      <w:autoSpaceDN/>
      <w:spacing w:after="120"/>
    </w:pPr>
    <w:rPr>
      <w:rFonts w:eastAsia="Arial Unicode MS" w:cs="Tahoma"/>
      <w:kern w:val="1"/>
      <w:sz w:val="24"/>
      <w:szCs w:val="24"/>
      <w:lang w:eastAsia="pl-PL"/>
    </w:rPr>
  </w:style>
  <w:style w:type="paragraph" w:customStyle="1" w:styleId="Podpis1">
    <w:name w:val="Podpis1"/>
    <w:basedOn w:val="Normalny"/>
    <w:rsid w:val="005211AB"/>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5211AB"/>
    <w:pPr>
      <w:suppressLineNumbers/>
      <w:suppressAutoHyphens/>
      <w:autoSpaceDE/>
      <w:autoSpaceDN/>
    </w:pPr>
    <w:rPr>
      <w:rFonts w:eastAsia="Arial Unicode MS" w:cs="Tahoma"/>
      <w:kern w:val="1"/>
      <w:sz w:val="24"/>
      <w:szCs w:val="24"/>
      <w:lang w:eastAsia="pl-PL"/>
    </w:rPr>
  </w:style>
  <w:style w:type="paragraph" w:styleId="Bezodstpw">
    <w:name w:val="No Spacing"/>
    <w:basedOn w:val="Normalny"/>
    <w:link w:val="BezodstpwZnak"/>
    <w:uiPriority w:val="1"/>
    <w:qFormat/>
    <w:rsid w:val="005211AB"/>
    <w:pPr>
      <w:widowControl/>
      <w:autoSpaceDE/>
      <w:autoSpaceDN/>
      <w:jc w:val="both"/>
    </w:pPr>
    <w:rPr>
      <w:rFonts w:ascii="Calibri" w:hAnsi="Calibri"/>
      <w:sz w:val="24"/>
      <w:szCs w:val="20"/>
      <w:lang w:val="en-US" w:bidi="en-US"/>
    </w:rPr>
  </w:style>
  <w:style w:type="character" w:customStyle="1" w:styleId="BezodstpwZnak">
    <w:name w:val="Bez odstępów Znak"/>
    <w:basedOn w:val="Domylnaczcionkaakapitu"/>
    <w:link w:val="Bezodstpw"/>
    <w:uiPriority w:val="1"/>
    <w:rsid w:val="005211AB"/>
    <w:rPr>
      <w:rFonts w:ascii="Calibri" w:eastAsia="Times New Roman" w:hAnsi="Calibri" w:cs="Times New Roman"/>
      <w:sz w:val="24"/>
      <w:szCs w:val="20"/>
      <w:lang w:bidi="en-US"/>
    </w:rPr>
  </w:style>
  <w:style w:type="table" w:styleId="Kolorowalistaakcent4">
    <w:name w:val="Colorful List Accent 4"/>
    <w:basedOn w:val="Standardowy"/>
    <w:uiPriority w:val="72"/>
    <w:rsid w:val="005211AB"/>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5211AB"/>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10"/>
    <w:qFormat/>
    <w:rsid w:val="005211AB"/>
    <w:pPr>
      <w:widowControl/>
      <w:autoSpaceDE/>
      <w:autoSpaceDN/>
      <w:spacing w:after="200" w:line="480" w:lineRule="auto"/>
      <w:jc w:val="center"/>
    </w:pPr>
    <w:rPr>
      <w:rFonts w:eastAsia="Calibri"/>
      <w:b/>
      <w:color w:val="000000"/>
      <w:sz w:val="32"/>
      <w:szCs w:val="32"/>
    </w:rPr>
  </w:style>
  <w:style w:type="character" w:customStyle="1" w:styleId="TytuZnak">
    <w:name w:val="Tytuł Znak"/>
    <w:basedOn w:val="Domylnaczcionkaakapitu"/>
    <w:link w:val="Tytu"/>
    <w:uiPriority w:val="10"/>
    <w:rsid w:val="005211AB"/>
    <w:rPr>
      <w:rFonts w:ascii="Times New Roman" w:eastAsia="Calibri" w:hAnsi="Times New Roman" w:cs="Times New Roman"/>
      <w:b/>
      <w:color w:val="000000"/>
      <w:sz w:val="32"/>
      <w:szCs w:val="32"/>
      <w:lang w:val="pl-PL"/>
    </w:rPr>
  </w:style>
  <w:style w:type="paragraph" w:customStyle="1" w:styleId="Akapitzlist1">
    <w:name w:val="Akapit z listą1"/>
    <w:basedOn w:val="Normalny"/>
    <w:qFormat/>
    <w:rsid w:val="005211AB"/>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5211AB"/>
    <w:pPr>
      <w:widowControl/>
      <w:numPr>
        <w:ilvl w:val="1"/>
      </w:numPr>
      <w:autoSpaceDE/>
      <w:autoSpaceDN/>
    </w:pPr>
    <w:rPr>
      <w:rFonts w:ascii="Cambria" w:hAnsi="Cambria"/>
      <w:i/>
      <w:iCs/>
      <w:color w:val="4F81BD"/>
      <w:spacing w:val="15"/>
      <w:sz w:val="24"/>
      <w:szCs w:val="24"/>
      <w:lang w:eastAsia="pl-PL"/>
    </w:rPr>
  </w:style>
  <w:style w:type="character" w:customStyle="1" w:styleId="PodtytuZnak">
    <w:name w:val="Podtytuł Znak"/>
    <w:basedOn w:val="Domylnaczcionkaakapitu"/>
    <w:link w:val="Podtytu"/>
    <w:uiPriority w:val="99"/>
    <w:rsid w:val="005211AB"/>
    <w:rPr>
      <w:rFonts w:ascii="Cambria" w:eastAsia="Times New Roman" w:hAnsi="Cambria" w:cs="Times New Roman"/>
      <w:i/>
      <w:iCs/>
      <w:color w:val="4F81BD"/>
      <w:spacing w:val="15"/>
      <w:sz w:val="24"/>
      <w:szCs w:val="24"/>
      <w:lang w:val="pl-PL" w:eastAsia="pl-PL"/>
    </w:rPr>
  </w:style>
  <w:style w:type="character" w:styleId="Pogrubienie">
    <w:name w:val="Strong"/>
    <w:aliases w:val="Tekst treści + MS Reference Sans Serif,126 pt"/>
    <w:basedOn w:val="Domylnaczcionkaakapitu"/>
    <w:uiPriority w:val="22"/>
    <w:qFormat/>
    <w:rsid w:val="005211AB"/>
    <w:rPr>
      <w:b/>
      <w:bCs/>
    </w:rPr>
  </w:style>
  <w:style w:type="paragraph" w:customStyle="1" w:styleId="TableText">
    <w:name w:val="Table Text"/>
    <w:basedOn w:val="Normalny"/>
    <w:uiPriority w:val="99"/>
    <w:rsid w:val="005211AB"/>
    <w:pPr>
      <w:widowControl/>
    </w:pPr>
    <w:rPr>
      <w:noProof/>
      <w:sz w:val="20"/>
      <w:szCs w:val="20"/>
      <w:lang w:val="en-US" w:eastAsia="pl-PL"/>
    </w:rPr>
  </w:style>
  <w:style w:type="numbering" w:customStyle="1" w:styleId="Styl1">
    <w:name w:val="Styl1"/>
    <w:rsid w:val="005211AB"/>
    <w:pPr>
      <w:numPr>
        <w:numId w:val="29"/>
      </w:numPr>
    </w:pPr>
  </w:style>
  <w:style w:type="numbering" w:customStyle="1" w:styleId="Styl2">
    <w:name w:val="Styl2"/>
    <w:rsid w:val="005211AB"/>
    <w:pPr>
      <w:numPr>
        <w:numId w:val="30"/>
      </w:numPr>
    </w:pPr>
  </w:style>
  <w:style w:type="paragraph" w:customStyle="1" w:styleId="Text">
    <w:name w:val="Text"/>
    <w:basedOn w:val="Normalny"/>
    <w:rsid w:val="005211AB"/>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5211AB"/>
    <w:pPr>
      <w:widowControl/>
      <w:numPr>
        <w:numId w:val="31"/>
      </w:numPr>
      <w:autoSpaceDE/>
      <w:autoSpaceDN/>
      <w:spacing w:line="360" w:lineRule="auto"/>
      <w:jc w:val="both"/>
    </w:pPr>
    <w:rPr>
      <w:rFonts w:ascii="Calibri" w:eastAsia="Calibri" w:hAnsi="Calibri"/>
    </w:rPr>
  </w:style>
  <w:style w:type="character" w:styleId="UyteHipercze">
    <w:name w:val="FollowedHyperlink"/>
    <w:basedOn w:val="Domylnaczcionkaakapitu"/>
    <w:uiPriority w:val="99"/>
    <w:semiHidden/>
    <w:unhideWhenUsed/>
    <w:rsid w:val="005211AB"/>
    <w:rPr>
      <w:color w:val="800080"/>
      <w:u w:val="single"/>
    </w:rPr>
  </w:style>
  <w:style w:type="character" w:customStyle="1" w:styleId="TekstkomentarzaZnak1">
    <w:name w:val="Tekst komentarza Znak1"/>
    <w:basedOn w:val="Domylnaczcionkaakapitu"/>
    <w:semiHidden/>
    <w:locked/>
    <w:rsid w:val="005211AB"/>
    <w:rPr>
      <w:rFonts w:ascii="Times New Roman" w:eastAsia="Arial Unicode MS" w:hAnsi="Times New Roman" w:cs="Times New Roman"/>
      <w:kern w:val="2"/>
      <w:sz w:val="20"/>
      <w:szCs w:val="20"/>
    </w:rPr>
  </w:style>
  <w:style w:type="paragraph" w:styleId="Poprawka">
    <w:name w:val="Revision"/>
    <w:hidden/>
    <w:uiPriority w:val="99"/>
    <w:semiHidden/>
    <w:rsid w:val="005211AB"/>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5211AB"/>
    <w:pPr>
      <w:widowControl/>
      <w:autoSpaceDE/>
      <w:autoSpaceDN/>
    </w:pPr>
    <w:rPr>
      <w:rFonts w:ascii="Consolas" w:eastAsia="Calibri" w:hAnsi="Consolas"/>
      <w:sz w:val="21"/>
      <w:szCs w:val="21"/>
    </w:rPr>
  </w:style>
  <w:style w:type="character" w:customStyle="1" w:styleId="ZwykytekstZnak">
    <w:name w:val="Zwykły tekst Znak"/>
    <w:basedOn w:val="Domylnaczcionkaakapitu"/>
    <w:link w:val="Zwykytekst"/>
    <w:uiPriority w:val="99"/>
    <w:rsid w:val="005211AB"/>
    <w:rPr>
      <w:rFonts w:ascii="Consolas" w:eastAsia="Calibri" w:hAnsi="Consolas" w:cs="Times New Roman"/>
      <w:sz w:val="21"/>
      <w:szCs w:val="21"/>
      <w:lang w:val="pl-PL"/>
    </w:rPr>
  </w:style>
  <w:style w:type="paragraph" w:customStyle="1" w:styleId="CM19">
    <w:name w:val="CM19"/>
    <w:basedOn w:val="Default"/>
    <w:next w:val="Default"/>
    <w:uiPriority w:val="99"/>
    <w:rsid w:val="005211AB"/>
    <w:pPr>
      <w:widowControl w:val="0"/>
    </w:pPr>
    <w:rPr>
      <w:rFonts w:ascii="Calibri" w:hAnsi="Calibri"/>
      <w:color w:val="auto"/>
    </w:rPr>
  </w:style>
  <w:style w:type="paragraph" w:customStyle="1" w:styleId="CM2">
    <w:name w:val="CM2"/>
    <w:basedOn w:val="Default"/>
    <w:next w:val="Default"/>
    <w:uiPriority w:val="99"/>
    <w:rsid w:val="005211AB"/>
    <w:pPr>
      <w:widowControl w:val="0"/>
      <w:spacing w:line="293" w:lineRule="atLeast"/>
    </w:pPr>
    <w:rPr>
      <w:rFonts w:ascii="Calibri" w:hAnsi="Calibri"/>
      <w:color w:val="auto"/>
    </w:rPr>
  </w:style>
  <w:style w:type="paragraph" w:customStyle="1" w:styleId="CM18">
    <w:name w:val="CM18"/>
    <w:basedOn w:val="Default"/>
    <w:next w:val="Default"/>
    <w:uiPriority w:val="99"/>
    <w:rsid w:val="005211AB"/>
    <w:pPr>
      <w:widowControl w:val="0"/>
    </w:pPr>
    <w:rPr>
      <w:rFonts w:ascii="Calibri" w:hAnsi="Calibri"/>
      <w:color w:val="auto"/>
    </w:rPr>
  </w:style>
  <w:style w:type="paragraph" w:customStyle="1" w:styleId="CM22">
    <w:name w:val="CM22"/>
    <w:basedOn w:val="Default"/>
    <w:next w:val="Default"/>
    <w:uiPriority w:val="99"/>
    <w:rsid w:val="005211AB"/>
    <w:pPr>
      <w:widowControl w:val="0"/>
    </w:pPr>
    <w:rPr>
      <w:rFonts w:ascii="Calibri" w:hAnsi="Calibri"/>
      <w:color w:val="auto"/>
    </w:rPr>
  </w:style>
  <w:style w:type="paragraph" w:customStyle="1" w:styleId="CM21">
    <w:name w:val="CM21"/>
    <w:basedOn w:val="Default"/>
    <w:next w:val="Default"/>
    <w:uiPriority w:val="99"/>
    <w:rsid w:val="005211AB"/>
    <w:pPr>
      <w:widowControl w:val="0"/>
    </w:pPr>
    <w:rPr>
      <w:rFonts w:ascii="Calibri" w:hAnsi="Calibri"/>
      <w:color w:val="auto"/>
    </w:rPr>
  </w:style>
  <w:style w:type="paragraph" w:customStyle="1" w:styleId="Akapitzlist2">
    <w:name w:val="Akapit z listą2"/>
    <w:basedOn w:val="Normalny"/>
    <w:uiPriority w:val="99"/>
    <w:rsid w:val="005211AB"/>
    <w:pPr>
      <w:widowControl/>
      <w:autoSpaceDE/>
      <w:autoSpaceDN/>
      <w:spacing w:after="200" w:line="276" w:lineRule="auto"/>
      <w:ind w:left="720"/>
      <w:contextualSpacing/>
    </w:pPr>
    <w:rPr>
      <w:rFonts w:ascii="Calibri" w:hAnsi="Calibri"/>
    </w:rPr>
  </w:style>
  <w:style w:type="paragraph" w:styleId="Nagwekspisutreci">
    <w:name w:val="TOC Heading"/>
    <w:basedOn w:val="Nagwek1"/>
    <w:next w:val="Normalny"/>
    <w:uiPriority w:val="39"/>
    <w:qFormat/>
    <w:rsid w:val="005211AB"/>
    <w:pPr>
      <w:keepNext/>
      <w:keepLines/>
      <w:widowControl/>
      <w:autoSpaceDE/>
      <w:autoSpaceDN/>
      <w:spacing w:before="480" w:line="276" w:lineRule="auto"/>
      <w:ind w:left="0"/>
      <w:outlineLvl w:val="9"/>
    </w:pPr>
    <w:rPr>
      <w:rFonts w:ascii="Cambria" w:hAnsi="Cambria"/>
      <w:bCs w:val="0"/>
      <w:color w:val="365F91"/>
      <w:sz w:val="28"/>
      <w:szCs w:val="28"/>
    </w:rPr>
  </w:style>
  <w:style w:type="paragraph" w:styleId="Spistreci3">
    <w:name w:val="toc 3"/>
    <w:basedOn w:val="Normalny"/>
    <w:next w:val="Normalny"/>
    <w:autoRedefine/>
    <w:uiPriority w:val="39"/>
    <w:qFormat/>
    <w:rsid w:val="005211AB"/>
    <w:pPr>
      <w:widowControl/>
      <w:autoSpaceDE/>
      <w:autoSpaceDN/>
      <w:spacing w:after="100" w:line="276" w:lineRule="auto"/>
      <w:ind w:left="440"/>
    </w:pPr>
    <w:rPr>
      <w:rFonts w:ascii="Calibri" w:hAnsi="Calibri"/>
    </w:rPr>
  </w:style>
  <w:style w:type="paragraph" w:styleId="Tekstpodstawowywcity3">
    <w:name w:val="Body Text Indent 3"/>
    <w:basedOn w:val="Normalny"/>
    <w:link w:val="Tekstpodstawowywcity3Znak"/>
    <w:unhideWhenUsed/>
    <w:rsid w:val="005211AB"/>
    <w:pPr>
      <w:widowControl/>
      <w:autoSpaceDE/>
      <w:autoSpaceDN/>
      <w:spacing w:after="120"/>
      <w:ind w:left="283"/>
    </w:pPr>
    <w:rPr>
      <w:sz w:val="16"/>
      <w:szCs w:val="16"/>
      <w:lang w:eastAsia="pl-PL"/>
    </w:rPr>
  </w:style>
  <w:style w:type="character" w:customStyle="1" w:styleId="Tekstpodstawowywcity3Znak">
    <w:name w:val="Tekst podstawowy wcięty 3 Znak"/>
    <w:basedOn w:val="Domylnaczcionkaakapitu"/>
    <w:link w:val="Tekstpodstawowywcity3"/>
    <w:rsid w:val="005211AB"/>
    <w:rPr>
      <w:rFonts w:ascii="Times New Roman" w:eastAsia="Times New Roman" w:hAnsi="Times New Roman" w:cs="Times New Roman"/>
      <w:sz w:val="16"/>
      <w:szCs w:val="16"/>
      <w:lang w:val="pl-PL" w:eastAsia="pl-PL"/>
    </w:rPr>
  </w:style>
  <w:style w:type="paragraph" w:customStyle="1" w:styleId="Akapitzlist3">
    <w:name w:val="Akapit z listą3"/>
    <w:basedOn w:val="Normalny"/>
    <w:rsid w:val="005211AB"/>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5211AB"/>
    <w:pPr>
      <w:widowControl/>
      <w:autoSpaceDE/>
      <w:autoSpaceDN/>
      <w:spacing w:line="360" w:lineRule="auto"/>
      <w:ind w:firstLine="397"/>
      <w:jc w:val="both"/>
    </w:pPr>
    <w:rPr>
      <w:rFonts w:ascii="Calibri" w:eastAsia="Calibri" w:hAnsi="Calibri"/>
    </w:rPr>
  </w:style>
  <w:style w:type="paragraph" w:styleId="Listapunktowana">
    <w:name w:val="List Bullet"/>
    <w:basedOn w:val="Normalny"/>
    <w:rsid w:val="005211AB"/>
    <w:pPr>
      <w:numPr>
        <w:numId w:val="32"/>
      </w:numPr>
      <w:suppressAutoHyphens/>
      <w:autoSpaceDE/>
      <w:autoSpaceDN/>
      <w:contextualSpacing/>
    </w:pPr>
    <w:rPr>
      <w:rFonts w:eastAsia="Arial Unicode MS"/>
      <w:kern w:val="1"/>
      <w:sz w:val="24"/>
      <w:szCs w:val="24"/>
      <w:lang w:eastAsia="uk-UA"/>
    </w:rPr>
  </w:style>
  <w:style w:type="paragraph" w:customStyle="1" w:styleId="BodyA">
    <w:name w:val="Body A"/>
    <w:rsid w:val="005211AB"/>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5211AB"/>
  </w:style>
  <w:style w:type="paragraph" w:styleId="Zagicieoddouformularza">
    <w:name w:val="HTML Bottom of Form"/>
    <w:basedOn w:val="Normalny"/>
    <w:next w:val="Normalny"/>
    <w:link w:val="ZagicieoddouformularzaZnak"/>
    <w:hidden/>
    <w:uiPriority w:val="99"/>
    <w:semiHidden/>
    <w:unhideWhenUsed/>
    <w:rsid w:val="005211AB"/>
    <w:pPr>
      <w:widowControl/>
      <w:pBdr>
        <w:top w:val="single" w:sz="6" w:space="1" w:color="auto"/>
      </w:pBdr>
      <w:autoSpaceDE/>
      <w:autoSpaceDN/>
      <w:jc w:val="center"/>
    </w:pPr>
    <w:rPr>
      <w:rFonts w:ascii="Arial"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211AB"/>
    <w:rPr>
      <w:rFonts w:ascii="Arial" w:eastAsia="Times New Roman" w:hAnsi="Arial" w:cs="Arial"/>
      <w:vanish/>
      <w:sz w:val="16"/>
      <w:szCs w:val="16"/>
      <w:lang w:val="pl-PL" w:eastAsia="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rsid w:val="005211AB"/>
    <w:rPr>
      <w:rFonts w:ascii="Times New Roman" w:eastAsia="Times New Roman" w:hAnsi="Times New Roman" w:cs="Times New Roman"/>
      <w:lang w:val="pl-PL"/>
    </w:rPr>
  </w:style>
  <w:style w:type="paragraph" w:customStyle="1" w:styleId="Kropki">
    <w:name w:val="Kropki"/>
    <w:basedOn w:val="Normalny"/>
    <w:rsid w:val="005211AB"/>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5211AB"/>
    <w:pPr>
      <w:widowControl/>
      <w:autoSpaceDE/>
      <w:autoSpaceDN/>
      <w:spacing w:before="60" w:after="60"/>
      <w:ind w:left="851" w:hanging="295"/>
      <w:jc w:val="both"/>
    </w:pPr>
    <w:rPr>
      <w:sz w:val="24"/>
      <w:szCs w:val="20"/>
      <w:lang w:eastAsia="pl-PL"/>
    </w:rPr>
  </w:style>
  <w:style w:type="character" w:customStyle="1" w:styleId="pktZnak">
    <w:name w:val="pkt Znak"/>
    <w:link w:val="pkt"/>
    <w:rsid w:val="005211AB"/>
    <w:rPr>
      <w:rFonts w:ascii="Times New Roman" w:eastAsia="Times New Roman" w:hAnsi="Times New Roman" w:cs="Times New Roman"/>
      <w:sz w:val="24"/>
      <w:szCs w:val="20"/>
      <w:lang w:val="pl-PL" w:eastAsia="pl-PL"/>
    </w:rPr>
  </w:style>
  <w:style w:type="numbering" w:customStyle="1" w:styleId="WWNum2">
    <w:name w:val="WWNum2"/>
    <w:basedOn w:val="Bezlisty"/>
    <w:rsid w:val="005211AB"/>
    <w:pPr>
      <w:numPr>
        <w:numId w:val="33"/>
      </w:numPr>
    </w:pPr>
  </w:style>
  <w:style w:type="character" w:styleId="Tekstzastpczy">
    <w:name w:val="Placeholder Text"/>
    <w:basedOn w:val="Domylnaczcionkaakapitu"/>
    <w:uiPriority w:val="99"/>
    <w:semiHidden/>
    <w:rsid w:val="005211AB"/>
    <w:rPr>
      <w:color w:val="808080"/>
    </w:rPr>
  </w:style>
  <w:style w:type="character" w:customStyle="1" w:styleId="hps">
    <w:name w:val="hps"/>
    <w:uiPriority w:val="99"/>
    <w:rsid w:val="005211AB"/>
  </w:style>
  <w:style w:type="paragraph" w:styleId="Mapadokumentu">
    <w:name w:val="Document Map"/>
    <w:aliases w:val="Plan dokumentu"/>
    <w:basedOn w:val="Normalny"/>
    <w:link w:val="MapadokumentuZnak"/>
    <w:uiPriority w:val="99"/>
    <w:semiHidden/>
    <w:unhideWhenUsed/>
    <w:rsid w:val="005211AB"/>
    <w:pPr>
      <w:widowControl/>
      <w:autoSpaceDE/>
      <w:autoSpaceDN/>
    </w:pPr>
    <w:rPr>
      <w:rFonts w:ascii="Tahoma" w:hAnsi="Tahoma" w:cs="Tahoma"/>
      <w:sz w:val="16"/>
      <w:szCs w:val="16"/>
      <w:lang w:eastAsia="pl-PL"/>
    </w:rPr>
  </w:style>
  <w:style w:type="character" w:customStyle="1" w:styleId="MapadokumentuZnak">
    <w:name w:val="Mapa dokumentu Znak"/>
    <w:aliases w:val="Plan dokumentu Znak1"/>
    <w:basedOn w:val="Domylnaczcionkaakapitu"/>
    <w:link w:val="Mapadokumentu"/>
    <w:uiPriority w:val="99"/>
    <w:semiHidden/>
    <w:rsid w:val="005211AB"/>
    <w:rPr>
      <w:rFonts w:ascii="Tahoma" w:eastAsia="Times New Roman" w:hAnsi="Tahoma" w:cs="Tahoma"/>
      <w:sz w:val="16"/>
      <w:szCs w:val="16"/>
      <w:lang w:val="pl-PL" w:eastAsia="pl-PL"/>
    </w:rPr>
  </w:style>
  <w:style w:type="character" w:customStyle="1" w:styleId="Teksttreci">
    <w:name w:val="Tekst treści_"/>
    <w:basedOn w:val="Domylnaczcionkaakapitu"/>
    <w:link w:val="Teksttreci1"/>
    <w:uiPriority w:val="99"/>
    <w:rsid w:val="005211AB"/>
    <w:rPr>
      <w:rFonts w:ascii="Times New Roman" w:hAnsi="Times New Roman"/>
      <w:sz w:val="21"/>
      <w:szCs w:val="21"/>
      <w:shd w:val="clear" w:color="auto" w:fill="FFFFFF"/>
    </w:rPr>
  </w:style>
  <w:style w:type="paragraph" w:customStyle="1" w:styleId="Teksttreci1">
    <w:name w:val="Tekst treści1"/>
    <w:basedOn w:val="Normalny"/>
    <w:link w:val="Teksttreci"/>
    <w:uiPriority w:val="99"/>
    <w:rsid w:val="005211AB"/>
    <w:pPr>
      <w:shd w:val="clear" w:color="auto" w:fill="FFFFFF"/>
      <w:autoSpaceDE/>
      <w:autoSpaceDN/>
      <w:spacing w:after="780" w:line="269" w:lineRule="exact"/>
      <w:ind w:hanging="420"/>
      <w:jc w:val="center"/>
    </w:pPr>
    <w:rPr>
      <w:rFonts w:eastAsiaTheme="minorHAnsi" w:cstheme="minorBidi"/>
      <w:sz w:val="21"/>
      <w:szCs w:val="21"/>
      <w:lang w:val="en-US"/>
    </w:rPr>
  </w:style>
  <w:style w:type="numbering" w:customStyle="1" w:styleId="WWNum1">
    <w:name w:val="WWNum1"/>
    <w:basedOn w:val="Bezlisty"/>
    <w:rsid w:val="005211AB"/>
    <w:pPr>
      <w:numPr>
        <w:numId w:val="34"/>
      </w:numPr>
    </w:pPr>
  </w:style>
  <w:style w:type="paragraph" w:customStyle="1" w:styleId="CMSHeadL7">
    <w:name w:val="CMS Head L7"/>
    <w:basedOn w:val="Normalny"/>
    <w:rsid w:val="005211AB"/>
    <w:pPr>
      <w:widowControl/>
      <w:numPr>
        <w:ilvl w:val="6"/>
        <w:numId w:val="35"/>
      </w:numPr>
      <w:autoSpaceDE/>
      <w:autoSpaceDN/>
      <w:spacing w:after="240"/>
      <w:outlineLvl w:val="6"/>
    </w:pPr>
    <w:rPr>
      <w:szCs w:val="24"/>
      <w:lang w:val="en-GB"/>
    </w:rPr>
  </w:style>
  <w:style w:type="paragraph" w:customStyle="1" w:styleId="Nagwek110">
    <w:name w:val="Nagłówek 110"/>
    <w:basedOn w:val="Standard"/>
    <w:next w:val="Normalny"/>
    <w:rsid w:val="005211AB"/>
    <w:pPr>
      <w:keepNext/>
      <w:jc w:val="center"/>
      <w:outlineLvl w:val="0"/>
    </w:pPr>
    <w:rPr>
      <w:sz w:val="24"/>
    </w:rPr>
  </w:style>
  <w:style w:type="paragraph" w:customStyle="1" w:styleId="Nagwek111">
    <w:name w:val="Nagłówek 111"/>
    <w:basedOn w:val="Standard"/>
    <w:next w:val="Normalny"/>
    <w:rsid w:val="000431C3"/>
    <w:pPr>
      <w:keepNext/>
      <w:jc w:val="center"/>
      <w:outlineLvl w:val="0"/>
    </w:pPr>
    <w:rPr>
      <w:sz w:val="24"/>
    </w:rPr>
  </w:style>
  <w:style w:type="paragraph" w:customStyle="1" w:styleId="a">
    <w:basedOn w:val="Normalny"/>
    <w:next w:val="Mapadokumentu"/>
    <w:link w:val="PlandokumentuZnak"/>
    <w:uiPriority w:val="99"/>
    <w:unhideWhenUsed/>
    <w:rsid w:val="000431C3"/>
    <w:pPr>
      <w:widowControl/>
      <w:autoSpaceDE/>
      <w:autoSpaceDN/>
    </w:pPr>
    <w:rPr>
      <w:rFonts w:ascii="Tahoma" w:hAnsi="Tahoma" w:cs="Tahoma"/>
      <w:sz w:val="16"/>
      <w:szCs w:val="16"/>
      <w:lang w:val="en-US"/>
    </w:rPr>
  </w:style>
  <w:style w:type="character" w:customStyle="1" w:styleId="PlandokumentuZnak">
    <w:name w:val="Plan dokumentu Znak"/>
    <w:link w:val="a"/>
    <w:uiPriority w:val="99"/>
    <w:semiHidden/>
    <w:rsid w:val="000431C3"/>
    <w:rPr>
      <w:rFonts w:ascii="Tahoma" w:eastAsia="Times New Roman" w:hAnsi="Tahoma" w:cs="Tahoma"/>
      <w:sz w:val="16"/>
      <w:szCs w:val="16"/>
    </w:rPr>
  </w:style>
  <w:style w:type="paragraph" w:customStyle="1" w:styleId="m40">
    <w:name w:val="m40"/>
    <w:basedOn w:val="Normalny"/>
    <w:rsid w:val="000431C3"/>
    <w:pPr>
      <w:widowControl/>
      <w:autoSpaceDE/>
      <w:autoSpaceDN/>
      <w:spacing w:before="100" w:beforeAutospacing="1" w:after="100" w:afterAutospacing="1"/>
    </w:pPr>
    <w:rPr>
      <w:sz w:val="24"/>
      <w:szCs w:val="24"/>
      <w:lang w:eastAsia="pl-PL"/>
    </w:rPr>
  </w:style>
  <w:style w:type="character" w:styleId="Uwydatnienie">
    <w:name w:val="Emphasis"/>
    <w:uiPriority w:val="20"/>
    <w:qFormat/>
    <w:rsid w:val="000431C3"/>
    <w:rPr>
      <w:i/>
      <w:iCs/>
    </w:rPr>
  </w:style>
  <w:style w:type="numbering" w:customStyle="1" w:styleId="WWNum201">
    <w:name w:val="WWNum201"/>
    <w:basedOn w:val="Bezlisty"/>
    <w:rsid w:val="000431C3"/>
  </w:style>
  <w:style w:type="numbering" w:customStyle="1" w:styleId="Styl11">
    <w:name w:val="Styl11"/>
    <w:rsid w:val="000431C3"/>
  </w:style>
  <w:style w:type="numbering" w:customStyle="1" w:styleId="WWNum181">
    <w:name w:val="WWNum181"/>
    <w:basedOn w:val="Bezlisty"/>
    <w:rsid w:val="000431C3"/>
    <w:pPr>
      <w:numPr>
        <w:numId w:val="73"/>
      </w:numPr>
    </w:pPr>
  </w:style>
  <w:style w:type="numbering" w:customStyle="1" w:styleId="WWNum241">
    <w:name w:val="WWNum241"/>
    <w:basedOn w:val="Bezlisty"/>
    <w:rsid w:val="000431C3"/>
  </w:style>
  <w:style w:type="numbering" w:customStyle="1" w:styleId="WWNum191">
    <w:name w:val="WWNum191"/>
    <w:basedOn w:val="Bezlisty"/>
    <w:rsid w:val="000431C3"/>
  </w:style>
  <w:style w:type="numbering" w:customStyle="1" w:styleId="WWNum161">
    <w:name w:val="WWNum161"/>
    <w:basedOn w:val="Bezlisty"/>
    <w:rsid w:val="000431C3"/>
  </w:style>
  <w:style w:type="numbering" w:customStyle="1" w:styleId="WWNum381">
    <w:name w:val="WWNum381"/>
    <w:basedOn w:val="Bezlisty"/>
    <w:rsid w:val="000431C3"/>
  </w:style>
  <w:style w:type="numbering" w:customStyle="1" w:styleId="WWNum251">
    <w:name w:val="WWNum251"/>
    <w:basedOn w:val="Bezlisty"/>
    <w:rsid w:val="000431C3"/>
  </w:style>
  <w:style w:type="numbering" w:customStyle="1" w:styleId="WWNum202">
    <w:name w:val="WWNum202"/>
    <w:basedOn w:val="Bezlisty"/>
    <w:rsid w:val="000431C3"/>
  </w:style>
  <w:style w:type="numbering" w:customStyle="1" w:styleId="Styl12">
    <w:name w:val="Styl12"/>
    <w:rsid w:val="000431C3"/>
  </w:style>
  <w:style w:type="numbering" w:customStyle="1" w:styleId="Styl21">
    <w:name w:val="Styl21"/>
    <w:rsid w:val="000431C3"/>
  </w:style>
  <w:style w:type="character" w:customStyle="1" w:styleId="MapadokumentuZnak2">
    <w:name w:val="Mapa dokumentu Znak2"/>
    <w:uiPriority w:val="99"/>
    <w:semiHidden/>
    <w:rsid w:val="000431C3"/>
    <w:rPr>
      <w:rFonts w:ascii="Tahoma" w:eastAsia="Times New Roman" w:hAnsi="Tahoma"/>
      <w:sz w:val="16"/>
      <w:szCs w:val="16"/>
      <w:lang w:val="x-none" w:eastAsia="x-none"/>
    </w:rPr>
  </w:style>
  <w:style w:type="paragraph" w:customStyle="1" w:styleId="Tekstpodstawowywcity21">
    <w:name w:val="Tekst podstawowy wcięty 21"/>
    <w:basedOn w:val="Normalny"/>
    <w:rsid w:val="000431C3"/>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0431C3"/>
    <w:pPr>
      <w:keepLines/>
      <w:widowControl/>
      <w:tabs>
        <w:tab w:val="left" w:pos="2540"/>
      </w:tabs>
      <w:autoSpaceDE/>
      <w:autoSpaceDN/>
      <w:spacing w:line="220" w:lineRule="exact"/>
      <w:jc w:val="both"/>
    </w:pPr>
    <w:rPr>
      <w:rFonts w:ascii="SlimbachItcTEE" w:hAnsi="SlimbachItcTEE"/>
      <w:noProof/>
      <w:sz w:val="18"/>
      <w:szCs w:val="20"/>
      <w:lang w:eastAsia="pl-PL"/>
    </w:rPr>
  </w:style>
  <w:style w:type="numbering" w:customStyle="1" w:styleId="WWNum1811">
    <w:name w:val="WWNum1811"/>
    <w:basedOn w:val="Bezlisty"/>
    <w:rsid w:val="000431C3"/>
  </w:style>
  <w:style w:type="numbering" w:customStyle="1" w:styleId="WWNum2411">
    <w:name w:val="WWNum2411"/>
    <w:basedOn w:val="Bezlisty"/>
    <w:rsid w:val="000431C3"/>
  </w:style>
  <w:style w:type="numbering" w:customStyle="1" w:styleId="WWNum1911">
    <w:name w:val="WWNum1911"/>
    <w:basedOn w:val="Bezlisty"/>
    <w:rsid w:val="000431C3"/>
  </w:style>
  <w:style w:type="numbering" w:customStyle="1" w:styleId="WWNum1611">
    <w:name w:val="WWNum1611"/>
    <w:basedOn w:val="Bezlisty"/>
    <w:rsid w:val="000431C3"/>
  </w:style>
  <w:style w:type="numbering" w:customStyle="1" w:styleId="WWNum3811">
    <w:name w:val="WWNum3811"/>
    <w:basedOn w:val="Bezlisty"/>
    <w:rsid w:val="000431C3"/>
  </w:style>
  <w:style w:type="numbering" w:customStyle="1" w:styleId="WWNum2511">
    <w:name w:val="WWNum2511"/>
    <w:basedOn w:val="Bezlisty"/>
    <w:rsid w:val="000431C3"/>
  </w:style>
  <w:style w:type="numbering" w:customStyle="1" w:styleId="WWNum2011">
    <w:name w:val="WWNum2011"/>
    <w:basedOn w:val="Bezlisty"/>
    <w:rsid w:val="000431C3"/>
  </w:style>
  <w:style w:type="numbering" w:customStyle="1" w:styleId="Styl111">
    <w:name w:val="Styl111"/>
    <w:rsid w:val="000431C3"/>
  </w:style>
  <w:style w:type="numbering" w:customStyle="1" w:styleId="Styl211">
    <w:name w:val="Styl211"/>
    <w:rsid w:val="000431C3"/>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0431C3"/>
    <w:pPr>
      <w:widowControl/>
      <w:autoSpaceDE/>
      <w:autoSpaceDN/>
    </w:pPr>
    <w:rPr>
      <w:sz w:val="24"/>
      <w:szCs w:val="24"/>
      <w:lang w:eastAsia="pl-PL"/>
    </w:rPr>
  </w:style>
  <w:style w:type="character" w:styleId="Numerstrony">
    <w:name w:val="page number"/>
    <w:rsid w:val="000431C3"/>
  </w:style>
  <w:style w:type="paragraph" w:customStyle="1" w:styleId="Normalny12">
    <w:name w:val="Normalny 12"/>
    <w:basedOn w:val="Normalny"/>
    <w:rsid w:val="000431C3"/>
    <w:pPr>
      <w:widowControl/>
      <w:autoSpaceDE/>
      <w:autoSpaceDN/>
    </w:pPr>
    <w:rPr>
      <w:sz w:val="20"/>
      <w:szCs w:val="20"/>
      <w:lang w:eastAsia="pl-PL"/>
    </w:rPr>
  </w:style>
  <w:style w:type="paragraph" w:customStyle="1" w:styleId="Blockquote">
    <w:name w:val="Blockquote"/>
    <w:basedOn w:val="Normalny"/>
    <w:rsid w:val="000431C3"/>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0431C3"/>
    <w:pPr>
      <w:widowControl/>
      <w:autoSpaceDE/>
      <w:autoSpaceDN/>
    </w:pPr>
    <w:rPr>
      <w:sz w:val="24"/>
      <w:szCs w:val="24"/>
      <w:lang w:eastAsia="pl-PL"/>
    </w:rPr>
  </w:style>
  <w:style w:type="paragraph" w:customStyle="1" w:styleId="ZnakZnakZnakZnakZnakZnak">
    <w:name w:val="Znak Znak Znak Znak Znak Znak"/>
    <w:basedOn w:val="Normalny"/>
    <w:rsid w:val="000431C3"/>
    <w:pPr>
      <w:widowControl/>
      <w:autoSpaceDE/>
      <w:autoSpaceDN/>
    </w:pPr>
    <w:rPr>
      <w:sz w:val="24"/>
      <w:szCs w:val="24"/>
      <w:lang w:eastAsia="pl-PL"/>
    </w:rPr>
  </w:style>
  <w:style w:type="paragraph" w:customStyle="1" w:styleId="ZnakZnakZnak">
    <w:name w:val="Znak Znak Znak"/>
    <w:basedOn w:val="Normalny"/>
    <w:rsid w:val="000431C3"/>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0431C3"/>
    <w:pPr>
      <w:widowControl/>
      <w:autoSpaceDE/>
      <w:autoSpaceDN/>
    </w:pPr>
    <w:rPr>
      <w:sz w:val="24"/>
      <w:szCs w:val="24"/>
      <w:lang w:eastAsia="pl-PL"/>
    </w:rPr>
  </w:style>
  <w:style w:type="paragraph" w:customStyle="1" w:styleId="Znak">
    <w:name w:val="Znak"/>
    <w:basedOn w:val="Normalny"/>
    <w:rsid w:val="000431C3"/>
    <w:pPr>
      <w:widowControl/>
      <w:autoSpaceDE/>
      <w:autoSpaceDN/>
    </w:pPr>
    <w:rPr>
      <w:sz w:val="24"/>
      <w:szCs w:val="24"/>
      <w:lang w:eastAsia="pl-PL"/>
    </w:rPr>
  </w:style>
  <w:style w:type="paragraph" w:customStyle="1" w:styleId="ZnakZnakZnak1">
    <w:name w:val="Znak Znak Znak1"/>
    <w:basedOn w:val="Normalny"/>
    <w:rsid w:val="000431C3"/>
    <w:pPr>
      <w:widowControl/>
      <w:autoSpaceDE/>
      <w:autoSpaceDN/>
    </w:pPr>
    <w:rPr>
      <w:sz w:val="24"/>
      <w:szCs w:val="24"/>
      <w:lang w:eastAsia="pl-PL"/>
    </w:rPr>
  </w:style>
  <w:style w:type="paragraph" w:customStyle="1" w:styleId="ZnakZnakZnak1Znak">
    <w:name w:val="Znak Znak Znak1 Znak"/>
    <w:basedOn w:val="Normalny"/>
    <w:rsid w:val="000431C3"/>
    <w:pPr>
      <w:widowControl/>
      <w:autoSpaceDE/>
      <w:autoSpaceDN/>
    </w:pPr>
    <w:rPr>
      <w:sz w:val="24"/>
      <w:szCs w:val="24"/>
      <w:lang w:eastAsia="pl-PL"/>
    </w:rPr>
  </w:style>
  <w:style w:type="character" w:customStyle="1" w:styleId="sbold1">
    <w:name w:val="sbold1"/>
    <w:rsid w:val="000431C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0431C3"/>
    <w:pPr>
      <w:widowControl/>
      <w:autoSpaceDE/>
      <w:autoSpaceDN/>
    </w:pPr>
    <w:rPr>
      <w:rFonts w:ascii="Arial" w:hAnsi="Arial"/>
      <w:sz w:val="24"/>
      <w:szCs w:val="24"/>
      <w:lang w:eastAsia="pl-PL"/>
    </w:rPr>
  </w:style>
  <w:style w:type="character" w:customStyle="1" w:styleId="BOBZnak">
    <w:name w:val="BOB Znak"/>
    <w:link w:val="BOB"/>
    <w:rsid w:val="000431C3"/>
    <w:rPr>
      <w:rFonts w:ascii="Arial" w:eastAsia="Times New Roman" w:hAnsi="Arial" w:cs="Times New Roman"/>
      <w:sz w:val="24"/>
      <w:szCs w:val="24"/>
      <w:lang w:val="pl-PL" w:eastAsia="pl-PL"/>
    </w:rPr>
  </w:style>
  <w:style w:type="character" w:customStyle="1" w:styleId="czarny11b1">
    <w:name w:val="czarny_11b1"/>
    <w:rsid w:val="000431C3"/>
    <w:rPr>
      <w:rFonts w:ascii="Verdana" w:hAnsi="Verdana" w:hint="default"/>
      <w:b/>
      <w:bCs/>
      <w:i w:val="0"/>
      <w:iCs w:val="0"/>
      <w:smallCaps w:val="0"/>
      <w:color w:val="000000"/>
      <w:sz w:val="17"/>
      <w:szCs w:val="17"/>
    </w:rPr>
  </w:style>
  <w:style w:type="character" w:customStyle="1" w:styleId="cszary101">
    <w:name w:val="c_szary_101"/>
    <w:rsid w:val="000431C3"/>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431C3"/>
    <w:pPr>
      <w:widowControl/>
      <w:autoSpaceDE/>
      <w:autoSpaceDN/>
    </w:pPr>
    <w:rPr>
      <w:sz w:val="24"/>
      <w:szCs w:val="24"/>
      <w:lang w:eastAsia="pl-PL"/>
    </w:rPr>
  </w:style>
  <w:style w:type="paragraph" w:customStyle="1" w:styleId="ZnakZnakZnak1ZnakZnakZnakZnak">
    <w:name w:val="Znak Znak Znak1 Znak Znak Znak Znak"/>
    <w:basedOn w:val="Normalny"/>
    <w:rsid w:val="000431C3"/>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431C3"/>
    <w:pPr>
      <w:widowControl/>
      <w:autoSpaceDE/>
      <w:autoSpaceDN/>
    </w:pPr>
    <w:rPr>
      <w:sz w:val="24"/>
      <w:szCs w:val="24"/>
      <w:lang w:eastAsia="pl-PL"/>
    </w:rPr>
  </w:style>
  <w:style w:type="paragraph" w:customStyle="1" w:styleId="H4">
    <w:name w:val="H4"/>
    <w:basedOn w:val="Normalny"/>
    <w:next w:val="Normalny"/>
    <w:rsid w:val="000431C3"/>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0431C3"/>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0431C3"/>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0431C3"/>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0431C3"/>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0431C3"/>
    <w:pPr>
      <w:widowControl/>
      <w:autoSpaceDE/>
      <w:autoSpaceDN/>
    </w:pPr>
    <w:rPr>
      <w:sz w:val="24"/>
      <w:szCs w:val="24"/>
      <w:lang w:eastAsia="pl-PL"/>
    </w:rPr>
  </w:style>
  <w:style w:type="paragraph" w:customStyle="1" w:styleId="St4-punkt">
    <w:name w:val="St4-punkt"/>
    <w:rsid w:val="000431C3"/>
    <w:pPr>
      <w:widowControl/>
      <w:autoSpaceDE/>
      <w:autoSpaceDN/>
      <w:ind w:left="680" w:hanging="340"/>
      <w:jc w:val="both"/>
    </w:pPr>
    <w:rPr>
      <w:rFonts w:ascii="Times New Roman" w:eastAsia="Times New Roman" w:hAnsi="Times New Roman" w:cs="Times New Roman"/>
      <w:sz w:val="24"/>
      <w:szCs w:val="20"/>
      <w:lang w:val="pl-PL"/>
    </w:rPr>
  </w:style>
  <w:style w:type="paragraph" w:customStyle="1" w:styleId="ZnakZnakZnakZnak">
    <w:name w:val="Znak Znak Znak Znak"/>
    <w:basedOn w:val="Normalny"/>
    <w:rsid w:val="000431C3"/>
    <w:pPr>
      <w:widowControl/>
      <w:autoSpaceDE/>
      <w:autoSpaceDN/>
    </w:pPr>
    <w:rPr>
      <w:sz w:val="24"/>
      <w:szCs w:val="24"/>
      <w:lang w:eastAsia="pl-PL"/>
    </w:rPr>
  </w:style>
  <w:style w:type="paragraph" w:customStyle="1" w:styleId="Style2">
    <w:name w:val="Style 2"/>
    <w:basedOn w:val="Normalny"/>
    <w:rsid w:val="000431C3"/>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0431C3"/>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431C3"/>
    <w:pPr>
      <w:widowControl/>
      <w:autoSpaceDE/>
      <w:autoSpaceDN/>
    </w:pPr>
    <w:rPr>
      <w:sz w:val="24"/>
      <w:szCs w:val="24"/>
      <w:lang w:eastAsia="pl-PL"/>
    </w:rPr>
  </w:style>
  <w:style w:type="paragraph" w:customStyle="1" w:styleId="DomylnaczcionkaakapituAkapitZnak">
    <w:name w:val="Domyślna czcionka akapitu Akapit Znak"/>
    <w:basedOn w:val="Normalny"/>
    <w:rsid w:val="000431C3"/>
    <w:pPr>
      <w:widowControl/>
      <w:autoSpaceDE/>
      <w:autoSpaceDN/>
    </w:pPr>
    <w:rPr>
      <w:sz w:val="24"/>
      <w:szCs w:val="24"/>
      <w:lang w:eastAsia="pl-PL"/>
    </w:rPr>
  </w:style>
  <w:style w:type="paragraph" w:customStyle="1" w:styleId="BodyText21">
    <w:name w:val="Body Text 21"/>
    <w:basedOn w:val="Normalny"/>
    <w:rsid w:val="000431C3"/>
    <w:pPr>
      <w:suppressAutoHyphens/>
      <w:autoSpaceDE/>
      <w:autoSpaceDN/>
      <w:spacing w:line="360" w:lineRule="auto"/>
      <w:jc w:val="center"/>
    </w:pPr>
    <w:rPr>
      <w:b/>
      <w:sz w:val="24"/>
      <w:szCs w:val="20"/>
      <w:lang w:eastAsia="ar-SA"/>
    </w:rPr>
  </w:style>
  <w:style w:type="paragraph" w:customStyle="1" w:styleId="StandardowyNormalny1">
    <w:name w:val="Standardowy.Normalny1"/>
    <w:rsid w:val="000431C3"/>
    <w:pPr>
      <w:widowControl/>
      <w:suppressAutoHyphens/>
      <w:autoSpaceDE/>
      <w:autoSpaceDN/>
    </w:pPr>
    <w:rPr>
      <w:rFonts w:ascii="Times New Roman" w:eastAsia="Arial" w:hAnsi="Times New Roman" w:cs="Times New Roman"/>
      <w:sz w:val="20"/>
      <w:szCs w:val="20"/>
      <w:lang w:val="pl-PL" w:eastAsia="ar-SA"/>
    </w:rPr>
  </w:style>
  <w:style w:type="paragraph" w:customStyle="1" w:styleId="WW-Tekstpodstawowy3">
    <w:name w:val="WW-Tekst podstawowy 3"/>
    <w:basedOn w:val="Normalny"/>
    <w:rsid w:val="000431C3"/>
    <w:pPr>
      <w:adjustRightInd w:val="0"/>
      <w:jc w:val="both"/>
    </w:pPr>
    <w:rPr>
      <w:sz w:val="20"/>
      <w:szCs w:val="24"/>
    </w:rPr>
  </w:style>
  <w:style w:type="paragraph" w:customStyle="1" w:styleId="BodyTextIndent31">
    <w:name w:val="Body Text Indent 31"/>
    <w:basedOn w:val="Normalny"/>
    <w:rsid w:val="000431C3"/>
    <w:pPr>
      <w:widowControl/>
      <w:autoSpaceDE/>
      <w:autoSpaceDN/>
      <w:ind w:left="851"/>
    </w:pPr>
    <w:rPr>
      <w:rFonts w:eastAsia="Calibri"/>
      <w:sz w:val="24"/>
      <w:szCs w:val="24"/>
      <w:lang w:eastAsia="pl-PL"/>
    </w:rPr>
  </w:style>
  <w:style w:type="character" w:customStyle="1" w:styleId="FontStyle60">
    <w:name w:val="Font Style60"/>
    <w:rsid w:val="000431C3"/>
    <w:rPr>
      <w:rFonts w:ascii="Times New Roman" w:hAnsi="Times New Roman" w:cs="Times New Roman"/>
      <w:sz w:val="22"/>
      <w:szCs w:val="22"/>
    </w:rPr>
  </w:style>
  <w:style w:type="paragraph" w:customStyle="1" w:styleId="Tekstpodstawowy32">
    <w:name w:val="Tekst podstawowy 32"/>
    <w:basedOn w:val="Normalny"/>
    <w:rsid w:val="000431C3"/>
    <w:pPr>
      <w:widowControl/>
      <w:autoSpaceDE/>
      <w:autoSpaceDN/>
      <w:jc w:val="both"/>
    </w:pPr>
    <w:rPr>
      <w:sz w:val="24"/>
      <w:szCs w:val="20"/>
      <w:lang w:eastAsia="pl-PL"/>
    </w:rPr>
  </w:style>
  <w:style w:type="character" w:customStyle="1" w:styleId="A2">
    <w:name w:val="A2"/>
    <w:rsid w:val="000431C3"/>
    <w:rPr>
      <w:rFonts w:cs="Verdana"/>
      <w:color w:val="000000"/>
      <w:sz w:val="18"/>
      <w:szCs w:val="18"/>
    </w:rPr>
  </w:style>
  <w:style w:type="paragraph" w:styleId="Listanumerowana">
    <w:name w:val="List Number"/>
    <w:basedOn w:val="Normalny"/>
    <w:rsid w:val="000431C3"/>
    <w:pPr>
      <w:widowControl/>
      <w:numPr>
        <w:numId w:val="52"/>
      </w:numPr>
      <w:autoSpaceDE/>
      <w:autoSpaceDN/>
      <w:contextualSpacing/>
    </w:pPr>
    <w:rPr>
      <w:sz w:val="20"/>
      <w:szCs w:val="20"/>
      <w:lang w:eastAsia="pl-PL"/>
    </w:rPr>
  </w:style>
  <w:style w:type="paragraph" w:customStyle="1" w:styleId="ZnakZnak">
    <w:name w:val="Znak Znak"/>
    <w:basedOn w:val="Normalny"/>
    <w:rsid w:val="000431C3"/>
    <w:pPr>
      <w:widowControl/>
      <w:autoSpaceDE/>
      <w:autoSpaceDN/>
      <w:spacing w:line="360" w:lineRule="auto"/>
      <w:jc w:val="both"/>
    </w:pPr>
    <w:rPr>
      <w:rFonts w:ascii="Verdana" w:hAnsi="Verdana"/>
      <w:sz w:val="20"/>
      <w:szCs w:val="20"/>
      <w:lang w:eastAsia="pl-PL"/>
    </w:rPr>
  </w:style>
  <w:style w:type="character" w:styleId="Nierozpoznanawzmianka">
    <w:name w:val="Unresolved Mention"/>
    <w:uiPriority w:val="99"/>
    <w:unhideWhenUsed/>
    <w:rsid w:val="000431C3"/>
    <w:rPr>
      <w:color w:val="605E5C"/>
      <w:shd w:val="clear" w:color="auto" w:fill="E1DFDD"/>
    </w:rPr>
  </w:style>
  <w:style w:type="character" w:customStyle="1" w:styleId="BodyTextIndent2Char1">
    <w:name w:val="Body Text Indent 2 Char1"/>
    <w:uiPriority w:val="99"/>
    <w:rsid w:val="000431C3"/>
    <w:rPr>
      <w:rFonts w:ascii="Times New Roman" w:eastAsia="Times New Roman" w:hAnsi="Times New Roman" w:cs="Times New Roman"/>
      <w:sz w:val="20"/>
      <w:szCs w:val="20"/>
      <w:lang w:eastAsia="pl-PL"/>
    </w:rPr>
  </w:style>
  <w:style w:type="numbering" w:customStyle="1" w:styleId="Bezlisty2">
    <w:name w:val="Bez listy2"/>
    <w:next w:val="Bezlisty"/>
    <w:uiPriority w:val="99"/>
    <w:semiHidden/>
    <w:unhideWhenUsed/>
    <w:rsid w:val="000431C3"/>
  </w:style>
  <w:style w:type="table" w:customStyle="1" w:styleId="TableNormal1">
    <w:name w:val="Table Normal1"/>
    <w:uiPriority w:val="2"/>
    <w:semiHidden/>
    <w:unhideWhenUsed/>
    <w:qFormat/>
    <w:rsid w:val="000431C3"/>
    <w:rPr>
      <w:rFonts w:ascii="Calibri" w:eastAsia="Calibri" w:hAnsi="Calibri" w:cs="Times New Roman"/>
    </w:rPr>
    <w:tblPr>
      <w:tblInd w:w="0" w:type="dxa"/>
      <w:tblCellMar>
        <w:top w:w="0" w:type="dxa"/>
        <w:left w:w="0" w:type="dxa"/>
        <w:bottom w:w="0" w:type="dxa"/>
        <w:right w:w="0" w:type="dxa"/>
      </w:tblCellMar>
    </w:tblPr>
  </w:style>
  <w:style w:type="character" w:customStyle="1" w:styleId="MapadokumentuZnak1">
    <w:name w:val="Mapa dokumentu Znak1"/>
    <w:uiPriority w:val="99"/>
    <w:semiHidden/>
    <w:rsid w:val="000431C3"/>
    <w:rPr>
      <w:rFonts w:ascii="Tahoma" w:eastAsia="Times New Roman" w:hAnsi="Tahoma" w:cs="Tahoma"/>
      <w:sz w:val="16"/>
      <w:szCs w:val="16"/>
    </w:rPr>
  </w:style>
  <w:style w:type="numbering" w:customStyle="1" w:styleId="WWNum74">
    <w:name w:val="WWNum74"/>
    <w:rsid w:val="000431C3"/>
  </w:style>
  <w:style w:type="character" w:customStyle="1" w:styleId="SBBULLETSChar">
    <w:name w:val="SB BULLETS Char"/>
    <w:link w:val="SBBULLETS"/>
    <w:qFormat/>
    <w:rsid w:val="000431C3"/>
    <w:rPr>
      <w:color w:val="595959"/>
      <w:szCs w:val="24"/>
      <w:lang w:eastAsia="ar-SA"/>
    </w:rPr>
  </w:style>
  <w:style w:type="paragraph" w:customStyle="1" w:styleId="SBText">
    <w:name w:val="SB Text"/>
    <w:autoRedefine/>
    <w:qFormat/>
    <w:rsid w:val="000431C3"/>
    <w:pPr>
      <w:widowControl/>
      <w:autoSpaceDE/>
      <w:autoSpaceDN/>
      <w:spacing w:before="120" w:after="120"/>
    </w:pPr>
    <w:rPr>
      <w:rFonts w:ascii="Calibri" w:eastAsia="Times New Roman" w:hAnsi="Calibri" w:cs="Times New Roman"/>
      <w:color w:val="595959"/>
      <w:sz w:val="24"/>
      <w:szCs w:val="24"/>
      <w:lang w:eastAsia="pl-PL"/>
    </w:rPr>
  </w:style>
  <w:style w:type="paragraph" w:customStyle="1" w:styleId="SBBULLETS">
    <w:name w:val="SB BULLETS"/>
    <w:link w:val="SBBULLETSChar"/>
    <w:autoRedefine/>
    <w:qFormat/>
    <w:rsid w:val="000431C3"/>
    <w:pPr>
      <w:widowControl/>
      <w:autoSpaceDE/>
      <w:autoSpaceDN/>
    </w:pPr>
    <w:rPr>
      <w:color w:val="595959"/>
      <w:szCs w:val="24"/>
      <w:lang w:eastAsia="ar-SA"/>
    </w:rPr>
  </w:style>
  <w:style w:type="numbering" w:customStyle="1" w:styleId="WWNum1812">
    <w:name w:val="WWNum1812"/>
    <w:basedOn w:val="Bezlisty"/>
    <w:rsid w:val="000431C3"/>
  </w:style>
  <w:style w:type="numbering" w:customStyle="1" w:styleId="WWNum2412">
    <w:name w:val="WWNum2412"/>
    <w:basedOn w:val="Bezlisty"/>
    <w:rsid w:val="000431C3"/>
  </w:style>
  <w:style w:type="numbering" w:customStyle="1" w:styleId="WWNum1912">
    <w:name w:val="WWNum1912"/>
    <w:basedOn w:val="Bezlisty"/>
    <w:rsid w:val="000431C3"/>
  </w:style>
  <w:style w:type="numbering" w:customStyle="1" w:styleId="WWNum1612">
    <w:name w:val="WWNum1612"/>
    <w:basedOn w:val="Bezlisty"/>
    <w:rsid w:val="000431C3"/>
  </w:style>
  <w:style w:type="numbering" w:customStyle="1" w:styleId="WWNum3812">
    <w:name w:val="WWNum3812"/>
    <w:basedOn w:val="Bezlisty"/>
    <w:rsid w:val="000431C3"/>
  </w:style>
  <w:style w:type="numbering" w:customStyle="1" w:styleId="WWNum2512">
    <w:name w:val="WWNum2512"/>
    <w:basedOn w:val="Bezlisty"/>
    <w:rsid w:val="000431C3"/>
  </w:style>
  <w:style w:type="numbering" w:customStyle="1" w:styleId="WWNum2012">
    <w:name w:val="WWNum2012"/>
    <w:basedOn w:val="Bezlisty"/>
    <w:rsid w:val="000431C3"/>
  </w:style>
  <w:style w:type="numbering" w:customStyle="1" w:styleId="Styl112">
    <w:name w:val="Styl112"/>
    <w:rsid w:val="000431C3"/>
  </w:style>
  <w:style w:type="numbering" w:customStyle="1" w:styleId="Styl212">
    <w:name w:val="Styl212"/>
    <w:rsid w:val="000431C3"/>
  </w:style>
  <w:style w:type="table" w:customStyle="1" w:styleId="Tabela-Siatka2">
    <w:name w:val="Tabela - Siatka2"/>
    <w:basedOn w:val="Standardowy"/>
    <w:next w:val="Tabela-Siatka"/>
    <w:uiPriority w:val="39"/>
    <w:rsid w:val="000431C3"/>
    <w:pPr>
      <w:widowControl/>
      <w:autoSpaceDE/>
      <w:autoSpaceDN/>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0431C3"/>
  </w:style>
  <w:style w:type="numbering" w:customStyle="1" w:styleId="Bezlisty4">
    <w:name w:val="Bez listy4"/>
    <w:next w:val="Bezlisty"/>
    <w:uiPriority w:val="99"/>
    <w:semiHidden/>
    <w:unhideWhenUsed/>
    <w:rsid w:val="000431C3"/>
  </w:style>
  <w:style w:type="numbering" w:customStyle="1" w:styleId="Bezlisty5">
    <w:name w:val="Bez listy5"/>
    <w:next w:val="Bezlisty"/>
    <w:uiPriority w:val="99"/>
    <w:semiHidden/>
    <w:unhideWhenUsed/>
    <w:rsid w:val="000431C3"/>
  </w:style>
  <w:style w:type="numbering" w:customStyle="1" w:styleId="Bezlisty11">
    <w:name w:val="Bez listy11"/>
    <w:next w:val="Bezlisty"/>
    <w:uiPriority w:val="99"/>
    <w:semiHidden/>
    <w:unhideWhenUsed/>
    <w:rsid w:val="000431C3"/>
  </w:style>
  <w:style w:type="numbering" w:customStyle="1" w:styleId="WWNum182">
    <w:name w:val="WWNum182"/>
    <w:basedOn w:val="Bezlisty"/>
    <w:rsid w:val="000431C3"/>
  </w:style>
  <w:style w:type="numbering" w:customStyle="1" w:styleId="WWNum242">
    <w:name w:val="WWNum242"/>
    <w:basedOn w:val="Bezlisty"/>
    <w:rsid w:val="000431C3"/>
  </w:style>
  <w:style w:type="numbering" w:customStyle="1" w:styleId="WWNum192">
    <w:name w:val="WWNum192"/>
    <w:basedOn w:val="Bezlisty"/>
    <w:rsid w:val="000431C3"/>
  </w:style>
  <w:style w:type="numbering" w:customStyle="1" w:styleId="WWNum162">
    <w:name w:val="WWNum162"/>
    <w:basedOn w:val="Bezlisty"/>
    <w:rsid w:val="000431C3"/>
  </w:style>
  <w:style w:type="numbering" w:customStyle="1" w:styleId="WWNum382">
    <w:name w:val="WWNum382"/>
    <w:basedOn w:val="Bezlisty"/>
    <w:rsid w:val="000431C3"/>
  </w:style>
  <w:style w:type="numbering" w:customStyle="1" w:styleId="WWNum252">
    <w:name w:val="WWNum252"/>
    <w:basedOn w:val="Bezlisty"/>
    <w:rsid w:val="000431C3"/>
  </w:style>
  <w:style w:type="numbering" w:customStyle="1" w:styleId="WWNum203">
    <w:name w:val="WWNum203"/>
    <w:basedOn w:val="Bezlisty"/>
    <w:rsid w:val="000431C3"/>
  </w:style>
  <w:style w:type="numbering" w:customStyle="1" w:styleId="Styl13">
    <w:name w:val="Styl13"/>
    <w:rsid w:val="000431C3"/>
  </w:style>
  <w:style w:type="numbering" w:customStyle="1" w:styleId="Styl22">
    <w:name w:val="Styl22"/>
    <w:rsid w:val="000431C3"/>
  </w:style>
  <w:style w:type="numbering" w:customStyle="1" w:styleId="WWNum21">
    <w:name w:val="WWNum21"/>
    <w:basedOn w:val="Bezlisty"/>
    <w:rsid w:val="000431C3"/>
  </w:style>
  <w:style w:type="numbering" w:customStyle="1" w:styleId="WWNum2013">
    <w:name w:val="WWNum2013"/>
    <w:basedOn w:val="Bezlisty"/>
    <w:rsid w:val="000431C3"/>
  </w:style>
  <w:style w:type="numbering" w:customStyle="1" w:styleId="Styl113">
    <w:name w:val="Styl113"/>
    <w:rsid w:val="000431C3"/>
  </w:style>
  <w:style w:type="numbering" w:customStyle="1" w:styleId="WWNum1813">
    <w:name w:val="WWNum1813"/>
    <w:basedOn w:val="Bezlisty"/>
    <w:rsid w:val="000431C3"/>
    <w:pPr>
      <w:numPr>
        <w:numId w:val="44"/>
      </w:numPr>
    </w:pPr>
  </w:style>
  <w:style w:type="numbering" w:customStyle="1" w:styleId="WWNum2413">
    <w:name w:val="WWNum2413"/>
    <w:basedOn w:val="Bezlisty"/>
    <w:rsid w:val="000431C3"/>
    <w:pPr>
      <w:numPr>
        <w:numId w:val="38"/>
      </w:numPr>
    </w:pPr>
  </w:style>
  <w:style w:type="numbering" w:customStyle="1" w:styleId="WWNum1913">
    <w:name w:val="WWNum1913"/>
    <w:basedOn w:val="Bezlisty"/>
    <w:rsid w:val="000431C3"/>
    <w:pPr>
      <w:numPr>
        <w:numId w:val="39"/>
      </w:numPr>
    </w:pPr>
  </w:style>
  <w:style w:type="numbering" w:customStyle="1" w:styleId="WWNum1613">
    <w:name w:val="WWNum1613"/>
    <w:basedOn w:val="Bezlisty"/>
    <w:rsid w:val="000431C3"/>
    <w:pPr>
      <w:numPr>
        <w:numId w:val="40"/>
      </w:numPr>
    </w:pPr>
  </w:style>
  <w:style w:type="numbering" w:customStyle="1" w:styleId="WWNum3813">
    <w:name w:val="WWNum3813"/>
    <w:basedOn w:val="Bezlisty"/>
    <w:rsid w:val="000431C3"/>
    <w:pPr>
      <w:numPr>
        <w:numId w:val="41"/>
      </w:numPr>
    </w:pPr>
  </w:style>
  <w:style w:type="numbering" w:customStyle="1" w:styleId="WWNum2513">
    <w:name w:val="WWNum2513"/>
    <w:basedOn w:val="Bezlisty"/>
    <w:rsid w:val="000431C3"/>
    <w:pPr>
      <w:numPr>
        <w:numId w:val="42"/>
      </w:numPr>
    </w:pPr>
  </w:style>
  <w:style w:type="numbering" w:customStyle="1" w:styleId="WWNum2021">
    <w:name w:val="WWNum2021"/>
    <w:basedOn w:val="Bezlisty"/>
    <w:rsid w:val="000431C3"/>
    <w:pPr>
      <w:numPr>
        <w:numId w:val="43"/>
      </w:numPr>
    </w:pPr>
  </w:style>
  <w:style w:type="numbering" w:customStyle="1" w:styleId="Styl121">
    <w:name w:val="Styl121"/>
    <w:rsid w:val="000431C3"/>
    <w:pPr>
      <w:numPr>
        <w:numId w:val="45"/>
      </w:numPr>
    </w:pPr>
  </w:style>
  <w:style w:type="numbering" w:customStyle="1" w:styleId="Styl213">
    <w:name w:val="Styl213"/>
    <w:rsid w:val="000431C3"/>
  </w:style>
  <w:style w:type="numbering" w:customStyle="1" w:styleId="Bezlisty111">
    <w:name w:val="Bez listy111"/>
    <w:next w:val="Bezlisty"/>
    <w:uiPriority w:val="99"/>
    <w:semiHidden/>
    <w:unhideWhenUsed/>
    <w:rsid w:val="000431C3"/>
  </w:style>
  <w:style w:type="numbering" w:customStyle="1" w:styleId="WWNum18111">
    <w:name w:val="WWNum18111"/>
    <w:basedOn w:val="Bezlisty"/>
    <w:rsid w:val="000431C3"/>
  </w:style>
  <w:style w:type="numbering" w:customStyle="1" w:styleId="WWNum24111">
    <w:name w:val="WWNum24111"/>
    <w:basedOn w:val="Bezlisty"/>
    <w:rsid w:val="000431C3"/>
  </w:style>
  <w:style w:type="numbering" w:customStyle="1" w:styleId="WWNum19111">
    <w:name w:val="WWNum19111"/>
    <w:basedOn w:val="Bezlisty"/>
    <w:rsid w:val="000431C3"/>
  </w:style>
  <w:style w:type="numbering" w:customStyle="1" w:styleId="WWNum16111">
    <w:name w:val="WWNum16111"/>
    <w:basedOn w:val="Bezlisty"/>
    <w:rsid w:val="000431C3"/>
  </w:style>
  <w:style w:type="numbering" w:customStyle="1" w:styleId="WWNum38111">
    <w:name w:val="WWNum38111"/>
    <w:basedOn w:val="Bezlisty"/>
    <w:rsid w:val="000431C3"/>
    <w:pPr>
      <w:numPr>
        <w:numId w:val="51"/>
      </w:numPr>
    </w:pPr>
  </w:style>
  <w:style w:type="numbering" w:customStyle="1" w:styleId="WWNum25111">
    <w:name w:val="WWNum25111"/>
    <w:basedOn w:val="Bezlisty"/>
    <w:rsid w:val="000431C3"/>
  </w:style>
  <w:style w:type="numbering" w:customStyle="1" w:styleId="WWNum20111">
    <w:name w:val="WWNum20111"/>
    <w:basedOn w:val="Bezlisty"/>
    <w:rsid w:val="000431C3"/>
  </w:style>
  <w:style w:type="numbering" w:customStyle="1" w:styleId="Styl1111">
    <w:name w:val="Styl1111"/>
    <w:rsid w:val="000431C3"/>
    <w:pPr>
      <w:numPr>
        <w:numId w:val="54"/>
      </w:numPr>
    </w:pPr>
  </w:style>
  <w:style w:type="numbering" w:customStyle="1" w:styleId="Styl2111">
    <w:name w:val="Styl2111"/>
    <w:rsid w:val="000431C3"/>
    <w:pPr>
      <w:numPr>
        <w:numId w:val="55"/>
      </w:numPr>
    </w:pPr>
  </w:style>
  <w:style w:type="numbering" w:customStyle="1" w:styleId="Bezlisty21">
    <w:name w:val="Bez listy21"/>
    <w:next w:val="Bezlisty"/>
    <w:uiPriority w:val="99"/>
    <w:semiHidden/>
    <w:unhideWhenUsed/>
    <w:rsid w:val="000431C3"/>
  </w:style>
  <w:style w:type="numbering" w:customStyle="1" w:styleId="WWNum741">
    <w:name w:val="WWNum741"/>
    <w:rsid w:val="000431C3"/>
    <w:pPr>
      <w:numPr>
        <w:numId w:val="53"/>
      </w:numPr>
    </w:pPr>
  </w:style>
  <w:style w:type="numbering" w:customStyle="1" w:styleId="WWNum18121">
    <w:name w:val="WWNum18121"/>
    <w:basedOn w:val="Bezlisty"/>
    <w:rsid w:val="000431C3"/>
    <w:pPr>
      <w:numPr>
        <w:numId w:val="48"/>
      </w:numPr>
    </w:pPr>
  </w:style>
  <w:style w:type="numbering" w:customStyle="1" w:styleId="WWNum24121">
    <w:name w:val="WWNum24121"/>
    <w:basedOn w:val="Bezlisty"/>
    <w:rsid w:val="000431C3"/>
    <w:pPr>
      <w:numPr>
        <w:numId w:val="46"/>
      </w:numPr>
    </w:pPr>
  </w:style>
  <w:style w:type="numbering" w:customStyle="1" w:styleId="WWNum19121">
    <w:name w:val="WWNum19121"/>
    <w:basedOn w:val="Bezlisty"/>
    <w:rsid w:val="000431C3"/>
  </w:style>
  <w:style w:type="numbering" w:customStyle="1" w:styleId="WWNum16121">
    <w:name w:val="WWNum16121"/>
    <w:basedOn w:val="Bezlisty"/>
    <w:rsid w:val="000431C3"/>
  </w:style>
  <w:style w:type="numbering" w:customStyle="1" w:styleId="WWNum38121">
    <w:name w:val="WWNum38121"/>
    <w:basedOn w:val="Bezlisty"/>
    <w:rsid w:val="000431C3"/>
  </w:style>
  <w:style w:type="numbering" w:customStyle="1" w:styleId="WWNum25121">
    <w:name w:val="WWNum25121"/>
    <w:basedOn w:val="Bezlisty"/>
    <w:rsid w:val="000431C3"/>
  </w:style>
  <w:style w:type="numbering" w:customStyle="1" w:styleId="WWNum20121">
    <w:name w:val="WWNum20121"/>
    <w:basedOn w:val="Bezlisty"/>
    <w:rsid w:val="000431C3"/>
    <w:pPr>
      <w:numPr>
        <w:numId w:val="47"/>
      </w:numPr>
    </w:pPr>
  </w:style>
  <w:style w:type="numbering" w:customStyle="1" w:styleId="Styl1121">
    <w:name w:val="Styl1121"/>
    <w:rsid w:val="000431C3"/>
    <w:pPr>
      <w:numPr>
        <w:numId w:val="49"/>
      </w:numPr>
    </w:pPr>
  </w:style>
  <w:style w:type="numbering" w:customStyle="1" w:styleId="Styl2121">
    <w:name w:val="Styl2121"/>
    <w:rsid w:val="000431C3"/>
    <w:pPr>
      <w:numPr>
        <w:numId w:val="50"/>
      </w:numPr>
    </w:pPr>
  </w:style>
  <w:style w:type="numbering" w:customStyle="1" w:styleId="Bezlisty31">
    <w:name w:val="Bez listy31"/>
    <w:next w:val="Bezlisty"/>
    <w:uiPriority w:val="99"/>
    <w:semiHidden/>
    <w:unhideWhenUsed/>
    <w:rsid w:val="000431C3"/>
  </w:style>
  <w:style w:type="numbering" w:customStyle="1" w:styleId="Bezlisty41">
    <w:name w:val="Bez listy41"/>
    <w:next w:val="Bezlisty"/>
    <w:uiPriority w:val="99"/>
    <w:semiHidden/>
    <w:unhideWhenUsed/>
    <w:rsid w:val="000431C3"/>
  </w:style>
  <w:style w:type="character" w:customStyle="1" w:styleId="MapadokumentuZnak3">
    <w:name w:val="Mapa dokumentu Znak3"/>
    <w:uiPriority w:val="99"/>
    <w:semiHidden/>
    <w:rsid w:val="000431C3"/>
    <w:rPr>
      <w:rFonts w:ascii="Segoe UI" w:hAnsi="Segoe UI" w:cs="Segoe UI"/>
      <w:sz w:val="16"/>
      <w:szCs w:val="16"/>
    </w:rPr>
  </w:style>
  <w:style w:type="paragraph" w:customStyle="1" w:styleId="Normalny1">
    <w:name w:val="Normalny1"/>
    <w:basedOn w:val="Normalny"/>
    <w:rsid w:val="006F1FDB"/>
    <w:pPr>
      <w:widowControl/>
      <w:autoSpaceDE/>
      <w:autoSpaceDN/>
      <w:spacing w:before="100" w:beforeAutospacing="1" w:after="100" w:afterAutospacing="1"/>
    </w:pPr>
    <w:rPr>
      <w:sz w:val="24"/>
      <w:szCs w:val="24"/>
      <w:lang w:eastAsia="pl-PL"/>
    </w:rPr>
  </w:style>
  <w:style w:type="numbering" w:customStyle="1" w:styleId="Bezlisty6">
    <w:name w:val="Bez listy6"/>
    <w:next w:val="Bezlisty"/>
    <w:uiPriority w:val="99"/>
    <w:semiHidden/>
    <w:unhideWhenUsed/>
    <w:rsid w:val="006E5647"/>
  </w:style>
  <w:style w:type="table" w:customStyle="1" w:styleId="Tabela-Siatka3">
    <w:name w:val="Tabela - Siatka3"/>
    <w:basedOn w:val="Standardowy"/>
    <w:next w:val="Tabela-Siatka"/>
    <w:uiPriority w:val="39"/>
    <w:rsid w:val="006E5647"/>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3">
    <w:name w:val="WWNum183"/>
    <w:basedOn w:val="Bezlisty"/>
    <w:rsid w:val="006E5647"/>
  </w:style>
  <w:style w:type="numbering" w:customStyle="1" w:styleId="WWNum243">
    <w:name w:val="WWNum243"/>
    <w:basedOn w:val="Bezlisty"/>
    <w:rsid w:val="006E5647"/>
  </w:style>
  <w:style w:type="numbering" w:customStyle="1" w:styleId="WWNum193">
    <w:name w:val="WWNum193"/>
    <w:basedOn w:val="Bezlisty"/>
    <w:rsid w:val="006E5647"/>
  </w:style>
  <w:style w:type="numbering" w:customStyle="1" w:styleId="WWNum163">
    <w:name w:val="WWNum163"/>
    <w:basedOn w:val="Bezlisty"/>
    <w:rsid w:val="006E5647"/>
  </w:style>
  <w:style w:type="numbering" w:customStyle="1" w:styleId="WWNum383">
    <w:name w:val="WWNum383"/>
    <w:basedOn w:val="Bezlisty"/>
    <w:rsid w:val="006E5647"/>
  </w:style>
  <w:style w:type="numbering" w:customStyle="1" w:styleId="WWNum253">
    <w:name w:val="WWNum253"/>
    <w:basedOn w:val="Bezlisty"/>
    <w:rsid w:val="006E5647"/>
  </w:style>
  <w:style w:type="numbering" w:customStyle="1" w:styleId="WWNum204">
    <w:name w:val="WWNum204"/>
    <w:basedOn w:val="Bezlisty"/>
    <w:rsid w:val="006E5647"/>
  </w:style>
  <w:style w:type="numbering" w:customStyle="1" w:styleId="Styl14">
    <w:name w:val="Styl14"/>
    <w:rsid w:val="006E5647"/>
  </w:style>
  <w:style w:type="numbering" w:customStyle="1" w:styleId="Styl23">
    <w:name w:val="Styl23"/>
    <w:rsid w:val="006E5647"/>
  </w:style>
  <w:style w:type="numbering" w:customStyle="1" w:styleId="WWNum22">
    <w:name w:val="WWNum22"/>
    <w:basedOn w:val="Bezlisty"/>
    <w:rsid w:val="006E5647"/>
  </w:style>
  <w:style w:type="numbering" w:customStyle="1" w:styleId="WWNum2014">
    <w:name w:val="WWNum2014"/>
    <w:basedOn w:val="Bezlisty"/>
    <w:rsid w:val="006E5647"/>
  </w:style>
  <w:style w:type="numbering" w:customStyle="1" w:styleId="Styl114">
    <w:name w:val="Styl114"/>
    <w:rsid w:val="006E5647"/>
  </w:style>
  <w:style w:type="numbering" w:customStyle="1" w:styleId="WWNum1814">
    <w:name w:val="WWNum1814"/>
    <w:basedOn w:val="Bezlisty"/>
    <w:rsid w:val="006E5647"/>
  </w:style>
  <w:style w:type="numbering" w:customStyle="1" w:styleId="WWNum2414">
    <w:name w:val="WWNum2414"/>
    <w:basedOn w:val="Bezlisty"/>
    <w:rsid w:val="006E5647"/>
  </w:style>
  <w:style w:type="numbering" w:customStyle="1" w:styleId="WWNum1914">
    <w:name w:val="WWNum1914"/>
    <w:basedOn w:val="Bezlisty"/>
    <w:rsid w:val="006E5647"/>
  </w:style>
  <w:style w:type="numbering" w:customStyle="1" w:styleId="WWNum1614">
    <w:name w:val="WWNum1614"/>
    <w:basedOn w:val="Bezlisty"/>
    <w:rsid w:val="006E5647"/>
  </w:style>
  <w:style w:type="numbering" w:customStyle="1" w:styleId="WWNum3814">
    <w:name w:val="WWNum3814"/>
    <w:basedOn w:val="Bezlisty"/>
    <w:rsid w:val="006E5647"/>
  </w:style>
  <w:style w:type="numbering" w:customStyle="1" w:styleId="WWNum2514">
    <w:name w:val="WWNum2514"/>
    <w:basedOn w:val="Bezlisty"/>
    <w:rsid w:val="006E5647"/>
  </w:style>
  <w:style w:type="numbering" w:customStyle="1" w:styleId="WWNum2022">
    <w:name w:val="WWNum2022"/>
    <w:basedOn w:val="Bezlisty"/>
    <w:rsid w:val="006E5647"/>
  </w:style>
  <w:style w:type="numbering" w:customStyle="1" w:styleId="Styl122">
    <w:name w:val="Styl122"/>
    <w:rsid w:val="006E5647"/>
  </w:style>
  <w:style w:type="numbering" w:customStyle="1" w:styleId="Styl214">
    <w:name w:val="Styl214"/>
    <w:rsid w:val="006E5647"/>
  </w:style>
  <w:style w:type="numbering" w:customStyle="1" w:styleId="Bezlisty12">
    <w:name w:val="Bez listy12"/>
    <w:next w:val="Bezlisty"/>
    <w:uiPriority w:val="99"/>
    <w:semiHidden/>
    <w:unhideWhenUsed/>
    <w:rsid w:val="006E5647"/>
  </w:style>
  <w:style w:type="numbering" w:customStyle="1" w:styleId="WWNum18112">
    <w:name w:val="WWNum18112"/>
    <w:basedOn w:val="Bezlisty"/>
    <w:rsid w:val="006E5647"/>
  </w:style>
  <w:style w:type="numbering" w:customStyle="1" w:styleId="WWNum24112">
    <w:name w:val="WWNum24112"/>
    <w:basedOn w:val="Bezlisty"/>
    <w:rsid w:val="006E5647"/>
  </w:style>
  <w:style w:type="numbering" w:customStyle="1" w:styleId="WWNum19112">
    <w:name w:val="WWNum19112"/>
    <w:basedOn w:val="Bezlisty"/>
    <w:rsid w:val="006E5647"/>
  </w:style>
  <w:style w:type="numbering" w:customStyle="1" w:styleId="WWNum16112">
    <w:name w:val="WWNum16112"/>
    <w:basedOn w:val="Bezlisty"/>
    <w:rsid w:val="006E5647"/>
  </w:style>
  <w:style w:type="numbering" w:customStyle="1" w:styleId="WWNum38112">
    <w:name w:val="WWNum38112"/>
    <w:basedOn w:val="Bezlisty"/>
    <w:rsid w:val="006E5647"/>
  </w:style>
  <w:style w:type="numbering" w:customStyle="1" w:styleId="WWNum25112">
    <w:name w:val="WWNum25112"/>
    <w:basedOn w:val="Bezlisty"/>
    <w:rsid w:val="006E5647"/>
  </w:style>
  <w:style w:type="numbering" w:customStyle="1" w:styleId="WWNum20112">
    <w:name w:val="WWNum20112"/>
    <w:basedOn w:val="Bezlisty"/>
    <w:rsid w:val="006E5647"/>
  </w:style>
  <w:style w:type="numbering" w:customStyle="1" w:styleId="Styl1112">
    <w:name w:val="Styl1112"/>
    <w:rsid w:val="006E5647"/>
  </w:style>
  <w:style w:type="numbering" w:customStyle="1" w:styleId="Styl2112">
    <w:name w:val="Styl2112"/>
    <w:rsid w:val="006E5647"/>
  </w:style>
  <w:style w:type="numbering" w:customStyle="1" w:styleId="Bezlisty22">
    <w:name w:val="Bez listy22"/>
    <w:next w:val="Bezlisty"/>
    <w:uiPriority w:val="99"/>
    <w:semiHidden/>
    <w:unhideWhenUsed/>
    <w:rsid w:val="006E5647"/>
  </w:style>
  <w:style w:type="numbering" w:customStyle="1" w:styleId="WWNum742">
    <w:name w:val="WWNum742"/>
    <w:rsid w:val="006E5647"/>
  </w:style>
  <w:style w:type="numbering" w:customStyle="1" w:styleId="WWNum18122">
    <w:name w:val="WWNum18122"/>
    <w:basedOn w:val="Bezlisty"/>
    <w:rsid w:val="006E5647"/>
  </w:style>
  <w:style w:type="numbering" w:customStyle="1" w:styleId="WWNum24122">
    <w:name w:val="WWNum24122"/>
    <w:basedOn w:val="Bezlisty"/>
    <w:rsid w:val="006E5647"/>
  </w:style>
  <w:style w:type="numbering" w:customStyle="1" w:styleId="WWNum19122">
    <w:name w:val="WWNum19122"/>
    <w:basedOn w:val="Bezlisty"/>
    <w:rsid w:val="006E5647"/>
  </w:style>
  <w:style w:type="numbering" w:customStyle="1" w:styleId="WWNum16122">
    <w:name w:val="WWNum16122"/>
    <w:basedOn w:val="Bezlisty"/>
    <w:rsid w:val="006E5647"/>
  </w:style>
  <w:style w:type="numbering" w:customStyle="1" w:styleId="WWNum38122">
    <w:name w:val="WWNum38122"/>
    <w:basedOn w:val="Bezlisty"/>
    <w:rsid w:val="006E5647"/>
  </w:style>
  <w:style w:type="numbering" w:customStyle="1" w:styleId="WWNum25122">
    <w:name w:val="WWNum25122"/>
    <w:basedOn w:val="Bezlisty"/>
    <w:rsid w:val="006E5647"/>
  </w:style>
  <w:style w:type="numbering" w:customStyle="1" w:styleId="WWNum20122">
    <w:name w:val="WWNum20122"/>
    <w:basedOn w:val="Bezlisty"/>
    <w:rsid w:val="006E5647"/>
  </w:style>
  <w:style w:type="numbering" w:customStyle="1" w:styleId="Styl1122">
    <w:name w:val="Styl1122"/>
    <w:rsid w:val="006E5647"/>
  </w:style>
  <w:style w:type="numbering" w:customStyle="1" w:styleId="Styl2122">
    <w:name w:val="Styl2122"/>
    <w:rsid w:val="006E5647"/>
  </w:style>
  <w:style w:type="table" w:customStyle="1" w:styleId="Tabela-Siatka11">
    <w:name w:val="Tabela - Siatka11"/>
    <w:basedOn w:val="Standardowy"/>
    <w:next w:val="Tabela-Siatka"/>
    <w:uiPriority w:val="39"/>
    <w:rsid w:val="006E5647"/>
    <w:pPr>
      <w:widowControl/>
      <w:autoSpaceDE/>
      <w:autoSpaceDN/>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2">
    <w:name w:val="Bez listy32"/>
    <w:next w:val="Bezlisty"/>
    <w:uiPriority w:val="99"/>
    <w:semiHidden/>
    <w:unhideWhenUsed/>
    <w:rsid w:val="006E5647"/>
  </w:style>
  <w:style w:type="numbering" w:customStyle="1" w:styleId="Bezlisty42">
    <w:name w:val="Bez listy42"/>
    <w:next w:val="Bezlisty"/>
    <w:uiPriority w:val="99"/>
    <w:semiHidden/>
    <w:unhideWhenUsed/>
    <w:rsid w:val="006E5647"/>
  </w:style>
  <w:style w:type="numbering" w:customStyle="1" w:styleId="Bezlisty51">
    <w:name w:val="Bez listy51"/>
    <w:next w:val="Bezlisty"/>
    <w:uiPriority w:val="99"/>
    <w:semiHidden/>
    <w:unhideWhenUsed/>
    <w:rsid w:val="006E5647"/>
  </w:style>
  <w:style w:type="numbering" w:customStyle="1" w:styleId="Bezlisty112">
    <w:name w:val="Bez listy112"/>
    <w:next w:val="Bezlisty"/>
    <w:uiPriority w:val="99"/>
    <w:semiHidden/>
    <w:unhideWhenUsed/>
    <w:rsid w:val="006E5647"/>
  </w:style>
  <w:style w:type="numbering" w:customStyle="1" w:styleId="WWNum1821">
    <w:name w:val="WWNum1821"/>
    <w:basedOn w:val="Bezlisty"/>
    <w:rsid w:val="006E5647"/>
  </w:style>
  <w:style w:type="numbering" w:customStyle="1" w:styleId="WWNum2421">
    <w:name w:val="WWNum2421"/>
    <w:basedOn w:val="Bezlisty"/>
    <w:rsid w:val="006E5647"/>
  </w:style>
  <w:style w:type="numbering" w:customStyle="1" w:styleId="WWNum1921">
    <w:name w:val="WWNum1921"/>
    <w:basedOn w:val="Bezlisty"/>
    <w:rsid w:val="006E5647"/>
  </w:style>
  <w:style w:type="numbering" w:customStyle="1" w:styleId="WWNum1621">
    <w:name w:val="WWNum1621"/>
    <w:basedOn w:val="Bezlisty"/>
    <w:rsid w:val="006E5647"/>
  </w:style>
  <w:style w:type="numbering" w:customStyle="1" w:styleId="WWNum3821">
    <w:name w:val="WWNum3821"/>
    <w:basedOn w:val="Bezlisty"/>
    <w:rsid w:val="006E5647"/>
    <w:pPr>
      <w:numPr>
        <w:numId w:val="58"/>
      </w:numPr>
    </w:pPr>
  </w:style>
  <w:style w:type="numbering" w:customStyle="1" w:styleId="WWNum2521">
    <w:name w:val="WWNum2521"/>
    <w:basedOn w:val="Bezlisty"/>
    <w:rsid w:val="006E5647"/>
  </w:style>
  <w:style w:type="numbering" w:customStyle="1" w:styleId="WWNum2031">
    <w:name w:val="WWNum2031"/>
    <w:basedOn w:val="Bezlisty"/>
    <w:rsid w:val="006E5647"/>
  </w:style>
  <w:style w:type="numbering" w:customStyle="1" w:styleId="Styl131">
    <w:name w:val="Styl131"/>
    <w:rsid w:val="006E5647"/>
  </w:style>
  <w:style w:type="numbering" w:customStyle="1" w:styleId="Styl221">
    <w:name w:val="Styl221"/>
    <w:rsid w:val="006E5647"/>
  </w:style>
  <w:style w:type="numbering" w:customStyle="1" w:styleId="WWNum211">
    <w:name w:val="WWNum211"/>
    <w:basedOn w:val="Bezlisty"/>
    <w:rsid w:val="006E5647"/>
    <w:pPr>
      <w:numPr>
        <w:numId w:val="27"/>
      </w:numPr>
    </w:pPr>
  </w:style>
  <w:style w:type="paragraph" w:customStyle="1" w:styleId="2">
    <w:name w:val="2"/>
    <w:basedOn w:val="Normalny"/>
    <w:next w:val="Mapadokumentu"/>
    <w:uiPriority w:val="99"/>
    <w:unhideWhenUsed/>
    <w:rsid w:val="006E5647"/>
    <w:pPr>
      <w:widowControl/>
      <w:autoSpaceDE/>
      <w:autoSpaceDN/>
    </w:pPr>
    <w:rPr>
      <w:rFonts w:ascii="Tahoma" w:hAnsi="Tahoma" w:cs="Tahoma"/>
      <w:sz w:val="16"/>
      <w:szCs w:val="16"/>
    </w:rPr>
  </w:style>
  <w:style w:type="numbering" w:customStyle="1" w:styleId="WWNum20131">
    <w:name w:val="WWNum20131"/>
    <w:basedOn w:val="Bezlisty"/>
    <w:rsid w:val="006E5647"/>
  </w:style>
  <w:style w:type="numbering" w:customStyle="1" w:styleId="Styl1131">
    <w:name w:val="Styl1131"/>
    <w:rsid w:val="006E5647"/>
  </w:style>
  <w:style w:type="numbering" w:customStyle="1" w:styleId="WWNum18131">
    <w:name w:val="WWNum18131"/>
    <w:basedOn w:val="Bezlisty"/>
    <w:rsid w:val="006E5647"/>
  </w:style>
  <w:style w:type="numbering" w:customStyle="1" w:styleId="WWNum24131">
    <w:name w:val="WWNum24131"/>
    <w:basedOn w:val="Bezlisty"/>
    <w:rsid w:val="006E5647"/>
    <w:pPr>
      <w:numPr>
        <w:numId w:val="79"/>
      </w:numPr>
    </w:pPr>
  </w:style>
  <w:style w:type="numbering" w:customStyle="1" w:styleId="WWNum19131">
    <w:name w:val="WWNum19131"/>
    <w:basedOn w:val="Bezlisty"/>
    <w:rsid w:val="006E5647"/>
    <w:pPr>
      <w:numPr>
        <w:numId w:val="71"/>
      </w:numPr>
    </w:pPr>
  </w:style>
  <w:style w:type="numbering" w:customStyle="1" w:styleId="WWNum16131">
    <w:name w:val="WWNum16131"/>
    <w:basedOn w:val="Bezlisty"/>
    <w:rsid w:val="006E5647"/>
    <w:pPr>
      <w:numPr>
        <w:numId w:val="62"/>
      </w:numPr>
    </w:pPr>
  </w:style>
  <w:style w:type="numbering" w:customStyle="1" w:styleId="WWNum38131">
    <w:name w:val="WWNum38131"/>
    <w:basedOn w:val="Bezlisty"/>
    <w:rsid w:val="006E5647"/>
    <w:pPr>
      <w:numPr>
        <w:numId w:val="64"/>
      </w:numPr>
    </w:pPr>
  </w:style>
  <w:style w:type="numbering" w:customStyle="1" w:styleId="WWNum25131">
    <w:name w:val="WWNum25131"/>
    <w:basedOn w:val="Bezlisty"/>
    <w:rsid w:val="006E5647"/>
    <w:pPr>
      <w:numPr>
        <w:numId w:val="65"/>
      </w:numPr>
    </w:pPr>
  </w:style>
  <w:style w:type="numbering" w:customStyle="1" w:styleId="WWNum20211">
    <w:name w:val="WWNum20211"/>
    <w:basedOn w:val="Bezlisty"/>
    <w:rsid w:val="006E5647"/>
    <w:pPr>
      <w:numPr>
        <w:numId w:val="59"/>
      </w:numPr>
    </w:pPr>
  </w:style>
  <w:style w:type="numbering" w:customStyle="1" w:styleId="Styl1211">
    <w:name w:val="Styl1211"/>
    <w:rsid w:val="006E5647"/>
    <w:pPr>
      <w:numPr>
        <w:numId w:val="74"/>
      </w:numPr>
    </w:pPr>
  </w:style>
  <w:style w:type="numbering" w:customStyle="1" w:styleId="Styl2131">
    <w:name w:val="Styl2131"/>
    <w:rsid w:val="006E5647"/>
  </w:style>
  <w:style w:type="numbering" w:customStyle="1" w:styleId="Bezlisty1111">
    <w:name w:val="Bez listy1111"/>
    <w:next w:val="Bezlisty"/>
    <w:uiPriority w:val="99"/>
    <w:semiHidden/>
    <w:unhideWhenUsed/>
    <w:rsid w:val="006E5647"/>
  </w:style>
  <w:style w:type="numbering" w:customStyle="1" w:styleId="WWNum181111">
    <w:name w:val="WWNum181111"/>
    <w:basedOn w:val="Bezlisty"/>
    <w:rsid w:val="006E5647"/>
    <w:pPr>
      <w:numPr>
        <w:numId w:val="61"/>
      </w:numPr>
    </w:pPr>
  </w:style>
  <w:style w:type="numbering" w:customStyle="1" w:styleId="WWNum241111">
    <w:name w:val="WWNum241111"/>
    <w:basedOn w:val="Bezlisty"/>
    <w:rsid w:val="006E5647"/>
    <w:pPr>
      <w:numPr>
        <w:numId w:val="70"/>
      </w:numPr>
    </w:pPr>
  </w:style>
  <w:style w:type="numbering" w:customStyle="1" w:styleId="WWNum191111">
    <w:name w:val="WWNum191111"/>
    <w:basedOn w:val="Bezlisty"/>
    <w:rsid w:val="006E5647"/>
    <w:pPr>
      <w:numPr>
        <w:numId w:val="63"/>
      </w:numPr>
    </w:pPr>
  </w:style>
  <w:style w:type="numbering" w:customStyle="1" w:styleId="WWNum161111">
    <w:name w:val="WWNum161111"/>
    <w:basedOn w:val="Bezlisty"/>
    <w:rsid w:val="006E5647"/>
    <w:pPr>
      <w:numPr>
        <w:numId w:val="60"/>
      </w:numPr>
    </w:pPr>
  </w:style>
  <w:style w:type="numbering" w:customStyle="1" w:styleId="WWNum381111">
    <w:name w:val="WWNum381111"/>
    <w:basedOn w:val="Bezlisty"/>
    <w:rsid w:val="006E5647"/>
    <w:pPr>
      <w:numPr>
        <w:numId w:val="36"/>
      </w:numPr>
    </w:pPr>
  </w:style>
  <w:style w:type="numbering" w:customStyle="1" w:styleId="WWNum251111">
    <w:name w:val="WWNum251111"/>
    <w:basedOn w:val="Bezlisty"/>
    <w:rsid w:val="006E5647"/>
    <w:pPr>
      <w:numPr>
        <w:numId w:val="57"/>
      </w:numPr>
    </w:pPr>
  </w:style>
  <w:style w:type="numbering" w:customStyle="1" w:styleId="WWNum201111">
    <w:name w:val="WWNum201111"/>
    <w:basedOn w:val="Bezlisty"/>
    <w:rsid w:val="006E5647"/>
    <w:pPr>
      <w:numPr>
        <w:numId w:val="56"/>
      </w:numPr>
    </w:pPr>
  </w:style>
  <w:style w:type="numbering" w:customStyle="1" w:styleId="Styl11111">
    <w:name w:val="Styl11111"/>
    <w:rsid w:val="006E5647"/>
    <w:pPr>
      <w:numPr>
        <w:numId w:val="16"/>
      </w:numPr>
    </w:pPr>
  </w:style>
  <w:style w:type="numbering" w:customStyle="1" w:styleId="Styl21111">
    <w:name w:val="Styl21111"/>
    <w:rsid w:val="006E5647"/>
    <w:pPr>
      <w:numPr>
        <w:numId w:val="66"/>
      </w:numPr>
    </w:pPr>
  </w:style>
  <w:style w:type="numbering" w:customStyle="1" w:styleId="Bezlisty211">
    <w:name w:val="Bez listy211"/>
    <w:next w:val="Bezlisty"/>
    <w:uiPriority w:val="99"/>
    <w:semiHidden/>
    <w:unhideWhenUsed/>
    <w:rsid w:val="006E5647"/>
  </w:style>
  <w:style w:type="numbering" w:customStyle="1" w:styleId="WWNum7411">
    <w:name w:val="WWNum7411"/>
    <w:rsid w:val="006E5647"/>
    <w:pPr>
      <w:numPr>
        <w:numId w:val="37"/>
      </w:numPr>
    </w:pPr>
  </w:style>
  <w:style w:type="numbering" w:customStyle="1" w:styleId="WWNum181211">
    <w:name w:val="WWNum181211"/>
    <w:basedOn w:val="Bezlisty"/>
    <w:rsid w:val="006E5647"/>
    <w:pPr>
      <w:numPr>
        <w:numId w:val="23"/>
      </w:numPr>
    </w:pPr>
  </w:style>
  <w:style w:type="numbering" w:customStyle="1" w:styleId="WWNum241211">
    <w:name w:val="WWNum241211"/>
    <w:basedOn w:val="Bezlisty"/>
    <w:rsid w:val="006E5647"/>
    <w:pPr>
      <w:numPr>
        <w:numId w:val="69"/>
      </w:numPr>
    </w:pPr>
  </w:style>
  <w:style w:type="numbering" w:customStyle="1" w:styleId="WWNum191211">
    <w:name w:val="WWNum191211"/>
    <w:basedOn w:val="Bezlisty"/>
    <w:rsid w:val="006E5647"/>
    <w:pPr>
      <w:numPr>
        <w:numId w:val="19"/>
      </w:numPr>
    </w:pPr>
  </w:style>
  <w:style w:type="numbering" w:customStyle="1" w:styleId="WWNum161211">
    <w:name w:val="WWNum161211"/>
    <w:basedOn w:val="Bezlisty"/>
    <w:rsid w:val="006E5647"/>
    <w:pPr>
      <w:numPr>
        <w:numId w:val="75"/>
      </w:numPr>
    </w:pPr>
  </w:style>
  <w:style w:type="numbering" w:customStyle="1" w:styleId="WWNum381211">
    <w:name w:val="WWNum381211"/>
    <w:basedOn w:val="Bezlisty"/>
    <w:rsid w:val="006E5647"/>
    <w:pPr>
      <w:numPr>
        <w:numId w:val="20"/>
      </w:numPr>
    </w:pPr>
  </w:style>
  <w:style w:type="numbering" w:customStyle="1" w:styleId="WWNum251211">
    <w:name w:val="WWNum251211"/>
    <w:basedOn w:val="Bezlisty"/>
    <w:rsid w:val="006E5647"/>
    <w:pPr>
      <w:numPr>
        <w:numId w:val="21"/>
      </w:numPr>
    </w:pPr>
  </w:style>
  <w:style w:type="numbering" w:customStyle="1" w:styleId="WWNum201211">
    <w:name w:val="WWNum201211"/>
    <w:basedOn w:val="Bezlisty"/>
    <w:rsid w:val="006E5647"/>
    <w:pPr>
      <w:numPr>
        <w:numId w:val="22"/>
      </w:numPr>
    </w:pPr>
  </w:style>
  <w:style w:type="numbering" w:customStyle="1" w:styleId="Styl11211">
    <w:name w:val="Styl11211"/>
    <w:rsid w:val="006E5647"/>
    <w:pPr>
      <w:numPr>
        <w:numId w:val="24"/>
      </w:numPr>
    </w:pPr>
  </w:style>
  <w:style w:type="numbering" w:customStyle="1" w:styleId="Styl21211">
    <w:name w:val="Styl21211"/>
    <w:rsid w:val="006E5647"/>
    <w:pPr>
      <w:numPr>
        <w:numId w:val="25"/>
      </w:numPr>
    </w:pPr>
  </w:style>
  <w:style w:type="numbering" w:customStyle="1" w:styleId="Bezlisty311">
    <w:name w:val="Bez listy311"/>
    <w:next w:val="Bezlisty"/>
    <w:uiPriority w:val="99"/>
    <w:semiHidden/>
    <w:unhideWhenUsed/>
    <w:rsid w:val="006E5647"/>
  </w:style>
  <w:style w:type="numbering" w:customStyle="1" w:styleId="Bezlisty411">
    <w:name w:val="Bez listy411"/>
    <w:next w:val="Bezlisty"/>
    <w:uiPriority w:val="99"/>
    <w:semiHidden/>
    <w:unhideWhenUsed/>
    <w:rsid w:val="006E5647"/>
  </w:style>
  <w:style w:type="paragraph" w:customStyle="1" w:styleId="pf0">
    <w:name w:val="pf0"/>
    <w:basedOn w:val="Normalny"/>
    <w:rsid w:val="006E5647"/>
    <w:pPr>
      <w:widowControl/>
      <w:autoSpaceDE/>
      <w:autoSpaceDN/>
      <w:spacing w:before="100" w:beforeAutospacing="1" w:after="100" w:afterAutospacing="1"/>
    </w:pPr>
    <w:rPr>
      <w:sz w:val="24"/>
      <w:szCs w:val="24"/>
      <w:lang w:eastAsia="pl-PL"/>
    </w:rPr>
  </w:style>
  <w:style w:type="character" w:customStyle="1" w:styleId="cf01">
    <w:name w:val="cf01"/>
    <w:rsid w:val="006E5647"/>
    <w:rPr>
      <w:rFonts w:ascii="Segoe UI" w:hAnsi="Segoe UI" w:cs="Segoe UI" w:hint="default"/>
      <w:sz w:val="18"/>
      <w:szCs w:val="18"/>
    </w:rPr>
  </w:style>
  <w:style w:type="numbering" w:customStyle="1" w:styleId="WWNum184">
    <w:name w:val="WWNum184"/>
    <w:basedOn w:val="Bezlisty"/>
    <w:rsid w:val="007C3278"/>
    <w:pPr>
      <w:numPr>
        <w:numId w:val="72"/>
      </w:numPr>
    </w:pPr>
  </w:style>
  <w:style w:type="paragraph" w:customStyle="1" w:styleId="paragraph">
    <w:name w:val="paragraph"/>
    <w:basedOn w:val="Normalny"/>
    <w:rsid w:val="00101042"/>
    <w:pPr>
      <w:widowControl/>
      <w:autoSpaceDE/>
      <w:autoSpaceDN/>
      <w:spacing w:before="100" w:beforeAutospacing="1" w:after="100" w:afterAutospacing="1"/>
    </w:pPr>
    <w:rPr>
      <w:sz w:val="24"/>
      <w:szCs w:val="24"/>
      <w:lang w:eastAsia="pl-PL"/>
    </w:rPr>
  </w:style>
  <w:style w:type="character" w:customStyle="1" w:styleId="normaltextrun">
    <w:name w:val="normaltextrun"/>
    <w:basedOn w:val="Domylnaczcionkaakapitu"/>
    <w:rsid w:val="00101042"/>
  </w:style>
  <w:style w:type="character" w:customStyle="1" w:styleId="eop">
    <w:name w:val="eop"/>
    <w:basedOn w:val="Domylnaczcionkaakapitu"/>
    <w:rsid w:val="00322082"/>
  </w:style>
  <w:style w:type="character" w:customStyle="1" w:styleId="spellingerror">
    <w:name w:val="spellingerror"/>
    <w:basedOn w:val="Domylnaczcionkaakapitu"/>
    <w:rsid w:val="00322082"/>
  </w:style>
  <w:style w:type="table" w:customStyle="1" w:styleId="Tabelasiatki1jasnaakcent41">
    <w:name w:val="Tabela siatki 1 — jasna — akcent 41"/>
    <w:basedOn w:val="Standardowy"/>
    <w:uiPriority w:val="46"/>
    <w:rsid w:val="0052558D"/>
    <w:pPr>
      <w:widowControl/>
      <w:autoSpaceDE/>
      <w:autoSpaceDN/>
    </w:pPr>
    <w:rPr>
      <w:lang w:val="pl-P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elasiatki1jasnaakcent61">
    <w:name w:val="Tabela siatki 1 — jasna — akcent 61"/>
    <w:basedOn w:val="Standardowy"/>
    <w:uiPriority w:val="46"/>
    <w:rsid w:val="0052558D"/>
    <w:pPr>
      <w:widowControl/>
      <w:autoSpaceDE/>
      <w:autoSpaceDN/>
    </w:pPr>
    <w:rPr>
      <w:lang w:val="pl-P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Tabelalisty2akcent61">
    <w:name w:val="Tabela listy 2 — akcent 61"/>
    <w:basedOn w:val="Standardowy"/>
    <w:uiPriority w:val="47"/>
    <w:rsid w:val="0052558D"/>
    <w:pPr>
      <w:widowControl/>
      <w:autoSpaceDE/>
      <w:autoSpaceDN/>
    </w:pPr>
    <w:rPr>
      <w:lang w:val="pl-PL"/>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listy21">
    <w:name w:val="Tabela listy 21"/>
    <w:basedOn w:val="Standardowy"/>
    <w:uiPriority w:val="47"/>
    <w:rsid w:val="0052558D"/>
    <w:pPr>
      <w:widowControl/>
      <w:autoSpaceDE/>
      <w:autoSpaceDN/>
    </w:pPr>
    <w:rPr>
      <w:lang w:val="pl-P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listy1jasnaakcent61">
    <w:name w:val="Tabela listy 1 — jasna — akcent 61"/>
    <w:basedOn w:val="Standardowy"/>
    <w:uiPriority w:val="46"/>
    <w:rsid w:val="0052558D"/>
    <w:pPr>
      <w:widowControl/>
      <w:autoSpaceDE/>
      <w:autoSpaceDN/>
    </w:pPr>
    <w:rPr>
      <w:lang w:val="pl-P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61">
    <w:name w:val="Tabela siatki 6 — kolorowa — akcent 61"/>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7kolorowaakcent51">
    <w:name w:val="Tabela siatki 7 — kolorowa — akcent 51"/>
    <w:basedOn w:val="Standardowy"/>
    <w:uiPriority w:val="52"/>
    <w:rsid w:val="0052558D"/>
    <w:pPr>
      <w:widowControl/>
      <w:autoSpaceDE/>
      <w:autoSpaceDN/>
    </w:pPr>
    <w:rPr>
      <w:color w:val="31849B" w:themeColor="accent5" w:themeShade="BF"/>
      <w:lang w:val="pl-P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Tabelasiatki6kolorowaakcent11">
    <w:name w:val="Tabela siatki 6 — kolorowa — akcent 11"/>
    <w:basedOn w:val="Standardowy"/>
    <w:uiPriority w:val="51"/>
    <w:rsid w:val="0052558D"/>
    <w:pPr>
      <w:widowControl/>
      <w:autoSpaceDE/>
      <w:autoSpaceDN/>
    </w:pPr>
    <w:rPr>
      <w:color w:val="365F91" w:themeColor="accent1" w:themeShade="BF"/>
      <w:lang w:val="pl-P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61">
    <w:name w:val="Tabela siatki 4 — akcent 61"/>
    <w:basedOn w:val="Standardowy"/>
    <w:uiPriority w:val="49"/>
    <w:rsid w:val="0052558D"/>
    <w:pPr>
      <w:widowControl/>
      <w:autoSpaceDE/>
      <w:autoSpaceDN/>
    </w:pPr>
    <w:rPr>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NormalnyWyjustowany">
    <w:name w:val="Normalny + Wyjustowany"/>
    <w:basedOn w:val="Normalny"/>
    <w:rsid w:val="0052558D"/>
    <w:pPr>
      <w:widowControl/>
      <w:autoSpaceDE/>
      <w:autoSpaceDN/>
      <w:jc w:val="both"/>
    </w:pPr>
    <w:rPr>
      <w:bCs/>
      <w:sz w:val="20"/>
      <w:szCs w:val="20"/>
      <w:lang w:eastAsia="pl-PL"/>
    </w:rPr>
  </w:style>
  <w:style w:type="table" w:customStyle="1" w:styleId="Tabelasiatki6kolorowaakcent62">
    <w:name w:val="Tabela siatki 6 — kolorowa — akcent 62"/>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
    <w:name w:val="Tabela siatki 6 — kolorowa — akcent 21"/>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Numerwiersza">
    <w:name w:val="line number"/>
    <w:basedOn w:val="Domylnaczcionkaakapitu"/>
    <w:uiPriority w:val="99"/>
    <w:semiHidden/>
    <w:unhideWhenUsed/>
    <w:rsid w:val="0052558D"/>
  </w:style>
  <w:style w:type="table" w:customStyle="1" w:styleId="Tabelasiatki6kolorowaakcent620">
    <w:name w:val="Tabela siatki 6 — kolorowa — akcent 62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
    <w:name w:val="Tabela siatki 6 — kolorowa — akcent 21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listy6kolorowaakcent21">
    <w:name w:val="Tabela listy 6 — kolorowa — akcent 21"/>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listy7kolorowaakcent21">
    <w:name w:val="Tabela listy 7 — kolorowa — akcent 21"/>
    <w:basedOn w:val="Standardowy"/>
    <w:uiPriority w:val="52"/>
    <w:rsid w:val="0052558D"/>
    <w:pPr>
      <w:widowControl/>
      <w:autoSpaceDE/>
      <w:autoSpaceDN/>
    </w:pPr>
    <w:rPr>
      <w:color w:val="943634" w:themeColor="accent2" w:themeShade="BF"/>
      <w:lang w:val="pl-P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siatki5ciemnaakcent21">
    <w:name w:val="Tabela siatki 5 — ciemna — akcent 21"/>
    <w:basedOn w:val="Standardowy"/>
    <w:uiPriority w:val="50"/>
    <w:rsid w:val="0052558D"/>
    <w:pPr>
      <w:widowControl/>
      <w:autoSpaceDE/>
      <w:autoSpaceDN/>
    </w:pPr>
    <w:rPr>
      <w:lang w:val="pl-P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Tabelalisty4akcent21">
    <w:name w:val="Tabela listy 4 — akcent 21"/>
    <w:basedOn w:val="Standardowy"/>
    <w:uiPriority w:val="49"/>
    <w:rsid w:val="0052558D"/>
    <w:pPr>
      <w:widowControl/>
      <w:autoSpaceDE/>
      <w:autoSpaceDN/>
    </w:pPr>
    <w:rPr>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listy3akcent21">
    <w:name w:val="Tabela listy 3 — akcent 21"/>
    <w:basedOn w:val="Standardowy"/>
    <w:uiPriority w:val="48"/>
    <w:rsid w:val="0052558D"/>
    <w:pPr>
      <w:widowControl/>
      <w:autoSpaceDE/>
      <w:autoSpaceDN/>
    </w:pPr>
    <w:rPr>
      <w:lang w:val="pl-PL"/>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Zwykatabela41">
    <w:name w:val="Zwykła tabela 41"/>
    <w:basedOn w:val="Kolorowasiatkaakcent5"/>
    <w:uiPriority w:val="44"/>
    <w:rsid w:val="0052558D"/>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b/>
        <w:bCs/>
        <w:color w:val="FFFFFF" w:themeColor="background1"/>
      </w:rPr>
      <w:tblPr/>
      <w:tcPr>
        <w:shd w:val="clear" w:color="auto" w:fill="31849B" w:themeFill="accent5" w:themeFillShade="BF"/>
      </w:tcPr>
    </w:tblStylePr>
    <w:tblStylePr w:type="lastCol">
      <w:rPr>
        <w:b/>
        <w:bCs/>
        <w:color w:val="FFFFFF" w:themeColor="background1"/>
      </w:rPr>
      <w:tblPr/>
      <w:tcPr>
        <w:shd w:val="clear" w:color="auto" w:fill="31849B" w:themeFill="accent5" w:themeFillShade="BF"/>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52558D"/>
    <w:pPr>
      <w:widowControl/>
      <w:autoSpaceDE/>
      <w:autoSpaceDN/>
    </w:pPr>
    <w:rPr>
      <w:lang w:val="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21">
    <w:name w:val="Tabela siatki 1 — jasna — akcent 21"/>
    <w:basedOn w:val="Standardowy"/>
    <w:uiPriority w:val="46"/>
    <w:rsid w:val="0052558D"/>
    <w:pPr>
      <w:widowControl/>
      <w:autoSpaceDE/>
      <w:autoSpaceDN/>
    </w:pPr>
    <w:rPr>
      <w:lang w:val="pl-P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Kolorowasiatkaakcent5">
    <w:name w:val="Colorful Grid Accent 5"/>
    <w:basedOn w:val="Standardowy"/>
    <w:uiPriority w:val="73"/>
    <w:semiHidden/>
    <w:unhideWhenUsed/>
    <w:rsid w:val="0052558D"/>
    <w:pPr>
      <w:widowControl/>
      <w:autoSpaceDE/>
      <w:autoSpaceDN/>
    </w:pPr>
    <w:rPr>
      <w:color w:val="000000" w:themeColor="text1"/>
      <w:lang w:val="pl-PL"/>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Tabelalisty1jasnaakcent21">
    <w:name w:val="Tabela listy 1 — jasna — akcent 21"/>
    <w:basedOn w:val="Standardowy"/>
    <w:uiPriority w:val="46"/>
    <w:rsid w:val="0052558D"/>
    <w:pPr>
      <w:widowControl/>
      <w:autoSpaceDE/>
      <w:autoSpaceDN/>
    </w:pPr>
    <w:rPr>
      <w:lang w:val="pl-P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
    <w:name w:val="Tabela siatki 6 — kolorowa — akcent 62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
    <w:name w:val="Tabela siatki 6 — kolorowa — akcent 21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
    <w:name w:val="Tabela siatki 6 — kolorowa — akcent 62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
    <w:name w:val="Tabela siatki 6 — kolorowa — akcent 21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
    <w:name w:val="Tabela siatki 6 — kolorowa — akcent 62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
    <w:name w:val="Tabela siatki 6 — kolorowa — akcent 21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
    <w:name w:val="Tabela siatki 6 — kolorowa — akcent 62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
    <w:name w:val="Tabela siatki 6 — kolorowa — akcent 21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
    <w:name w:val="Tabela siatki 6 — kolorowa — akcent 62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
    <w:name w:val="Tabela siatki 6 — kolorowa — akcent 21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
    <w:name w:val="Tabela siatki 6 — kolorowa — akcent 62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
    <w:name w:val="Tabela siatki 6 — kolorowa — akcent 21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
    <w:name w:val="Tabela siatki 6 — kolorowa — akcent 62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
    <w:name w:val="Tabela siatki 6 — kolorowa — akcent 21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
    <w:name w:val="Tabela siatki 6 — kolorowa — akcent 62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
    <w:name w:val="Tabela siatki 6 — kolorowa — akcent 21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0">
    <w:name w:val="Tabela siatki 6 — kolorowa — akcent 62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
    <w:name w:val="Tabela siatki 6 — kolorowa — akcent 21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00">
    <w:name w:val="Tabela siatki 6 — kolorowa — akcent 620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0">
    <w:name w:val="Tabela siatki 6 — kolorowa — akcent 210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000">
    <w:name w:val="Tabela siatki 6 — kolorowa — akcent 6200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00">
    <w:name w:val="Tabela siatki 6 — kolorowa — akcent 2100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0000">
    <w:name w:val="Tabela siatki 6 — kolorowa — akcent 62000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000">
    <w:name w:val="Tabela siatki 6 — kolorowa — akcent 21000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Domylnaczcionkaakapitu0">
    <w:name w:val="Domy?lna czcionka akapitu"/>
    <w:basedOn w:val="Domylnaczcionkaakapitu"/>
    <w:rsid w:val="0052558D"/>
  </w:style>
  <w:style w:type="table" w:customStyle="1" w:styleId="Tabelasiatki6kolorowaakcent6200000000000000">
    <w:name w:val="Tabela siatki 6 — kolorowa — akcent 620000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0000">
    <w:name w:val="Tabela siatki 6 — kolorowa — akcent 210000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000000">
    <w:name w:val="Tabela siatki 6 — kolorowa — akcent 6200000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00000">
    <w:name w:val="Tabela siatki 6 — kolorowa — akcent 2100000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0000000">
    <w:name w:val="Tabela siatki 6 — kolorowa — akcent 62000000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000000">
    <w:name w:val="Tabela siatki 6 — kolorowa — akcent 21000000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00000000">
    <w:name w:val="Tabela siatki 6 — kolorowa — akcent 620000000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0000000">
    <w:name w:val="Tabela siatki 6 — kolorowa — akcent 210000000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000000000">
    <w:name w:val="Tabela siatki 6 — kolorowa — akcent 6200000000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00000000">
    <w:name w:val="Tabela siatki 6 — kolorowa — akcent 2100000000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Wzmianka">
    <w:name w:val="Mention"/>
    <w:basedOn w:val="Domylnaczcionkaakapitu"/>
    <w:uiPriority w:val="99"/>
    <w:unhideWhenUsed/>
    <w:rsid w:val="0052558D"/>
    <w:rPr>
      <w:color w:val="2B579A"/>
      <w:shd w:val="clear" w:color="auto" w:fill="E1DFDD"/>
    </w:rPr>
  </w:style>
  <w:style w:type="table" w:customStyle="1" w:styleId="Tabela-Siatka4">
    <w:name w:val="Tabela - Siatka4"/>
    <w:basedOn w:val="Standardowy"/>
    <w:next w:val="Tabela-Siatka"/>
    <w:uiPriority w:val="59"/>
    <w:rsid w:val="00BE15E6"/>
    <w:pPr>
      <w:widowControl/>
      <w:autoSpaceDE/>
      <w:autoSpaceDN/>
    </w:pPr>
    <w:rPr>
      <w:rFonts w:ascii="Calibri" w:eastAsia="Calibri" w:hAnsi="Calibri" w:cs="Times New Roman"/>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5">
    <w:name w:val="WWNum185"/>
    <w:basedOn w:val="Bezlisty"/>
    <w:rsid w:val="009B5E72"/>
  </w:style>
  <w:style w:type="character" w:customStyle="1" w:styleId="highlight">
    <w:name w:val="highlight"/>
    <w:basedOn w:val="Domylnaczcionkaakapitu"/>
    <w:rsid w:val="000E5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97281">
      <w:bodyDiv w:val="1"/>
      <w:marLeft w:val="0"/>
      <w:marRight w:val="0"/>
      <w:marTop w:val="0"/>
      <w:marBottom w:val="0"/>
      <w:divBdr>
        <w:top w:val="none" w:sz="0" w:space="0" w:color="auto"/>
        <w:left w:val="none" w:sz="0" w:space="0" w:color="auto"/>
        <w:bottom w:val="none" w:sz="0" w:space="0" w:color="auto"/>
        <w:right w:val="none" w:sz="0" w:space="0" w:color="auto"/>
      </w:divBdr>
    </w:div>
    <w:div w:id="207299479">
      <w:bodyDiv w:val="1"/>
      <w:marLeft w:val="0"/>
      <w:marRight w:val="0"/>
      <w:marTop w:val="0"/>
      <w:marBottom w:val="0"/>
      <w:divBdr>
        <w:top w:val="none" w:sz="0" w:space="0" w:color="auto"/>
        <w:left w:val="none" w:sz="0" w:space="0" w:color="auto"/>
        <w:bottom w:val="none" w:sz="0" w:space="0" w:color="auto"/>
        <w:right w:val="none" w:sz="0" w:space="0" w:color="auto"/>
      </w:divBdr>
      <w:divsChild>
        <w:div w:id="1264537035">
          <w:marLeft w:val="360"/>
          <w:marRight w:val="0"/>
          <w:marTop w:val="0"/>
          <w:marBottom w:val="0"/>
          <w:divBdr>
            <w:top w:val="none" w:sz="0" w:space="0" w:color="auto"/>
            <w:left w:val="none" w:sz="0" w:space="0" w:color="auto"/>
            <w:bottom w:val="none" w:sz="0" w:space="0" w:color="auto"/>
            <w:right w:val="none" w:sz="0" w:space="0" w:color="auto"/>
          </w:divBdr>
          <w:divsChild>
            <w:div w:id="91820278">
              <w:marLeft w:val="0"/>
              <w:marRight w:val="0"/>
              <w:marTop w:val="0"/>
              <w:marBottom w:val="0"/>
              <w:divBdr>
                <w:top w:val="none" w:sz="0" w:space="0" w:color="auto"/>
                <w:left w:val="none" w:sz="0" w:space="0" w:color="auto"/>
                <w:bottom w:val="none" w:sz="0" w:space="0" w:color="auto"/>
                <w:right w:val="none" w:sz="0" w:space="0" w:color="auto"/>
              </w:divBdr>
            </w:div>
            <w:div w:id="1859482">
              <w:marLeft w:val="0"/>
              <w:marRight w:val="0"/>
              <w:marTop w:val="0"/>
              <w:marBottom w:val="0"/>
              <w:divBdr>
                <w:top w:val="none" w:sz="0" w:space="0" w:color="auto"/>
                <w:left w:val="none" w:sz="0" w:space="0" w:color="auto"/>
                <w:bottom w:val="none" w:sz="0" w:space="0" w:color="auto"/>
                <w:right w:val="none" w:sz="0" w:space="0" w:color="auto"/>
              </w:divBdr>
              <w:divsChild>
                <w:div w:id="909312567">
                  <w:marLeft w:val="0"/>
                  <w:marRight w:val="0"/>
                  <w:marTop w:val="0"/>
                  <w:marBottom w:val="0"/>
                  <w:divBdr>
                    <w:top w:val="none" w:sz="0" w:space="0" w:color="auto"/>
                    <w:left w:val="none" w:sz="0" w:space="0" w:color="auto"/>
                    <w:bottom w:val="none" w:sz="0" w:space="0" w:color="auto"/>
                    <w:right w:val="none" w:sz="0" w:space="0" w:color="auto"/>
                  </w:divBdr>
                </w:div>
              </w:divsChild>
            </w:div>
            <w:div w:id="1040284794">
              <w:marLeft w:val="0"/>
              <w:marRight w:val="0"/>
              <w:marTop w:val="0"/>
              <w:marBottom w:val="0"/>
              <w:divBdr>
                <w:top w:val="none" w:sz="0" w:space="0" w:color="auto"/>
                <w:left w:val="none" w:sz="0" w:space="0" w:color="auto"/>
                <w:bottom w:val="none" w:sz="0" w:space="0" w:color="auto"/>
                <w:right w:val="none" w:sz="0" w:space="0" w:color="auto"/>
              </w:divBdr>
              <w:divsChild>
                <w:div w:id="682560057">
                  <w:marLeft w:val="0"/>
                  <w:marRight w:val="0"/>
                  <w:marTop w:val="0"/>
                  <w:marBottom w:val="0"/>
                  <w:divBdr>
                    <w:top w:val="none" w:sz="0" w:space="0" w:color="auto"/>
                    <w:left w:val="none" w:sz="0" w:space="0" w:color="auto"/>
                    <w:bottom w:val="none" w:sz="0" w:space="0" w:color="auto"/>
                    <w:right w:val="none" w:sz="0" w:space="0" w:color="auto"/>
                  </w:divBdr>
                </w:div>
              </w:divsChild>
            </w:div>
            <w:div w:id="399794281">
              <w:marLeft w:val="0"/>
              <w:marRight w:val="0"/>
              <w:marTop w:val="0"/>
              <w:marBottom w:val="0"/>
              <w:divBdr>
                <w:top w:val="none" w:sz="0" w:space="0" w:color="auto"/>
                <w:left w:val="none" w:sz="0" w:space="0" w:color="auto"/>
                <w:bottom w:val="none" w:sz="0" w:space="0" w:color="auto"/>
                <w:right w:val="none" w:sz="0" w:space="0" w:color="auto"/>
              </w:divBdr>
              <w:divsChild>
                <w:div w:id="189152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47041">
          <w:marLeft w:val="360"/>
          <w:marRight w:val="0"/>
          <w:marTop w:val="0"/>
          <w:marBottom w:val="0"/>
          <w:divBdr>
            <w:top w:val="none" w:sz="0" w:space="0" w:color="auto"/>
            <w:left w:val="none" w:sz="0" w:space="0" w:color="auto"/>
            <w:bottom w:val="none" w:sz="0" w:space="0" w:color="auto"/>
            <w:right w:val="none" w:sz="0" w:space="0" w:color="auto"/>
          </w:divBdr>
          <w:divsChild>
            <w:div w:id="149250532">
              <w:marLeft w:val="0"/>
              <w:marRight w:val="0"/>
              <w:marTop w:val="0"/>
              <w:marBottom w:val="0"/>
              <w:divBdr>
                <w:top w:val="none" w:sz="0" w:space="0" w:color="auto"/>
                <w:left w:val="none" w:sz="0" w:space="0" w:color="auto"/>
                <w:bottom w:val="none" w:sz="0" w:space="0" w:color="auto"/>
                <w:right w:val="none" w:sz="0" w:space="0" w:color="auto"/>
              </w:divBdr>
            </w:div>
          </w:divsChild>
        </w:div>
        <w:div w:id="1269511786">
          <w:marLeft w:val="360"/>
          <w:marRight w:val="0"/>
          <w:marTop w:val="0"/>
          <w:marBottom w:val="0"/>
          <w:divBdr>
            <w:top w:val="none" w:sz="0" w:space="0" w:color="auto"/>
            <w:left w:val="none" w:sz="0" w:space="0" w:color="auto"/>
            <w:bottom w:val="none" w:sz="0" w:space="0" w:color="auto"/>
            <w:right w:val="none" w:sz="0" w:space="0" w:color="auto"/>
          </w:divBdr>
          <w:divsChild>
            <w:div w:id="14265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00801">
      <w:bodyDiv w:val="1"/>
      <w:marLeft w:val="0"/>
      <w:marRight w:val="0"/>
      <w:marTop w:val="0"/>
      <w:marBottom w:val="0"/>
      <w:divBdr>
        <w:top w:val="none" w:sz="0" w:space="0" w:color="auto"/>
        <w:left w:val="none" w:sz="0" w:space="0" w:color="auto"/>
        <w:bottom w:val="none" w:sz="0" w:space="0" w:color="auto"/>
        <w:right w:val="none" w:sz="0" w:space="0" w:color="auto"/>
      </w:divBdr>
    </w:div>
    <w:div w:id="337389012">
      <w:bodyDiv w:val="1"/>
      <w:marLeft w:val="0"/>
      <w:marRight w:val="0"/>
      <w:marTop w:val="0"/>
      <w:marBottom w:val="0"/>
      <w:divBdr>
        <w:top w:val="none" w:sz="0" w:space="0" w:color="auto"/>
        <w:left w:val="none" w:sz="0" w:space="0" w:color="auto"/>
        <w:bottom w:val="none" w:sz="0" w:space="0" w:color="auto"/>
        <w:right w:val="none" w:sz="0" w:space="0" w:color="auto"/>
      </w:divBdr>
    </w:div>
    <w:div w:id="413745642">
      <w:bodyDiv w:val="1"/>
      <w:marLeft w:val="0"/>
      <w:marRight w:val="0"/>
      <w:marTop w:val="0"/>
      <w:marBottom w:val="0"/>
      <w:divBdr>
        <w:top w:val="none" w:sz="0" w:space="0" w:color="auto"/>
        <w:left w:val="none" w:sz="0" w:space="0" w:color="auto"/>
        <w:bottom w:val="none" w:sz="0" w:space="0" w:color="auto"/>
        <w:right w:val="none" w:sz="0" w:space="0" w:color="auto"/>
      </w:divBdr>
    </w:div>
    <w:div w:id="435098388">
      <w:bodyDiv w:val="1"/>
      <w:marLeft w:val="0"/>
      <w:marRight w:val="0"/>
      <w:marTop w:val="0"/>
      <w:marBottom w:val="0"/>
      <w:divBdr>
        <w:top w:val="none" w:sz="0" w:space="0" w:color="auto"/>
        <w:left w:val="none" w:sz="0" w:space="0" w:color="auto"/>
        <w:bottom w:val="none" w:sz="0" w:space="0" w:color="auto"/>
        <w:right w:val="none" w:sz="0" w:space="0" w:color="auto"/>
      </w:divBdr>
    </w:div>
    <w:div w:id="536159010">
      <w:bodyDiv w:val="1"/>
      <w:marLeft w:val="0"/>
      <w:marRight w:val="0"/>
      <w:marTop w:val="0"/>
      <w:marBottom w:val="0"/>
      <w:divBdr>
        <w:top w:val="none" w:sz="0" w:space="0" w:color="auto"/>
        <w:left w:val="none" w:sz="0" w:space="0" w:color="auto"/>
        <w:bottom w:val="none" w:sz="0" w:space="0" w:color="auto"/>
        <w:right w:val="none" w:sz="0" w:space="0" w:color="auto"/>
      </w:divBdr>
    </w:div>
    <w:div w:id="586114060">
      <w:bodyDiv w:val="1"/>
      <w:marLeft w:val="0"/>
      <w:marRight w:val="0"/>
      <w:marTop w:val="0"/>
      <w:marBottom w:val="0"/>
      <w:divBdr>
        <w:top w:val="none" w:sz="0" w:space="0" w:color="auto"/>
        <w:left w:val="none" w:sz="0" w:space="0" w:color="auto"/>
        <w:bottom w:val="none" w:sz="0" w:space="0" w:color="auto"/>
        <w:right w:val="none" w:sz="0" w:space="0" w:color="auto"/>
      </w:divBdr>
    </w:div>
    <w:div w:id="1075126101">
      <w:bodyDiv w:val="1"/>
      <w:marLeft w:val="0"/>
      <w:marRight w:val="0"/>
      <w:marTop w:val="0"/>
      <w:marBottom w:val="0"/>
      <w:divBdr>
        <w:top w:val="none" w:sz="0" w:space="0" w:color="auto"/>
        <w:left w:val="none" w:sz="0" w:space="0" w:color="auto"/>
        <w:bottom w:val="none" w:sz="0" w:space="0" w:color="auto"/>
        <w:right w:val="none" w:sz="0" w:space="0" w:color="auto"/>
      </w:divBdr>
      <w:divsChild>
        <w:div w:id="1747726121">
          <w:marLeft w:val="360"/>
          <w:marRight w:val="0"/>
          <w:marTop w:val="0"/>
          <w:marBottom w:val="0"/>
          <w:divBdr>
            <w:top w:val="none" w:sz="0" w:space="0" w:color="auto"/>
            <w:left w:val="none" w:sz="0" w:space="0" w:color="auto"/>
            <w:bottom w:val="none" w:sz="0" w:space="0" w:color="auto"/>
            <w:right w:val="none" w:sz="0" w:space="0" w:color="auto"/>
          </w:divBdr>
          <w:divsChild>
            <w:div w:id="507986006">
              <w:marLeft w:val="0"/>
              <w:marRight w:val="0"/>
              <w:marTop w:val="0"/>
              <w:marBottom w:val="0"/>
              <w:divBdr>
                <w:top w:val="none" w:sz="0" w:space="0" w:color="auto"/>
                <w:left w:val="none" w:sz="0" w:space="0" w:color="auto"/>
                <w:bottom w:val="none" w:sz="0" w:space="0" w:color="auto"/>
                <w:right w:val="none" w:sz="0" w:space="0" w:color="auto"/>
              </w:divBdr>
            </w:div>
            <w:div w:id="1707221129">
              <w:marLeft w:val="0"/>
              <w:marRight w:val="0"/>
              <w:marTop w:val="0"/>
              <w:marBottom w:val="0"/>
              <w:divBdr>
                <w:top w:val="none" w:sz="0" w:space="0" w:color="auto"/>
                <w:left w:val="none" w:sz="0" w:space="0" w:color="auto"/>
                <w:bottom w:val="none" w:sz="0" w:space="0" w:color="auto"/>
                <w:right w:val="none" w:sz="0" w:space="0" w:color="auto"/>
              </w:divBdr>
              <w:divsChild>
                <w:div w:id="982199245">
                  <w:marLeft w:val="0"/>
                  <w:marRight w:val="0"/>
                  <w:marTop w:val="0"/>
                  <w:marBottom w:val="0"/>
                  <w:divBdr>
                    <w:top w:val="none" w:sz="0" w:space="0" w:color="auto"/>
                    <w:left w:val="none" w:sz="0" w:space="0" w:color="auto"/>
                    <w:bottom w:val="none" w:sz="0" w:space="0" w:color="auto"/>
                    <w:right w:val="none" w:sz="0" w:space="0" w:color="auto"/>
                  </w:divBdr>
                </w:div>
              </w:divsChild>
            </w:div>
            <w:div w:id="925841717">
              <w:marLeft w:val="0"/>
              <w:marRight w:val="0"/>
              <w:marTop w:val="0"/>
              <w:marBottom w:val="0"/>
              <w:divBdr>
                <w:top w:val="none" w:sz="0" w:space="0" w:color="auto"/>
                <w:left w:val="none" w:sz="0" w:space="0" w:color="auto"/>
                <w:bottom w:val="none" w:sz="0" w:space="0" w:color="auto"/>
                <w:right w:val="none" w:sz="0" w:space="0" w:color="auto"/>
              </w:divBdr>
              <w:divsChild>
                <w:div w:id="1086151738">
                  <w:marLeft w:val="0"/>
                  <w:marRight w:val="0"/>
                  <w:marTop w:val="0"/>
                  <w:marBottom w:val="0"/>
                  <w:divBdr>
                    <w:top w:val="none" w:sz="0" w:space="0" w:color="auto"/>
                    <w:left w:val="none" w:sz="0" w:space="0" w:color="auto"/>
                    <w:bottom w:val="none" w:sz="0" w:space="0" w:color="auto"/>
                    <w:right w:val="none" w:sz="0" w:space="0" w:color="auto"/>
                  </w:divBdr>
                </w:div>
              </w:divsChild>
            </w:div>
            <w:div w:id="273758128">
              <w:marLeft w:val="0"/>
              <w:marRight w:val="0"/>
              <w:marTop w:val="0"/>
              <w:marBottom w:val="0"/>
              <w:divBdr>
                <w:top w:val="none" w:sz="0" w:space="0" w:color="auto"/>
                <w:left w:val="none" w:sz="0" w:space="0" w:color="auto"/>
                <w:bottom w:val="none" w:sz="0" w:space="0" w:color="auto"/>
                <w:right w:val="none" w:sz="0" w:space="0" w:color="auto"/>
              </w:divBdr>
              <w:divsChild>
                <w:div w:id="11073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7120">
          <w:marLeft w:val="360"/>
          <w:marRight w:val="0"/>
          <w:marTop w:val="0"/>
          <w:marBottom w:val="0"/>
          <w:divBdr>
            <w:top w:val="none" w:sz="0" w:space="0" w:color="auto"/>
            <w:left w:val="none" w:sz="0" w:space="0" w:color="auto"/>
            <w:bottom w:val="none" w:sz="0" w:space="0" w:color="auto"/>
            <w:right w:val="none" w:sz="0" w:space="0" w:color="auto"/>
          </w:divBdr>
          <w:divsChild>
            <w:div w:id="1142650529">
              <w:marLeft w:val="0"/>
              <w:marRight w:val="0"/>
              <w:marTop w:val="0"/>
              <w:marBottom w:val="0"/>
              <w:divBdr>
                <w:top w:val="none" w:sz="0" w:space="0" w:color="auto"/>
                <w:left w:val="none" w:sz="0" w:space="0" w:color="auto"/>
                <w:bottom w:val="none" w:sz="0" w:space="0" w:color="auto"/>
                <w:right w:val="none" w:sz="0" w:space="0" w:color="auto"/>
              </w:divBdr>
            </w:div>
          </w:divsChild>
        </w:div>
        <w:div w:id="1358003310">
          <w:marLeft w:val="360"/>
          <w:marRight w:val="0"/>
          <w:marTop w:val="0"/>
          <w:marBottom w:val="0"/>
          <w:divBdr>
            <w:top w:val="none" w:sz="0" w:space="0" w:color="auto"/>
            <w:left w:val="none" w:sz="0" w:space="0" w:color="auto"/>
            <w:bottom w:val="none" w:sz="0" w:space="0" w:color="auto"/>
            <w:right w:val="none" w:sz="0" w:space="0" w:color="auto"/>
          </w:divBdr>
          <w:divsChild>
            <w:div w:id="1623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3866">
      <w:bodyDiv w:val="1"/>
      <w:marLeft w:val="0"/>
      <w:marRight w:val="0"/>
      <w:marTop w:val="0"/>
      <w:marBottom w:val="0"/>
      <w:divBdr>
        <w:top w:val="none" w:sz="0" w:space="0" w:color="auto"/>
        <w:left w:val="none" w:sz="0" w:space="0" w:color="auto"/>
        <w:bottom w:val="none" w:sz="0" w:space="0" w:color="auto"/>
        <w:right w:val="none" w:sz="0" w:space="0" w:color="auto"/>
      </w:divBdr>
    </w:div>
    <w:div w:id="1148281043">
      <w:bodyDiv w:val="1"/>
      <w:marLeft w:val="0"/>
      <w:marRight w:val="0"/>
      <w:marTop w:val="0"/>
      <w:marBottom w:val="0"/>
      <w:divBdr>
        <w:top w:val="none" w:sz="0" w:space="0" w:color="auto"/>
        <w:left w:val="none" w:sz="0" w:space="0" w:color="auto"/>
        <w:bottom w:val="none" w:sz="0" w:space="0" w:color="auto"/>
        <w:right w:val="none" w:sz="0" w:space="0" w:color="auto"/>
      </w:divBdr>
    </w:div>
    <w:div w:id="1162039030">
      <w:bodyDiv w:val="1"/>
      <w:marLeft w:val="0"/>
      <w:marRight w:val="0"/>
      <w:marTop w:val="0"/>
      <w:marBottom w:val="0"/>
      <w:divBdr>
        <w:top w:val="none" w:sz="0" w:space="0" w:color="auto"/>
        <w:left w:val="none" w:sz="0" w:space="0" w:color="auto"/>
        <w:bottom w:val="none" w:sz="0" w:space="0" w:color="auto"/>
        <w:right w:val="none" w:sz="0" w:space="0" w:color="auto"/>
      </w:divBdr>
    </w:div>
    <w:div w:id="1169909654">
      <w:bodyDiv w:val="1"/>
      <w:marLeft w:val="0"/>
      <w:marRight w:val="0"/>
      <w:marTop w:val="0"/>
      <w:marBottom w:val="0"/>
      <w:divBdr>
        <w:top w:val="none" w:sz="0" w:space="0" w:color="auto"/>
        <w:left w:val="none" w:sz="0" w:space="0" w:color="auto"/>
        <w:bottom w:val="none" w:sz="0" w:space="0" w:color="auto"/>
        <w:right w:val="none" w:sz="0" w:space="0" w:color="auto"/>
      </w:divBdr>
    </w:div>
    <w:div w:id="1170680076">
      <w:bodyDiv w:val="1"/>
      <w:marLeft w:val="0"/>
      <w:marRight w:val="0"/>
      <w:marTop w:val="0"/>
      <w:marBottom w:val="0"/>
      <w:divBdr>
        <w:top w:val="none" w:sz="0" w:space="0" w:color="auto"/>
        <w:left w:val="none" w:sz="0" w:space="0" w:color="auto"/>
        <w:bottom w:val="none" w:sz="0" w:space="0" w:color="auto"/>
        <w:right w:val="none" w:sz="0" w:space="0" w:color="auto"/>
      </w:divBdr>
    </w:div>
    <w:div w:id="1185247687">
      <w:bodyDiv w:val="1"/>
      <w:marLeft w:val="0"/>
      <w:marRight w:val="0"/>
      <w:marTop w:val="0"/>
      <w:marBottom w:val="0"/>
      <w:divBdr>
        <w:top w:val="none" w:sz="0" w:space="0" w:color="auto"/>
        <w:left w:val="none" w:sz="0" w:space="0" w:color="auto"/>
        <w:bottom w:val="none" w:sz="0" w:space="0" w:color="auto"/>
        <w:right w:val="none" w:sz="0" w:space="0" w:color="auto"/>
      </w:divBdr>
    </w:div>
    <w:div w:id="1298224614">
      <w:bodyDiv w:val="1"/>
      <w:marLeft w:val="0"/>
      <w:marRight w:val="0"/>
      <w:marTop w:val="0"/>
      <w:marBottom w:val="0"/>
      <w:divBdr>
        <w:top w:val="none" w:sz="0" w:space="0" w:color="auto"/>
        <w:left w:val="none" w:sz="0" w:space="0" w:color="auto"/>
        <w:bottom w:val="none" w:sz="0" w:space="0" w:color="auto"/>
        <w:right w:val="none" w:sz="0" w:space="0" w:color="auto"/>
      </w:divBdr>
    </w:div>
    <w:div w:id="1351568540">
      <w:bodyDiv w:val="1"/>
      <w:marLeft w:val="0"/>
      <w:marRight w:val="0"/>
      <w:marTop w:val="0"/>
      <w:marBottom w:val="0"/>
      <w:divBdr>
        <w:top w:val="none" w:sz="0" w:space="0" w:color="auto"/>
        <w:left w:val="none" w:sz="0" w:space="0" w:color="auto"/>
        <w:bottom w:val="none" w:sz="0" w:space="0" w:color="auto"/>
        <w:right w:val="none" w:sz="0" w:space="0" w:color="auto"/>
      </w:divBdr>
    </w:div>
    <w:div w:id="1798601899">
      <w:bodyDiv w:val="1"/>
      <w:marLeft w:val="0"/>
      <w:marRight w:val="0"/>
      <w:marTop w:val="0"/>
      <w:marBottom w:val="0"/>
      <w:divBdr>
        <w:top w:val="none" w:sz="0" w:space="0" w:color="auto"/>
        <w:left w:val="none" w:sz="0" w:space="0" w:color="auto"/>
        <w:bottom w:val="none" w:sz="0" w:space="0" w:color="auto"/>
        <w:right w:val="none" w:sz="0" w:space="0" w:color="auto"/>
      </w:divBdr>
    </w:div>
    <w:div w:id="1882087562">
      <w:bodyDiv w:val="1"/>
      <w:marLeft w:val="0"/>
      <w:marRight w:val="0"/>
      <w:marTop w:val="0"/>
      <w:marBottom w:val="0"/>
      <w:divBdr>
        <w:top w:val="none" w:sz="0" w:space="0" w:color="auto"/>
        <w:left w:val="none" w:sz="0" w:space="0" w:color="auto"/>
        <w:bottom w:val="none" w:sz="0" w:space="0" w:color="auto"/>
        <w:right w:val="none" w:sz="0" w:space="0" w:color="auto"/>
      </w:divBdr>
    </w:div>
    <w:div w:id="2024478674">
      <w:bodyDiv w:val="1"/>
      <w:marLeft w:val="0"/>
      <w:marRight w:val="0"/>
      <w:marTop w:val="0"/>
      <w:marBottom w:val="0"/>
      <w:divBdr>
        <w:top w:val="none" w:sz="0" w:space="0" w:color="auto"/>
        <w:left w:val="none" w:sz="0" w:space="0" w:color="auto"/>
        <w:bottom w:val="none" w:sz="0" w:space="0" w:color="auto"/>
        <w:right w:val="none" w:sz="0" w:space="0" w:color="auto"/>
      </w:divBdr>
    </w:div>
    <w:div w:id="2146464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eliakia.pl/produktydozwolo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A1537-3FAD-4EC4-8603-166876071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6614</Words>
  <Characters>39688</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siwz 9/13/PN</vt:lpstr>
    </vt:vector>
  </TitlesOfParts>
  <Company/>
  <LinksUpToDate>false</LinksUpToDate>
  <CharactersWithSpaces>46210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creator>Maja Hernik</dc:creator>
  <cp:lastModifiedBy>Barbara Skoczeń</cp:lastModifiedBy>
  <cp:revision>3</cp:revision>
  <cp:lastPrinted>2021-11-08T13:21:00Z</cp:lastPrinted>
  <dcterms:created xsi:type="dcterms:W3CDTF">2021-11-08T13:22:00Z</dcterms:created>
  <dcterms:modified xsi:type="dcterms:W3CDTF">2021-11-08T13:22:00Z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