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84FE5" w:rsidRPr="007F5685" w14:paraId="5E76B426" w14:textId="77777777" w:rsidTr="007A788A">
        <w:trPr>
          <w:trHeight w:val="769"/>
          <w:jc w:val="center"/>
        </w:trPr>
        <w:tc>
          <w:tcPr>
            <w:tcW w:w="5000" w:type="pct"/>
          </w:tcPr>
          <w:p w14:paraId="6D0B1D7A" w14:textId="0C4BE4ED" w:rsidR="00784FE5" w:rsidRPr="007F5685" w:rsidRDefault="00784FE5" w:rsidP="002656E3">
            <w:pPr>
              <w:spacing w:line="276" w:lineRule="auto"/>
              <w:ind w:right="116"/>
              <w:rPr>
                <w:rFonts w:asciiTheme="minorHAnsi" w:hAnsiTheme="minorHAnsi" w:cstheme="minorHAnsi"/>
                <w:b/>
                <w:i/>
              </w:rPr>
            </w:pPr>
            <w:bookmarkStart w:id="0" w:name="_Hlk78871191"/>
            <w:bookmarkStart w:id="1" w:name="_Hlk76024746"/>
            <w:bookmarkStart w:id="2" w:name="_Hlk68089992"/>
            <w:r w:rsidRPr="00AB407D">
              <w:rPr>
                <w:rFonts w:asciiTheme="minorHAnsi" w:hAnsiTheme="minorHAnsi" w:cstheme="minorHAnsi"/>
                <w:b/>
              </w:rPr>
              <w:t>WA.263.</w:t>
            </w:r>
            <w:r w:rsidR="00B27F69">
              <w:rPr>
                <w:rFonts w:asciiTheme="minorHAnsi" w:hAnsiTheme="minorHAnsi" w:cstheme="minorHAnsi"/>
                <w:b/>
              </w:rPr>
              <w:t>4</w:t>
            </w:r>
            <w:r w:rsidR="00DC2FD2">
              <w:rPr>
                <w:rFonts w:asciiTheme="minorHAnsi" w:hAnsiTheme="minorHAnsi" w:cstheme="minorHAnsi"/>
                <w:b/>
              </w:rPr>
              <w:t>3</w:t>
            </w:r>
            <w:r w:rsidRPr="00AB407D">
              <w:rPr>
                <w:rFonts w:asciiTheme="minorHAnsi" w:hAnsiTheme="minorHAnsi" w:cstheme="minorHAnsi"/>
                <w:b/>
              </w:rPr>
              <w:t>.2022.</w:t>
            </w:r>
            <w:r w:rsidR="00BF3A8A">
              <w:rPr>
                <w:rFonts w:asciiTheme="minorHAnsi" w:hAnsiTheme="minorHAnsi" w:cstheme="minorHAnsi"/>
                <w:b/>
              </w:rPr>
              <w:t>SSz</w:t>
            </w:r>
            <w:r w:rsidRPr="00AB407D">
              <w:rPr>
                <w:rFonts w:asciiTheme="minorHAnsi" w:hAnsiTheme="minorHAnsi" w:cstheme="minorHAnsi"/>
                <w:b/>
              </w:rPr>
              <w:t xml:space="preserve">                                                                        </w:t>
            </w:r>
            <w:r w:rsidR="00BF3A8A">
              <w:rPr>
                <w:rFonts w:asciiTheme="minorHAnsi" w:hAnsiTheme="minorHAnsi" w:cstheme="minorHAnsi"/>
                <w:b/>
              </w:rPr>
              <w:t xml:space="preserve">                           </w:t>
            </w:r>
            <w:r w:rsidRPr="00AB407D">
              <w:rPr>
                <w:rFonts w:asciiTheme="minorHAnsi" w:hAnsiTheme="minorHAnsi" w:cstheme="minorHAnsi"/>
                <w:b/>
              </w:rPr>
              <w:t xml:space="preserve"> ZAŁĄCZNIK NR </w:t>
            </w:r>
            <w:r>
              <w:rPr>
                <w:rFonts w:asciiTheme="minorHAnsi" w:hAnsiTheme="minorHAnsi" w:cstheme="minorHAnsi"/>
                <w:b/>
              </w:rPr>
              <w:t>1</w:t>
            </w:r>
            <w:r w:rsidRPr="00AB407D">
              <w:rPr>
                <w:rFonts w:asciiTheme="minorHAnsi" w:hAnsiTheme="minorHAnsi" w:cstheme="minorHAnsi"/>
                <w:b/>
              </w:rPr>
              <w:t xml:space="preserve"> do SWZ</w:t>
            </w:r>
          </w:p>
        </w:tc>
      </w:tr>
      <w:tr w:rsidR="00784FE5" w:rsidRPr="007F5685" w14:paraId="4EF9B7D1" w14:textId="77777777" w:rsidTr="007A788A">
        <w:trPr>
          <w:trHeight w:val="360"/>
          <w:jc w:val="center"/>
        </w:trPr>
        <w:tc>
          <w:tcPr>
            <w:tcW w:w="5000" w:type="pct"/>
          </w:tcPr>
          <w:p w14:paraId="0AEA0620" w14:textId="0892465E" w:rsidR="00784FE5" w:rsidRPr="00AB407D" w:rsidRDefault="00784FE5" w:rsidP="00784FE5">
            <w:pPr>
              <w:spacing w:line="276" w:lineRule="auto"/>
              <w:ind w:right="116"/>
              <w:jc w:val="center"/>
              <w:rPr>
                <w:rFonts w:asciiTheme="minorHAnsi" w:hAnsiTheme="minorHAnsi" w:cstheme="minorHAnsi"/>
                <w:b/>
              </w:rPr>
            </w:pPr>
            <w:r>
              <w:rPr>
                <w:rFonts w:asciiTheme="minorHAnsi" w:hAnsiTheme="minorHAnsi" w:cstheme="minorHAnsi"/>
                <w:b/>
              </w:rPr>
              <w:t>FORMULARZ OFERTY</w:t>
            </w:r>
          </w:p>
        </w:tc>
      </w:tr>
    </w:tbl>
    <w:p w14:paraId="434FB901" w14:textId="77777777" w:rsidR="000913D4" w:rsidRDefault="000913D4" w:rsidP="008B4209">
      <w:pPr>
        <w:pStyle w:val="Tekstpodstawowy"/>
        <w:spacing w:line="276" w:lineRule="auto"/>
        <w:ind w:left="258"/>
        <w:rPr>
          <w:rFonts w:asciiTheme="minorHAnsi" w:hAnsiTheme="minorHAnsi" w:cstheme="minorHAnsi"/>
        </w:rPr>
      </w:pPr>
    </w:p>
    <w:p w14:paraId="7CFBC241" w14:textId="7EC76A8E"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Ja/my* niżej podpisani:</w:t>
      </w:r>
    </w:p>
    <w:p w14:paraId="61582156" w14:textId="23A157DA"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t>
      </w:r>
      <w:r w:rsidR="00706BA2" w:rsidRPr="00057285">
        <w:rPr>
          <w:rFonts w:asciiTheme="minorHAnsi" w:hAnsiTheme="minorHAnsi" w:cstheme="minorHAnsi"/>
        </w:rPr>
        <w:t>……………….</w:t>
      </w:r>
      <w:r w:rsidRPr="00057285">
        <w:rPr>
          <w:rFonts w:asciiTheme="minorHAnsi" w:hAnsiTheme="minorHAnsi" w:cstheme="minorHAnsi"/>
        </w:rPr>
        <w:t>…………</w:t>
      </w:r>
    </w:p>
    <w:p w14:paraId="0D03C579" w14:textId="77777777" w:rsidR="00F7208E" w:rsidRPr="00057285" w:rsidRDefault="008C7CF7" w:rsidP="00057285">
      <w:pPr>
        <w:spacing w:line="276" w:lineRule="auto"/>
        <w:ind w:left="749" w:right="611"/>
        <w:jc w:val="center"/>
        <w:rPr>
          <w:rFonts w:asciiTheme="minorHAnsi" w:hAnsiTheme="minorHAnsi" w:cstheme="minorHAnsi"/>
          <w:i/>
        </w:rPr>
      </w:pPr>
      <w:r w:rsidRPr="00057285">
        <w:rPr>
          <w:rFonts w:asciiTheme="minorHAnsi" w:hAnsiTheme="minorHAnsi" w:cstheme="minorHAnsi"/>
          <w:i/>
        </w:rPr>
        <w:t>(imię, nazwisko, stanowisko/podstawa do reprezentacji)</w:t>
      </w:r>
    </w:p>
    <w:p w14:paraId="64BB75A4"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działając w imieniu i na rzecz:</w:t>
      </w:r>
    </w:p>
    <w:p w14:paraId="069D07BF"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t>
      </w:r>
    </w:p>
    <w:p w14:paraId="513EE4D4"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t>
      </w:r>
    </w:p>
    <w:p w14:paraId="23EBC1B9" w14:textId="77777777" w:rsidR="00B145BA" w:rsidRPr="00057285" w:rsidRDefault="008C7CF7" w:rsidP="00057285">
      <w:pPr>
        <w:spacing w:line="276" w:lineRule="auto"/>
        <w:ind w:left="313" w:right="172"/>
        <w:jc w:val="center"/>
        <w:rPr>
          <w:rFonts w:asciiTheme="minorHAnsi" w:hAnsiTheme="minorHAnsi" w:cstheme="minorHAnsi"/>
          <w:i/>
        </w:rPr>
      </w:pPr>
      <w:r w:rsidRPr="00057285">
        <w:rPr>
          <w:rFonts w:asciiTheme="minorHAnsi" w:hAnsiTheme="minorHAnsi" w:cstheme="minorHAnsi"/>
          <w:i/>
        </w:rPr>
        <w:t xml:space="preserve">(pełna nazwa Wykonawcy/Wykonawców w przypadku wykonawców wspólnie ubiegających się </w:t>
      </w:r>
    </w:p>
    <w:p w14:paraId="74DD8CED" w14:textId="3392DB17" w:rsidR="00F7208E" w:rsidRPr="00057285" w:rsidRDefault="008C7CF7" w:rsidP="00057285">
      <w:pPr>
        <w:spacing w:line="276" w:lineRule="auto"/>
        <w:ind w:left="313" w:right="172"/>
        <w:jc w:val="center"/>
        <w:rPr>
          <w:rFonts w:asciiTheme="minorHAnsi" w:hAnsiTheme="minorHAnsi" w:cstheme="minorHAnsi"/>
          <w:i/>
        </w:rPr>
      </w:pPr>
      <w:r w:rsidRPr="00057285">
        <w:rPr>
          <w:rFonts w:asciiTheme="minorHAnsi" w:hAnsiTheme="minorHAnsi" w:cstheme="minorHAnsi"/>
          <w:i/>
        </w:rPr>
        <w:t>o udzielenie zamówienia)</w:t>
      </w:r>
    </w:p>
    <w:p w14:paraId="72746039"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Adres:</w:t>
      </w:r>
    </w:p>
    <w:p w14:paraId="759C5BEC" w14:textId="77777777" w:rsidR="00F7208E" w:rsidRPr="00057285" w:rsidRDefault="008C7CF7" w:rsidP="00057285">
      <w:pPr>
        <w:pStyle w:val="Tekstpodstawowy"/>
        <w:spacing w:line="276" w:lineRule="auto"/>
        <w:ind w:left="258" w:right="152"/>
        <w:rPr>
          <w:rFonts w:asciiTheme="minorHAnsi" w:hAnsiTheme="minorHAnsi" w:cstheme="minorHAnsi"/>
        </w:rPr>
      </w:pPr>
      <w:r w:rsidRPr="00057285">
        <w:rPr>
          <w:rFonts w:asciiTheme="minorHAnsi" w:hAnsiTheme="minorHAnsi" w:cstheme="minorHAnsi"/>
        </w:rPr>
        <w:t>…………………………………………………………………………………………………………… Kraj</w:t>
      </w:r>
      <w:r w:rsidRPr="00057285">
        <w:rPr>
          <w:rFonts w:asciiTheme="minorHAnsi" w:hAnsiTheme="minorHAnsi" w:cstheme="minorHAnsi"/>
          <w:spacing w:val="-2"/>
        </w:rPr>
        <w:t xml:space="preserve"> </w:t>
      </w:r>
      <w:r w:rsidRPr="00057285">
        <w:rPr>
          <w:rFonts w:asciiTheme="minorHAnsi" w:hAnsiTheme="minorHAnsi" w:cstheme="minorHAnsi"/>
        </w:rPr>
        <w:t>…………………………………..</w:t>
      </w:r>
    </w:p>
    <w:p w14:paraId="0A7F5843"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REGON</w:t>
      </w:r>
      <w:r w:rsidRPr="00057285">
        <w:rPr>
          <w:rFonts w:asciiTheme="minorHAnsi" w:hAnsiTheme="minorHAnsi" w:cstheme="minorHAnsi"/>
          <w:spacing w:val="-5"/>
        </w:rPr>
        <w:t xml:space="preserve"> </w:t>
      </w:r>
      <w:r w:rsidRPr="00057285">
        <w:rPr>
          <w:rFonts w:asciiTheme="minorHAnsi" w:hAnsiTheme="minorHAnsi" w:cstheme="minorHAnsi"/>
        </w:rPr>
        <w:t>………………………………</w:t>
      </w:r>
    </w:p>
    <w:p w14:paraId="5269A8A1"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NIP:</w:t>
      </w:r>
      <w:r w:rsidRPr="00057285">
        <w:rPr>
          <w:rFonts w:asciiTheme="minorHAnsi" w:hAnsiTheme="minorHAnsi" w:cstheme="minorHAnsi"/>
          <w:spacing w:val="-4"/>
        </w:rPr>
        <w:t xml:space="preserve"> </w:t>
      </w:r>
      <w:r w:rsidRPr="00057285">
        <w:rPr>
          <w:rFonts w:asciiTheme="minorHAnsi" w:hAnsiTheme="minorHAnsi" w:cstheme="minorHAnsi"/>
        </w:rPr>
        <w:t>…………………………………..</w:t>
      </w:r>
    </w:p>
    <w:p w14:paraId="3A76FB5C" w14:textId="5249624E"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TEL.</w:t>
      </w:r>
      <w:r w:rsidRPr="00057285">
        <w:rPr>
          <w:rFonts w:asciiTheme="minorHAnsi" w:hAnsiTheme="minorHAnsi" w:cstheme="minorHAnsi"/>
          <w:spacing w:val="-4"/>
        </w:rPr>
        <w:t xml:space="preserve"> </w:t>
      </w:r>
      <w:r w:rsidRPr="00057285">
        <w:rPr>
          <w:rFonts w:asciiTheme="minorHAnsi" w:hAnsiTheme="minorHAnsi" w:cstheme="minorHAnsi"/>
        </w:rPr>
        <w:t>…………………………………</w:t>
      </w:r>
      <w:r w:rsidR="00BA03BD" w:rsidRPr="00057285">
        <w:rPr>
          <w:rFonts w:asciiTheme="minorHAnsi" w:hAnsiTheme="minorHAnsi" w:cstheme="minorHAnsi"/>
        </w:rPr>
        <w:t>.</w:t>
      </w:r>
      <w:r w:rsidRPr="00057285">
        <w:rPr>
          <w:rFonts w:asciiTheme="minorHAnsi" w:hAnsiTheme="minorHAnsi" w:cstheme="minorHAnsi"/>
        </w:rPr>
        <w:t>.</w:t>
      </w:r>
    </w:p>
    <w:p w14:paraId="0195CE38"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 xml:space="preserve">Adres skrzynki </w:t>
      </w:r>
      <w:proofErr w:type="spellStart"/>
      <w:r w:rsidRPr="00057285">
        <w:rPr>
          <w:rFonts w:asciiTheme="minorHAnsi" w:hAnsiTheme="minorHAnsi" w:cstheme="minorHAnsi"/>
        </w:rPr>
        <w:t>ePUAP</w:t>
      </w:r>
      <w:proofErr w:type="spellEnd"/>
      <w:r w:rsidRPr="00057285">
        <w:rPr>
          <w:rFonts w:asciiTheme="minorHAnsi" w:hAnsiTheme="minorHAnsi" w:cstheme="minorHAnsi"/>
        </w:rPr>
        <w:t xml:space="preserve"> ……………………………………………</w:t>
      </w:r>
    </w:p>
    <w:p w14:paraId="6B14ECFE"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adres e-mail:……………………………………</w:t>
      </w:r>
    </w:p>
    <w:p w14:paraId="1CD4C463" w14:textId="2C340A81" w:rsidR="00F7208E" w:rsidRPr="00057285" w:rsidRDefault="008C7CF7" w:rsidP="00057285">
      <w:pPr>
        <w:spacing w:line="276" w:lineRule="auto"/>
        <w:ind w:left="258"/>
        <w:rPr>
          <w:rFonts w:asciiTheme="minorHAnsi" w:hAnsiTheme="minorHAnsi" w:cstheme="minorHAnsi"/>
          <w:i/>
        </w:rPr>
      </w:pPr>
      <w:r w:rsidRPr="00057285">
        <w:rPr>
          <w:rFonts w:asciiTheme="minorHAnsi" w:hAnsiTheme="minorHAnsi" w:cstheme="minorHAnsi"/>
          <w:i/>
        </w:rPr>
        <w:t>(na który Zamawiający ma przesyłać korespondencję)</w:t>
      </w:r>
    </w:p>
    <w:p w14:paraId="6383CC81" w14:textId="77777777" w:rsidR="00BA03BD" w:rsidRPr="00057285" w:rsidRDefault="00BA03BD" w:rsidP="00057285">
      <w:pPr>
        <w:spacing w:line="276" w:lineRule="auto"/>
        <w:ind w:left="258"/>
        <w:rPr>
          <w:rFonts w:asciiTheme="minorHAnsi" w:hAnsiTheme="minorHAnsi" w:cstheme="minorHAnsi"/>
          <w:i/>
        </w:rPr>
      </w:pPr>
    </w:p>
    <w:p w14:paraId="3463BC72"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Wykonawca jest:</w:t>
      </w:r>
    </w:p>
    <w:p w14:paraId="71412080"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mikro przedsiębiorcą*</w:t>
      </w:r>
    </w:p>
    <w:p w14:paraId="6A88CC74"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małym przedsiębiorcą*</w:t>
      </w:r>
    </w:p>
    <w:p w14:paraId="1D186505" w14:textId="110CC5F9" w:rsidR="00BA03BD"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średnim przedsiębiorcą*</w:t>
      </w:r>
    </w:p>
    <w:p w14:paraId="3213A8DD" w14:textId="50A20706" w:rsidR="005B1B36" w:rsidRPr="005B1B36" w:rsidRDefault="005B1B36" w:rsidP="005B1B36">
      <w:pPr>
        <w:pStyle w:val="Tekstpodstawowy"/>
        <w:spacing w:line="276" w:lineRule="auto"/>
        <w:ind w:left="426"/>
        <w:rPr>
          <w:rFonts w:asciiTheme="minorHAnsi" w:hAnsiTheme="minorHAnsi" w:cstheme="minorHAnsi"/>
          <w:sz w:val="18"/>
          <w:szCs w:val="18"/>
        </w:rPr>
      </w:pPr>
      <w:r w:rsidRPr="005B1B36">
        <w:rPr>
          <w:rFonts w:asciiTheme="minorHAnsi" w:hAnsiTheme="minorHAnsi" w:cstheme="minorHAnsi"/>
          <w:sz w:val="18"/>
          <w:szCs w:val="18"/>
        </w:rPr>
        <w:t>* zaznaczyć właściwe</w:t>
      </w:r>
    </w:p>
    <w:p w14:paraId="6B322BCE" w14:textId="77777777" w:rsidR="000913D4" w:rsidRPr="00057285" w:rsidRDefault="000913D4" w:rsidP="00716D06">
      <w:pPr>
        <w:spacing w:line="276" w:lineRule="auto"/>
        <w:ind w:left="142"/>
        <w:jc w:val="both"/>
        <w:rPr>
          <w:rFonts w:asciiTheme="minorHAnsi" w:hAnsiTheme="minorHAnsi" w:cstheme="minorHAnsi"/>
        </w:rPr>
      </w:pPr>
    </w:p>
    <w:p w14:paraId="4F9897C0" w14:textId="69783436" w:rsidR="00BF4FDB" w:rsidRPr="00DD1309" w:rsidRDefault="00BF4FDB" w:rsidP="005B1B36">
      <w:pPr>
        <w:spacing w:line="276" w:lineRule="auto"/>
        <w:jc w:val="both"/>
        <w:rPr>
          <w:rFonts w:asciiTheme="minorHAnsi" w:hAnsiTheme="minorHAnsi" w:cstheme="minorHAnsi"/>
          <w:b/>
        </w:rPr>
      </w:pPr>
      <w:r w:rsidRPr="00DD1309">
        <w:rPr>
          <w:rFonts w:asciiTheme="minorHAnsi" w:hAnsiTheme="minorHAnsi" w:cstheme="minorHAnsi"/>
        </w:rPr>
        <w:t xml:space="preserve">Ubiegając się o udzielenie zamówienia </w:t>
      </w:r>
      <w:r w:rsidRPr="00937377">
        <w:rPr>
          <w:rFonts w:asciiTheme="minorHAnsi" w:hAnsiTheme="minorHAnsi" w:cstheme="minorHAnsi"/>
        </w:rPr>
        <w:t>publicznego na</w:t>
      </w:r>
      <w:r w:rsidR="005459FD">
        <w:rPr>
          <w:rFonts w:asciiTheme="minorHAnsi" w:hAnsiTheme="minorHAnsi" w:cstheme="minorHAnsi"/>
        </w:rPr>
        <w:t xml:space="preserve"> </w:t>
      </w:r>
      <w:r w:rsidR="000C1BC0" w:rsidRPr="000C1BC0">
        <w:rPr>
          <w:rFonts w:asciiTheme="minorHAnsi" w:hAnsiTheme="minorHAnsi" w:cstheme="minorHAnsi"/>
          <w:b/>
          <w:iCs/>
        </w:rPr>
        <w:t>Świadczenie usług bieżącej usługi doradczej w zakresie zagadnień prawnych związanych ze stosowaniem przepisów dotyczących pomocy publicznej</w:t>
      </w:r>
      <w:r w:rsidRPr="000C1BC0">
        <w:rPr>
          <w:rFonts w:asciiTheme="minorHAnsi" w:hAnsiTheme="minorHAnsi" w:cstheme="minorHAnsi"/>
          <w:bCs/>
          <w:iCs/>
        </w:rPr>
        <w:t xml:space="preserve">, </w:t>
      </w:r>
      <w:r w:rsidRPr="00DD1309">
        <w:rPr>
          <w:rFonts w:asciiTheme="minorHAnsi" w:hAnsiTheme="minorHAnsi" w:cstheme="minorHAnsi"/>
          <w:bCs/>
          <w:iCs/>
        </w:rPr>
        <w:t>n</w:t>
      </w:r>
      <w:r w:rsidR="00384A1F">
        <w:rPr>
          <w:rFonts w:asciiTheme="minorHAnsi" w:hAnsiTheme="minorHAnsi" w:cstheme="minorHAnsi"/>
          <w:bCs/>
          <w:iCs/>
        </w:rPr>
        <w:t xml:space="preserve">umer </w:t>
      </w:r>
      <w:r w:rsidRPr="00DD1309">
        <w:rPr>
          <w:rFonts w:asciiTheme="minorHAnsi" w:hAnsiTheme="minorHAnsi" w:cstheme="minorHAnsi"/>
          <w:bCs/>
          <w:iCs/>
        </w:rPr>
        <w:t>postępowania WA.263.</w:t>
      </w:r>
      <w:r w:rsidR="005459FD">
        <w:rPr>
          <w:rFonts w:asciiTheme="minorHAnsi" w:hAnsiTheme="minorHAnsi" w:cstheme="minorHAnsi"/>
          <w:bCs/>
          <w:iCs/>
        </w:rPr>
        <w:t>4</w:t>
      </w:r>
      <w:r w:rsidR="00A52437">
        <w:rPr>
          <w:rFonts w:asciiTheme="minorHAnsi" w:hAnsiTheme="minorHAnsi" w:cstheme="minorHAnsi"/>
          <w:bCs/>
          <w:iCs/>
        </w:rPr>
        <w:t>3</w:t>
      </w:r>
      <w:r w:rsidRPr="00DD1309">
        <w:rPr>
          <w:rFonts w:asciiTheme="minorHAnsi" w:hAnsiTheme="minorHAnsi" w:cstheme="minorHAnsi"/>
          <w:bCs/>
          <w:iCs/>
        </w:rPr>
        <w:t>.2022.</w:t>
      </w:r>
      <w:r w:rsidR="00655ACA" w:rsidRPr="00DD1309">
        <w:rPr>
          <w:rFonts w:asciiTheme="minorHAnsi" w:hAnsiTheme="minorHAnsi" w:cstheme="minorHAnsi"/>
          <w:bCs/>
          <w:iCs/>
        </w:rPr>
        <w:t>SSz</w:t>
      </w:r>
      <w:r w:rsidR="00655ACA" w:rsidRPr="00DD1309">
        <w:rPr>
          <w:rFonts w:asciiTheme="minorHAnsi" w:hAnsiTheme="minorHAnsi" w:cstheme="minorHAnsi"/>
          <w:b/>
        </w:rPr>
        <w:t xml:space="preserve"> </w:t>
      </w:r>
      <w:r w:rsidRPr="00DD1309">
        <w:rPr>
          <w:rFonts w:asciiTheme="minorHAnsi" w:hAnsiTheme="minorHAnsi" w:cstheme="minorHAnsi"/>
          <w:b/>
        </w:rPr>
        <w:t>składam/składamy niniejszą ofertę:</w:t>
      </w:r>
    </w:p>
    <w:p w14:paraId="6200A633" w14:textId="34EA1F0C" w:rsidR="00655ACA" w:rsidRDefault="00655ACA" w:rsidP="005B1B36">
      <w:pPr>
        <w:pStyle w:val="Tekstpodstawowy"/>
        <w:spacing w:line="276" w:lineRule="auto"/>
        <w:jc w:val="both"/>
        <w:rPr>
          <w:rFonts w:asciiTheme="minorHAnsi" w:hAnsiTheme="minorHAnsi" w:cstheme="minorHAnsi"/>
          <w:b/>
          <w:u w:val="single"/>
        </w:rPr>
      </w:pPr>
    </w:p>
    <w:p w14:paraId="036C9513" w14:textId="6EF2FCBE" w:rsidR="00390259" w:rsidRDefault="00390259" w:rsidP="00E6278F">
      <w:pPr>
        <w:pStyle w:val="Tekstpodstawowy"/>
        <w:spacing w:line="276" w:lineRule="auto"/>
        <w:ind w:firstLine="542"/>
        <w:jc w:val="both"/>
        <w:rPr>
          <w:rFonts w:asciiTheme="minorHAnsi" w:hAnsiTheme="minorHAnsi" w:cstheme="minorHAnsi"/>
          <w:b/>
          <w:u w:val="single"/>
        </w:rPr>
      </w:pPr>
      <w:bookmarkStart w:id="3" w:name="_Hlk121127843"/>
      <w:r>
        <w:rPr>
          <w:rFonts w:asciiTheme="minorHAnsi" w:hAnsiTheme="minorHAnsi" w:cstheme="minorHAnsi"/>
          <w:b/>
          <w:u w:val="single"/>
        </w:rPr>
        <w:t>Kryterium cena brutto zamówienia</w:t>
      </w:r>
    </w:p>
    <w:p w14:paraId="5B4BA67A" w14:textId="2936960D" w:rsidR="00D575BC" w:rsidRDefault="00390259" w:rsidP="00E6278F">
      <w:pPr>
        <w:pStyle w:val="Tekstpodstawowy"/>
        <w:spacing w:line="276" w:lineRule="auto"/>
        <w:ind w:left="542"/>
        <w:jc w:val="both"/>
        <w:rPr>
          <w:rFonts w:asciiTheme="minorHAnsi" w:hAnsiTheme="minorHAnsi" w:cstheme="minorHAnsi"/>
          <w:bCs/>
        </w:rPr>
      </w:pPr>
      <w:r w:rsidRPr="00577456">
        <w:rPr>
          <w:rFonts w:asciiTheme="minorHAnsi" w:hAnsiTheme="minorHAnsi" w:cstheme="minorHAnsi"/>
          <w:bCs/>
        </w:rPr>
        <w:t>Oferujemy wykonanie przedmiotu zamówienia</w:t>
      </w:r>
      <w:r w:rsidR="00577456" w:rsidRPr="00577456">
        <w:rPr>
          <w:rFonts w:asciiTheme="minorHAnsi" w:hAnsiTheme="minorHAnsi" w:cstheme="minorHAnsi"/>
          <w:bCs/>
        </w:rPr>
        <w:t xml:space="preserve"> za łączną cenę brutto …</w:t>
      </w:r>
      <w:r w:rsidR="002C54B0">
        <w:rPr>
          <w:rFonts w:asciiTheme="minorHAnsi" w:hAnsiTheme="minorHAnsi" w:cstheme="minorHAnsi"/>
          <w:bCs/>
        </w:rPr>
        <w:t>……….</w:t>
      </w:r>
      <w:r w:rsidR="00577456" w:rsidRPr="00577456">
        <w:rPr>
          <w:rFonts w:asciiTheme="minorHAnsi" w:hAnsiTheme="minorHAnsi" w:cstheme="minorHAnsi"/>
          <w:bCs/>
        </w:rPr>
        <w:t xml:space="preserve"> PLN</w:t>
      </w:r>
      <w:r w:rsidR="00073EF7">
        <w:rPr>
          <w:rFonts w:asciiTheme="minorHAnsi" w:hAnsiTheme="minorHAnsi" w:cstheme="minorHAnsi"/>
          <w:bCs/>
        </w:rPr>
        <w:t>,</w:t>
      </w:r>
      <w:r w:rsidR="002C54B0">
        <w:rPr>
          <w:rFonts w:asciiTheme="minorHAnsi" w:hAnsiTheme="minorHAnsi" w:cstheme="minorHAnsi"/>
          <w:bCs/>
        </w:rPr>
        <w:t xml:space="preserve"> słownie: ………………………………………..</w:t>
      </w:r>
      <w:r w:rsidR="00BB4CD4">
        <w:rPr>
          <w:rFonts w:asciiTheme="minorHAnsi" w:hAnsiTheme="minorHAnsi" w:cstheme="minorHAnsi"/>
          <w:bCs/>
        </w:rPr>
        <w:t>,</w:t>
      </w:r>
      <w:r w:rsidR="00577456" w:rsidRPr="00577456">
        <w:rPr>
          <w:rFonts w:asciiTheme="minorHAnsi" w:hAnsiTheme="minorHAnsi" w:cstheme="minorHAnsi"/>
          <w:bCs/>
        </w:rPr>
        <w:t xml:space="preserve"> </w:t>
      </w:r>
      <w:r w:rsidR="00D77C1F">
        <w:rPr>
          <w:rFonts w:asciiTheme="minorHAnsi" w:hAnsiTheme="minorHAnsi" w:cstheme="minorHAnsi"/>
          <w:bCs/>
        </w:rPr>
        <w:t>obliczoną zgodnie z poniższą tabelą</w:t>
      </w:r>
      <w:r w:rsidR="002B688E">
        <w:rPr>
          <w:rFonts w:asciiTheme="minorHAnsi" w:hAnsiTheme="minorHAnsi" w:cstheme="minorHAnsi"/>
          <w:bCs/>
        </w:rPr>
        <w:t>, kolumna</w:t>
      </w:r>
      <w:r w:rsidR="00AC4D3C">
        <w:rPr>
          <w:rFonts w:asciiTheme="minorHAnsi" w:hAnsiTheme="minorHAnsi" w:cstheme="minorHAnsi"/>
          <w:bCs/>
        </w:rPr>
        <w:t xml:space="preserve"> (D)</w:t>
      </w:r>
      <w:r w:rsidR="00D77C1F">
        <w:rPr>
          <w:rFonts w:asciiTheme="minorHAnsi" w:hAnsiTheme="minorHAnsi" w:cstheme="minorHAnsi"/>
          <w:bCs/>
        </w:rPr>
        <w:t>:</w:t>
      </w:r>
    </w:p>
    <w:p w14:paraId="0BEE747C" w14:textId="77777777" w:rsidR="00D77C1F" w:rsidRDefault="00D77C1F" w:rsidP="00E6278F">
      <w:pPr>
        <w:pStyle w:val="Tekstpodstawowy"/>
        <w:spacing w:line="276" w:lineRule="auto"/>
        <w:ind w:left="542"/>
        <w:jc w:val="both"/>
        <w:rPr>
          <w:rFonts w:asciiTheme="minorHAnsi" w:hAnsiTheme="minorHAnsi" w:cstheme="minorHAnsi"/>
          <w:bCs/>
        </w:rPr>
      </w:pPr>
    </w:p>
    <w:tbl>
      <w:tblPr>
        <w:tblStyle w:val="Tabela-Siatka"/>
        <w:tblW w:w="0" w:type="auto"/>
        <w:tblInd w:w="542" w:type="dxa"/>
        <w:tblLook w:val="04A0" w:firstRow="1" w:lastRow="0" w:firstColumn="1" w:lastColumn="0" w:noHBand="0" w:noVBand="1"/>
      </w:tblPr>
      <w:tblGrid>
        <w:gridCol w:w="2855"/>
        <w:gridCol w:w="1985"/>
        <w:gridCol w:w="2126"/>
        <w:gridCol w:w="1932"/>
      </w:tblGrid>
      <w:tr w:rsidR="00C55D88" w14:paraId="625CA599" w14:textId="77777777" w:rsidTr="00690172">
        <w:trPr>
          <w:trHeight w:val="1562"/>
        </w:trPr>
        <w:tc>
          <w:tcPr>
            <w:tcW w:w="2855" w:type="dxa"/>
          </w:tcPr>
          <w:p w14:paraId="4480B4BA" w14:textId="15C75FFB"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t>Przedmiot zamówienia</w:t>
            </w:r>
          </w:p>
        </w:tc>
        <w:tc>
          <w:tcPr>
            <w:tcW w:w="1985" w:type="dxa"/>
          </w:tcPr>
          <w:p w14:paraId="18A22DE5" w14:textId="7AF0F01E"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t>Wynagrodzenie brutto za 1 godzinę wykonania bieżącej usługi</w:t>
            </w:r>
          </w:p>
        </w:tc>
        <w:tc>
          <w:tcPr>
            <w:tcW w:w="2126" w:type="dxa"/>
          </w:tcPr>
          <w:p w14:paraId="7EBB1625" w14:textId="2AD3F2E4"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t>Wynagrodzenie brutto za 1 miesiąc wykonania bieżącej usługi</w:t>
            </w:r>
          </w:p>
          <w:p w14:paraId="20C77A5E" w14:textId="69F61443"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t>(wyliczone C=Bx15)</w:t>
            </w:r>
          </w:p>
        </w:tc>
        <w:tc>
          <w:tcPr>
            <w:tcW w:w="1932" w:type="dxa"/>
          </w:tcPr>
          <w:p w14:paraId="7A4ADF17" w14:textId="77777777"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t>Łączna cena brutto</w:t>
            </w:r>
          </w:p>
          <w:p w14:paraId="7771C342" w14:textId="2353D5AF"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t>(wyliczona D=Cx24)</w:t>
            </w:r>
          </w:p>
        </w:tc>
      </w:tr>
      <w:tr w:rsidR="00C55D88" w14:paraId="57424561" w14:textId="77777777" w:rsidTr="00690172">
        <w:trPr>
          <w:trHeight w:val="357"/>
        </w:trPr>
        <w:tc>
          <w:tcPr>
            <w:tcW w:w="2855" w:type="dxa"/>
          </w:tcPr>
          <w:p w14:paraId="7ADCEB7A" w14:textId="246C884F"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t>A</w:t>
            </w:r>
          </w:p>
        </w:tc>
        <w:tc>
          <w:tcPr>
            <w:tcW w:w="1985" w:type="dxa"/>
          </w:tcPr>
          <w:p w14:paraId="08429D09" w14:textId="72B61204"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t>B</w:t>
            </w:r>
          </w:p>
        </w:tc>
        <w:tc>
          <w:tcPr>
            <w:tcW w:w="2126" w:type="dxa"/>
          </w:tcPr>
          <w:p w14:paraId="7E8F2387" w14:textId="4DDE230E"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t>C</w:t>
            </w:r>
          </w:p>
        </w:tc>
        <w:tc>
          <w:tcPr>
            <w:tcW w:w="1932" w:type="dxa"/>
          </w:tcPr>
          <w:p w14:paraId="0E57BEE0" w14:textId="24261D4D"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t>D</w:t>
            </w:r>
          </w:p>
        </w:tc>
      </w:tr>
      <w:tr w:rsidR="00C55D88" w14:paraId="56EAC629" w14:textId="77777777" w:rsidTr="00690172">
        <w:trPr>
          <w:trHeight w:val="2979"/>
        </w:trPr>
        <w:tc>
          <w:tcPr>
            <w:tcW w:w="2855" w:type="dxa"/>
          </w:tcPr>
          <w:p w14:paraId="1749CAB5" w14:textId="5553D8D8" w:rsidR="00C55D88" w:rsidRPr="00690172" w:rsidRDefault="00C55D88" w:rsidP="00E6278F">
            <w:pPr>
              <w:pStyle w:val="Tekstpodstawowy"/>
              <w:spacing w:line="276" w:lineRule="auto"/>
              <w:jc w:val="center"/>
              <w:rPr>
                <w:rFonts w:asciiTheme="minorHAnsi" w:hAnsiTheme="minorHAnsi" w:cstheme="minorHAnsi"/>
                <w:bCs/>
                <w:sz w:val="18"/>
                <w:szCs w:val="18"/>
              </w:rPr>
            </w:pPr>
            <w:r w:rsidRPr="00690172">
              <w:rPr>
                <w:rFonts w:asciiTheme="minorHAnsi" w:hAnsiTheme="minorHAnsi" w:cstheme="minorHAnsi"/>
                <w:bCs/>
                <w:sz w:val="18"/>
                <w:szCs w:val="18"/>
              </w:rPr>
              <w:lastRenderedPageBreak/>
              <w:t xml:space="preserve">świadczenie usług </w:t>
            </w:r>
            <w:r w:rsidRPr="00690172">
              <w:rPr>
                <w:rFonts w:asciiTheme="minorHAnsi" w:hAnsiTheme="minorHAnsi" w:cstheme="minorHAnsi"/>
                <w:b/>
                <w:bCs/>
                <w:sz w:val="18"/>
                <w:szCs w:val="18"/>
              </w:rPr>
              <w:t>bieżącej usługi doradczej</w:t>
            </w:r>
            <w:r w:rsidRPr="00690172">
              <w:rPr>
                <w:rFonts w:asciiTheme="minorHAnsi" w:hAnsiTheme="minorHAnsi" w:cstheme="minorHAnsi"/>
                <w:bCs/>
                <w:sz w:val="18"/>
                <w:szCs w:val="18"/>
              </w:rPr>
              <w:t xml:space="preserve"> na rzecz pracowników Wspólnego Sekretariatu Technicznego PLSK, w zakresie zagadnień prawnych związanych ze stosowaniem przepisów dotyczących pomocy publicznej w ocenianych, realizowanych i kontraktowanych projektach w Programie Współpracy Transgranicznej INTERREG Polska-Słowacja wraz z konsultacjami i przygotowaniem na rzecz Zamawiającego wszelkiej niezbędnej dokumentacji, materiałów i analiz</w:t>
            </w:r>
          </w:p>
        </w:tc>
        <w:tc>
          <w:tcPr>
            <w:tcW w:w="1985" w:type="dxa"/>
          </w:tcPr>
          <w:p w14:paraId="04F2395B" w14:textId="77777777" w:rsidR="00C55D88" w:rsidRPr="00690172" w:rsidRDefault="00C55D88" w:rsidP="00E6278F">
            <w:pPr>
              <w:pStyle w:val="Tekstpodstawowy"/>
              <w:spacing w:line="276" w:lineRule="auto"/>
              <w:jc w:val="center"/>
              <w:rPr>
                <w:rFonts w:asciiTheme="minorHAnsi" w:hAnsiTheme="minorHAnsi" w:cstheme="minorHAnsi"/>
                <w:bCs/>
                <w:sz w:val="18"/>
                <w:szCs w:val="18"/>
              </w:rPr>
            </w:pPr>
          </w:p>
        </w:tc>
        <w:tc>
          <w:tcPr>
            <w:tcW w:w="2126" w:type="dxa"/>
          </w:tcPr>
          <w:p w14:paraId="5B8F02FE" w14:textId="77777777" w:rsidR="00C55D88" w:rsidRPr="00690172" w:rsidRDefault="00C55D88" w:rsidP="00E6278F">
            <w:pPr>
              <w:pStyle w:val="Tekstpodstawowy"/>
              <w:spacing w:line="276" w:lineRule="auto"/>
              <w:jc w:val="center"/>
              <w:rPr>
                <w:rFonts w:asciiTheme="minorHAnsi" w:hAnsiTheme="minorHAnsi" w:cstheme="minorHAnsi"/>
                <w:bCs/>
                <w:sz w:val="18"/>
                <w:szCs w:val="18"/>
              </w:rPr>
            </w:pPr>
          </w:p>
        </w:tc>
        <w:tc>
          <w:tcPr>
            <w:tcW w:w="1932" w:type="dxa"/>
          </w:tcPr>
          <w:p w14:paraId="018498E9" w14:textId="77777777" w:rsidR="00C55D88" w:rsidRPr="00690172" w:rsidRDefault="00C55D88" w:rsidP="00E6278F">
            <w:pPr>
              <w:pStyle w:val="Tekstpodstawowy"/>
              <w:spacing w:line="276" w:lineRule="auto"/>
              <w:jc w:val="center"/>
              <w:rPr>
                <w:rFonts w:asciiTheme="minorHAnsi" w:hAnsiTheme="minorHAnsi" w:cstheme="minorHAnsi"/>
                <w:bCs/>
                <w:sz w:val="18"/>
                <w:szCs w:val="18"/>
              </w:rPr>
            </w:pPr>
          </w:p>
        </w:tc>
      </w:tr>
    </w:tbl>
    <w:p w14:paraId="1E2E4B21" w14:textId="24EEE50C" w:rsidR="00577456" w:rsidRDefault="00577456" w:rsidP="00E6278F">
      <w:pPr>
        <w:pStyle w:val="Tekstpodstawowy"/>
        <w:spacing w:line="276" w:lineRule="auto"/>
        <w:ind w:left="542"/>
        <w:jc w:val="both"/>
        <w:rPr>
          <w:rFonts w:asciiTheme="minorHAnsi" w:hAnsiTheme="minorHAnsi" w:cstheme="minorHAnsi"/>
          <w:bCs/>
        </w:rPr>
      </w:pPr>
    </w:p>
    <w:p w14:paraId="45139F95" w14:textId="77777777" w:rsidR="00144BC7" w:rsidRPr="00144BC7" w:rsidRDefault="00144BC7" w:rsidP="00E6278F">
      <w:pPr>
        <w:pStyle w:val="Tekstpodstawowy"/>
        <w:spacing w:line="276" w:lineRule="auto"/>
        <w:ind w:left="542"/>
        <w:rPr>
          <w:rFonts w:asciiTheme="minorHAnsi" w:hAnsiTheme="minorHAnsi" w:cstheme="minorHAnsi"/>
          <w:bCs/>
        </w:rPr>
      </w:pPr>
      <w:r w:rsidRPr="00144BC7">
        <w:rPr>
          <w:rFonts w:asciiTheme="minorHAnsi" w:hAnsiTheme="minorHAnsi" w:cstheme="minorHAnsi"/>
          <w:bCs/>
        </w:rPr>
        <w:t>Łączna cena brutto zamówienia uwzględnia 24 miesiące świadczenia bieżącej usługi doradczej (od 1 stycznia 2023 r.).</w:t>
      </w:r>
    </w:p>
    <w:p w14:paraId="1CDDF158" w14:textId="77777777" w:rsidR="00144BC7" w:rsidRPr="00144BC7" w:rsidRDefault="00144BC7" w:rsidP="00E6278F">
      <w:pPr>
        <w:pStyle w:val="Tekstpodstawowy"/>
        <w:spacing w:line="276" w:lineRule="auto"/>
        <w:ind w:left="542"/>
        <w:rPr>
          <w:rFonts w:asciiTheme="minorHAnsi" w:hAnsiTheme="minorHAnsi" w:cstheme="minorHAnsi"/>
          <w:bCs/>
        </w:rPr>
      </w:pPr>
      <w:r w:rsidRPr="00144BC7">
        <w:rPr>
          <w:rFonts w:asciiTheme="minorHAnsi" w:hAnsiTheme="minorHAnsi" w:cstheme="minorHAnsi"/>
          <w:bCs/>
        </w:rPr>
        <w:t xml:space="preserve">Zamawiający zastrzega, że ilości godzinowe są szacunkowe. Cena łączna służy porównaniu ofert. </w:t>
      </w:r>
    </w:p>
    <w:p w14:paraId="2B5B9AC6" w14:textId="77777777" w:rsidR="00D77C1F" w:rsidRPr="00577456" w:rsidRDefault="00D77C1F" w:rsidP="00E6278F">
      <w:pPr>
        <w:pStyle w:val="Tekstpodstawowy"/>
        <w:spacing w:line="276" w:lineRule="auto"/>
        <w:ind w:left="542"/>
        <w:jc w:val="both"/>
        <w:rPr>
          <w:rFonts w:asciiTheme="minorHAnsi" w:hAnsiTheme="minorHAnsi" w:cstheme="minorHAnsi"/>
          <w:bCs/>
        </w:rPr>
      </w:pPr>
    </w:p>
    <w:p w14:paraId="797ACE64" w14:textId="2753C62C" w:rsidR="00577456" w:rsidRPr="002B688E" w:rsidRDefault="002B688E" w:rsidP="002B688E">
      <w:pPr>
        <w:pStyle w:val="Tekstpodstawowy"/>
        <w:spacing w:line="276" w:lineRule="auto"/>
        <w:jc w:val="both"/>
        <w:rPr>
          <w:rFonts w:asciiTheme="minorHAnsi" w:hAnsiTheme="minorHAnsi" w:cstheme="minorHAnsi"/>
          <w:b/>
        </w:rPr>
      </w:pPr>
      <w:r w:rsidRPr="002B688E">
        <w:rPr>
          <w:rFonts w:asciiTheme="minorHAnsi" w:hAnsiTheme="minorHAnsi" w:cstheme="minorHAnsi"/>
          <w:b/>
        </w:rPr>
        <w:t xml:space="preserve">W przypadku gdy wykonawca jest osobą fizyczną nieprowadzącą działalności gospodarczej, cena brutto określoną w ofercie jest maksymalną wartością zobowiązań ze strony Zamawiającego wynikających </w:t>
      </w:r>
      <w:r w:rsidR="00D65081">
        <w:rPr>
          <w:rFonts w:asciiTheme="minorHAnsi" w:hAnsiTheme="minorHAnsi" w:cstheme="minorHAnsi"/>
          <w:b/>
        </w:rPr>
        <w:br/>
      </w:r>
      <w:r w:rsidRPr="002B688E">
        <w:rPr>
          <w:rFonts w:asciiTheme="minorHAnsi" w:hAnsiTheme="minorHAnsi" w:cstheme="minorHAnsi"/>
          <w:b/>
        </w:rPr>
        <w:t>z niniejszej umowy i zawiera w sobie wszystkie podatki, składki i opłaty które Zamawiający z tytuły wykonywania umowy zobowiązany będzie ponieść w tym wszystkie składki na ubezpieczenia społeczne i zdrowotne (zarówno zleceniobiorcy jak i zleceniodawcy).</w:t>
      </w:r>
    </w:p>
    <w:bookmarkEnd w:id="3"/>
    <w:p w14:paraId="4D89071D" w14:textId="77777777" w:rsidR="00B03376" w:rsidRPr="005B1B36" w:rsidRDefault="00B03376" w:rsidP="005B1B36">
      <w:pPr>
        <w:spacing w:line="276" w:lineRule="auto"/>
        <w:contextualSpacing/>
        <w:rPr>
          <w:rFonts w:asciiTheme="minorHAnsi" w:hAnsiTheme="minorHAnsi" w:cstheme="minorHAnsi"/>
        </w:rPr>
      </w:pPr>
    </w:p>
    <w:p w14:paraId="1D1C1D66" w14:textId="76A46373" w:rsidR="00D609A8" w:rsidRPr="00057285" w:rsidRDefault="00F75FED" w:rsidP="005B1B36">
      <w:pPr>
        <w:spacing w:line="276" w:lineRule="auto"/>
        <w:ind w:left="4"/>
        <w:jc w:val="both"/>
        <w:rPr>
          <w:rFonts w:asciiTheme="minorHAnsi" w:hAnsiTheme="minorHAnsi" w:cstheme="minorHAnsi"/>
          <w:u w:val="single"/>
          <w:lang w:eastAsia="pl-PL"/>
        </w:rPr>
      </w:pPr>
      <w:r w:rsidRPr="00057285">
        <w:rPr>
          <w:rFonts w:asciiTheme="minorHAnsi" w:hAnsiTheme="minorHAnsi" w:cstheme="minorHAnsi"/>
          <w:u w:val="single"/>
          <w:lang w:eastAsia="pl-PL"/>
        </w:rPr>
        <w:t>OŚWIADCZENIA:</w:t>
      </w:r>
    </w:p>
    <w:p w14:paraId="35C4DD2D" w14:textId="77777777" w:rsidR="00F7208E" w:rsidRPr="00057285" w:rsidRDefault="008C7CF7" w:rsidP="005B1B36">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OŚWIADCZAMY, że zamówienie wykonamy w terminie podanym przez</w:t>
      </w:r>
      <w:r w:rsidRPr="00057285">
        <w:rPr>
          <w:rFonts w:asciiTheme="minorHAnsi" w:hAnsiTheme="minorHAnsi" w:cstheme="minorHAnsi"/>
          <w:spacing w:val="-20"/>
        </w:rPr>
        <w:t xml:space="preserve"> </w:t>
      </w:r>
      <w:r w:rsidRPr="00057285">
        <w:rPr>
          <w:rFonts w:asciiTheme="minorHAnsi" w:hAnsiTheme="minorHAnsi" w:cstheme="minorHAnsi"/>
        </w:rPr>
        <w:t>Zamawiającego.</w:t>
      </w:r>
    </w:p>
    <w:p w14:paraId="489161BC" w14:textId="77777777" w:rsidR="00F7208E" w:rsidRPr="00057285" w:rsidRDefault="008C7CF7" w:rsidP="005B1B36">
      <w:pPr>
        <w:pStyle w:val="Akapitzlist"/>
        <w:numPr>
          <w:ilvl w:val="0"/>
          <w:numId w:val="3"/>
        </w:numPr>
        <w:tabs>
          <w:tab w:val="left" w:pos="684"/>
        </w:tabs>
        <w:spacing w:before="0" w:line="276" w:lineRule="auto"/>
        <w:ind w:right="118" w:hanging="426"/>
        <w:rPr>
          <w:rFonts w:asciiTheme="minorHAnsi" w:hAnsiTheme="minorHAnsi" w:cstheme="minorHAnsi"/>
        </w:rPr>
      </w:pPr>
      <w:r w:rsidRPr="00057285">
        <w:rPr>
          <w:rFonts w:asciiTheme="minorHAnsi" w:hAnsiTheme="minorHAnsi" w:cstheme="minorHAnsi"/>
        </w:rPr>
        <w:t>OŚWIADCZAMY, że zapoznaliśmy się ze Specyfikacją Warunków Zamówienia i akceptujemy oraz spełniamy wszystkie warunki w niej</w:t>
      </w:r>
      <w:r w:rsidRPr="00057285">
        <w:rPr>
          <w:rFonts w:asciiTheme="minorHAnsi" w:hAnsiTheme="minorHAnsi" w:cstheme="minorHAnsi"/>
          <w:spacing w:val="-7"/>
        </w:rPr>
        <w:t xml:space="preserve"> </w:t>
      </w:r>
      <w:r w:rsidRPr="00057285">
        <w:rPr>
          <w:rFonts w:asciiTheme="minorHAnsi" w:hAnsiTheme="minorHAnsi" w:cstheme="minorHAnsi"/>
        </w:rPr>
        <w:t>zawarte.</w:t>
      </w:r>
    </w:p>
    <w:p w14:paraId="3D26ACD2" w14:textId="29B2BFD2" w:rsidR="00F7208E" w:rsidRPr="00057285" w:rsidRDefault="008C7CF7" w:rsidP="005B1B36">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OŚWIADCZAMY, że uzyskaliśmy wszelkie informacje niezbędne do</w:t>
      </w:r>
      <w:r w:rsidRPr="00057285">
        <w:rPr>
          <w:rFonts w:asciiTheme="minorHAnsi" w:hAnsiTheme="minorHAnsi" w:cstheme="minorHAnsi"/>
          <w:spacing w:val="16"/>
        </w:rPr>
        <w:t xml:space="preserve"> </w:t>
      </w:r>
      <w:r w:rsidRPr="00057285">
        <w:rPr>
          <w:rFonts w:asciiTheme="minorHAnsi" w:hAnsiTheme="minorHAnsi" w:cstheme="minorHAnsi"/>
        </w:rPr>
        <w:t>prawidłowego</w:t>
      </w:r>
      <w:r w:rsidR="0012043D" w:rsidRPr="00057285">
        <w:rPr>
          <w:rFonts w:asciiTheme="minorHAnsi" w:hAnsiTheme="minorHAnsi" w:cstheme="minorHAnsi"/>
        </w:rPr>
        <w:t xml:space="preserve"> </w:t>
      </w:r>
      <w:r w:rsidRPr="00057285">
        <w:rPr>
          <w:rFonts w:asciiTheme="minorHAnsi" w:hAnsiTheme="minorHAnsi" w:cstheme="minorHAnsi"/>
        </w:rPr>
        <w:t xml:space="preserve">przygotowania </w:t>
      </w:r>
      <w:r w:rsidR="004E0069" w:rsidRPr="00057285">
        <w:rPr>
          <w:rFonts w:asciiTheme="minorHAnsi" w:hAnsiTheme="minorHAnsi" w:cstheme="minorHAnsi"/>
        </w:rPr>
        <w:br/>
      </w:r>
      <w:r w:rsidRPr="00057285">
        <w:rPr>
          <w:rFonts w:asciiTheme="minorHAnsi" w:hAnsiTheme="minorHAnsi" w:cstheme="minorHAnsi"/>
        </w:rPr>
        <w:t>i złożenia niniejszej oferty.</w:t>
      </w:r>
    </w:p>
    <w:p w14:paraId="6FD0BAC4" w14:textId="30763540" w:rsidR="00F7208E" w:rsidRPr="00057285" w:rsidRDefault="008C7CF7" w:rsidP="005B1B36">
      <w:pPr>
        <w:pStyle w:val="Akapitzlist"/>
        <w:numPr>
          <w:ilvl w:val="0"/>
          <w:numId w:val="3"/>
        </w:numPr>
        <w:tabs>
          <w:tab w:val="left" w:pos="684"/>
        </w:tabs>
        <w:spacing w:before="0" w:line="276" w:lineRule="auto"/>
        <w:ind w:right="116" w:hanging="426"/>
        <w:rPr>
          <w:rFonts w:asciiTheme="minorHAnsi" w:hAnsiTheme="minorHAnsi" w:cstheme="minorHAnsi"/>
        </w:rPr>
      </w:pPr>
      <w:r w:rsidRPr="00057285">
        <w:rPr>
          <w:rFonts w:asciiTheme="minorHAnsi" w:hAnsiTheme="minorHAnsi" w:cstheme="minorHAnsi"/>
        </w:rPr>
        <w:t xml:space="preserve">OŚWIADCZAMY, że jesteśmy związani niniejszą ofertą od dnia upływu terminu składania ofert do dnia </w:t>
      </w:r>
      <w:r w:rsidR="00533B86">
        <w:rPr>
          <w:rFonts w:asciiTheme="minorHAnsi" w:hAnsiTheme="minorHAnsi" w:cstheme="minorHAnsi"/>
          <w:b/>
          <w:bCs/>
        </w:rPr>
        <w:t>1</w:t>
      </w:r>
      <w:r w:rsidR="002B688E">
        <w:rPr>
          <w:rFonts w:asciiTheme="minorHAnsi" w:hAnsiTheme="minorHAnsi" w:cstheme="minorHAnsi"/>
          <w:b/>
          <w:bCs/>
        </w:rPr>
        <w:t>8</w:t>
      </w:r>
      <w:r w:rsidR="00384A1F">
        <w:rPr>
          <w:rFonts w:asciiTheme="minorHAnsi" w:hAnsiTheme="minorHAnsi" w:cstheme="minorHAnsi"/>
          <w:b/>
          <w:bCs/>
        </w:rPr>
        <w:t>.</w:t>
      </w:r>
      <w:r w:rsidR="00533B86">
        <w:rPr>
          <w:rFonts w:asciiTheme="minorHAnsi" w:hAnsiTheme="minorHAnsi" w:cstheme="minorHAnsi"/>
          <w:b/>
          <w:bCs/>
        </w:rPr>
        <w:t>01</w:t>
      </w:r>
      <w:r w:rsidR="00B17CDD" w:rsidRPr="00057285">
        <w:rPr>
          <w:rFonts w:asciiTheme="minorHAnsi" w:hAnsiTheme="minorHAnsi" w:cstheme="minorHAnsi"/>
          <w:b/>
          <w:bCs/>
        </w:rPr>
        <w:t>.202</w:t>
      </w:r>
      <w:r w:rsidR="00533B86">
        <w:rPr>
          <w:rFonts w:asciiTheme="minorHAnsi" w:hAnsiTheme="minorHAnsi" w:cstheme="minorHAnsi"/>
          <w:b/>
          <w:bCs/>
        </w:rPr>
        <w:t>3</w:t>
      </w:r>
      <w:r w:rsidR="00B17CDD" w:rsidRPr="00057285">
        <w:rPr>
          <w:rFonts w:asciiTheme="minorHAnsi" w:hAnsiTheme="minorHAnsi" w:cstheme="minorHAnsi"/>
          <w:b/>
          <w:bCs/>
        </w:rPr>
        <w:t xml:space="preserve"> r. </w:t>
      </w:r>
      <w:r w:rsidR="006141C2" w:rsidRPr="00057285">
        <w:rPr>
          <w:rFonts w:asciiTheme="minorHAnsi" w:hAnsiTheme="minorHAnsi" w:cstheme="minorHAnsi"/>
        </w:rPr>
        <w:t xml:space="preserve"> </w:t>
      </w:r>
    </w:p>
    <w:p w14:paraId="3599DDC6" w14:textId="42F29CFC" w:rsidR="00F7208E" w:rsidRPr="00057285" w:rsidRDefault="008C7CF7" w:rsidP="005B1B36">
      <w:pPr>
        <w:pStyle w:val="Akapitzlist"/>
        <w:numPr>
          <w:ilvl w:val="0"/>
          <w:numId w:val="3"/>
        </w:numPr>
        <w:tabs>
          <w:tab w:val="left" w:pos="684"/>
        </w:tabs>
        <w:spacing w:before="0" w:line="276" w:lineRule="auto"/>
        <w:ind w:right="115" w:hanging="426"/>
        <w:rPr>
          <w:rFonts w:asciiTheme="minorHAnsi" w:hAnsiTheme="minorHAnsi" w:cstheme="minorHAnsi"/>
        </w:rPr>
      </w:pPr>
      <w:r w:rsidRPr="00057285">
        <w:rPr>
          <w:rFonts w:asciiTheme="minorHAnsi" w:hAnsiTheme="minorHAnsi" w:cstheme="minorHAnsi"/>
        </w:rPr>
        <w:t>OŚWIADCZAMY,</w:t>
      </w:r>
      <w:r w:rsidRPr="00057285">
        <w:rPr>
          <w:rFonts w:asciiTheme="minorHAnsi" w:hAnsiTheme="minorHAnsi" w:cstheme="minorHAnsi"/>
          <w:spacing w:val="-20"/>
        </w:rPr>
        <w:t xml:space="preserve"> </w:t>
      </w:r>
      <w:r w:rsidRPr="00057285">
        <w:rPr>
          <w:rFonts w:asciiTheme="minorHAnsi" w:hAnsiTheme="minorHAnsi" w:cstheme="minorHAnsi"/>
        </w:rPr>
        <w:t>że</w:t>
      </w:r>
      <w:r w:rsidRPr="00057285">
        <w:rPr>
          <w:rFonts w:asciiTheme="minorHAnsi" w:hAnsiTheme="minorHAnsi" w:cstheme="minorHAnsi"/>
          <w:spacing w:val="-19"/>
        </w:rPr>
        <w:t xml:space="preserve"> </w:t>
      </w:r>
      <w:r w:rsidRPr="00057285">
        <w:rPr>
          <w:rFonts w:asciiTheme="minorHAnsi" w:hAnsiTheme="minorHAnsi" w:cstheme="minorHAnsi"/>
        </w:rPr>
        <w:t>zapoznaliśmy</w:t>
      </w:r>
      <w:r w:rsidRPr="00057285">
        <w:rPr>
          <w:rFonts w:asciiTheme="minorHAnsi" w:hAnsiTheme="minorHAnsi" w:cstheme="minorHAnsi"/>
          <w:spacing w:val="-18"/>
        </w:rPr>
        <w:t xml:space="preserve"> </w:t>
      </w:r>
      <w:r w:rsidRPr="00057285">
        <w:rPr>
          <w:rFonts w:asciiTheme="minorHAnsi" w:hAnsiTheme="minorHAnsi" w:cstheme="minorHAnsi"/>
        </w:rPr>
        <w:t>się</w:t>
      </w:r>
      <w:r w:rsidRPr="00057285">
        <w:rPr>
          <w:rFonts w:asciiTheme="minorHAnsi" w:hAnsiTheme="minorHAnsi" w:cstheme="minorHAnsi"/>
          <w:spacing w:val="-20"/>
        </w:rPr>
        <w:t xml:space="preserve"> </w:t>
      </w:r>
      <w:r w:rsidRPr="00057285">
        <w:rPr>
          <w:rFonts w:asciiTheme="minorHAnsi" w:hAnsiTheme="minorHAnsi" w:cstheme="minorHAnsi"/>
        </w:rPr>
        <w:t>z</w:t>
      </w:r>
      <w:r w:rsidRPr="00057285">
        <w:rPr>
          <w:rFonts w:asciiTheme="minorHAnsi" w:hAnsiTheme="minorHAnsi" w:cstheme="minorHAnsi"/>
          <w:spacing w:val="-19"/>
        </w:rPr>
        <w:t xml:space="preserve"> </w:t>
      </w:r>
      <w:r w:rsidRPr="00057285">
        <w:rPr>
          <w:rFonts w:asciiTheme="minorHAnsi" w:hAnsiTheme="minorHAnsi" w:cstheme="minorHAnsi"/>
        </w:rPr>
        <w:t>Projektowanymi</w:t>
      </w:r>
      <w:r w:rsidRPr="00057285">
        <w:rPr>
          <w:rFonts w:asciiTheme="minorHAnsi" w:hAnsiTheme="minorHAnsi" w:cstheme="minorHAnsi"/>
          <w:spacing w:val="-19"/>
        </w:rPr>
        <w:t xml:space="preserve"> </w:t>
      </w:r>
      <w:r w:rsidRPr="00057285">
        <w:rPr>
          <w:rFonts w:asciiTheme="minorHAnsi" w:hAnsiTheme="minorHAnsi" w:cstheme="minorHAnsi"/>
        </w:rPr>
        <w:t>Postanowieniami</w:t>
      </w:r>
      <w:r w:rsidRPr="00057285">
        <w:rPr>
          <w:rFonts w:asciiTheme="minorHAnsi" w:hAnsiTheme="minorHAnsi" w:cstheme="minorHAnsi"/>
          <w:spacing w:val="-19"/>
        </w:rPr>
        <w:t xml:space="preserve"> </w:t>
      </w:r>
      <w:r w:rsidRPr="00057285">
        <w:rPr>
          <w:rFonts w:asciiTheme="minorHAnsi" w:hAnsiTheme="minorHAnsi" w:cstheme="minorHAnsi"/>
        </w:rPr>
        <w:t>Umowy,</w:t>
      </w:r>
      <w:r w:rsidRPr="00057285">
        <w:rPr>
          <w:rFonts w:asciiTheme="minorHAnsi" w:hAnsiTheme="minorHAnsi" w:cstheme="minorHAnsi"/>
          <w:spacing w:val="-20"/>
        </w:rPr>
        <w:t xml:space="preserve"> </w:t>
      </w:r>
      <w:r w:rsidRPr="00057285">
        <w:rPr>
          <w:rFonts w:asciiTheme="minorHAnsi" w:hAnsiTheme="minorHAnsi" w:cstheme="minorHAnsi"/>
        </w:rPr>
        <w:t xml:space="preserve">określonymi </w:t>
      </w:r>
      <w:r w:rsidR="00F91A1E" w:rsidRPr="00057285">
        <w:rPr>
          <w:rFonts w:asciiTheme="minorHAnsi" w:hAnsiTheme="minorHAnsi" w:cstheme="minorHAnsi"/>
        </w:rPr>
        <w:br/>
      </w:r>
      <w:r w:rsidRPr="00057285">
        <w:rPr>
          <w:rFonts w:asciiTheme="minorHAnsi" w:hAnsiTheme="minorHAnsi" w:cstheme="minorHAnsi"/>
        </w:rPr>
        <w:t>w Załączniku nr 4 do Specyfikacji Warunków Zamówienia i ZOBOWIĄZUJEMY SIĘ,</w:t>
      </w:r>
      <w:r w:rsidR="006141C2" w:rsidRPr="00057285">
        <w:rPr>
          <w:rFonts w:asciiTheme="minorHAnsi" w:hAnsiTheme="minorHAnsi" w:cstheme="minorHAnsi"/>
        </w:rPr>
        <w:br/>
      </w:r>
      <w:r w:rsidRPr="00057285">
        <w:rPr>
          <w:rFonts w:asciiTheme="minorHAnsi" w:hAnsiTheme="minorHAnsi" w:cstheme="minorHAnsi"/>
        </w:rPr>
        <w:t>w przypadku wyboru naszej oferty, do zawarcia umowy zgodnej z niniejszą ofertą, na warunkach w nich</w:t>
      </w:r>
      <w:r w:rsidRPr="00057285">
        <w:rPr>
          <w:rFonts w:asciiTheme="minorHAnsi" w:hAnsiTheme="minorHAnsi" w:cstheme="minorHAnsi"/>
          <w:spacing w:val="-1"/>
        </w:rPr>
        <w:t xml:space="preserve"> </w:t>
      </w:r>
      <w:r w:rsidRPr="00057285">
        <w:rPr>
          <w:rFonts w:asciiTheme="minorHAnsi" w:hAnsiTheme="minorHAnsi" w:cstheme="minorHAnsi"/>
        </w:rPr>
        <w:t>określonych.</w:t>
      </w:r>
    </w:p>
    <w:p w14:paraId="6ADDD669" w14:textId="77777777" w:rsidR="00F7208E" w:rsidRPr="00057285" w:rsidRDefault="008C7CF7" w:rsidP="005B1B36">
      <w:pPr>
        <w:pStyle w:val="Akapitzlist"/>
        <w:numPr>
          <w:ilvl w:val="0"/>
          <w:numId w:val="3"/>
        </w:numPr>
        <w:tabs>
          <w:tab w:val="left" w:pos="684"/>
        </w:tabs>
        <w:spacing w:before="0" w:line="276" w:lineRule="auto"/>
        <w:ind w:right="117" w:hanging="426"/>
        <w:rPr>
          <w:rFonts w:asciiTheme="minorHAnsi" w:hAnsiTheme="minorHAnsi" w:cstheme="minorHAnsi"/>
        </w:rPr>
      </w:pPr>
      <w:r w:rsidRPr="00057285">
        <w:rPr>
          <w:rFonts w:asciiTheme="minorHAnsi" w:hAnsiTheme="minorHAnsi" w:cstheme="minorHAnsi"/>
        </w:rPr>
        <w:t>AKCEPTUJEMY Projektowane Postanowienia Umowne, w tym warunki płatności oraz termin realizacji przedmiotu zamówienia podany przez</w:t>
      </w:r>
      <w:r w:rsidRPr="00057285">
        <w:rPr>
          <w:rFonts w:asciiTheme="minorHAnsi" w:hAnsiTheme="minorHAnsi" w:cstheme="minorHAnsi"/>
          <w:spacing w:val="-1"/>
        </w:rPr>
        <w:t xml:space="preserve"> </w:t>
      </w:r>
      <w:r w:rsidRPr="00057285">
        <w:rPr>
          <w:rFonts w:asciiTheme="minorHAnsi" w:hAnsiTheme="minorHAnsi" w:cstheme="minorHAnsi"/>
        </w:rPr>
        <w:t>Zamawiającego.</w:t>
      </w:r>
    </w:p>
    <w:p w14:paraId="5B77600C" w14:textId="1B5D9E1B" w:rsidR="00F7208E" w:rsidRPr="00057285" w:rsidRDefault="008C7CF7" w:rsidP="005B1B36">
      <w:pPr>
        <w:pStyle w:val="Akapitzlist"/>
        <w:numPr>
          <w:ilvl w:val="0"/>
          <w:numId w:val="3"/>
        </w:numPr>
        <w:tabs>
          <w:tab w:val="left" w:pos="684"/>
        </w:tabs>
        <w:spacing w:before="0" w:line="276" w:lineRule="auto"/>
        <w:ind w:right="117" w:hanging="426"/>
        <w:rPr>
          <w:rFonts w:asciiTheme="minorHAnsi" w:hAnsiTheme="minorHAnsi" w:cstheme="minorHAnsi"/>
        </w:rPr>
      </w:pPr>
      <w:r w:rsidRPr="00057285">
        <w:rPr>
          <w:rFonts w:asciiTheme="minorHAnsi" w:hAnsiTheme="minorHAnsi" w:cstheme="minorHAnsi"/>
        </w:rPr>
        <w:t>Oświadczam, że wypełniłem obowiązki informacyjne przewidziane w art. 13 lub art. 14 RODO</w:t>
      </w:r>
      <w:r w:rsidR="0072545E" w:rsidRPr="00057285">
        <w:rPr>
          <w:rStyle w:val="Odwoanieprzypisudolnego"/>
          <w:rFonts w:asciiTheme="minorHAnsi" w:hAnsiTheme="minorHAnsi" w:cstheme="minorHAnsi"/>
        </w:rPr>
        <w:footnoteReference w:id="1"/>
      </w:r>
      <w:r w:rsidRPr="00057285">
        <w:rPr>
          <w:rFonts w:asciiTheme="minorHAnsi" w:hAnsiTheme="minorHAnsi" w:cstheme="minorHAnsi"/>
        </w:rPr>
        <w:t xml:space="preserve"> wobec osób fizycznych, od których dane osobowe bezpośrednio lub pośrednio pozyskałem w</w:t>
      </w:r>
      <w:r w:rsidRPr="00057285">
        <w:rPr>
          <w:rFonts w:asciiTheme="minorHAnsi" w:hAnsiTheme="minorHAnsi" w:cstheme="minorHAnsi"/>
          <w:spacing w:val="-32"/>
        </w:rPr>
        <w:t xml:space="preserve"> </w:t>
      </w:r>
      <w:r w:rsidRPr="00057285">
        <w:rPr>
          <w:rFonts w:asciiTheme="minorHAnsi" w:hAnsiTheme="minorHAnsi" w:cstheme="minorHAnsi"/>
        </w:rPr>
        <w:t>celu ubiegania się o udzielenie zamówienia publicznego w niniejszym</w:t>
      </w:r>
      <w:r w:rsidRPr="00057285">
        <w:rPr>
          <w:rFonts w:asciiTheme="minorHAnsi" w:hAnsiTheme="minorHAnsi" w:cstheme="minorHAnsi"/>
          <w:spacing w:val="-6"/>
        </w:rPr>
        <w:t xml:space="preserve"> </w:t>
      </w:r>
      <w:r w:rsidRPr="00057285">
        <w:rPr>
          <w:rFonts w:asciiTheme="minorHAnsi" w:hAnsiTheme="minorHAnsi" w:cstheme="minorHAnsi"/>
        </w:rPr>
        <w:t>postępowaniu.</w:t>
      </w:r>
      <w:r w:rsidR="0072545E" w:rsidRPr="00057285">
        <w:rPr>
          <w:rStyle w:val="Odwoanieprzypisudolnego"/>
          <w:rFonts w:asciiTheme="minorHAnsi" w:hAnsiTheme="minorHAnsi" w:cstheme="minorHAnsi"/>
        </w:rPr>
        <w:footnoteReference w:id="2"/>
      </w:r>
    </w:p>
    <w:p w14:paraId="45ABDEC1" w14:textId="2990912E" w:rsidR="0072545E" w:rsidRPr="00057285" w:rsidRDefault="0072545E" w:rsidP="005B1B36">
      <w:pPr>
        <w:pStyle w:val="Akapitzlist"/>
        <w:numPr>
          <w:ilvl w:val="0"/>
          <w:numId w:val="3"/>
        </w:numPr>
        <w:spacing w:before="0" w:line="276" w:lineRule="auto"/>
        <w:rPr>
          <w:rFonts w:asciiTheme="minorHAnsi" w:hAnsiTheme="minorHAnsi" w:cstheme="minorHAnsi"/>
        </w:rPr>
      </w:pPr>
      <w:r w:rsidRPr="00057285">
        <w:rPr>
          <w:rFonts w:asciiTheme="minorHAnsi" w:hAnsiTheme="minorHAnsi" w:cstheme="minorHAnsi"/>
        </w:rPr>
        <w:t xml:space="preserve">Przedmiot zamówienia zrealizujemy z udziałem/ bez udziału podwykonawców… (podać nazwę i </w:t>
      </w:r>
      <w:r w:rsidRPr="00057285">
        <w:rPr>
          <w:rFonts w:asciiTheme="minorHAnsi" w:hAnsiTheme="minorHAnsi" w:cstheme="minorHAnsi"/>
        </w:rPr>
        <w:lastRenderedPageBreak/>
        <w:t>adres podwykonawcy, o ile znani są na tym etapie postępowania), który/którzy wykona/ją następując</w:t>
      </w:r>
      <w:r w:rsidR="00EB585F" w:rsidRPr="00057285">
        <w:rPr>
          <w:rFonts w:asciiTheme="minorHAnsi" w:hAnsiTheme="minorHAnsi" w:cstheme="minorHAnsi"/>
        </w:rPr>
        <w:t xml:space="preserve">ą część </w:t>
      </w:r>
      <w:r w:rsidRPr="00057285">
        <w:rPr>
          <w:rFonts w:asciiTheme="minorHAnsi" w:hAnsiTheme="minorHAnsi" w:cstheme="minorHAnsi"/>
        </w:rPr>
        <w:t>zamówienia</w:t>
      </w:r>
      <w:r w:rsidR="00DE3187" w:rsidRPr="00057285">
        <w:rPr>
          <w:rFonts w:asciiTheme="minorHAnsi" w:hAnsiTheme="minorHAnsi" w:cstheme="minorHAnsi"/>
        </w:rPr>
        <w:t xml:space="preserve"> </w:t>
      </w:r>
      <w:r w:rsidR="00EB585F" w:rsidRPr="00057285">
        <w:rPr>
          <w:rFonts w:asciiTheme="minorHAnsi" w:hAnsiTheme="minorHAnsi" w:cstheme="minorHAnsi"/>
        </w:rPr>
        <w:t>… .</w:t>
      </w:r>
    </w:p>
    <w:p w14:paraId="224F58CD" w14:textId="77777777" w:rsidR="0072545E" w:rsidRPr="00057285" w:rsidRDefault="0072545E" w:rsidP="005B1B36">
      <w:pPr>
        <w:pStyle w:val="Akapitzlist"/>
        <w:numPr>
          <w:ilvl w:val="0"/>
          <w:numId w:val="3"/>
        </w:numPr>
        <w:tabs>
          <w:tab w:val="left" w:pos="684"/>
        </w:tabs>
        <w:spacing w:before="0" w:line="276" w:lineRule="auto"/>
        <w:ind w:right="117"/>
        <w:rPr>
          <w:rFonts w:asciiTheme="minorHAnsi" w:hAnsiTheme="minorHAnsi" w:cstheme="minorHAnsi"/>
        </w:rPr>
      </w:pPr>
      <w:r w:rsidRPr="00057285">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590E637F" w14:textId="77777777" w:rsidR="0072545E" w:rsidRPr="00057285" w:rsidRDefault="0072545E" w:rsidP="005B1B36">
      <w:pPr>
        <w:pStyle w:val="Akapitzlist"/>
        <w:numPr>
          <w:ilvl w:val="0"/>
          <w:numId w:val="3"/>
        </w:numPr>
        <w:tabs>
          <w:tab w:val="left" w:pos="684"/>
        </w:tabs>
        <w:spacing w:before="0" w:line="276" w:lineRule="auto"/>
        <w:ind w:right="117"/>
        <w:rPr>
          <w:rFonts w:asciiTheme="minorHAnsi" w:hAnsiTheme="minorHAnsi" w:cstheme="minorHAnsi"/>
        </w:rPr>
      </w:pPr>
      <w:r w:rsidRPr="00057285">
        <w:rPr>
          <w:rFonts w:asciiTheme="minorHAnsi" w:hAnsiTheme="minorHAnsi" w:cstheme="minorHAnsi"/>
        </w:rPr>
        <w:t>Następujące dokumenty znajdują się w posiadaniu Zamawiającego:</w:t>
      </w:r>
    </w:p>
    <w:p w14:paraId="180BF3BA" w14:textId="77777777" w:rsidR="0072545E" w:rsidRPr="00057285" w:rsidRDefault="0072545E" w:rsidP="005B1B36">
      <w:pPr>
        <w:pStyle w:val="Akapitzlist"/>
        <w:tabs>
          <w:tab w:val="left" w:pos="684"/>
        </w:tabs>
        <w:spacing w:before="0" w:line="276" w:lineRule="auto"/>
        <w:ind w:left="683" w:right="117" w:firstLine="0"/>
        <w:rPr>
          <w:rFonts w:asciiTheme="minorHAnsi" w:hAnsiTheme="minorHAnsi" w:cstheme="minorHAnsi"/>
        </w:rPr>
      </w:pPr>
      <w:r w:rsidRPr="00057285">
        <w:rPr>
          <w:rFonts w:asciiTheme="minorHAnsi" w:hAnsiTheme="minorHAnsi" w:cstheme="minorHAnsi"/>
        </w:rPr>
        <w:t xml:space="preserve"> .....................................................................................................</w:t>
      </w:r>
    </w:p>
    <w:p w14:paraId="030A2622" w14:textId="13BF85B2" w:rsidR="0072545E" w:rsidRPr="00057285" w:rsidRDefault="0072545E" w:rsidP="005B1B36">
      <w:pPr>
        <w:pStyle w:val="Akapitzlist"/>
        <w:tabs>
          <w:tab w:val="left" w:pos="684"/>
        </w:tabs>
        <w:spacing w:before="0" w:line="276" w:lineRule="auto"/>
        <w:ind w:left="683" w:right="117" w:firstLine="0"/>
        <w:rPr>
          <w:rFonts w:asciiTheme="minorHAnsi" w:hAnsiTheme="minorHAnsi" w:cstheme="minorHAnsi"/>
        </w:rPr>
      </w:pPr>
      <w:r w:rsidRPr="00057285">
        <w:rPr>
          <w:rFonts w:asciiTheme="minorHAnsi" w:hAnsiTheme="minorHAnsi" w:cstheme="minorHAnsi"/>
        </w:rPr>
        <w:t xml:space="preserve">i stanowią potwierdzenie okoliczności, o których mowa w art. </w:t>
      </w:r>
      <w:r w:rsidR="00C43C8A" w:rsidRPr="00057285">
        <w:rPr>
          <w:rFonts w:asciiTheme="minorHAnsi" w:hAnsiTheme="minorHAnsi" w:cstheme="minorHAnsi"/>
        </w:rPr>
        <w:t>1</w:t>
      </w:r>
      <w:r w:rsidRPr="00057285">
        <w:rPr>
          <w:rFonts w:asciiTheme="minorHAnsi" w:hAnsiTheme="minorHAnsi" w:cstheme="minorHAnsi"/>
        </w:rPr>
        <w:t xml:space="preserve">25 ust. 3 ustawy </w:t>
      </w:r>
      <w:proofErr w:type="spellStart"/>
      <w:r w:rsidR="00C43C8A" w:rsidRPr="00057285">
        <w:rPr>
          <w:rFonts w:asciiTheme="minorHAnsi" w:hAnsiTheme="minorHAnsi" w:cstheme="minorHAnsi"/>
        </w:rPr>
        <w:t>uPZP</w:t>
      </w:r>
      <w:proofErr w:type="spellEnd"/>
      <w:r w:rsidRPr="00057285">
        <w:rPr>
          <w:rFonts w:asciiTheme="minorHAnsi" w:hAnsiTheme="minorHAnsi" w:cstheme="minorHAnsi"/>
        </w:rPr>
        <w:t>.</w:t>
      </w:r>
    </w:p>
    <w:p w14:paraId="0DAC8767" w14:textId="31CB6379" w:rsidR="00F7208E" w:rsidRPr="00057285" w:rsidRDefault="008C7CF7" w:rsidP="005B1B36">
      <w:pPr>
        <w:pStyle w:val="Akapitzlist"/>
        <w:numPr>
          <w:ilvl w:val="0"/>
          <w:numId w:val="3"/>
        </w:numPr>
        <w:tabs>
          <w:tab w:val="left" w:pos="684"/>
          <w:tab w:val="left" w:pos="4371"/>
        </w:tabs>
        <w:spacing w:before="0" w:line="276" w:lineRule="auto"/>
        <w:ind w:left="684" w:hanging="426"/>
        <w:rPr>
          <w:rFonts w:asciiTheme="minorHAnsi" w:hAnsiTheme="minorHAnsi" w:cstheme="minorHAnsi"/>
        </w:rPr>
      </w:pPr>
      <w:r w:rsidRPr="00057285">
        <w:rPr>
          <w:rFonts w:asciiTheme="minorHAnsi" w:hAnsiTheme="minorHAnsi" w:cstheme="minorHAnsi"/>
          <w:b/>
        </w:rPr>
        <w:t>SKŁADAMY</w:t>
      </w:r>
      <w:r w:rsidRPr="00057285">
        <w:rPr>
          <w:rFonts w:asciiTheme="minorHAnsi" w:hAnsiTheme="minorHAnsi" w:cstheme="minorHAnsi"/>
          <w:b/>
          <w:spacing w:val="-2"/>
        </w:rPr>
        <w:t xml:space="preserve"> </w:t>
      </w:r>
      <w:r w:rsidRPr="00057285">
        <w:rPr>
          <w:rFonts w:asciiTheme="minorHAnsi" w:hAnsiTheme="minorHAnsi" w:cstheme="minorHAnsi"/>
        </w:rPr>
        <w:t>ofertę</w:t>
      </w:r>
      <w:r w:rsidRPr="00057285">
        <w:rPr>
          <w:rFonts w:asciiTheme="minorHAnsi" w:hAnsiTheme="minorHAnsi" w:cstheme="minorHAnsi"/>
          <w:spacing w:val="-2"/>
        </w:rPr>
        <w:t xml:space="preserve"> </w:t>
      </w:r>
      <w:r w:rsidRPr="00057285">
        <w:rPr>
          <w:rFonts w:asciiTheme="minorHAnsi" w:hAnsiTheme="minorHAnsi" w:cstheme="minorHAnsi"/>
        </w:rPr>
        <w:t>na</w:t>
      </w:r>
      <w:r w:rsidR="00706BA2" w:rsidRPr="00057285">
        <w:rPr>
          <w:rFonts w:asciiTheme="minorHAnsi" w:hAnsiTheme="minorHAnsi" w:cstheme="minorHAnsi"/>
        </w:rPr>
        <w:t>…………….</w:t>
      </w:r>
      <w:r w:rsidRPr="00057285">
        <w:rPr>
          <w:rFonts w:asciiTheme="minorHAnsi" w:hAnsiTheme="minorHAnsi" w:cstheme="minorHAnsi"/>
        </w:rPr>
        <w:t>stronach.</w:t>
      </w:r>
    </w:p>
    <w:p w14:paraId="2D877857" w14:textId="2295532E" w:rsidR="00041EF7" w:rsidRPr="00057285" w:rsidRDefault="008C7CF7" w:rsidP="005B1B36">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 xml:space="preserve">Wraz z ofertą </w:t>
      </w:r>
      <w:r w:rsidRPr="00057285">
        <w:rPr>
          <w:rFonts w:asciiTheme="minorHAnsi" w:hAnsiTheme="minorHAnsi" w:cstheme="minorHAnsi"/>
          <w:b/>
        </w:rPr>
        <w:t xml:space="preserve">SKŁADAMY </w:t>
      </w:r>
      <w:r w:rsidRPr="00057285">
        <w:rPr>
          <w:rFonts w:asciiTheme="minorHAnsi" w:hAnsiTheme="minorHAnsi" w:cstheme="minorHAnsi"/>
        </w:rPr>
        <w:t>następujące oświadczenia i</w:t>
      </w:r>
      <w:r w:rsidRPr="00057285">
        <w:rPr>
          <w:rFonts w:asciiTheme="minorHAnsi" w:hAnsiTheme="minorHAnsi" w:cstheme="minorHAnsi"/>
          <w:spacing w:val="-5"/>
        </w:rPr>
        <w:t xml:space="preserve"> </w:t>
      </w:r>
      <w:r w:rsidRPr="00057285">
        <w:rPr>
          <w:rFonts w:asciiTheme="minorHAnsi" w:hAnsiTheme="minorHAnsi" w:cstheme="minorHAnsi"/>
        </w:rPr>
        <w:t>dokumenty</w:t>
      </w:r>
    </w:p>
    <w:p w14:paraId="47D3F85E" w14:textId="4235BDDB" w:rsidR="00E846D7" w:rsidRPr="00057285" w:rsidRDefault="00E846D7" w:rsidP="005B1B36">
      <w:pPr>
        <w:pStyle w:val="Tekstpodstawowy"/>
        <w:numPr>
          <w:ilvl w:val="0"/>
          <w:numId w:val="21"/>
        </w:numPr>
        <w:tabs>
          <w:tab w:val="left" w:pos="683"/>
        </w:tabs>
        <w:spacing w:line="276" w:lineRule="auto"/>
        <w:rPr>
          <w:rFonts w:asciiTheme="minorHAnsi" w:hAnsiTheme="minorHAnsi" w:cstheme="minorHAnsi"/>
        </w:rPr>
      </w:pPr>
      <w:r w:rsidRPr="00057285">
        <w:rPr>
          <w:rFonts w:asciiTheme="minorHAnsi" w:hAnsiTheme="minorHAnsi" w:cstheme="minorHAnsi"/>
        </w:rPr>
        <w:t>………………………….</w:t>
      </w:r>
    </w:p>
    <w:p w14:paraId="29EC109B" w14:textId="77777777" w:rsidR="00E846D7" w:rsidRPr="00057285" w:rsidRDefault="00E846D7" w:rsidP="005B1B36">
      <w:pPr>
        <w:pStyle w:val="Tekstpodstawowy"/>
        <w:numPr>
          <w:ilvl w:val="0"/>
          <w:numId w:val="21"/>
        </w:numPr>
        <w:tabs>
          <w:tab w:val="left" w:pos="683"/>
        </w:tabs>
        <w:spacing w:line="276" w:lineRule="auto"/>
        <w:rPr>
          <w:rFonts w:asciiTheme="minorHAnsi" w:hAnsiTheme="minorHAnsi" w:cstheme="minorHAnsi"/>
        </w:rPr>
      </w:pPr>
      <w:r w:rsidRPr="00057285">
        <w:rPr>
          <w:rFonts w:asciiTheme="minorHAnsi" w:hAnsiTheme="minorHAnsi" w:cstheme="minorHAnsi"/>
        </w:rPr>
        <w:t>……………………….…</w:t>
      </w:r>
    </w:p>
    <w:p w14:paraId="6045D7B5" w14:textId="77777777" w:rsidR="00E846D7" w:rsidRPr="00057285" w:rsidRDefault="00E846D7" w:rsidP="005B1B36">
      <w:pPr>
        <w:pStyle w:val="Tekstpodstawowy"/>
        <w:numPr>
          <w:ilvl w:val="0"/>
          <w:numId w:val="21"/>
        </w:numPr>
        <w:tabs>
          <w:tab w:val="left" w:pos="683"/>
        </w:tabs>
        <w:spacing w:line="276" w:lineRule="auto"/>
        <w:rPr>
          <w:rFonts w:asciiTheme="minorHAnsi" w:hAnsiTheme="minorHAnsi" w:cstheme="minorHAnsi"/>
        </w:rPr>
      </w:pPr>
      <w:r w:rsidRPr="00057285">
        <w:rPr>
          <w:rFonts w:asciiTheme="minorHAnsi" w:hAnsiTheme="minorHAnsi" w:cstheme="minorHAnsi"/>
        </w:rPr>
        <w:t>………………….………</w:t>
      </w:r>
    </w:p>
    <w:p w14:paraId="7AD612DB" w14:textId="342E97BE" w:rsidR="00E846D7" w:rsidRPr="00057285" w:rsidRDefault="00E846D7" w:rsidP="005B1B36">
      <w:pPr>
        <w:pStyle w:val="Tekstpodstawowy"/>
        <w:spacing w:line="276" w:lineRule="auto"/>
        <w:rPr>
          <w:rFonts w:asciiTheme="minorHAnsi" w:hAnsiTheme="minorHAnsi" w:cstheme="minorHAnsi"/>
        </w:rPr>
      </w:pPr>
    </w:p>
    <w:p w14:paraId="33A6146A" w14:textId="2A0DDDDC" w:rsidR="00E846D7" w:rsidRPr="00057285" w:rsidRDefault="00E846D7" w:rsidP="005B1B36">
      <w:pPr>
        <w:pStyle w:val="Tekstpodstawowy"/>
        <w:tabs>
          <w:tab w:val="left" w:leader="dot" w:pos="4101"/>
        </w:tabs>
        <w:spacing w:line="276" w:lineRule="auto"/>
        <w:ind w:left="258"/>
        <w:rPr>
          <w:rFonts w:asciiTheme="minorHAnsi" w:hAnsiTheme="minorHAnsi" w:cstheme="minorHAnsi"/>
        </w:rPr>
      </w:pPr>
      <w:r w:rsidRPr="00057285">
        <w:rPr>
          <w:rFonts w:asciiTheme="minorHAnsi" w:hAnsiTheme="minorHAnsi" w:cstheme="minorHAnsi"/>
        </w:rPr>
        <w:t>…………….……., dnia</w:t>
      </w:r>
      <w:r w:rsidRPr="00057285">
        <w:rPr>
          <w:rFonts w:asciiTheme="minorHAnsi" w:hAnsiTheme="minorHAnsi" w:cstheme="minorHAnsi"/>
        </w:rPr>
        <w:tab/>
        <w:t>r.</w:t>
      </w:r>
    </w:p>
    <w:p w14:paraId="0569FB7B" w14:textId="77777777" w:rsidR="00E846D7" w:rsidRPr="00057285" w:rsidRDefault="00E846D7" w:rsidP="00057285">
      <w:pPr>
        <w:spacing w:line="276" w:lineRule="auto"/>
        <w:ind w:right="116"/>
        <w:jc w:val="right"/>
        <w:rPr>
          <w:rFonts w:asciiTheme="minorHAnsi" w:hAnsiTheme="minorHAnsi" w:cstheme="minorHAnsi"/>
          <w:i/>
        </w:rPr>
      </w:pPr>
      <w:r w:rsidRPr="00057285">
        <w:rPr>
          <w:rFonts w:asciiTheme="minorHAnsi" w:hAnsiTheme="minorHAnsi" w:cstheme="minorHAnsi"/>
          <w:i/>
          <w:spacing w:val="-2"/>
        </w:rPr>
        <w:t>……………………………….</w:t>
      </w:r>
    </w:p>
    <w:p w14:paraId="4DE15BE9" w14:textId="03C1CC4F" w:rsidR="00E846D7" w:rsidRPr="00057285" w:rsidRDefault="00E846D7" w:rsidP="00057285">
      <w:pPr>
        <w:spacing w:line="276" w:lineRule="auto"/>
        <w:ind w:left="2024" w:right="116" w:firstLine="836"/>
        <w:jc w:val="right"/>
        <w:rPr>
          <w:rFonts w:asciiTheme="minorHAnsi" w:hAnsiTheme="minorHAnsi" w:cstheme="minorHAnsi"/>
          <w:i/>
        </w:rPr>
      </w:pPr>
      <w:r w:rsidRPr="00057285">
        <w:rPr>
          <w:rFonts w:asciiTheme="minorHAnsi" w:hAnsiTheme="minorHAnsi" w:cstheme="minorHAnsi"/>
          <w:i/>
        </w:rPr>
        <w:t>Imię</w:t>
      </w:r>
      <w:r w:rsidRPr="00057285">
        <w:rPr>
          <w:rFonts w:asciiTheme="minorHAnsi" w:hAnsiTheme="minorHAnsi" w:cstheme="minorHAnsi"/>
          <w:i/>
          <w:spacing w:val="-8"/>
        </w:rPr>
        <w:t xml:space="preserve"> </w:t>
      </w:r>
      <w:r w:rsidRPr="00057285">
        <w:rPr>
          <w:rFonts w:asciiTheme="minorHAnsi" w:hAnsiTheme="minorHAnsi" w:cstheme="minorHAnsi"/>
          <w:i/>
        </w:rPr>
        <w:t>i</w:t>
      </w:r>
      <w:r w:rsidRPr="00057285">
        <w:rPr>
          <w:rFonts w:asciiTheme="minorHAnsi" w:hAnsiTheme="minorHAnsi" w:cstheme="minorHAnsi"/>
          <w:i/>
          <w:spacing w:val="-9"/>
        </w:rPr>
        <w:t xml:space="preserve"> </w:t>
      </w:r>
      <w:r w:rsidRPr="00057285">
        <w:rPr>
          <w:rFonts w:asciiTheme="minorHAnsi" w:hAnsiTheme="minorHAnsi" w:cstheme="minorHAnsi"/>
          <w:i/>
        </w:rPr>
        <w:t>nazwisko podpisano</w:t>
      </w:r>
      <w:r w:rsidRPr="00057285">
        <w:rPr>
          <w:rFonts w:asciiTheme="minorHAnsi" w:hAnsiTheme="minorHAnsi" w:cstheme="minorHAnsi"/>
          <w:i/>
          <w:spacing w:val="-14"/>
        </w:rPr>
        <w:t xml:space="preserve"> </w:t>
      </w:r>
      <w:r w:rsidRPr="00057285">
        <w:rPr>
          <w:rFonts w:asciiTheme="minorHAnsi" w:hAnsiTheme="minorHAnsi" w:cstheme="minorHAnsi"/>
          <w:i/>
        </w:rPr>
        <w:t>elektronicznie</w:t>
      </w:r>
    </w:p>
    <w:p w14:paraId="21A7C72C" w14:textId="77777777" w:rsidR="00E846D7" w:rsidRPr="00057285" w:rsidRDefault="00E846D7" w:rsidP="00057285">
      <w:pPr>
        <w:spacing w:line="276" w:lineRule="auto"/>
        <w:ind w:left="258"/>
        <w:jc w:val="both"/>
        <w:rPr>
          <w:rFonts w:asciiTheme="minorHAnsi" w:hAnsiTheme="minorHAnsi" w:cstheme="minorHAnsi"/>
          <w:b/>
          <w:i/>
        </w:rPr>
      </w:pPr>
      <w:r w:rsidRPr="00057285">
        <w:rPr>
          <w:rFonts w:asciiTheme="minorHAnsi" w:hAnsiTheme="minorHAnsi" w:cstheme="minorHAnsi"/>
          <w:b/>
          <w:i/>
          <w:u w:val="single"/>
        </w:rPr>
        <w:t>Informacja dla Wykonawcy:</w:t>
      </w:r>
    </w:p>
    <w:p w14:paraId="3C9097A9" w14:textId="304A6185" w:rsidR="00E846D7" w:rsidRPr="00057285" w:rsidRDefault="00E846D7" w:rsidP="00057285">
      <w:pPr>
        <w:spacing w:line="276" w:lineRule="auto"/>
        <w:ind w:left="258" w:right="116"/>
        <w:jc w:val="both"/>
        <w:rPr>
          <w:rFonts w:asciiTheme="minorHAnsi" w:hAnsiTheme="minorHAnsi" w:cstheme="minorHAnsi"/>
          <w:i/>
          <w:u w:val="single"/>
        </w:rPr>
      </w:pPr>
      <w:r w:rsidRPr="00057285">
        <w:rPr>
          <w:rFonts w:asciiTheme="minorHAnsi" w:hAnsiTheme="minorHAnsi" w:cstheme="minorHAnsi"/>
          <w:i/>
          <w:u w:val="single"/>
        </w:rPr>
        <w:t>Formularz oferty musi być opatrzony przez osobę lub osoby uprawnione do reprezentowania firmy kwalifikowanym podpisem</w:t>
      </w:r>
      <w:r w:rsidRPr="00057285">
        <w:rPr>
          <w:rFonts w:asciiTheme="minorHAnsi" w:hAnsiTheme="minorHAnsi" w:cstheme="minorHAnsi"/>
          <w:i/>
        </w:rPr>
        <w:t xml:space="preserve"> </w:t>
      </w:r>
      <w:r w:rsidRPr="00057285">
        <w:rPr>
          <w:rFonts w:asciiTheme="minorHAnsi" w:hAnsiTheme="minorHAnsi" w:cstheme="minorHAnsi"/>
          <w:i/>
          <w:u w:val="single"/>
        </w:rPr>
        <w:t xml:space="preserve">elektronicznym lub podpisem zaufanym lub podpisem osobistym </w:t>
      </w:r>
      <w:r w:rsidRPr="00057285">
        <w:rPr>
          <w:rFonts w:asciiTheme="minorHAnsi" w:hAnsiTheme="minorHAnsi" w:cstheme="minorHAnsi"/>
          <w:i/>
          <w:u w:val="single"/>
        </w:rPr>
        <w:br/>
        <w:t>i przekazany Zamawiającemu wraz z dokumentem (-</w:t>
      </w:r>
      <w:proofErr w:type="spellStart"/>
      <w:r w:rsidRPr="00057285">
        <w:rPr>
          <w:rFonts w:asciiTheme="minorHAnsi" w:hAnsiTheme="minorHAnsi" w:cstheme="minorHAnsi"/>
          <w:i/>
          <w:u w:val="single"/>
        </w:rPr>
        <w:t>ami</w:t>
      </w:r>
      <w:proofErr w:type="spellEnd"/>
      <w:r w:rsidRPr="00057285">
        <w:rPr>
          <w:rFonts w:asciiTheme="minorHAnsi" w:hAnsiTheme="minorHAnsi" w:cstheme="minorHAnsi"/>
          <w:i/>
          <w:u w:val="single"/>
        </w:rPr>
        <w:t>)</w:t>
      </w:r>
      <w:r w:rsidRPr="00057285">
        <w:rPr>
          <w:rFonts w:asciiTheme="minorHAnsi" w:hAnsiTheme="minorHAnsi" w:cstheme="minorHAnsi"/>
          <w:i/>
        </w:rPr>
        <w:t xml:space="preserve"> </w:t>
      </w:r>
      <w:r w:rsidRPr="00057285">
        <w:rPr>
          <w:rFonts w:asciiTheme="minorHAnsi" w:hAnsiTheme="minorHAnsi" w:cstheme="minorHAnsi"/>
          <w:i/>
          <w:u w:val="single"/>
        </w:rPr>
        <w:t>potwierdzającymi prawo do reprezentacji Wykonawcy przez osobę podpisującą ofertę.</w:t>
      </w:r>
    </w:p>
    <w:p w14:paraId="033679D5" w14:textId="77777777" w:rsidR="008876D6" w:rsidRDefault="008876D6" w:rsidP="00E846D7">
      <w:pPr>
        <w:spacing w:line="276" w:lineRule="auto"/>
        <w:ind w:left="258" w:right="116"/>
        <w:jc w:val="both"/>
        <w:rPr>
          <w:rFonts w:asciiTheme="minorHAnsi" w:hAnsiTheme="minorHAnsi" w:cstheme="minorHAnsi"/>
          <w:i/>
        </w:rPr>
        <w:sectPr w:rsidR="008876D6" w:rsidSect="009A074F">
          <w:headerReference w:type="default" r:id="rId8"/>
          <w:footerReference w:type="default" r:id="rId9"/>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D90C9A" w:rsidRPr="007F5685" w14:paraId="097A2880" w14:textId="77777777" w:rsidTr="00385540">
        <w:trPr>
          <w:trHeight w:val="769"/>
          <w:jc w:val="center"/>
        </w:trPr>
        <w:tc>
          <w:tcPr>
            <w:tcW w:w="5000" w:type="pct"/>
          </w:tcPr>
          <w:p w14:paraId="1CC33FFA" w14:textId="0B3F286C" w:rsidR="00D90C9A" w:rsidRPr="007F5685" w:rsidRDefault="00D90C9A" w:rsidP="00385540">
            <w:pPr>
              <w:spacing w:line="276" w:lineRule="auto"/>
              <w:ind w:right="116"/>
              <w:jc w:val="right"/>
              <w:rPr>
                <w:rFonts w:asciiTheme="minorHAnsi" w:hAnsiTheme="minorHAnsi" w:cstheme="minorHAnsi"/>
                <w:b/>
                <w:i/>
              </w:rPr>
            </w:pPr>
            <w:r w:rsidRPr="00AB407D">
              <w:rPr>
                <w:rFonts w:asciiTheme="minorHAnsi" w:hAnsiTheme="minorHAnsi" w:cstheme="minorHAnsi"/>
                <w:b/>
              </w:rPr>
              <w:lastRenderedPageBreak/>
              <w:t>WA.263.</w:t>
            </w:r>
            <w:r>
              <w:rPr>
                <w:rFonts w:asciiTheme="minorHAnsi" w:hAnsiTheme="minorHAnsi" w:cstheme="minorHAnsi"/>
                <w:b/>
              </w:rPr>
              <w:t>4</w:t>
            </w:r>
            <w:r w:rsidR="00144BC7">
              <w:rPr>
                <w:rFonts w:asciiTheme="minorHAnsi" w:hAnsiTheme="minorHAnsi" w:cstheme="minorHAnsi"/>
                <w:b/>
              </w:rPr>
              <w:t>3</w:t>
            </w:r>
            <w:r w:rsidRPr="00AB407D">
              <w:rPr>
                <w:rFonts w:asciiTheme="minorHAnsi" w:hAnsiTheme="minorHAnsi" w:cstheme="minorHAnsi"/>
                <w:b/>
              </w:rPr>
              <w:t>.2022.</w:t>
            </w:r>
            <w:r>
              <w:rPr>
                <w:rFonts w:asciiTheme="minorHAnsi" w:hAnsiTheme="minorHAnsi" w:cstheme="minorHAnsi"/>
                <w:b/>
              </w:rPr>
              <w:t>SSz</w:t>
            </w:r>
            <w:r w:rsidRPr="00AB407D">
              <w:rPr>
                <w:rFonts w:asciiTheme="minorHAnsi" w:hAnsiTheme="minorHAnsi" w:cstheme="minorHAnsi"/>
                <w:b/>
              </w:rPr>
              <w:t xml:space="preserve">                                                                                                   ZAŁĄCZNIK NR </w:t>
            </w:r>
            <w:r>
              <w:rPr>
                <w:rFonts w:asciiTheme="minorHAnsi" w:hAnsiTheme="minorHAnsi" w:cstheme="minorHAnsi"/>
                <w:b/>
              </w:rPr>
              <w:t>2</w:t>
            </w:r>
            <w:r w:rsidRPr="00AB407D">
              <w:rPr>
                <w:rFonts w:asciiTheme="minorHAnsi" w:hAnsiTheme="minorHAnsi" w:cstheme="minorHAnsi"/>
                <w:b/>
              </w:rPr>
              <w:t xml:space="preserve"> do SWZ</w:t>
            </w:r>
          </w:p>
        </w:tc>
      </w:tr>
      <w:tr w:rsidR="00D90C9A" w:rsidRPr="007F5685" w14:paraId="28063FDC" w14:textId="77777777" w:rsidTr="00385540">
        <w:trPr>
          <w:trHeight w:val="360"/>
          <w:jc w:val="center"/>
        </w:trPr>
        <w:tc>
          <w:tcPr>
            <w:tcW w:w="5000" w:type="pct"/>
          </w:tcPr>
          <w:p w14:paraId="2E705F56" w14:textId="50C6F158" w:rsidR="00D90C9A" w:rsidRPr="00AB407D" w:rsidRDefault="00D90C9A" w:rsidP="00D90C9A">
            <w:pPr>
              <w:spacing w:line="276" w:lineRule="auto"/>
              <w:ind w:right="116"/>
              <w:jc w:val="center"/>
              <w:rPr>
                <w:rFonts w:asciiTheme="minorHAnsi" w:hAnsiTheme="minorHAnsi" w:cstheme="minorHAnsi"/>
                <w:b/>
              </w:rPr>
            </w:pPr>
            <w:r>
              <w:rPr>
                <w:rFonts w:asciiTheme="minorHAnsi" w:hAnsiTheme="minorHAnsi" w:cstheme="minorHAnsi"/>
                <w:b/>
              </w:rPr>
              <w:t xml:space="preserve">REGULAMIN KORZYSTANIA Z SYSTEMU </w:t>
            </w:r>
            <w:proofErr w:type="spellStart"/>
            <w:r>
              <w:rPr>
                <w:rFonts w:asciiTheme="minorHAnsi" w:hAnsiTheme="minorHAnsi" w:cstheme="minorHAnsi"/>
                <w:b/>
              </w:rPr>
              <w:t>miniPortal</w:t>
            </w:r>
            <w:proofErr w:type="spellEnd"/>
          </w:p>
        </w:tc>
      </w:tr>
    </w:tbl>
    <w:p w14:paraId="6F011E61" w14:textId="77777777" w:rsidR="00D90C9A" w:rsidRDefault="00D90C9A" w:rsidP="00D90C9A">
      <w:pPr>
        <w:spacing w:line="276" w:lineRule="auto"/>
        <w:ind w:left="258" w:right="113"/>
        <w:jc w:val="center"/>
        <w:rPr>
          <w:rFonts w:asciiTheme="minorHAnsi" w:hAnsiTheme="minorHAnsi" w:cstheme="minorHAnsi"/>
          <w:iCs/>
        </w:rPr>
      </w:pPr>
    </w:p>
    <w:p w14:paraId="66A65D5E" w14:textId="77777777" w:rsidR="00D90C9A" w:rsidRDefault="00D90C9A" w:rsidP="00D90C9A">
      <w:pPr>
        <w:spacing w:line="276" w:lineRule="auto"/>
        <w:ind w:left="258" w:right="113"/>
        <w:jc w:val="center"/>
        <w:rPr>
          <w:rFonts w:asciiTheme="minorHAnsi" w:hAnsiTheme="minorHAnsi" w:cstheme="minorHAnsi"/>
          <w:iCs/>
        </w:rPr>
      </w:pPr>
    </w:p>
    <w:p w14:paraId="26D7686E" w14:textId="18F769E6" w:rsidR="00D90C9A" w:rsidRPr="00D90C9A" w:rsidRDefault="00D90C9A" w:rsidP="00D90C9A">
      <w:pPr>
        <w:spacing w:line="276" w:lineRule="auto"/>
        <w:ind w:left="258" w:right="113"/>
        <w:jc w:val="center"/>
        <w:rPr>
          <w:rFonts w:asciiTheme="minorHAnsi" w:hAnsiTheme="minorHAnsi" w:cstheme="minorHAnsi"/>
          <w:iCs/>
        </w:rPr>
      </w:pPr>
      <w:r w:rsidRPr="00D90C9A">
        <w:rPr>
          <w:rFonts w:asciiTheme="minorHAnsi" w:hAnsiTheme="minorHAnsi" w:cstheme="minorHAnsi"/>
          <w:iCs/>
        </w:rPr>
        <w:t xml:space="preserve">Regulamin korzystania z systemu </w:t>
      </w:r>
      <w:proofErr w:type="spellStart"/>
      <w:r w:rsidRPr="00D90C9A">
        <w:rPr>
          <w:rFonts w:asciiTheme="minorHAnsi" w:hAnsiTheme="minorHAnsi" w:cstheme="minorHAnsi"/>
          <w:iCs/>
        </w:rPr>
        <w:t>miniPortal</w:t>
      </w:r>
      <w:proofErr w:type="spellEnd"/>
    </w:p>
    <w:p w14:paraId="30CE0287" w14:textId="77777777" w:rsidR="00D90C9A" w:rsidRPr="00D90C9A" w:rsidRDefault="00D90C9A" w:rsidP="00D90C9A">
      <w:pPr>
        <w:spacing w:line="276" w:lineRule="auto"/>
        <w:ind w:left="258" w:right="113"/>
        <w:jc w:val="center"/>
        <w:rPr>
          <w:rFonts w:asciiTheme="minorHAnsi" w:hAnsiTheme="minorHAnsi" w:cstheme="minorHAnsi"/>
          <w:iCs/>
        </w:rPr>
      </w:pPr>
      <w:r w:rsidRPr="00D90C9A">
        <w:rPr>
          <w:rFonts w:asciiTheme="minorHAnsi" w:hAnsiTheme="minorHAnsi" w:cstheme="minorHAnsi"/>
          <w:iCs/>
        </w:rPr>
        <w:t>Zasady ogólne</w:t>
      </w:r>
    </w:p>
    <w:p w14:paraId="6A43C238"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Regulamin określa zasady korzystania z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działającego pod adresem </w:t>
      </w:r>
      <w:hyperlink r:id="rId10" w:history="1">
        <w:r w:rsidRPr="00D90C9A">
          <w:rPr>
            <w:rStyle w:val="Hipercze"/>
            <w:rFonts w:asciiTheme="minorHAnsi" w:hAnsiTheme="minorHAnsi" w:cstheme="minorHAnsi"/>
            <w:iCs/>
          </w:rPr>
          <w:t>https://miniportal.uzp.gov.pl</w:t>
        </w:r>
      </w:hyperlink>
      <w:r w:rsidRPr="00D90C9A">
        <w:rPr>
          <w:rFonts w:asciiTheme="minorHAnsi" w:hAnsiTheme="minorHAnsi" w:cstheme="minorHAnsi"/>
          <w:iCs/>
        </w:rPr>
        <w:t>, udostępnionego przez Urząd Zamówień Publicznych.</w:t>
      </w:r>
    </w:p>
    <w:p w14:paraId="447EBBA1"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Korzystanie z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jest bezpłatne. Korzystać z systemu mogą zarówno Zamawiający (zalogowani) jak i Wykonawcy (bez logowania). Aby korzystać z systemu jako użytkownik zalogowany - Zamawiający, należy posiadać konto w Biuletynie Zamówień Publicznych. Jeżeli użytkownik nie posiada konta w Biuletynie Zamówień Publicznych powinien wystąpić do Administratora </w:t>
      </w:r>
      <w:proofErr w:type="spellStart"/>
      <w:r w:rsidRPr="00D90C9A">
        <w:rPr>
          <w:rFonts w:asciiTheme="minorHAnsi" w:hAnsiTheme="minorHAnsi" w:cstheme="minorHAnsi"/>
          <w:iCs/>
        </w:rPr>
        <w:t>miniPortalu</w:t>
      </w:r>
      <w:proofErr w:type="spellEnd"/>
      <w:r w:rsidRPr="00D90C9A">
        <w:rPr>
          <w:rFonts w:asciiTheme="minorHAnsi" w:hAnsiTheme="minorHAnsi" w:cstheme="minorHAnsi"/>
          <w:iCs/>
        </w:rPr>
        <w:t xml:space="preserve"> o nadanie kodów autoryzacji. Warunkiem założenia konta użytkownika jest wypełnienie formularza rejestracyjnego dostępnego na stronie Biuletynu Zamówień Publicznych po nowelizacji ( </w:t>
      </w:r>
      <w:hyperlink r:id="rId11" w:history="1">
        <w:r w:rsidRPr="00D90C9A">
          <w:rPr>
            <w:rStyle w:val="Hipercze"/>
            <w:rFonts w:asciiTheme="minorHAnsi" w:hAnsiTheme="minorHAnsi" w:cstheme="minorHAnsi"/>
            <w:iCs/>
          </w:rPr>
          <w:t>https://bzp.uzp.gov.pl</w:t>
        </w:r>
      </w:hyperlink>
      <w:r w:rsidRPr="00D90C9A">
        <w:rPr>
          <w:rFonts w:asciiTheme="minorHAnsi" w:hAnsiTheme="minorHAnsi" w:cstheme="minorHAnsi"/>
          <w:iCs/>
        </w:rPr>
        <w:t xml:space="preserve"> ). Zamawiający w momencie rejestracji wyraża zgodę na przetwarzanie informacji o swoich danych osobowych. Zamawiający ponosi pełną odpowiedzialność za podane dane osobowe i ich poprawność. Do zakładania postępowań poprzez wypełnienie właściwego formularza w systemie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uprawnieni są wyłącznie Zamawiający posiadający konto w Biuletynie Zamówień Publicznych. Hasło służące do logowania powinno zostać zachowane w tajemnicy i nie może być udostępniane osobom trzecim. Zamawiający ponosi pełną odpowiedzialność za wszelkie skutki prawne wynikające z uzyskania dostępu oraz korzystania z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przez osoby posługujące się jego loginem i hasłem.</w:t>
      </w:r>
    </w:p>
    <w:p w14:paraId="4CF0EECC"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Podmioty publiczne mogą wykorzystywać do świadczenia usług elektronicznych następujące funkcje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w:t>
      </w:r>
    </w:p>
    <w:p w14:paraId="5205E3BF" w14:textId="77777777" w:rsidR="00D90C9A" w:rsidRPr="00D90C9A" w:rsidRDefault="00D90C9A" w:rsidP="00B90062">
      <w:pPr>
        <w:numPr>
          <w:ilvl w:val="0"/>
          <w:numId w:val="52"/>
        </w:numPr>
        <w:spacing w:line="276" w:lineRule="auto"/>
        <w:ind w:right="113"/>
        <w:jc w:val="both"/>
        <w:rPr>
          <w:rFonts w:asciiTheme="minorHAnsi" w:hAnsiTheme="minorHAnsi" w:cstheme="minorHAnsi"/>
          <w:iCs/>
        </w:rPr>
      </w:pPr>
      <w:r w:rsidRPr="00D90C9A">
        <w:rPr>
          <w:rFonts w:asciiTheme="minorHAnsi" w:hAnsiTheme="minorHAnsi" w:cstheme="minorHAnsi"/>
          <w:iCs/>
        </w:rPr>
        <w:t>elektroniczne zakładanie postępowania</w:t>
      </w:r>
    </w:p>
    <w:p w14:paraId="46FEF5D8"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Szczegółowe informacje dotyczące korzystania z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dostępne są w Instrukcji użytkownika </w:t>
      </w:r>
      <w:hyperlink r:id="rId12" w:history="1">
        <w:r w:rsidRPr="00D90C9A">
          <w:rPr>
            <w:rStyle w:val="Hipercze"/>
            <w:rFonts w:asciiTheme="minorHAnsi" w:hAnsiTheme="minorHAnsi" w:cstheme="minorHAnsi"/>
            <w:iCs/>
          </w:rPr>
          <w:t>https://miniportal.uzp.gov.pl/Instrukcje</w:t>
        </w:r>
      </w:hyperlink>
      <w:r w:rsidRPr="00D90C9A">
        <w:rPr>
          <w:rFonts w:asciiTheme="minorHAnsi" w:hAnsiTheme="minorHAnsi" w:cstheme="minorHAnsi"/>
          <w:iCs/>
        </w:rPr>
        <w:t xml:space="preserve"> Podmioty, które korzystają z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powinny dochować należytej staranności związanej z terminowym wysyłaniem i edycją formularzy postępowań. Niedostępność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bądź brak możliwości korzystania ze względu na uwarunkowania techniczne nie może stanowić uzasadnienia roszczeń względem Prezesa Urzędu Zamówień Publicznych.</w:t>
      </w:r>
    </w:p>
    <w:p w14:paraId="3E2A490B"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Ochrona danych osobowych</w:t>
      </w:r>
    </w:p>
    <w:p w14:paraId="77410236"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Administratorem danych osobowych użytkowników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jest Prezes Urzędu Zamówień Publicznych z siedzibą w Warszawie (02-676) przy ul. Postępu 17A. Z Administratorem można się skontaktować poprzez adres e-mail: </w:t>
      </w:r>
      <w:hyperlink r:id="rId13" w:history="1">
        <w:r w:rsidRPr="00D90C9A">
          <w:rPr>
            <w:rStyle w:val="Hipercze"/>
            <w:rFonts w:asciiTheme="minorHAnsi" w:hAnsiTheme="minorHAnsi" w:cstheme="minorHAnsi"/>
            <w:iCs/>
          </w:rPr>
          <w:t>uzp@uzp.gov.pl</w:t>
        </w:r>
      </w:hyperlink>
      <w:r w:rsidRPr="00D90C9A">
        <w:rPr>
          <w:rFonts w:asciiTheme="minorHAnsi" w:hAnsiTheme="minorHAnsi" w:cstheme="minorHAnsi"/>
          <w:iCs/>
        </w:rPr>
        <w:t xml:space="preserve"> lub pisemnie na adres siedziby Administratora Prezes Urzędu Zamówień Publicznych realizując działania wynikające z art. 154 pkt 20 ustawy z dnia 29 stycznia 2004 r. Prawo zamówień publicznych, jako Administrator Danych, przestrzega prawa Użytkowników do prywatności, dokłada należytej staranności w zapewnieniu ochrony przed dostępem osób nieupoważnionych jak również zabezpiecza przed przetwarzaniem niezgodnym z przepisami prawa Administrator wyznaczył Inspektora Ochrony Danych - p. Katarzynę </w:t>
      </w:r>
      <w:proofErr w:type="spellStart"/>
      <w:r w:rsidRPr="00D90C9A">
        <w:rPr>
          <w:rFonts w:asciiTheme="minorHAnsi" w:hAnsiTheme="minorHAnsi" w:cstheme="minorHAnsi"/>
          <w:iCs/>
        </w:rPr>
        <w:t>Furgalską</w:t>
      </w:r>
      <w:proofErr w:type="spellEnd"/>
      <w:r w:rsidRPr="00D90C9A">
        <w:rPr>
          <w:rFonts w:asciiTheme="minorHAnsi" w:hAnsiTheme="minorHAnsi" w:cstheme="minorHAnsi"/>
          <w:iCs/>
        </w:rPr>
        <w:t>, adres e-mail </w:t>
      </w:r>
      <w:hyperlink r:id="rId14" w:history="1">
        <w:r w:rsidRPr="00D90C9A">
          <w:rPr>
            <w:rStyle w:val="Hipercze"/>
            <w:rFonts w:asciiTheme="minorHAnsi" w:hAnsiTheme="minorHAnsi" w:cstheme="minorHAnsi"/>
            <w:iCs/>
          </w:rPr>
          <w:t>IOD.UZP@uzp.gov.pl</w:t>
        </w:r>
      </w:hyperlink>
      <w:r w:rsidRPr="00D90C9A">
        <w:rPr>
          <w:rFonts w:asciiTheme="minorHAnsi" w:hAnsiTheme="minorHAnsi" w:cstheme="minorHAnsi"/>
          <w:iCs/>
        </w:rPr>
        <w:t xml:space="preserve">. Z Inspektorem Ochrony Danych można się kontaktować we wszystkich sprawach dotyczących przetwarzania danych osobowych oraz korzystania z praw związanych z przetwarzaniem danych Celem zbierania danych jest świadczenie usług w zakresie bezpłatnej usługi elektronicznej, udostępnionej w sieci Internet, które umożliwia Zamawiającym i Wykonawcom elektroniczne przeprowadzenie procedury postępowania o udzielenie zamówienia publicznego w </w:t>
      </w:r>
      <w:r w:rsidRPr="00D90C9A">
        <w:rPr>
          <w:rFonts w:asciiTheme="minorHAnsi" w:hAnsiTheme="minorHAnsi" w:cstheme="minorHAnsi"/>
          <w:iCs/>
        </w:rPr>
        <w:lastRenderedPageBreak/>
        <w:t xml:space="preserve">zakresie zakładania postępowania, generowania kluczy publicznych do szyfrowania ofert oraz generowania kluczy prywatnych do deszyfrowania ofert Każdemu Użytkownikowi przysługuje prawo dostępu do treści danych oraz ich sprostowania, usunięcia lub ograniczenia przetwarzania, a także prawo sprzeciwu, zażądania zaprzestania przetwarzania i przenoszenia danych, jak również prawo do cofnięcia zgody w dowolnym momencie oraz prawo do wniesienia skargi do Prezesa Urzędu Ochrony Danych Osobowych Podanie danych jest niezbędne do założenia konta w Biuletynie Zamówień Publicznych. W przypadku podjęcia decyzji o korzystaniu z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wyraża Pan/Pani zgodę na przetwarzanie swoich danych Administrator danych nie będzie przekazywać danych osobowych do państwa trzeciego lub organizacji międzynarodowej.</w:t>
      </w:r>
    </w:p>
    <w:p w14:paraId="13FEBBF2"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Wymagania techniczne</w:t>
      </w:r>
    </w:p>
    <w:p w14:paraId="2E7CDCCD"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W celu korzystania z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072F6C8F" w14:textId="77777777" w:rsidR="00D90C9A" w:rsidRPr="00D90C9A" w:rsidRDefault="00D90C9A" w:rsidP="00B90062">
      <w:pPr>
        <w:numPr>
          <w:ilvl w:val="0"/>
          <w:numId w:val="53"/>
        </w:numPr>
        <w:spacing w:line="276" w:lineRule="auto"/>
        <w:ind w:right="113"/>
        <w:jc w:val="both"/>
        <w:rPr>
          <w:rFonts w:asciiTheme="minorHAnsi" w:hAnsiTheme="minorHAnsi" w:cstheme="minorHAnsi"/>
          <w:iCs/>
        </w:rPr>
      </w:pPr>
      <w:r w:rsidRPr="00D90C9A">
        <w:rPr>
          <w:rFonts w:asciiTheme="minorHAnsi" w:hAnsiTheme="minorHAnsi" w:cstheme="minorHAnsi"/>
          <w:iCs/>
        </w:rPr>
        <w:t>specyfikacja połączenia - Formularze udostępnione są za pomocą protokołu TLS 1.2,</w:t>
      </w:r>
    </w:p>
    <w:p w14:paraId="41645363" w14:textId="77777777" w:rsidR="00D90C9A" w:rsidRPr="00D90C9A" w:rsidRDefault="00D90C9A" w:rsidP="00B90062">
      <w:pPr>
        <w:numPr>
          <w:ilvl w:val="0"/>
          <w:numId w:val="53"/>
        </w:numPr>
        <w:spacing w:line="276" w:lineRule="auto"/>
        <w:ind w:right="113"/>
        <w:jc w:val="both"/>
        <w:rPr>
          <w:rFonts w:asciiTheme="minorHAnsi" w:hAnsiTheme="minorHAnsi" w:cstheme="minorHAnsi"/>
          <w:iCs/>
        </w:rPr>
      </w:pPr>
      <w:r w:rsidRPr="00D90C9A">
        <w:rPr>
          <w:rFonts w:asciiTheme="minorHAnsi" w:hAnsiTheme="minorHAnsi" w:cstheme="minorHAnsi"/>
          <w:iCs/>
        </w:rPr>
        <w:t xml:space="preserve">format danych oraz kodowanie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 Formularze dostępne są w formacie HTML z kodowaniem UTF-8,</w:t>
      </w:r>
    </w:p>
    <w:p w14:paraId="40DFC199" w14:textId="77777777" w:rsidR="00D90C9A" w:rsidRPr="00D90C9A" w:rsidRDefault="00D90C9A" w:rsidP="00B90062">
      <w:pPr>
        <w:numPr>
          <w:ilvl w:val="0"/>
          <w:numId w:val="53"/>
        </w:numPr>
        <w:spacing w:line="276" w:lineRule="auto"/>
        <w:ind w:right="113"/>
        <w:jc w:val="both"/>
        <w:rPr>
          <w:rFonts w:asciiTheme="minorHAnsi" w:hAnsiTheme="minorHAnsi" w:cstheme="minorHAnsi"/>
          <w:iCs/>
        </w:rPr>
      </w:pPr>
      <w:r w:rsidRPr="00D90C9A">
        <w:rPr>
          <w:rFonts w:asciiTheme="minorHAnsi" w:hAnsiTheme="minorHAnsi" w:cstheme="minorHAnsi"/>
          <w:iCs/>
        </w:rPr>
        <w:t xml:space="preserve">oznaczenia czasu odbioru danych –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 wszelkie operacje opierają się o czas serwera i dane zapisywane są z dokładnością co do setnej części sekundy,</w:t>
      </w:r>
    </w:p>
    <w:p w14:paraId="6312F31B" w14:textId="77777777" w:rsidR="00D90C9A" w:rsidRPr="00D90C9A" w:rsidRDefault="00D90C9A" w:rsidP="00B90062">
      <w:pPr>
        <w:numPr>
          <w:ilvl w:val="0"/>
          <w:numId w:val="53"/>
        </w:numPr>
        <w:spacing w:line="276" w:lineRule="auto"/>
        <w:ind w:right="113"/>
        <w:jc w:val="both"/>
        <w:rPr>
          <w:rFonts w:asciiTheme="minorHAnsi" w:hAnsiTheme="minorHAnsi" w:cstheme="minorHAnsi"/>
          <w:iCs/>
        </w:rPr>
      </w:pPr>
      <w:r w:rsidRPr="00D90C9A">
        <w:rPr>
          <w:rFonts w:asciiTheme="minorHAnsi" w:hAnsiTheme="minorHAnsi" w:cstheme="minorHAnsi"/>
          <w:iCs/>
        </w:rPr>
        <w:t xml:space="preserve">integracja z systemem </w:t>
      </w:r>
      <w:proofErr w:type="spellStart"/>
      <w:r w:rsidRPr="00D90C9A">
        <w:rPr>
          <w:rFonts w:asciiTheme="minorHAnsi" w:hAnsiTheme="minorHAnsi" w:cstheme="minorHAnsi"/>
          <w:iCs/>
        </w:rPr>
        <w:t>ePUAP</w:t>
      </w:r>
      <w:proofErr w:type="spellEnd"/>
      <w:r w:rsidRPr="00D90C9A">
        <w:rPr>
          <w:rFonts w:asciiTheme="minorHAnsi" w:hAnsiTheme="minorHAnsi" w:cstheme="minorHAnsi"/>
          <w:iCs/>
        </w:rPr>
        <w:t xml:space="preserve"> jest wykonana w wykorzystaniem standardowego mechanizmu </w:t>
      </w:r>
      <w:proofErr w:type="spellStart"/>
      <w:r w:rsidRPr="00D90C9A">
        <w:rPr>
          <w:rFonts w:asciiTheme="minorHAnsi" w:hAnsiTheme="minorHAnsi" w:cstheme="minorHAnsi"/>
          <w:iCs/>
        </w:rPr>
        <w:t>ePUAP</w:t>
      </w:r>
      <w:proofErr w:type="spellEnd"/>
      <w:r w:rsidRPr="00D90C9A">
        <w:rPr>
          <w:rFonts w:asciiTheme="minorHAnsi" w:hAnsiTheme="minorHAnsi" w:cstheme="minorHAnsi"/>
          <w:iCs/>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69053B8E"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System dostępny jest za pośrednictwem następujących przeglądarek internetowych:</w:t>
      </w:r>
    </w:p>
    <w:p w14:paraId="08CAB43F" w14:textId="77777777" w:rsidR="00D90C9A" w:rsidRPr="00D90C9A" w:rsidRDefault="00D90C9A" w:rsidP="00B90062">
      <w:pPr>
        <w:numPr>
          <w:ilvl w:val="0"/>
          <w:numId w:val="54"/>
        </w:numPr>
        <w:spacing w:line="276" w:lineRule="auto"/>
        <w:ind w:right="113"/>
        <w:jc w:val="both"/>
        <w:rPr>
          <w:rFonts w:asciiTheme="minorHAnsi" w:hAnsiTheme="minorHAnsi" w:cstheme="minorHAnsi"/>
          <w:iCs/>
        </w:rPr>
      </w:pPr>
      <w:r w:rsidRPr="00D90C9A">
        <w:rPr>
          <w:rFonts w:asciiTheme="minorHAnsi" w:hAnsiTheme="minorHAnsi" w:cstheme="minorHAnsi"/>
          <w:iCs/>
        </w:rPr>
        <w:t>Microsoft Internet Explorer od wersji 11.0</w:t>
      </w:r>
    </w:p>
    <w:p w14:paraId="63717973" w14:textId="77777777" w:rsidR="00D90C9A" w:rsidRPr="00D90C9A" w:rsidRDefault="00D90C9A" w:rsidP="00B90062">
      <w:pPr>
        <w:numPr>
          <w:ilvl w:val="0"/>
          <w:numId w:val="54"/>
        </w:numPr>
        <w:spacing w:line="276" w:lineRule="auto"/>
        <w:ind w:right="113"/>
        <w:jc w:val="both"/>
        <w:rPr>
          <w:rFonts w:asciiTheme="minorHAnsi" w:hAnsiTheme="minorHAnsi" w:cstheme="minorHAnsi"/>
          <w:iCs/>
        </w:rPr>
      </w:pPr>
      <w:r w:rsidRPr="00D90C9A">
        <w:rPr>
          <w:rFonts w:asciiTheme="minorHAnsi" w:hAnsiTheme="minorHAnsi" w:cstheme="minorHAnsi"/>
          <w:iCs/>
        </w:rPr>
        <w:t xml:space="preserve">Mozilla </w:t>
      </w:r>
      <w:proofErr w:type="spellStart"/>
      <w:r w:rsidRPr="00D90C9A">
        <w:rPr>
          <w:rFonts w:asciiTheme="minorHAnsi" w:hAnsiTheme="minorHAnsi" w:cstheme="minorHAnsi"/>
          <w:iCs/>
        </w:rPr>
        <w:t>Firefox</w:t>
      </w:r>
      <w:proofErr w:type="spellEnd"/>
      <w:r w:rsidRPr="00D90C9A">
        <w:rPr>
          <w:rFonts w:asciiTheme="minorHAnsi" w:hAnsiTheme="minorHAnsi" w:cstheme="minorHAnsi"/>
          <w:iCs/>
        </w:rPr>
        <w:t xml:space="preserve"> od wersji 15</w:t>
      </w:r>
    </w:p>
    <w:p w14:paraId="134D2332" w14:textId="77777777" w:rsidR="00D90C9A" w:rsidRPr="00D90C9A" w:rsidRDefault="00D90C9A" w:rsidP="00B90062">
      <w:pPr>
        <w:numPr>
          <w:ilvl w:val="0"/>
          <w:numId w:val="54"/>
        </w:numPr>
        <w:spacing w:line="276" w:lineRule="auto"/>
        <w:ind w:right="113"/>
        <w:jc w:val="both"/>
        <w:rPr>
          <w:rFonts w:asciiTheme="minorHAnsi" w:hAnsiTheme="minorHAnsi" w:cstheme="minorHAnsi"/>
          <w:iCs/>
        </w:rPr>
      </w:pPr>
      <w:r w:rsidRPr="00D90C9A">
        <w:rPr>
          <w:rFonts w:asciiTheme="minorHAnsi" w:hAnsiTheme="minorHAnsi" w:cstheme="minorHAnsi"/>
          <w:iCs/>
        </w:rPr>
        <w:t>Google Chrome od wersji 20</w:t>
      </w:r>
    </w:p>
    <w:p w14:paraId="114BF6A8" w14:textId="77777777" w:rsidR="00D90C9A" w:rsidRPr="00D90C9A" w:rsidRDefault="00D90C9A" w:rsidP="00B90062">
      <w:pPr>
        <w:numPr>
          <w:ilvl w:val="0"/>
          <w:numId w:val="54"/>
        </w:numPr>
        <w:spacing w:line="276" w:lineRule="auto"/>
        <w:ind w:right="113"/>
        <w:jc w:val="both"/>
        <w:rPr>
          <w:rFonts w:asciiTheme="minorHAnsi" w:hAnsiTheme="minorHAnsi" w:cstheme="minorHAnsi"/>
          <w:iCs/>
        </w:rPr>
      </w:pPr>
      <w:r w:rsidRPr="00D90C9A">
        <w:rPr>
          <w:rFonts w:asciiTheme="minorHAnsi" w:hAnsiTheme="minorHAnsi" w:cstheme="minorHAnsi"/>
          <w:iCs/>
        </w:rPr>
        <w:t>Microsoft Edge</w:t>
      </w:r>
    </w:p>
    <w:p w14:paraId="2A423511"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Zmiany Regulaminu</w:t>
      </w:r>
    </w:p>
    <w:p w14:paraId="48FAA331"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Administratorowi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przysługuje prawo do zmiany Regulaminu.</w:t>
      </w:r>
    </w:p>
    <w:p w14:paraId="52537CB8"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Wszelkie zmiany obowiązują od dnia ich zamieszczenia. Korzystanie z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jest równoznaczne z zaakceptowaniem Regulaminu. Zmiana Regulaminu nie wpływa na ważność dotychczas zrealizowanych lub realizowanych postępowań o udzielenie zamówienia publicznego.</w:t>
      </w:r>
    </w:p>
    <w:p w14:paraId="67E48A97"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Odpowiedzialność UZP</w:t>
      </w:r>
    </w:p>
    <w:p w14:paraId="45A5A456"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Zadaniem Urzędu Zamówień Publicznych jako Administratora jest wyłącznie dostarczenie narzędzia teleinformatycznego umożlwiającego przeprowadzenie procedury postępowania o udzielenie zamówienia publicznego w zakresie zakładania postępowania, automatycznego generowania kluczy publicznych do szyfrowania ofert oraz automatycznego generowania kluczy prywatnych do deszyfrowania ofert. Administrator nie ponosi odpowiedzialności za treść zamieszczaną w formularzach zakładających postępowanie o udzielenie zamówienia publicznego w tym za poprawność oraz zgodność z prawdą danych publikowanych przez Zamawiających. Niedopuszczalne jest publikowanie treści bezprawnych. Urząd Zamówień Publicznych nie monitoruje posiadania przez użytkownika sprzętu, technologii oraz odpowiednich dokumentów niezbędnych do udziału w postępowaniach o udzielenie zamówienia publicznego.</w:t>
      </w:r>
    </w:p>
    <w:p w14:paraId="7E9E5D24"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W przypadku niepoinformowania Administratora o zmianie adresu e-mail, uważa się, że wszelkie informacje wysłane przez Administratora do Użytkownika na adres e-mail podany przez Użytkownika </w:t>
      </w:r>
      <w:r w:rsidRPr="00D90C9A">
        <w:rPr>
          <w:rFonts w:asciiTheme="minorHAnsi" w:hAnsiTheme="minorHAnsi" w:cstheme="minorHAnsi"/>
          <w:iCs/>
        </w:rPr>
        <w:lastRenderedPageBreak/>
        <w:t>w Biuletynie Zamówień Publicznych zostały prawidłowo doręczone.</w:t>
      </w:r>
    </w:p>
    <w:p w14:paraId="1C682F7B"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Administrator nie ponosi w szczególności odpowiedzialność za ujawnianie hasła lub loginu oraz ujawnianie danych osobowych.</w:t>
      </w:r>
    </w:p>
    <w:p w14:paraId="63F24FD5"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Użytkownicy gwarantują, że jakiekolwiek korzystanie przez nich za pośrednictwem </w:t>
      </w:r>
      <w:proofErr w:type="spellStart"/>
      <w:r w:rsidRPr="00D90C9A">
        <w:rPr>
          <w:rFonts w:asciiTheme="minorHAnsi" w:hAnsiTheme="minorHAnsi" w:cstheme="minorHAnsi"/>
          <w:iCs/>
        </w:rPr>
        <w:t>miniPortalu</w:t>
      </w:r>
      <w:proofErr w:type="spellEnd"/>
      <w:r w:rsidRPr="00D90C9A">
        <w:rPr>
          <w:rFonts w:asciiTheme="minorHAnsi" w:hAnsiTheme="minorHAnsi" w:cstheme="minorHAnsi"/>
          <w:iCs/>
        </w:rPr>
        <w:t xml:space="preserve"> z materiałów chronionych prawami autorskimi na rzecz osób trzecich, w tym ich kopiowanie, przesyłanie i publiczne udostępnianie w Internecie odbywa się za zgodą uprawnionych podmiotów. Użytkownicy </w:t>
      </w:r>
      <w:proofErr w:type="spellStart"/>
      <w:r w:rsidRPr="00D90C9A">
        <w:rPr>
          <w:rFonts w:asciiTheme="minorHAnsi" w:hAnsiTheme="minorHAnsi" w:cstheme="minorHAnsi"/>
          <w:iCs/>
        </w:rPr>
        <w:t>miniPortalu</w:t>
      </w:r>
      <w:proofErr w:type="spellEnd"/>
      <w:r w:rsidRPr="00D90C9A">
        <w:rPr>
          <w:rFonts w:asciiTheme="minorHAnsi" w:hAnsiTheme="minorHAnsi" w:cstheme="minorHAnsi"/>
          <w:iCs/>
        </w:rPr>
        <w:t xml:space="preserve"> ponoszą pełną odpowiedzialność za jakiekolwiek szkody powstałe w wyniku ich zachowania sprzecznego z powyższym zastrzeżeniem.</w:t>
      </w:r>
    </w:p>
    <w:p w14:paraId="61ED8986"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Administrator zastrzega, że w funkcjonowaniu </w:t>
      </w:r>
      <w:proofErr w:type="spellStart"/>
      <w:r w:rsidRPr="00D90C9A">
        <w:rPr>
          <w:rFonts w:asciiTheme="minorHAnsi" w:hAnsiTheme="minorHAnsi" w:cstheme="minorHAnsi"/>
          <w:iCs/>
        </w:rPr>
        <w:t>miniPortalu</w:t>
      </w:r>
      <w:proofErr w:type="spellEnd"/>
      <w:r w:rsidRPr="00D90C9A">
        <w:rPr>
          <w:rFonts w:asciiTheme="minorHAnsi" w:hAnsiTheme="minorHAnsi" w:cstheme="minorHAnsi"/>
          <w:iCs/>
        </w:rPr>
        <w:t xml:space="preserve"> mogą wystąpić przerwy techniczne w celu aktualizacji danych systemu, naprawienia niezbędnych błędów i dokonania innych koniecznych prac konserwacyjnych, a także z innych przyczyn niezależnych od Administratora tj. siła wyższa, o czym w miarę możliwości technicznych Administrator poinformuje użytkowników w dostępny mu sposób, w szczególności poprzez umieszczenie komunikatu na stronie </w:t>
      </w:r>
      <w:proofErr w:type="spellStart"/>
      <w:r w:rsidRPr="00D90C9A">
        <w:rPr>
          <w:rFonts w:asciiTheme="minorHAnsi" w:hAnsiTheme="minorHAnsi" w:cstheme="minorHAnsi"/>
          <w:iCs/>
        </w:rPr>
        <w:t>miniPortalu</w:t>
      </w:r>
      <w:proofErr w:type="spellEnd"/>
      <w:r w:rsidRPr="00D90C9A">
        <w:rPr>
          <w:rFonts w:asciiTheme="minorHAnsi" w:hAnsiTheme="minorHAnsi" w:cstheme="minorHAnsi"/>
          <w:iCs/>
        </w:rPr>
        <w:t xml:space="preserve"> oraz www.uzp.gov.pl.</w:t>
      </w:r>
    </w:p>
    <w:p w14:paraId="70C1D023"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Inne postanowienia</w:t>
      </w:r>
    </w:p>
    <w:p w14:paraId="565AD596" w14:textId="77777777" w:rsidR="00D90C9A" w:rsidRPr="00D90C9A" w:rsidRDefault="00D90C9A" w:rsidP="00D90C9A">
      <w:pPr>
        <w:spacing w:line="276" w:lineRule="auto"/>
        <w:ind w:left="258" w:right="113"/>
        <w:jc w:val="both"/>
        <w:rPr>
          <w:rFonts w:asciiTheme="minorHAnsi" w:hAnsiTheme="minorHAnsi" w:cstheme="minorHAnsi"/>
          <w:iCs/>
        </w:rPr>
      </w:pPr>
      <w:r w:rsidRPr="00D90C9A">
        <w:rPr>
          <w:rFonts w:asciiTheme="minorHAnsi" w:hAnsiTheme="minorHAnsi" w:cstheme="minorHAnsi"/>
          <w:iCs/>
        </w:rPr>
        <w:t xml:space="preserve">W zakresie nieuregulowanym niniejszym Regulaminem zastosowanie znajdują przepisy prawa polskiego w szczególności przepisy Kodeksu Cywilnego. Sądem właściwym dla rozstrzygania sporów związanych z roszczeniami wynikającymi z działania systemu </w:t>
      </w:r>
      <w:proofErr w:type="spellStart"/>
      <w:r w:rsidRPr="00D90C9A">
        <w:rPr>
          <w:rFonts w:asciiTheme="minorHAnsi" w:hAnsiTheme="minorHAnsi" w:cstheme="minorHAnsi"/>
          <w:iCs/>
        </w:rPr>
        <w:t>miniPortal</w:t>
      </w:r>
      <w:proofErr w:type="spellEnd"/>
      <w:r w:rsidRPr="00D90C9A">
        <w:rPr>
          <w:rFonts w:asciiTheme="minorHAnsi" w:hAnsiTheme="minorHAnsi" w:cstheme="minorHAnsi"/>
          <w:iCs/>
        </w:rPr>
        <w:t xml:space="preserve"> określonym niniejszym Regulaminem będzie sąd właściwy dla siedziby Urzędu Zamówień Publicznych.</w:t>
      </w:r>
    </w:p>
    <w:p w14:paraId="7130F770" w14:textId="7FA38F50" w:rsidR="007071C1" w:rsidRDefault="007071C1" w:rsidP="00E846D7">
      <w:pPr>
        <w:spacing w:line="276" w:lineRule="auto"/>
        <w:ind w:left="258" w:right="116"/>
        <w:jc w:val="both"/>
        <w:rPr>
          <w:rFonts w:asciiTheme="minorHAnsi" w:hAnsiTheme="minorHAnsi" w:cstheme="minorHAnsi"/>
          <w:i/>
        </w:rPr>
        <w:sectPr w:rsidR="007071C1" w:rsidSect="008876D6">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F5685" w:rsidRPr="007F5685" w14:paraId="548C4F69" w14:textId="77777777" w:rsidTr="00C034C1">
        <w:trPr>
          <w:trHeight w:val="769"/>
          <w:jc w:val="center"/>
        </w:trPr>
        <w:tc>
          <w:tcPr>
            <w:tcW w:w="5000" w:type="pct"/>
          </w:tcPr>
          <w:p w14:paraId="2F686F8D" w14:textId="0C16F0DE" w:rsidR="007F5685" w:rsidRPr="007F5685" w:rsidRDefault="007F5685" w:rsidP="007F5685">
            <w:pPr>
              <w:spacing w:line="276" w:lineRule="auto"/>
              <w:ind w:right="116"/>
              <w:jc w:val="right"/>
              <w:rPr>
                <w:rFonts w:asciiTheme="minorHAnsi" w:hAnsiTheme="minorHAnsi" w:cstheme="minorHAnsi"/>
                <w:b/>
                <w:i/>
              </w:rPr>
            </w:pPr>
            <w:bookmarkStart w:id="4" w:name="_Hlk100658502"/>
            <w:bookmarkEnd w:id="0"/>
            <w:r w:rsidRPr="00AB407D">
              <w:rPr>
                <w:rFonts w:asciiTheme="minorHAnsi" w:hAnsiTheme="minorHAnsi" w:cstheme="minorHAnsi"/>
                <w:b/>
              </w:rPr>
              <w:lastRenderedPageBreak/>
              <w:t>WA.263.</w:t>
            </w:r>
            <w:r w:rsidR="00B27F69">
              <w:rPr>
                <w:rFonts w:asciiTheme="minorHAnsi" w:hAnsiTheme="minorHAnsi" w:cstheme="minorHAnsi"/>
                <w:b/>
              </w:rPr>
              <w:t>4</w:t>
            </w:r>
            <w:r w:rsidR="00144BC7">
              <w:rPr>
                <w:rFonts w:asciiTheme="minorHAnsi" w:hAnsiTheme="minorHAnsi" w:cstheme="minorHAnsi"/>
                <w:b/>
              </w:rPr>
              <w:t>3</w:t>
            </w:r>
            <w:r w:rsidRPr="00AB407D">
              <w:rPr>
                <w:rFonts w:asciiTheme="minorHAnsi" w:hAnsiTheme="minorHAnsi" w:cstheme="minorHAnsi"/>
                <w:b/>
              </w:rPr>
              <w:t>.2022.</w:t>
            </w:r>
            <w:r w:rsidR="00F56038">
              <w:rPr>
                <w:rFonts w:asciiTheme="minorHAnsi" w:hAnsiTheme="minorHAnsi" w:cstheme="minorHAnsi"/>
                <w:b/>
              </w:rPr>
              <w:t>SSz</w:t>
            </w:r>
            <w:r w:rsidRPr="00AB407D">
              <w:rPr>
                <w:rFonts w:asciiTheme="minorHAnsi" w:hAnsiTheme="minorHAnsi" w:cstheme="minorHAnsi"/>
                <w:b/>
              </w:rPr>
              <w:t xml:space="preserve">                                                                                                   ZAŁĄCZNIK NR 3 do SWZ</w:t>
            </w:r>
          </w:p>
        </w:tc>
      </w:tr>
      <w:tr w:rsidR="007F5685" w:rsidRPr="007F5685" w14:paraId="1C831979" w14:textId="77777777" w:rsidTr="00C034C1">
        <w:trPr>
          <w:trHeight w:val="360"/>
          <w:jc w:val="center"/>
        </w:trPr>
        <w:tc>
          <w:tcPr>
            <w:tcW w:w="5000" w:type="pct"/>
          </w:tcPr>
          <w:p w14:paraId="25CF4B29" w14:textId="47168474" w:rsidR="007F5685" w:rsidRPr="00AB407D" w:rsidRDefault="007F5685" w:rsidP="007F5685">
            <w:pPr>
              <w:spacing w:line="276" w:lineRule="auto"/>
              <w:ind w:right="116"/>
              <w:jc w:val="right"/>
              <w:rPr>
                <w:rFonts w:asciiTheme="minorHAnsi" w:hAnsiTheme="minorHAnsi" w:cstheme="minorHAnsi"/>
                <w:b/>
              </w:rPr>
            </w:pPr>
            <w:r w:rsidRPr="00AB407D">
              <w:rPr>
                <w:rFonts w:asciiTheme="minorHAnsi" w:hAnsiTheme="minorHAnsi" w:cstheme="minorHAnsi"/>
                <w:b/>
              </w:rPr>
              <w:t>WSTĘPNE OŚWIADCZENIE O SPEŁNIENIU WARUNKÓW UDZIAŁU I NIEPODLEGANIU WYKLUCZENIU</w:t>
            </w:r>
          </w:p>
        </w:tc>
      </w:tr>
      <w:bookmarkEnd w:id="4"/>
    </w:tbl>
    <w:p w14:paraId="2AD4E20C" w14:textId="77777777" w:rsidR="007F5685" w:rsidRPr="00A2773D" w:rsidRDefault="007F5685" w:rsidP="008B4209">
      <w:pPr>
        <w:spacing w:line="276" w:lineRule="auto"/>
        <w:ind w:right="116"/>
        <w:jc w:val="right"/>
        <w:rPr>
          <w:rFonts w:asciiTheme="minorHAnsi" w:hAnsiTheme="minorHAnsi" w:cstheme="minorHAnsi"/>
          <w:b/>
          <w:i/>
        </w:rPr>
      </w:pPr>
    </w:p>
    <w:p w14:paraId="481930DC" w14:textId="77777777" w:rsidR="008B74A0" w:rsidRPr="00C80141" w:rsidRDefault="008B74A0" w:rsidP="008B74A0">
      <w:pPr>
        <w:pStyle w:val="Nagwek1"/>
        <w:spacing w:line="271" w:lineRule="auto"/>
        <w:ind w:left="0"/>
        <w:rPr>
          <w:rFonts w:asciiTheme="minorHAnsi" w:hAnsiTheme="minorHAnsi" w:cstheme="minorHAnsi"/>
        </w:rPr>
      </w:pPr>
      <w:bookmarkStart w:id="5" w:name="_Toc77682837"/>
      <w:r w:rsidRPr="00C80141">
        <w:rPr>
          <w:rFonts w:asciiTheme="minorHAnsi" w:hAnsiTheme="minorHAnsi" w:cstheme="minorHAnsi"/>
        </w:rPr>
        <w:t>Nazwa Wykonawcy, w imieniu którego składane jest oświadczenie:</w:t>
      </w:r>
    </w:p>
    <w:p w14:paraId="09745446"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w:t>
      </w:r>
    </w:p>
    <w:p w14:paraId="4ED1A791"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w:t>
      </w:r>
    </w:p>
    <w:p w14:paraId="5C1650F9" w14:textId="77777777" w:rsidR="008B74A0" w:rsidRPr="00C80141" w:rsidRDefault="008B74A0" w:rsidP="008B74A0">
      <w:pPr>
        <w:spacing w:line="271" w:lineRule="auto"/>
        <w:rPr>
          <w:rFonts w:asciiTheme="minorHAnsi" w:hAnsiTheme="minorHAnsi" w:cstheme="minorHAnsi"/>
          <w:i/>
        </w:rPr>
      </w:pPr>
      <w:r w:rsidRPr="00C80141">
        <w:rPr>
          <w:rFonts w:asciiTheme="minorHAnsi" w:hAnsiTheme="minorHAnsi" w:cstheme="minorHAnsi"/>
          <w:i/>
        </w:rPr>
        <w:t>(pełna nazwa/firma, adres, w zależności od podmiotu: NIP/PESEL, KRS/</w:t>
      </w:r>
      <w:proofErr w:type="spellStart"/>
      <w:r w:rsidRPr="00C80141">
        <w:rPr>
          <w:rFonts w:asciiTheme="minorHAnsi" w:hAnsiTheme="minorHAnsi" w:cstheme="minorHAnsi"/>
          <w:i/>
        </w:rPr>
        <w:t>CEiDG</w:t>
      </w:r>
      <w:proofErr w:type="spellEnd"/>
      <w:r w:rsidRPr="00C80141">
        <w:rPr>
          <w:rFonts w:asciiTheme="minorHAnsi" w:hAnsiTheme="minorHAnsi" w:cstheme="minorHAnsi"/>
          <w:i/>
        </w:rPr>
        <w:t>)</w:t>
      </w:r>
    </w:p>
    <w:p w14:paraId="5F2D3E7E" w14:textId="77777777" w:rsidR="008B74A0" w:rsidRPr="00C80141" w:rsidRDefault="008B74A0" w:rsidP="008B74A0">
      <w:pPr>
        <w:pStyle w:val="Tekstpodstawowy"/>
        <w:spacing w:line="271" w:lineRule="auto"/>
        <w:rPr>
          <w:rFonts w:asciiTheme="minorHAnsi" w:hAnsiTheme="minorHAnsi" w:cstheme="minorHAnsi"/>
          <w:i/>
        </w:rPr>
      </w:pPr>
    </w:p>
    <w:p w14:paraId="65C34009"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reprezentowany przez:</w:t>
      </w:r>
    </w:p>
    <w:p w14:paraId="0E7C986D"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w:t>
      </w:r>
    </w:p>
    <w:p w14:paraId="5CF04A70" w14:textId="77777777" w:rsidR="008B74A0" w:rsidRPr="00C80141" w:rsidRDefault="008B74A0" w:rsidP="008B74A0">
      <w:pPr>
        <w:spacing w:line="271" w:lineRule="auto"/>
        <w:rPr>
          <w:rFonts w:asciiTheme="minorHAnsi" w:hAnsiTheme="minorHAnsi" w:cstheme="minorHAnsi"/>
          <w:i/>
        </w:rPr>
      </w:pPr>
      <w:r w:rsidRPr="00C80141">
        <w:rPr>
          <w:rFonts w:asciiTheme="minorHAnsi" w:hAnsiTheme="minorHAnsi" w:cstheme="minorHAnsi"/>
          <w:i/>
        </w:rPr>
        <w:t>(imię, nazwisko, stanowisko/podstawa do reprezentacji)</w:t>
      </w:r>
    </w:p>
    <w:p w14:paraId="09649769" w14:textId="77777777" w:rsidR="008B74A0" w:rsidRPr="00C80141" w:rsidRDefault="008B74A0" w:rsidP="008B74A0">
      <w:pPr>
        <w:pStyle w:val="Tekstpodstawowy"/>
        <w:spacing w:line="271" w:lineRule="auto"/>
        <w:rPr>
          <w:rFonts w:asciiTheme="minorHAnsi" w:hAnsiTheme="minorHAnsi" w:cstheme="minorHAnsi"/>
          <w:i/>
        </w:rPr>
      </w:pPr>
    </w:p>
    <w:p w14:paraId="7311601F" w14:textId="77777777" w:rsidR="008B74A0" w:rsidRPr="00C80141" w:rsidRDefault="008B74A0" w:rsidP="008B74A0">
      <w:pPr>
        <w:pStyle w:val="Tekstpodstawowy"/>
        <w:spacing w:line="271" w:lineRule="auto"/>
        <w:rPr>
          <w:rFonts w:asciiTheme="minorHAnsi" w:hAnsiTheme="minorHAnsi" w:cstheme="minorHAnsi"/>
          <w:i/>
        </w:rPr>
      </w:pPr>
      <w:r w:rsidRPr="00C80141">
        <w:rPr>
          <w:rFonts w:asciiTheme="minorHAnsi" w:hAnsiTheme="minorHAnsi" w:cstheme="minorHAnsi"/>
          <w:i/>
        </w:rPr>
        <w:t xml:space="preserve">Odpis z właściwego rejestru dostępny jest pod adresem internetowym (art. 274 ust. 4 </w:t>
      </w:r>
      <w:proofErr w:type="spellStart"/>
      <w:r w:rsidRPr="00C80141">
        <w:rPr>
          <w:rFonts w:asciiTheme="minorHAnsi" w:hAnsiTheme="minorHAnsi" w:cstheme="minorHAnsi"/>
          <w:i/>
        </w:rPr>
        <w:t>uPZP</w:t>
      </w:r>
      <w:proofErr w:type="spellEnd"/>
      <w:r w:rsidRPr="00C80141">
        <w:rPr>
          <w:rFonts w:asciiTheme="minorHAnsi" w:hAnsiTheme="minorHAnsi" w:cstheme="minorHAnsi"/>
          <w:i/>
        </w:rPr>
        <w:t xml:space="preserve">): </w:t>
      </w:r>
    </w:p>
    <w:p w14:paraId="7CA18250" w14:textId="77777777" w:rsidR="008B74A0" w:rsidRPr="00C80141" w:rsidRDefault="008B74A0" w:rsidP="008B74A0">
      <w:pPr>
        <w:pStyle w:val="Tekstpodstawowy"/>
        <w:spacing w:line="271" w:lineRule="auto"/>
        <w:rPr>
          <w:rFonts w:asciiTheme="minorHAnsi" w:hAnsiTheme="minorHAnsi" w:cstheme="minorHAnsi"/>
          <w:i/>
        </w:rPr>
      </w:pPr>
      <w:r w:rsidRPr="00C80141">
        <w:rPr>
          <w:rFonts w:asciiTheme="minorHAnsi" w:hAnsiTheme="minorHAnsi" w:cstheme="minorHAnsi"/>
          <w:i/>
        </w:rPr>
        <w:t>……………………………………………………………………….</w:t>
      </w:r>
    </w:p>
    <w:p w14:paraId="5B113D68" w14:textId="77777777" w:rsidR="008B74A0" w:rsidRPr="00C80141" w:rsidRDefault="008B74A0" w:rsidP="008B74A0">
      <w:pPr>
        <w:pStyle w:val="Tekstpodstawowy"/>
        <w:spacing w:line="271" w:lineRule="auto"/>
        <w:rPr>
          <w:rFonts w:asciiTheme="minorHAnsi" w:hAnsiTheme="minorHAnsi" w:cstheme="minorHAnsi"/>
          <w:i/>
        </w:rPr>
      </w:pPr>
    </w:p>
    <w:p w14:paraId="3F6DB2D8" w14:textId="77777777" w:rsidR="008B74A0" w:rsidRPr="00C80141" w:rsidRDefault="008B74A0" w:rsidP="008B74A0">
      <w:pPr>
        <w:spacing w:line="271" w:lineRule="auto"/>
        <w:ind w:left="749" w:right="610"/>
        <w:jc w:val="center"/>
        <w:rPr>
          <w:rFonts w:asciiTheme="minorHAnsi" w:hAnsiTheme="minorHAnsi" w:cstheme="minorHAnsi"/>
          <w:b/>
        </w:rPr>
      </w:pPr>
      <w:r w:rsidRPr="00C80141">
        <w:rPr>
          <w:rFonts w:asciiTheme="minorHAnsi" w:hAnsiTheme="minorHAnsi" w:cstheme="minorHAnsi"/>
          <w:b/>
          <w:u w:val="thick"/>
        </w:rPr>
        <w:t>OŚWIADCZENIE WYKONAWCY</w:t>
      </w:r>
      <w:r w:rsidRPr="00C80141">
        <w:rPr>
          <w:rStyle w:val="Odwoanieprzypisudolnego"/>
          <w:rFonts w:asciiTheme="minorHAnsi" w:hAnsiTheme="minorHAnsi" w:cstheme="minorHAnsi"/>
          <w:b/>
          <w:u w:val="thick"/>
        </w:rPr>
        <w:footnoteReference w:id="3"/>
      </w:r>
    </w:p>
    <w:p w14:paraId="6E72F02B" w14:textId="77777777" w:rsidR="008B74A0" w:rsidRPr="00C80141" w:rsidRDefault="008B74A0" w:rsidP="008B74A0">
      <w:pPr>
        <w:spacing w:line="271" w:lineRule="auto"/>
        <w:ind w:left="749" w:right="610"/>
        <w:jc w:val="center"/>
        <w:rPr>
          <w:rFonts w:asciiTheme="minorHAnsi" w:hAnsiTheme="minorHAnsi" w:cstheme="minorHAnsi"/>
        </w:rPr>
      </w:pPr>
      <w:r w:rsidRPr="00C80141">
        <w:rPr>
          <w:rFonts w:asciiTheme="minorHAnsi" w:hAnsiTheme="minorHAnsi" w:cstheme="minorHAnsi"/>
          <w:b/>
        </w:rPr>
        <w:t>składane na podstawie art. 125 ust. 1</w:t>
      </w:r>
      <w:r w:rsidRPr="00C80141">
        <w:rPr>
          <w:rFonts w:asciiTheme="minorHAnsi" w:hAnsiTheme="minorHAnsi" w:cstheme="minorHAnsi"/>
        </w:rPr>
        <w:t xml:space="preserve"> ustawy z dnia 11 września 2019 r.</w:t>
      </w:r>
    </w:p>
    <w:p w14:paraId="4A748A72" w14:textId="77777777" w:rsidR="008B74A0" w:rsidRPr="00C80141" w:rsidRDefault="008B74A0" w:rsidP="008B74A0">
      <w:pPr>
        <w:pStyle w:val="Tekstpodstawowy"/>
        <w:spacing w:line="271" w:lineRule="auto"/>
        <w:ind w:left="749" w:right="611"/>
        <w:jc w:val="center"/>
        <w:rPr>
          <w:rFonts w:asciiTheme="minorHAnsi" w:hAnsiTheme="minorHAnsi" w:cstheme="minorHAnsi"/>
        </w:rPr>
      </w:pPr>
      <w:r w:rsidRPr="00C80141">
        <w:rPr>
          <w:rFonts w:asciiTheme="minorHAnsi" w:hAnsiTheme="minorHAnsi" w:cstheme="minorHAnsi"/>
        </w:rPr>
        <w:t xml:space="preserve">Prawo zamówień publicznych (dalej jako: </w:t>
      </w:r>
      <w:proofErr w:type="spellStart"/>
      <w:r w:rsidRPr="00C80141">
        <w:rPr>
          <w:rFonts w:asciiTheme="minorHAnsi" w:hAnsiTheme="minorHAnsi" w:cstheme="minorHAnsi"/>
        </w:rPr>
        <w:t>Pzp</w:t>
      </w:r>
      <w:proofErr w:type="spellEnd"/>
      <w:r w:rsidRPr="00C80141">
        <w:rPr>
          <w:rFonts w:asciiTheme="minorHAnsi" w:hAnsiTheme="minorHAnsi" w:cstheme="minorHAnsi"/>
        </w:rPr>
        <w:t>)</w:t>
      </w:r>
    </w:p>
    <w:p w14:paraId="73F015BF" w14:textId="77777777" w:rsidR="008B74A0" w:rsidRPr="00C80141" w:rsidRDefault="008B74A0" w:rsidP="008B74A0">
      <w:pPr>
        <w:pStyle w:val="Tekstpodstawowy"/>
        <w:spacing w:line="271" w:lineRule="auto"/>
        <w:rPr>
          <w:rFonts w:asciiTheme="minorHAnsi" w:hAnsiTheme="minorHAnsi" w:cstheme="minorHAnsi"/>
        </w:rPr>
      </w:pPr>
    </w:p>
    <w:p w14:paraId="5C7F3486" w14:textId="77777777" w:rsidR="008B74A0" w:rsidRPr="00C80141" w:rsidRDefault="008B74A0" w:rsidP="008B74A0">
      <w:pPr>
        <w:pStyle w:val="Tekstpodstawowy"/>
        <w:spacing w:line="271" w:lineRule="auto"/>
        <w:ind w:left="749" w:right="613"/>
        <w:jc w:val="center"/>
        <w:rPr>
          <w:rFonts w:asciiTheme="minorHAnsi" w:hAnsiTheme="minorHAnsi" w:cstheme="minorHAnsi"/>
        </w:rPr>
      </w:pPr>
      <w:r w:rsidRPr="00C80141">
        <w:rPr>
          <w:rFonts w:asciiTheme="minorHAnsi" w:hAnsiTheme="minorHAnsi" w:cstheme="minorHAnsi"/>
          <w:u w:val="single"/>
        </w:rPr>
        <w:t>DOTYCZĄCE PODSTAW WYKLUCZENIA Z POSTĘPOWANIA</w:t>
      </w:r>
    </w:p>
    <w:p w14:paraId="170EE780" w14:textId="299E2501" w:rsidR="008B74A0" w:rsidRPr="00C80141" w:rsidRDefault="008B74A0" w:rsidP="008B74A0">
      <w:pPr>
        <w:spacing w:line="271" w:lineRule="auto"/>
        <w:jc w:val="both"/>
        <w:rPr>
          <w:rFonts w:asciiTheme="minorHAnsi" w:hAnsiTheme="minorHAnsi" w:cstheme="minorHAnsi"/>
          <w:b/>
          <w:i/>
          <w:iCs/>
        </w:rPr>
      </w:pPr>
      <w:r w:rsidRPr="00C80141">
        <w:rPr>
          <w:rFonts w:asciiTheme="minorHAnsi" w:hAnsiTheme="minorHAnsi" w:cstheme="minorHAnsi"/>
        </w:rPr>
        <w:t xml:space="preserve">Na potrzeby postępowania o udzielenie zamówienia publicznego pn. </w:t>
      </w:r>
      <w:bookmarkStart w:id="6" w:name="_Hlk110597661"/>
      <w:r w:rsidR="00144BC7" w:rsidRPr="00144BC7">
        <w:rPr>
          <w:rFonts w:asciiTheme="minorHAnsi" w:hAnsiTheme="minorHAnsi" w:cstheme="minorHAnsi"/>
          <w:b/>
          <w:bCs/>
          <w:iCs/>
        </w:rPr>
        <w:t>Świadczenie usług bieżącej usługi doradczej w zakresie zagadnień prawnych związanych ze stosowaniem przepisów dotyczących pomocy publicznej</w:t>
      </w:r>
      <w:r w:rsidR="00F56038" w:rsidRPr="00144BC7" w:rsidDel="00F56038">
        <w:rPr>
          <w:rFonts w:asciiTheme="minorHAnsi" w:hAnsiTheme="minorHAnsi" w:cstheme="minorHAnsi"/>
          <w:iCs/>
        </w:rPr>
        <w:t xml:space="preserve"> </w:t>
      </w:r>
      <w:bookmarkEnd w:id="6"/>
      <w:r w:rsidRPr="00C80141">
        <w:rPr>
          <w:rFonts w:asciiTheme="minorHAnsi" w:hAnsiTheme="minorHAnsi" w:cstheme="minorHAnsi"/>
        </w:rPr>
        <w:t>(oznaczenie sprawy nr WA.263.</w:t>
      </w:r>
      <w:r w:rsidR="00B27F69">
        <w:rPr>
          <w:rFonts w:asciiTheme="minorHAnsi" w:hAnsiTheme="minorHAnsi" w:cstheme="minorHAnsi"/>
        </w:rPr>
        <w:t>4</w:t>
      </w:r>
      <w:r w:rsidR="00144BC7">
        <w:rPr>
          <w:rFonts w:asciiTheme="minorHAnsi" w:hAnsiTheme="minorHAnsi" w:cstheme="minorHAnsi"/>
        </w:rPr>
        <w:t>3</w:t>
      </w:r>
      <w:r w:rsidRPr="00C80141">
        <w:rPr>
          <w:rFonts w:asciiTheme="minorHAnsi" w:hAnsiTheme="minorHAnsi" w:cstheme="minorHAnsi"/>
        </w:rPr>
        <w:t>.2022.</w:t>
      </w:r>
      <w:r w:rsidR="00F56038">
        <w:rPr>
          <w:rFonts w:asciiTheme="minorHAnsi" w:hAnsiTheme="minorHAnsi" w:cstheme="minorHAnsi"/>
        </w:rPr>
        <w:t>SSz</w:t>
      </w:r>
      <w:r w:rsidRPr="00C80141">
        <w:rPr>
          <w:rFonts w:asciiTheme="minorHAnsi" w:hAnsiTheme="minorHAnsi" w:cstheme="minorHAnsi"/>
        </w:rPr>
        <w:t>) prowadzonego przez Centrum Projektów Europejskich (CPE), z siedzibą w Warszawie (02-672), przy ul. Domaniewskiej 39a (NIP: 701-015-88-87, REGON: 141681456)</w:t>
      </w:r>
      <w:r w:rsidRPr="00C80141">
        <w:rPr>
          <w:rFonts w:asciiTheme="minorHAnsi" w:hAnsiTheme="minorHAnsi" w:cstheme="minorHAnsi"/>
          <w:i/>
        </w:rPr>
        <w:t xml:space="preserve">, </w:t>
      </w:r>
      <w:r w:rsidRPr="00C80141">
        <w:rPr>
          <w:rFonts w:asciiTheme="minorHAnsi" w:hAnsiTheme="minorHAnsi" w:cstheme="minorHAnsi"/>
        </w:rPr>
        <w:t xml:space="preserve">oświadczam, że nie podlegam wykluczeniu z postępowania na podstawie art. 108 ust. 1 ustawy </w:t>
      </w:r>
      <w:r w:rsidR="00BF5490">
        <w:rPr>
          <w:rFonts w:asciiTheme="minorHAnsi" w:hAnsiTheme="minorHAnsi" w:cstheme="minorHAnsi"/>
        </w:rPr>
        <w:t xml:space="preserve">z dnia 11 września 2019 r. </w:t>
      </w:r>
      <w:r w:rsidRPr="00C80141">
        <w:rPr>
          <w:rFonts w:asciiTheme="minorHAnsi" w:hAnsiTheme="minorHAnsi" w:cstheme="minorHAnsi"/>
        </w:rPr>
        <w:t>P</w:t>
      </w:r>
      <w:r w:rsidR="00BF5490">
        <w:rPr>
          <w:rFonts w:asciiTheme="minorHAnsi" w:hAnsiTheme="minorHAnsi" w:cstheme="minorHAnsi"/>
        </w:rPr>
        <w:t>rawo zamówień publicznych (Dz.U. z 2022 r., poz. 1710)</w:t>
      </w:r>
      <w:r w:rsidRPr="00C80141">
        <w:rPr>
          <w:rFonts w:asciiTheme="minorHAnsi" w:hAnsiTheme="minorHAnsi" w:cstheme="minorHAnsi"/>
        </w:rPr>
        <w:t xml:space="preserve"> oraz na podstawie art. 7 ust. 1  ustawy z dnia 13 kwietnia 2022 r. o szczególnych rozwiązaniach w zakresie przeciwdziałania wspieraniu agresji na Ukrainę oraz służących ochronie bezpieczeństwa narodowego (Dz.U. z 2022 r., poz. 835).</w:t>
      </w:r>
    </w:p>
    <w:p w14:paraId="31D3E5C7" w14:textId="77777777" w:rsidR="008B74A0" w:rsidRPr="00C80141" w:rsidRDefault="008B74A0" w:rsidP="008B74A0">
      <w:pPr>
        <w:pStyle w:val="Tekstpodstawowy"/>
        <w:spacing w:line="271" w:lineRule="auto"/>
        <w:rPr>
          <w:rFonts w:asciiTheme="minorHAnsi" w:hAnsiTheme="minorHAnsi" w:cstheme="minorHAnsi"/>
        </w:rPr>
      </w:pPr>
    </w:p>
    <w:p w14:paraId="2922D9B0" w14:textId="01CDCC7E" w:rsidR="008B74A0" w:rsidRPr="00C80141" w:rsidRDefault="008B74A0" w:rsidP="008B74A0">
      <w:pPr>
        <w:pStyle w:val="Tekstpodstawowy"/>
        <w:spacing w:line="271" w:lineRule="auto"/>
        <w:jc w:val="both"/>
        <w:rPr>
          <w:rFonts w:asciiTheme="minorHAnsi" w:hAnsiTheme="minorHAnsi" w:cstheme="minorHAnsi"/>
        </w:rPr>
      </w:pPr>
      <w:r w:rsidRPr="00C80141">
        <w:rPr>
          <w:rFonts w:asciiTheme="minorHAnsi" w:hAnsiTheme="minorHAnsi" w:cstheme="minorHAnsi"/>
        </w:rPr>
        <w:t xml:space="preserve">Oświadczam, że zachodzą w stosunku do mnie podstawy wykluczenia z postępowania na podstawie art. …. ustawy </w:t>
      </w:r>
      <w:r w:rsidR="00BF5490" w:rsidRPr="00BF5490">
        <w:rPr>
          <w:rFonts w:asciiTheme="minorHAnsi" w:hAnsiTheme="minorHAnsi" w:cstheme="minorHAnsi"/>
        </w:rPr>
        <w:t>Prawo zamówień publicznych</w:t>
      </w:r>
      <w:r w:rsidR="00BF5490">
        <w:rPr>
          <w:rFonts w:asciiTheme="minorHAnsi" w:hAnsiTheme="minorHAnsi" w:cstheme="minorHAnsi"/>
        </w:rPr>
        <w:t xml:space="preserve"> </w:t>
      </w:r>
      <w:r w:rsidRPr="00C80141">
        <w:rPr>
          <w:rFonts w:asciiTheme="minorHAnsi" w:hAnsiTheme="minorHAnsi" w:cstheme="minorHAnsi"/>
          <w:i/>
        </w:rPr>
        <w:t xml:space="preserve">(podać mającą zastosowanie podstawę wykluczenia spośród wymienionych w art. 108 ust. 1 pkt … ustawy </w:t>
      </w:r>
      <w:r w:rsidR="00BF5490" w:rsidRPr="00BF5490">
        <w:rPr>
          <w:rFonts w:asciiTheme="minorHAnsi" w:hAnsiTheme="minorHAnsi" w:cstheme="minorHAnsi"/>
          <w:i/>
        </w:rPr>
        <w:t>Prawo zamówień publicznych</w:t>
      </w:r>
      <w:r w:rsidRPr="00C80141">
        <w:rPr>
          <w:rFonts w:asciiTheme="minorHAnsi" w:hAnsiTheme="minorHAnsi" w:cstheme="minorHAnsi"/>
          <w:i/>
        </w:rPr>
        <w:t xml:space="preserve">). </w:t>
      </w:r>
      <w:r w:rsidRPr="00C80141">
        <w:rPr>
          <w:rFonts w:asciiTheme="minorHAnsi" w:hAnsiTheme="minorHAnsi" w:cstheme="minorHAnsi"/>
        </w:rPr>
        <w:t xml:space="preserve">Jednocześnie oświadczam, że w związku z ww. okolicznością, na podstawie art. 110 ust. 2 ustawy </w:t>
      </w:r>
      <w:r w:rsidR="00BF5490" w:rsidRPr="00BF5490">
        <w:rPr>
          <w:rFonts w:asciiTheme="minorHAnsi" w:hAnsiTheme="minorHAnsi" w:cstheme="minorHAnsi"/>
        </w:rPr>
        <w:t xml:space="preserve">Prawo zamówień publicznych </w:t>
      </w:r>
      <w:r w:rsidRPr="00C80141">
        <w:rPr>
          <w:rFonts w:asciiTheme="minorHAnsi" w:hAnsiTheme="minorHAnsi" w:cstheme="minorHAnsi"/>
        </w:rPr>
        <w:t xml:space="preserve"> podjąłem następujące środki naprawcze: …</w:t>
      </w:r>
    </w:p>
    <w:p w14:paraId="3905F8F9" w14:textId="537BB6D1" w:rsidR="008B74A0" w:rsidRPr="00C80141" w:rsidRDefault="008B74A0" w:rsidP="00BF60C9">
      <w:pPr>
        <w:pStyle w:val="Tekstpodstawowy"/>
        <w:tabs>
          <w:tab w:val="left" w:leader="dot" w:pos="9199"/>
        </w:tabs>
        <w:spacing w:line="271" w:lineRule="auto"/>
        <w:rPr>
          <w:rFonts w:asciiTheme="minorHAnsi" w:hAnsiTheme="minorHAnsi" w:cstheme="minorHAnsi"/>
        </w:rPr>
      </w:pPr>
      <w:r w:rsidRPr="00C80141">
        <w:rPr>
          <w:rFonts w:asciiTheme="minorHAnsi" w:hAnsiTheme="minorHAnsi" w:cstheme="minorHAnsi"/>
        </w:rPr>
        <w:t>…………….……., dnia</w:t>
      </w:r>
      <w:r w:rsidR="00A9643E">
        <w:rPr>
          <w:rFonts w:asciiTheme="minorHAnsi" w:hAnsiTheme="minorHAnsi" w:cstheme="minorHAnsi"/>
        </w:rPr>
        <w:t xml:space="preserve"> … </w:t>
      </w:r>
      <w:r w:rsidRPr="00C80141">
        <w:rPr>
          <w:rFonts w:asciiTheme="minorHAnsi" w:hAnsiTheme="minorHAnsi" w:cstheme="minorHAnsi"/>
        </w:rPr>
        <w:t>r.</w:t>
      </w:r>
    </w:p>
    <w:p w14:paraId="352D3F9A" w14:textId="77777777" w:rsidR="008B74A0" w:rsidRPr="00C80141" w:rsidRDefault="008B74A0" w:rsidP="008B74A0">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23EDB3F0" w14:textId="77777777" w:rsidR="008B74A0" w:rsidRPr="00C80141" w:rsidRDefault="008B74A0" w:rsidP="008B74A0">
      <w:pPr>
        <w:spacing w:line="271" w:lineRule="auto"/>
        <w:ind w:left="7122" w:right="116" w:firstLine="836"/>
        <w:jc w:val="right"/>
        <w:rPr>
          <w:rFonts w:asciiTheme="minorHAnsi" w:hAnsiTheme="minorHAnsi" w:cstheme="minorHAnsi"/>
          <w: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 podpisano</w:t>
      </w:r>
      <w:r w:rsidRPr="00C80141">
        <w:rPr>
          <w:rFonts w:asciiTheme="minorHAnsi" w:hAnsiTheme="minorHAnsi" w:cstheme="minorHAnsi"/>
          <w:i/>
          <w:spacing w:val="-14"/>
        </w:rPr>
        <w:t xml:space="preserve"> </w:t>
      </w:r>
      <w:r w:rsidRPr="00C80141">
        <w:rPr>
          <w:rFonts w:asciiTheme="minorHAnsi" w:hAnsiTheme="minorHAnsi" w:cstheme="minorHAnsi"/>
          <w:i/>
        </w:rPr>
        <w:t>elektronicznie</w:t>
      </w:r>
    </w:p>
    <w:p w14:paraId="711CD27B" w14:textId="77777777" w:rsidR="008B74A0" w:rsidRDefault="008B74A0" w:rsidP="008B74A0">
      <w:pPr>
        <w:pStyle w:val="Tekstpodstawowy"/>
        <w:spacing w:line="271" w:lineRule="auto"/>
        <w:rPr>
          <w:rFonts w:asciiTheme="minorHAnsi" w:hAnsiTheme="minorHAnsi" w:cstheme="minorHAnsi"/>
          <w:iCs/>
        </w:rPr>
      </w:pPr>
    </w:p>
    <w:p w14:paraId="79C39FC8" w14:textId="335F870D" w:rsidR="008B74A0" w:rsidRDefault="008B74A0" w:rsidP="008B74A0">
      <w:pPr>
        <w:pStyle w:val="Tekstpodstawowy"/>
        <w:spacing w:line="271" w:lineRule="auto"/>
        <w:rPr>
          <w:rFonts w:asciiTheme="minorHAnsi" w:hAnsiTheme="minorHAnsi" w:cstheme="minorHAnsi"/>
          <w:iCs/>
        </w:rPr>
      </w:pPr>
    </w:p>
    <w:p w14:paraId="72CCC6DA" w14:textId="33927CA3" w:rsidR="000C74CC" w:rsidRDefault="000C74CC" w:rsidP="008B74A0">
      <w:pPr>
        <w:pStyle w:val="Tekstpodstawowy"/>
        <w:spacing w:line="271" w:lineRule="auto"/>
        <w:rPr>
          <w:rFonts w:asciiTheme="minorHAnsi" w:hAnsiTheme="minorHAnsi" w:cstheme="minorHAnsi"/>
          <w:iCs/>
        </w:rPr>
      </w:pPr>
    </w:p>
    <w:p w14:paraId="15C43A41" w14:textId="77777777" w:rsidR="00F56038" w:rsidRPr="00C80141" w:rsidRDefault="00F56038" w:rsidP="008B74A0">
      <w:pPr>
        <w:pStyle w:val="Tekstpodstawowy"/>
        <w:spacing w:line="271" w:lineRule="auto"/>
        <w:rPr>
          <w:rFonts w:asciiTheme="minorHAnsi" w:hAnsiTheme="minorHAnsi" w:cstheme="minorHAnsi"/>
          <w:iCs/>
        </w:rPr>
      </w:pPr>
    </w:p>
    <w:p w14:paraId="60D5B976" w14:textId="77777777" w:rsidR="008B74A0" w:rsidRPr="00C80141" w:rsidRDefault="008B74A0" w:rsidP="008B74A0">
      <w:pPr>
        <w:pStyle w:val="Tekstpodstawowy"/>
        <w:spacing w:line="271" w:lineRule="auto"/>
        <w:ind w:left="749" w:right="610"/>
        <w:jc w:val="center"/>
        <w:rPr>
          <w:rFonts w:asciiTheme="minorHAnsi" w:hAnsiTheme="minorHAnsi" w:cstheme="minorHAnsi"/>
        </w:rPr>
      </w:pPr>
      <w:r w:rsidRPr="00C80141">
        <w:rPr>
          <w:rFonts w:asciiTheme="minorHAnsi" w:hAnsiTheme="minorHAnsi" w:cstheme="minorHAnsi"/>
          <w:u w:val="single"/>
        </w:rPr>
        <w:t>DOTYCZĄCE SPEŁNIENIA WARUNKÓW UDZIAŁU W POSTĘPOWANIU</w:t>
      </w:r>
    </w:p>
    <w:p w14:paraId="0238BCD0" w14:textId="77777777" w:rsidR="008B74A0" w:rsidRPr="00C80141" w:rsidRDefault="008B74A0" w:rsidP="008B74A0">
      <w:pPr>
        <w:pStyle w:val="Tekstpodstawowy"/>
        <w:spacing w:line="271" w:lineRule="auto"/>
        <w:rPr>
          <w:rFonts w:asciiTheme="minorHAnsi" w:hAnsiTheme="minorHAnsi" w:cstheme="minorHAnsi"/>
        </w:rPr>
      </w:pPr>
    </w:p>
    <w:p w14:paraId="55B01BFA" w14:textId="77777777" w:rsidR="008B74A0" w:rsidRPr="00C80141" w:rsidRDefault="008B74A0" w:rsidP="008B74A0">
      <w:pPr>
        <w:pStyle w:val="Tekstpodstawowy"/>
        <w:spacing w:line="271" w:lineRule="auto"/>
        <w:rPr>
          <w:rFonts w:asciiTheme="minorHAnsi" w:hAnsiTheme="minorHAnsi" w:cstheme="minorHAnsi"/>
        </w:rPr>
      </w:pPr>
    </w:p>
    <w:p w14:paraId="602E2A4D" w14:textId="32FE6284" w:rsidR="008B74A0" w:rsidRPr="00BF5490" w:rsidRDefault="008B74A0" w:rsidP="008B74A0">
      <w:pPr>
        <w:spacing w:line="271" w:lineRule="auto"/>
        <w:ind w:right="116"/>
        <w:jc w:val="both"/>
        <w:rPr>
          <w:rFonts w:asciiTheme="minorHAnsi" w:hAnsiTheme="minorHAnsi" w:cstheme="minorHAnsi"/>
        </w:rPr>
      </w:pPr>
      <w:r w:rsidRPr="00BF5490">
        <w:rPr>
          <w:rFonts w:asciiTheme="minorHAnsi" w:hAnsiTheme="minorHAnsi" w:cstheme="minorHAnsi"/>
        </w:rPr>
        <w:t>Oświadczam, że spełniam(-my) warunki udziału w postępowaniu na</w:t>
      </w:r>
      <w:r w:rsidRPr="00E53640">
        <w:rPr>
          <w:rFonts w:asciiTheme="minorHAnsi" w:hAnsiTheme="minorHAnsi" w:cstheme="minorHAnsi"/>
          <w:b/>
          <w:bCs/>
        </w:rPr>
        <w:t xml:space="preserve"> </w:t>
      </w:r>
      <w:r w:rsidR="00144BC7" w:rsidRPr="00144BC7">
        <w:rPr>
          <w:rFonts w:asciiTheme="minorHAnsi" w:hAnsiTheme="minorHAnsi" w:cstheme="minorHAnsi"/>
          <w:b/>
          <w:bCs/>
          <w:iCs/>
        </w:rPr>
        <w:t>świadczenie usług bieżącej usługi doradczej w zakresie zagadnień prawnych związanych ze stosowaniem przepisów dotyczących pomocy publicznej</w:t>
      </w:r>
      <w:r w:rsidRPr="00144BC7">
        <w:rPr>
          <w:rFonts w:asciiTheme="minorHAnsi" w:hAnsiTheme="minorHAnsi" w:cstheme="minorHAnsi"/>
          <w:b/>
          <w:bCs/>
          <w:iCs/>
        </w:rPr>
        <w:t>, nr postępowania WA.263.</w:t>
      </w:r>
      <w:r w:rsidR="00B27F69" w:rsidRPr="00144BC7">
        <w:rPr>
          <w:rFonts w:asciiTheme="minorHAnsi" w:hAnsiTheme="minorHAnsi" w:cstheme="minorHAnsi"/>
          <w:b/>
          <w:bCs/>
          <w:iCs/>
        </w:rPr>
        <w:t>4</w:t>
      </w:r>
      <w:r w:rsidR="00144BC7" w:rsidRPr="00144BC7">
        <w:rPr>
          <w:rFonts w:asciiTheme="minorHAnsi" w:hAnsiTheme="minorHAnsi" w:cstheme="minorHAnsi"/>
          <w:b/>
          <w:bCs/>
          <w:iCs/>
        </w:rPr>
        <w:t>3</w:t>
      </w:r>
      <w:r w:rsidRPr="00144BC7">
        <w:rPr>
          <w:rFonts w:asciiTheme="minorHAnsi" w:hAnsiTheme="minorHAnsi" w:cstheme="minorHAnsi"/>
          <w:b/>
          <w:bCs/>
          <w:iCs/>
        </w:rPr>
        <w:t>.2022.</w:t>
      </w:r>
      <w:r w:rsidR="00F56038" w:rsidRPr="00144BC7">
        <w:rPr>
          <w:rFonts w:asciiTheme="minorHAnsi" w:hAnsiTheme="minorHAnsi" w:cstheme="minorHAnsi"/>
          <w:b/>
          <w:bCs/>
          <w:iCs/>
        </w:rPr>
        <w:t>SSz</w:t>
      </w:r>
      <w:r w:rsidRPr="00144BC7">
        <w:rPr>
          <w:rFonts w:asciiTheme="minorHAnsi" w:hAnsiTheme="minorHAnsi" w:cstheme="minorHAnsi"/>
          <w:b/>
          <w:iCs/>
        </w:rPr>
        <w:t>,</w:t>
      </w:r>
      <w:r w:rsidRPr="00BF5490">
        <w:rPr>
          <w:rFonts w:asciiTheme="minorHAnsi" w:hAnsiTheme="minorHAnsi" w:cstheme="minorHAnsi"/>
          <w:b/>
        </w:rPr>
        <w:t xml:space="preserve"> </w:t>
      </w:r>
      <w:r w:rsidRPr="00BF5490">
        <w:rPr>
          <w:rFonts w:asciiTheme="minorHAnsi" w:hAnsiTheme="minorHAnsi" w:cstheme="minorHAnsi"/>
        </w:rPr>
        <w:t>dotyczące posiadania zdolności technicznej oraz zawodowej określonej w art. 112 ust. 1 pkt 4 ustawy z dnia 11 września 2019 r.</w:t>
      </w:r>
      <w:r w:rsidR="00BF5490">
        <w:rPr>
          <w:rFonts w:asciiTheme="minorHAnsi" w:hAnsiTheme="minorHAnsi" w:cstheme="minorHAnsi"/>
        </w:rPr>
        <w:t xml:space="preserve"> </w:t>
      </w:r>
      <w:r w:rsidRPr="00BF5490">
        <w:rPr>
          <w:rFonts w:asciiTheme="minorHAnsi" w:hAnsiTheme="minorHAnsi" w:cstheme="minorHAnsi"/>
        </w:rPr>
        <w:t>Prawo zamówień publicznych  (Dz. U. z 202</w:t>
      </w:r>
      <w:r w:rsidR="00BF5490">
        <w:rPr>
          <w:rFonts w:asciiTheme="minorHAnsi" w:hAnsiTheme="minorHAnsi" w:cstheme="minorHAnsi"/>
        </w:rPr>
        <w:t>2</w:t>
      </w:r>
      <w:r w:rsidRPr="00BF5490">
        <w:rPr>
          <w:rFonts w:asciiTheme="minorHAnsi" w:hAnsiTheme="minorHAnsi" w:cstheme="minorHAnsi"/>
        </w:rPr>
        <w:t xml:space="preserve"> r. poz. 1</w:t>
      </w:r>
      <w:r w:rsidR="00BF5490">
        <w:rPr>
          <w:rFonts w:asciiTheme="minorHAnsi" w:hAnsiTheme="minorHAnsi" w:cstheme="minorHAnsi"/>
        </w:rPr>
        <w:t>710</w:t>
      </w:r>
      <w:r w:rsidRPr="00BF5490">
        <w:rPr>
          <w:rFonts w:asciiTheme="minorHAnsi" w:hAnsiTheme="minorHAnsi" w:cstheme="minorHAnsi"/>
        </w:rPr>
        <w:t xml:space="preserve"> ze zm.).</w:t>
      </w:r>
    </w:p>
    <w:p w14:paraId="56E05B20" w14:textId="356DC67C" w:rsidR="008B74A0" w:rsidRPr="00C80141" w:rsidRDefault="008B74A0" w:rsidP="00B27F69">
      <w:pPr>
        <w:pStyle w:val="Tekstpodstawowy"/>
        <w:tabs>
          <w:tab w:val="left" w:leader="dot" w:pos="9199"/>
        </w:tabs>
        <w:spacing w:line="271" w:lineRule="auto"/>
        <w:rPr>
          <w:rFonts w:asciiTheme="minorHAnsi" w:hAnsiTheme="minorHAnsi" w:cstheme="minorHAnsi"/>
        </w:rPr>
      </w:pPr>
      <w:r w:rsidRPr="00C80141">
        <w:rPr>
          <w:rFonts w:asciiTheme="minorHAnsi" w:hAnsiTheme="minorHAnsi" w:cstheme="minorHAnsi"/>
        </w:rPr>
        <w:t>…………….……., dnia</w:t>
      </w:r>
      <w:r w:rsidR="00A9643E">
        <w:rPr>
          <w:rFonts w:asciiTheme="minorHAnsi" w:hAnsiTheme="minorHAnsi" w:cstheme="minorHAnsi"/>
        </w:rPr>
        <w:t xml:space="preserve"> … </w:t>
      </w:r>
      <w:r w:rsidRPr="00C80141">
        <w:rPr>
          <w:rFonts w:asciiTheme="minorHAnsi" w:hAnsiTheme="minorHAnsi" w:cstheme="minorHAnsi"/>
        </w:rPr>
        <w:t>r.</w:t>
      </w:r>
    </w:p>
    <w:p w14:paraId="7814CB51" w14:textId="77777777" w:rsidR="008B74A0" w:rsidRPr="00C80141" w:rsidRDefault="008B74A0" w:rsidP="008B74A0">
      <w:pPr>
        <w:pStyle w:val="Tekstpodstawowy"/>
        <w:spacing w:line="271" w:lineRule="auto"/>
        <w:rPr>
          <w:rFonts w:asciiTheme="minorHAnsi" w:hAnsiTheme="minorHAnsi" w:cstheme="minorHAnsi"/>
        </w:rPr>
      </w:pPr>
    </w:p>
    <w:p w14:paraId="50C8DA76" w14:textId="77777777" w:rsidR="008B74A0" w:rsidRPr="00C80141" w:rsidRDefault="008B74A0" w:rsidP="008B74A0">
      <w:pPr>
        <w:pStyle w:val="Tekstpodstawowy"/>
        <w:spacing w:line="271" w:lineRule="auto"/>
        <w:rPr>
          <w:rFonts w:asciiTheme="minorHAnsi" w:hAnsiTheme="minorHAnsi" w:cstheme="minorHAnsi"/>
        </w:rPr>
      </w:pPr>
    </w:p>
    <w:p w14:paraId="4471BA68" w14:textId="77777777" w:rsidR="008B74A0" w:rsidRPr="00C80141" w:rsidRDefault="008B74A0" w:rsidP="008B74A0">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5A0903F1" w14:textId="77777777" w:rsidR="008B74A0" w:rsidRDefault="008B74A0" w:rsidP="008B74A0">
      <w:pPr>
        <w:spacing w:line="271" w:lineRule="auto"/>
        <w:ind w:right="116" w:firstLine="836"/>
        <w:jc w:val="right"/>
        <w:rPr>
          <w:rFonts w:asciiTheme="minorHAnsi" w:hAnsiTheme="minorHAnsi" w:cstheme="minorHAnsi"/>
          <w: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w:t>
      </w:r>
    </w:p>
    <w:p w14:paraId="26E91E6D" w14:textId="77777777" w:rsidR="008B74A0" w:rsidRPr="00C80141" w:rsidRDefault="008B74A0" w:rsidP="008B74A0">
      <w:pPr>
        <w:spacing w:line="271" w:lineRule="auto"/>
        <w:ind w:right="116" w:firstLine="836"/>
        <w:jc w:val="right"/>
        <w:rPr>
          <w:rFonts w:asciiTheme="minorHAnsi" w:hAnsiTheme="minorHAnsi" w:cstheme="minorHAnsi"/>
          <w:i/>
        </w:rPr>
      </w:pPr>
      <w:r w:rsidRPr="00C80141">
        <w:rPr>
          <w:rFonts w:asciiTheme="minorHAnsi" w:hAnsiTheme="minorHAnsi" w:cstheme="minorHAnsi"/>
          <w:i/>
        </w:rPr>
        <w:t>podpisano</w:t>
      </w:r>
      <w:r w:rsidRPr="00C80141">
        <w:rPr>
          <w:rFonts w:asciiTheme="minorHAnsi" w:hAnsiTheme="minorHAnsi" w:cstheme="minorHAnsi"/>
          <w:i/>
          <w:spacing w:val="-14"/>
        </w:rPr>
        <w:t xml:space="preserve"> </w:t>
      </w:r>
      <w:r w:rsidRPr="00C80141">
        <w:rPr>
          <w:rFonts w:asciiTheme="minorHAnsi" w:hAnsiTheme="minorHAnsi" w:cstheme="minorHAnsi"/>
          <w:i/>
        </w:rPr>
        <w:t>elektronicznie</w:t>
      </w:r>
    </w:p>
    <w:p w14:paraId="58410853" w14:textId="3C364665" w:rsidR="008B74A0" w:rsidRDefault="008B74A0" w:rsidP="008B74A0">
      <w:pPr>
        <w:spacing w:line="271" w:lineRule="auto"/>
        <w:ind w:right="116" w:firstLine="836"/>
        <w:jc w:val="right"/>
        <w:rPr>
          <w:rFonts w:asciiTheme="minorHAnsi" w:hAnsiTheme="minorHAnsi" w:cstheme="minorHAnsi"/>
          <w:i/>
        </w:rPr>
      </w:pPr>
    </w:p>
    <w:p w14:paraId="09376751" w14:textId="7313C8CE" w:rsidR="00BF5490" w:rsidRDefault="00BF5490" w:rsidP="008B74A0">
      <w:pPr>
        <w:spacing w:line="271" w:lineRule="auto"/>
        <w:ind w:right="116" w:firstLine="836"/>
        <w:jc w:val="right"/>
        <w:rPr>
          <w:rFonts w:asciiTheme="minorHAnsi" w:hAnsiTheme="minorHAnsi" w:cstheme="minorHAnsi"/>
          <w:i/>
        </w:rPr>
      </w:pPr>
    </w:p>
    <w:p w14:paraId="590B73DB" w14:textId="77777777" w:rsidR="00BF5490" w:rsidRPr="00C80141" w:rsidRDefault="00BF5490" w:rsidP="008B74A0">
      <w:pPr>
        <w:spacing w:line="271" w:lineRule="auto"/>
        <w:ind w:right="116" w:firstLine="836"/>
        <w:jc w:val="right"/>
        <w:rPr>
          <w:rFonts w:asciiTheme="minorHAnsi" w:hAnsiTheme="minorHAnsi" w:cstheme="minorHAnsi"/>
          <w:i/>
        </w:rPr>
      </w:pPr>
    </w:p>
    <w:p w14:paraId="51E931FE" w14:textId="77777777" w:rsidR="008B74A0" w:rsidRPr="00C80141" w:rsidRDefault="008B74A0" w:rsidP="008B74A0">
      <w:pPr>
        <w:pStyle w:val="Nagwek1"/>
        <w:spacing w:line="271" w:lineRule="auto"/>
        <w:ind w:left="0"/>
        <w:jc w:val="center"/>
        <w:rPr>
          <w:rFonts w:asciiTheme="minorHAnsi" w:hAnsiTheme="minorHAnsi" w:cstheme="minorHAnsi"/>
        </w:rPr>
      </w:pPr>
      <w:r w:rsidRPr="00C80141">
        <w:rPr>
          <w:rFonts w:asciiTheme="minorHAnsi" w:hAnsiTheme="minorHAnsi" w:cstheme="minorHAnsi"/>
        </w:rPr>
        <w:t>OŚWIADCZENIE DOTYCZĄCE PODANYCH INFORMACJI:</w:t>
      </w:r>
    </w:p>
    <w:p w14:paraId="7A2FAEF1" w14:textId="77777777" w:rsidR="008B74A0" w:rsidRPr="00C80141" w:rsidRDefault="008B74A0" w:rsidP="008B74A0">
      <w:pPr>
        <w:pStyle w:val="Tekstpodstawowy"/>
        <w:spacing w:line="271" w:lineRule="auto"/>
        <w:ind w:right="116"/>
        <w:jc w:val="both"/>
        <w:rPr>
          <w:rFonts w:asciiTheme="minorHAnsi" w:hAnsiTheme="minorHAnsi" w:cstheme="minorHAnsi"/>
        </w:rPr>
      </w:pPr>
      <w:r w:rsidRPr="00C80141">
        <w:rPr>
          <w:rFonts w:asciiTheme="minorHAnsi" w:hAnsiTheme="minorHAnsi" w:cstheme="minorHAnsi"/>
        </w:rPr>
        <w:t xml:space="preserve">Oświadczam, że wszystkie informacje podane w powyższych oświadczeniach są aktualne i zgodne </w:t>
      </w:r>
      <w:r w:rsidRPr="00C80141">
        <w:rPr>
          <w:rFonts w:asciiTheme="minorHAnsi" w:hAnsiTheme="minorHAnsi" w:cstheme="minorHAnsi"/>
        </w:rPr>
        <w:br/>
        <w:t>z prawdą</w:t>
      </w:r>
      <w:r w:rsidRPr="00C80141">
        <w:rPr>
          <w:rFonts w:asciiTheme="minorHAnsi" w:hAnsiTheme="minorHAnsi" w:cstheme="minorHAnsi"/>
          <w:spacing w:val="-11"/>
        </w:rPr>
        <w:t xml:space="preserve"> </w:t>
      </w:r>
      <w:r w:rsidRPr="00C80141">
        <w:rPr>
          <w:rFonts w:asciiTheme="minorHAnsi" w:hAnsiTheme="minorHAnsi" w:cstheme="minorHAnsi"/>
        </w:rPr>
        <w:t>oraz</w:t>
      </w:r>
      <w:r w:rsidRPr="00C80141">
        <w:rPr>
          <w:rFonts w:asciiTheme="minorHAnsi" w:hAnsiTheme="minorHAnsi" w:cstheme="minorHAnsi"/>
          <w:spacing w:val="-10"/>
        </w:rPr>
        <w:t xml:space="preserve"> </w:t>
      </w:r>
      <w:r w:rsidRPr="00C80141">
        <w:rPr>
          <w:rFonts w:asciiTheme="minorHAnsi" w:hAnsiTheme="minorHAnsi" w:cstheme="minorHAnsi"/>
        </w:rPr>
        <w:t>zostały</w:t>
      </w:r>
      <w:r w:rsidRPr="00C80141">
        <w:rPr>
          <w:rFonts w:asciiTheme="minorHAnsi" w:hAnsiTheme="minorHAnsi" w:cstheme="minorHAnsi"/>
          <w:spacing w:val="-9"/>
        </w:rPr>
        <w:t xml:space="preserve"> </w:t>
      </w:r>
      <w:r w:rsidRPr="00C80141">
        <w:rPr>
          <w:rFonts w:asciiTheme="minorHAnsi" w:hAnsiTheme="minorHAnsi" w:cstheme="minorHAnsi"/>
        </w:rPr>
        <w:t>przedstawione</w:t>
      </w:r>
      <w:r w:rsidRPr="00C80141">
        <w:rPr>
          <w:rFonts w:asciiTheme="minorHAnsi" w:hAnsiTheme="minorHAnsi" w:cstheme="minorHAnsi"/>
          <w:spacing w:val="-10"/>
        </w:rPr>
        <w:t xml:space="preserve"> </w:t>
      </w:r>
      <w:r w:rsidRPr="00C80141">
        <w:rPr>
          <w:rFonts w:asciiTheme="minorHAnsi" w:hAnsiTheme="minorHAnsi" w:cstheme="minorHAnsi"/>
        </w:rPr>
        <w:t>z</w:t>
      </w:r>
      <w:r w:rsidRPr="00C80141">
        <w:rPr>
          <w:rFonts w:asciiTheme="minorHAnsi" w:hAnsiTheme="minorHAnsi" w:cstheme="minorHAnsi"/>
          <w:spacing w:val="-10"/>
        </w:rPr>
        <w:t xml:space="preserve"> </w:t>
      </w:r>
      <w:r w:rsidRPr="00C80141">
        <w:rPr>
          <w:rFonts w:asciiTheme="minorHAnsi" w:hAnsiTheme="minorHAnsi" w:cstheme="minorHAnsi"/>
        </w:rPr>
        <w:t>pełną</w:t>
      </w:r>
      <w:r w:rsidRPr="00C80141">
        <w:rPr>
          <w:rFonts w:asciiTheme="minorHAnsi" w:hAnsiTheme="minorHAnsi" w:cstheme="minorHAnsi"/>
          <w:spacing w:val="-10"/>
        </w:rPr>
        <w:t xml:space="preserve"> </w:t>
      </w:r>
      <w:r w:rsidRPr="00C80141">
        <w:rPr>
          <w:rFonts w:asciiTheme="minorHAnsi" w:hAnsiTheme="minorHAnsi" w:cstheme="minorHAnsi"/>
        </w:rPr>
        <w:t>świadomością</w:t>
      </w:r>
      <w:r w:rsidRPr="00C80141">
        <w:rPr>
          <w:rFonts w:asciiTheme="minorHAnsi" w:hAnsiTheme="minorHAnsi" w:cstheme="minorHAnsi"/>
          <w:spacing w:val="-10"/>
        </w:rPr>
        <w:t xml:space="preserve"> </w:t>
      </w:r>
      <w:r w:rsidRPr="00C80141">
        <w:rPr>
          <w:rFonts w:asciiTheme="minorHAnsi" w:hAnsiTheme="minorHAnsi" w:cstheme="minorHAnsi"/>
        </w:rPr>
        <w:t>konsekwencji</w:t>
      </w:r>
      <w:r w:rsidRPr="00C80141">
        <w:rPr>
          <w:rFonts w:asciiTheme="minorHAnsi" w:hAnsiTheme="minorHAnsi" w:cstheme="minorHAnsi"/>
          <w:spacing w:val="-10"/>
        </w:rPr>
        <w:t xml:space="preserve"> </w:t>
      </w:r>
      <w:r w:rsidRPr="00C80141">
        <w:rPr>
          <w:rFonts w:asciiTheme="minorHAnsi" w:hAnsiTheme="minorHAnsi" w:cstheme="minorHAnsi"/>
        </w:rPr>
        <w:t>wprowadzenia</w:t>
      </w:r>
      <w:r w:rsidRPr="00C80141">
        <w:rPr>
          <w:rFonts w:asciiTheme="minorHAnsi" w:hAnsiTheme="minorHAnsi" w:cstheme="minorHAnsi"/>
          <w:spacing w:val="-10"/>
        </w:rPr>
        <w:t xml:space="preserve"> </w:t>
      </w:r>
      <w:r w:rsidRPr="00C80141">
        <w:rPr>
          <w:rFonts w:asciiTheme="minorHAnsi" w:hAnsiTheme="minorHAnsi" w:cstheme="minorHAnsi"/>
        </w:rPr>
        <w:t>Zamawiającego w błąd przy przedstawianiu</w:t>
      </w:r>
      <w:r w:rsidRPr="00C80141">
        <w:rPr>
          <w:rFonts w:asciiTheme="minorHAnsi" w:hAnsiTheme="minorHAnsi" w:cstheme="minorHAnsi"/>
          <w:spacing w:val="-2"/>
        </w:rPr>
        <w:t xml:space="preserve"> </w:t>
      </w:r>
      <w:r w:rsidRPr="00C80141">
        <w:rPr>
          <w:rFonts w:asciiTheme="minorHAnsi" w:hAnsiTheme="minorHAnsi" w:cstheme="minorHAnsi"/>
        </w:rPr>
        <w:t>informacji.</w:t>
      </w:r>
    </w:p>
    <w:p w14:paraId="59E02F0B" w14:textId="7F637623" w:rsidR="008B74A0" w:rsidRPr="00C80141" w:rsidRDefault="008B74A0" w:rsidP="00E53640">
      <w:pPr>
        <w:pStyle w:val="Tekstpodstawowy"/>
        <w:tabs>
          <w:tab w:val="left" w:leader="dot" w:pos="9199"/>
        </w:tabs>
        <w:spacing w:line="271" w:lineRule="auto"/>
        <w:rPr>
          <w:rFonts w:asciiTheme="minorHAnsi" w:hAnsiTheme="minorHAnsi" w:cstheme="minorHAnsi"/>
        </w:rPr>
      </w:pPr>
      <w:r w:rsidRPr="00C80141">
        <w:rPr>
          <w:rFonts w:asciiTheme="minorHAnsi" w:hAnsiTheme="minorHAnsi" w:cstheme="minorHAnsi"/>
        </w:rPr>
        <w:t>…………….……., dnia</w:t>
      </w:r>
      <w:r w:rsidR="00BF5490">
        <w:rPr>
          <w:rFonts w:asciiTheme="minorHAnsi" w:hAnsiTheme="minorHAnsi" w:cstheme="minorHAnsi"/>
        </w:rPr>
        <w:t xml:space="preserve"> … </w:t>
      </w:r>
      <w:r w:rsidRPr="00C80141">
        <w:rPr>
          <w:rFonts w:asciiTheme="minorHAnsi" w:hAnsiTheme="minorHAnsi" w:cstheme="minorHAnsi"/>
        </w:rPr>
        <w:t>r.</w:t>
      </w:r>
    </w:p>
    <w:p w14:paraId="08799A42" w14:textId="77777777" w:rsidR="008B74A0" w:rsidRPr="00C80141" w:rsidRDefault="008B74A0" w:rsidP="008B74A0">
      <w:pPr>
        <w:pStyle w:val="Tekstpodstawowy"/>
        <w:spacing w:line="271" w:lineRule="auto"/>
        <w:rPr>
          <w:rFonts w:asciiTheme="minorHAnsi" w:hAnsiTheme="minorHAnsi" w:cstheme="minorHAnsi"/>
        </w:rPr>
      </w:pPr>
    </w:p>
    <w:p w14:paraId="3C1F809D" w14:textId="77777777" w:rsidR="008B74A0" w:rsidRPr="00C80141" w:rsidRDefault="008B74A0" w:rsidP="008B74A0">
      <w:pPr>
        <w:pStyle w:val="Tekstpodstawowy"/>
        <w:spacing w:line="271" w:lineRule="auto"/>
        <w:rPr>
          <w:rFonts w:asciiTheme="minorHAnsi" w:hAnsiTheme="minorHAnsi" w:cstheme="minorHAnsi"/>
        </w:rPr>
      </w:pPr>
    </w:p>
    <w:p w14:paraId="1F95C813" w14:textId="77777777" w:rsidR="008B74A0" w:rsidRPr="00C80141" w:rsidRDefault="008B74A0" w:rsidP="008B74A0">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50294DDA" w14:textId="77777777" w:rsidR="008B74A0" w:rsidRPr="00C80141" w:rsidRDefault="008B74A0" w:rsidP="008B74A0">
      <w:pPr>
        <w:spacing w:line="271" w:lineRule="auto"/>
        <w:ind w:left="7122" w:right="116" w:firstLine="836"/>
        <w:jc w:val="right"/>
        <w:rPr>
          <w:rFonts w:asciiTheme="minorHAnsi" w:hAnsiTheme="minorHAnsi" w:cstheme="minorHAns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 podpisano</w:t>
      </w:r>
      <w:r w:rsidRPr="00C80141">
        <w:rPr>
          <w:rFonts w:asciiTheme="minorHAnsi" w:hAnsiTheme="minorHAnsi" w:cstheme="minorHAnsi"/>
          <w:i/>
          <w:spacing w:val="-14"/>
        </w:rPr>
        <w:t xml:space="preserve"> </w:t>
      </w:r>
      <w:r w:rsidRPr="00C80141">
        <w:rPr>
          <w:rFonts w:asciiTheme="minorHAnsi" w:hAnsiTheme="minorHAnsi" w:cstheme="minorHAnsi"/>
          <w:i/>
        </w:rPr>
        <w:t xml:space="preserve">elektronicznie </w:t>
      </w:r>
    </w:p>
    <w:bookmarkEnd w:id="5"/>
    <w:p w14:paraId="11E9C913" w14:textId="7A7C3ECC" w:rsidR="001C00B9" w:rsidRPr="00A2773D" w:rsidRDefault="001C00B9" w:rsidP="008B4209">
      <w:pPr>
        <w:spacing w:line="276" w:lineRule="auto"/>
        <w:ind w:left="7122" w:right="116" w:firstLine="836"/>
        <w:jc w:val="right"/>
        <w:rPr>
          <w:rFonts w:asciiTheme="minorHAnsi" w:hAnsiTheme="minorHAnsi" w:cstheme="minorHAnsi"/>
          <w:i/>
        </w:rPr>
      </w:pPr>
    </w:p>
    <w:p w14:paraId="7A90367B" w14:textId="0986FF7A" w:rsidR="00DA4B68" w:rsidRPr="00A2773D" w:rsidRDefault="00DA4B68" w:rsidP="008B4209">
      <w:pPr>
        <w:spacing w:line="276" w:lineRule="auto"/>
        <w:ind w:left="7122" w:right="116" w:firstLine="836"/>
        <w:jc w:val="right"/>
        <w:rPr>
          <w:rFonts w:asciiTheme="minorHAnsi" w:hAnsiTheme="minorHAnsi" w:cstheme="minorHAnsi"/>
          <w:i/>
        </w:rPr>
      </w:pPr>
    </w:p>
    <w:p w14:paraId="271229D5" w14:textId="77777777" w:rsidR="007071C1" w:rsidRDefault="007071C1" w:rsidP="007071C1">
      <w:pPr>
        <w:spacing w:line="276" w:lineRule="auto"/>
        <w:ind w:right="116"/>
        <w:rPr>
          <w:rFonts w:asciiTheme="minorHAnsi" w:hAnsiTheme="minorHAnsi" w:cstheme="minorHAnsi"/>
          <w:iCs/>
        </w:rPr>
        <w:sectPr w:rsidR="007071C1" w:rsidSect="008876D6">
          <w:pgSz w:w="11910" w:h="16840"/>
          <w:pgMar w:top="1582" w:right="1298" w:bottom="680" w:left="1162" w:header="0" w:footer="403" w:gutter="0"/>
          <w:cols w:space="708"/>
          <w:docGrid w:linePitch="299"/>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B00894" w:rsidRPr="002D3B52" w14:paraId="0A03E606" w14:textId="77777777" w:rsidTr="00170129">
        <w:tc>
          <w:tcPr>
            <w:tcW w:w="9356" w:type="dxa"/>
            <w:tcBorders>
              <w:bottom w:val="nil"/>
            </w:tcBorders>
          </w:tcPr>
          <w:p w14:paraId="4D5EF250" w14:textId="564E83DF" w:rsidR="00B00894" w:rsidRPr="002D3B52" w:rsidRDefault="00B00894" w:rsidP="009523B2">
            <w:pPr>
              <w:keepNext/>
              <w:widowControl/>
              <w:autoSpaceDE/>
              <w:autoSpaceDN/>
              <w:spacing w:beforeLines="20" w:before="48" w:afterLines="20" w:after="48" w:line="271" w:lineRule="auto"/>
              <w:jc w:val="both"/>
              <w:outlineLvl w:val="2"/>
              <w:rPr>
                <w:rFonts w:asciiTheme="minorHAnsi" w:hAnsiTheme="minorHAnsi" w:cstheme="minorHAnsi"/>
                <w:b/>
                <w:lang w:eastAsia="pl-PL"/>
              </w:rPr>
            </w:pPr>
            <w:bookmarkStart w:id="7" w:name="_Hlk76025145"/>
            <w:bookmarkEnd w:id="1"/>
            <w:r w:rsidRPr="002D3B52">
              <w:rPr>
                <w:rFonts w:asciiTheme="minorHAnsi" w:hAnsiTheme="minorHAnsi" w:cstheme="minorHAnsi"/>
                <w:b/>
                <w:lang w:eastAsia="pl-PL"/>
              </w:rPr>
              <w:lastRenderedPageBreak/>
              <w:t>WA.263.</w:t>
            </w:r>
            <w:r w:rsidR="00F9222D">
              <w:rPr>
                <w:rFonts w:asciiTheme="minorHAnsi" w:hAnsiTheme="minorHAnsi" w:cstheme="minorHAnsi"/>
                <w:b/>
                <w:lang w:eastAsia="pl-PL"/>
              </w:rPr>
              <w:t>4</w:t>
            </w:r>
            <w:r w:rsidR="00144BC7">
              <w:rPr>
                <w:rFonts w:asciiTheme="minorHAnsi" w:hAnsiTheme="minorHAnsi" w:cstheme="minorHAnsi"/>
                <w:b/>
                <w:lang w:eastAsia="pl-PL"/>
              </w:rPr>
              <w:t>3</w:t>
            </w:r>
            <w:r w:rsidRPr="002D3B52">
              <w:rPr>
                <w:rFonts w:asciiTheme="minorHAnsi" w:hAnsiTheme="minorHAnsi" w:cstheme="minorHAnsi"/>
                <w:b/>
                <w:lang w:eastAsia="pl-PL"/>
              </w:rPr>
              <w:t>.202</w:t>
            </w:r>
            <w:r w:rsidR="00B0024D" w:rsidRPr="002D3B52">
              <w:rPr>
                <w:rFonts w:asciiTheme="minorHAnsi" w:hAnsiTheme="minorHAnsi" w:cstheme="minorHAnsi"/>
                <w:b/>
                <w:lang w:eastAsia="pl-PL"/>
              </w:rPr>
              <w:t>2</w:t>
            </w:r>
            <w:r w:rsidRPr="002D3B52">
              <w:rPr>
                <w:rFonts w:asciiTheme="minorHAnsi" w:hAnsiTheme="minorHAnsi" w:cstheme="minorHAnsi"/>
                <w:b/>
                <w:lang w:eastAsia="pl-PL"/>
              </w:rPr>
              <w:t>.</w:t>
            </w:r>
            <w:r w:rsidR="00F56038">
              <w:rPr>
                <w:rFonts w:asciiTheme="minorHAnsi" w:hAnsiTheme="minorHAnsi" w:cstheme="minorHAnsi"/>
                <w:b/>
                <w:lang w:eastAsia="pl-PL"/>
              </w:rPr>
              <w:t>SSz</w:t>
            </w:r>
            <w:r w:rsidRPr="002D3B52">
              <w:rPr>
                <w:rFonts w:asciiTheme="minorHAnsi" w:hAnsiTheme="minorHAnsi" w:cstheme="minorHAnsi"/>
                <w:b/>
                <w:lang w:eastAsia="pl-PL"/>
              </w:rPr>
              <w:t xml:space="preserve">                                                                                                   ZAŁĄCZNIK NR </w:t>
            </w:r>
            <w:r w:rsidR="002956BD">
              <w:rPr>
                <w:rFonts w:asciiTheme="minorHAnsi" w:hAnsiTheme="minorHAnsi" w:cstheme="minorHAnsi"/>
                <w:b/>
                <w:lang w:eastAsia="pl-PL"/>
              </w:rPr>
              <w:t>4a</w:t>
            </w:r>
            <w:r w:rsidRPr="002D3B52">
              <w:rPr>
                <w:rFonts w:asciiTheme="minorHAnsi" w:hAnsiTheme="minorHAnsi" w:cstheme="minorHAnsi"/>
                <w:b/>
                <w:lang w:eastAsia="pl-PL"/>
              </w:rPr>
              <w:t xml:space="preserve"> do SWZ                   </w:t>
            </w:r>
          </w:p>
          <w:p w14:paraId="4E82C672" w14:textId="77777777" w:rsidR="00B00894" w:rsidRPr="002D3B52" w:rsidRDefault="00B00894" w:rsidP="009523B2">
            <w:pPr>
              <w:widowControl/>
              <w:autoSpaceDE/>
              <w:autoSpaceDN/>
              <w:spacing w:beforeLines="20" w:before="48" w:afterLines="20" w:after="48" w:line="271" w:lineRule="auto"/>
              <w:rPr>
                <w:rFonts w:asciiTheme="minorHAnsi" w:hAnsiTheme="minorHAnsi" w:cstheme="minorHAnsi"/>
                <w:lang w:eastAsia="pl-PL"/>
              </w:rPr>
            </w:pPr>
          </w:p>
        </w:tc>
      </w:tr>
      <w:tr w:rsidR="00B00894" w:rsidRPr="002D3B52" w14:paraId="4BE3A71E" w14:textId="77777777" w:rsidTr="00170129">
        <w:tc>
          <w:tcPr>
            <w:tcW w:w="9356" w:type="dxa"/>
            <w:tcBorders>
              <w:top w:val="nil"/>
              <w:bottom w:val="single" w:sz="4" w:space="0" w:color="auto"/>
            </w:tcBorders>
          </w:tcPr>
          <w:p w14:paraId="529C2927" w14:textId="77777777" w:rsidR="00B00894" w:rsidRPr="002D3B52" w:rsidRDefault="00B00894" w:rsidP="009523B2">
            <w:pPr>
              <w:keepNext/>
              <w:widowControl/>
              <w:autoSpaceDE/>
              <w:autoSpaceDN/>
              <w:spacing w:beforeLines="20" w:before="48" w:afterLines="20" w:after="48" w:line="271" w:lineRule="auto"/>
              <w:jc w:val="center"/>
              <w:outlineLvl w:val="1"/>
              <w:rPr>
                <w:rFonts w:asciiTheme="minorHAnsi" w:hAnsiTheme="minorHAnsi" w:cstheme="minorHAnsi"/>
                <w:b/>
                <w:lang w:eastAsia="pl-PL"/>
              </w:rPr>
            </w:pPr>
            <w:r w:rsidRPr="002D3B52">
              <w:rPr>
                <w:rFonts w:asciiTheme="minorHAnsi" w:hAnsiTheme="minorHAnsi" w:cstheme="minorHAnsi"/>
                <w:b/>
                <w:lang w:eastAsia="pl-PL"/>
              </w:rPr>
              <w:t xml:space="preserve">PROJEKTOWANE POSTANOWIENIA UMOWY </w:t>
            </w:r>
          </w:p>
        </w:tc>
      </w:tr>
    </w:tbl>
    <w:p w14:paraId="778EFD97" w14:textId="77777777" w:rsidR="00B00894" w:rsidRPr="002D3B52" w:rsidRDefault="00B00894" w:rsidP="009523B2">
      <w:pPr>
        <w:widowControl/>
        <w:autoSpaceDE/>
        <w:autoSpaceDN/>
        <w:spacing w:beforeLines="20" w:before="48" w:afterLines="20" w:after="48" w:line="271" w:lineRule="auto"/>
        <w:jc w:val="center"/>
        <w:rPr>
          <w:rFonts w:asciiTheme="minorHAnsi" w:hAnsiTheme="minorHAnsi" w:cstheme="minorHAnsi"/>
          <w:lang w:eastAsia="pl-PL"/>
        </w:rPr>
      </w:pPr>
    </w:p>
    <w:p w14:paraId="52EB71E3" w14:textId="77777777" w:rsidR="006E47E4" w:rsidRPr="006E47E4" w:rsidRDefault="006E47E4" w:rsidP="00E53640">
      <w:pPr>
        <w:spacing w:line="276" w:lineRule="auto"/>
        <w:ind w:right="174"/>
        <w:jc w:val="center"/>
        <w:outlineLvl w:val="0"/>
        <w:rPr>
          <w:rFonts w:asciiTheme="minorHAnsi" w:hAnsiTheme="minorHAnsi" w:cstheme="minorHAnsi"/>
          <w:b/>
          <w:bCs/>
          <w:lang w:eastAsia="pl-PL" w:bidi="pl-PL"/>
        </w:rPr>
      </w:pPr>
      <w:bookmarkStart w:id="8" w:name="_Hlk73443345"/>
      <w:r w:rsidRPr="006E47E4">
        <w:rPr>
          <w:rFonts w:asciiTheme="minorHAnsi" w:hAnsiTheme="minorHAnsi" w:cstheme="minorHAnsi"/>
          <w:b/>
          <w:bCs/>
          <w:lang w:eastAsia="pl-PL" w:bidi="pl-PL"/>
        </w:rPr>
        <w:t>UMOWA NR …...…</w:t>
      </w:r>
    </w:p>
    <w:p w14:paraId="2BF465AA" w14:textId="77777777" w:rsidR="006E47E4" w:rsidRPr="006E47E4" w:rsidRDefault="006E47E4" w:rsidP="00E53640">
      <w:pPr>
        <w:spacing w:line="276" w:lineRule="auto"/>
        <w:jc w:val="center"/>
        <w:rPr>
          <w:rFonts w:asciiTheme="minorHAnsi" w:hAnsiTheme="minorHAnsi" w:cstheme="minorHAnsi"/>
          <w:lang w:eastAsia="pl-PL" w:bidi="pl-PL"/>
        </w:rPr>
      </w:pPr>
    </w:p>
    <w:bookmarkEnd w:id="8"/>
    <w:p w14:paraId="07F94653" w14:textId="77777777" w:rsidR="009931FD" w:rsidRPr="009931FD" w:rsidRDefault="009931FD" w:rsidP="009931FD">
      <w:pPr>
        <w:spacing w:beforeLines="40" w:before="96" w:afterLines="40" w:after="96" w:line="276" w:lineRule="auto"/>
        <w:jc w:val="both"/>
        <w:rPr>
          <w:rFonts w:asciiTheme="minorHAnsi" w:eastAsia="Arial" w:hAnsiTheme="minorHAnsi" w:cstheme="minorHAnsi"/>
          <w:color w:val="000000"/>
        </w:rPr>
      </w:pPr>
      <w:r w:rsidRPr="009931FD">
        <w:rPr>
          <w:rFonts w:asciiTheme="minorHAnsi" w:eastAsia="Arial" w:hAnsiTheme="minorHAnsi" w:cstheme="minorHAnsi"/>
        </w:rPr>
        <w:t>zawarta w Warszawie w dniu …………………….. /w formie elektronicznej, z chwilą jej opatrzenia kwalifikowanym podpisem elektronicznym przez ostatnią Stronę,</w:t>
      </w:r>
      <w:r w:rsidRPr="009931FD">
        <w:rPr>
          <w:rFonts w:asciiTheme="minorHAnsi" w:eastAsia="Arial" w:hAnsiTheme="minorHAnsi" w:cstheme="minorHAnsi"/>
          <w:vertAlign w:val="superscript"/>
        </w:rPr>
        <w:footnoteReference w:id="4"/>
      </w:r>
      <w:r w:rsidRPr="009931FD">
        <w:rPr>
          <w:rFonts w:asciiTheme="minorHAnsi" w:eastAsia="Arial" w:hAnsiTheme="minorHAnsi" w:cstheme="minorHAnsi"/>
        </w:rPr>
        <w:t>pomiędzy:</w:t>
      </w:r>
    </w:p>
    <w:p w14:paraId="010B8BA3" w14:textId="77777777" w:rsidR="009931FD" w:rsidRPr="009931FD" w:rsidRDefault="009931FD" w:rsidP="009931FD">
      <w:pPr>
        <w:widowControl/>
        <w:tabs>
          <w:tab w:val="left" w:pos="5670"/>
        </w:tabs>
        <w:suppressAutoHyphens/>
        <w:autoSpaceDE/>
        <w:autoSpaceDN/>
        <w:spacing w:beforeLines="40" w:before="96" w:afterLines="40" w:after="96" w:line="276" w:lineRule="auto"/>
        <w:jc w:val="both"/>
        <w:rPr>
          <w:rFonts w:asciiTheme="minorHAnsi" w:eastAsia="Arial Unicode MS" w:hAnsiTheme="minorHAnsi" w:cstheme="minorHAnsi"/>
          <w:kern w:val="1"/>
          <w:lang w:eastAsia="ar-SA"/>
        </w:rPr>
      </w:pPr>
      <w:r w:rsidRPr="009931FD">
        <w:rPr>
          <w:rFonts w:asciiTheme="minorHAnsi" w:eastAsia="Arial Unicode MS" w:hAnsiTheme="minorHAnsi" w:cstheme="minorHAnsi"/>
          <w:b/>
          <w:bCs/>
          <w:kern w:val="1"/>
          <w:lang w:eastAsia="ar-SA"/>
        </w:rPr>
        <w:t xml:space="preserve">Skarbem Państwa - państwową jednostką budżetową Centrum Projektów Europejskich, </w:t>
      </w:r>
      <w:r w:rsidRPr="009931FD">
        <w:rPr>
          <w:rFonts w:asciiTheme="minorHAnsi" w:eastAsia="Arial Unicode MS" w:hAnsiTheme="minorHAnsi" w:cstheme="minorHAnsi"/>
          <w:bCs/>
          <w:kern w:val="1"/>
          <w:lang w:eastAsia="ar-SA"/>
        </w:rPr>
        <w:t>z siedzibą w Warszawie przy ul. Domaniewskiej 39a, 02-672 Warszawa,</w:t>
      </w:r>
      <w:r w:rsidRPr="009931FD">
        <w:rPr>
          <w:rFonts w:asciiTheme="minorHAnsi" w:eastAsia="Arial Unicode MS" w:hAnsiTheme="minorHAnsi" w:cstheme="minorHAnsi"/>
          <w:kern w:val="1"/>
          <w:lang w:eastAsia="ar-SA"/>
        </w:rPr>
        <w:t xml:space="preserve"> posiadającym numer identyfikacji REGON 141681456 oraz NIP 7010158887, reprezentowanym przez </w:t>
      </w:r>
      <w:r w:rsidRPr="009931FD">
        <w:rPr>
          <w:rFonts w:asciiTheme="minorHAnsi" w:eastAsia="Arial Unicode MS" w:hAnsiTheme="minorHAnsi" w:cstheme="minorHAnsi"/>
          <w:b/>
          <w:bCs/>
          <w:kern w:val="1"/>
          <w:lang w:eastAsia="ar-SA"/>
        </w:rPr>
        <w:t>Pana Leszka Jana Buller</w:t>
      </w:r>
      <w:r w:rsidRPr="009931FD">
        <w:rPr>
          <w:rFonts w:asciiTheme="minorHAnsi" w:eastAsia="Arial Unicode MS" w:hAnsiTheme="minorHAnsi" w:cstheme="minorHAnsi"/>
          <w:bCs/>
          <w:kern w:val="1"/>
          <w:lang w:eastAsia="ar-SA"/>
        </w:rPr>
        <w:t xml:space="preserve"> – Dyrektora Centrum Projektów Europejskich na podstawie powołania na stanowisko dyrektora Centrum Projektów Europejskich z dnia 13.05.2016 r. przez Ministra Rozwoju, zwanym w dalszej części „</w:t>
      </w:r>
      <w:r w:rsidRPr="009931FD">
        <w:rPr>
          <w:rFonts w:asciiTheme="minorHAnsi" w:eastAsia="Arial Unicode MS" w:hAnsiTheme="minorHAnsi" w:cstheme="minorHAnsi"/>
          <w:b/>
          <w:bCs/>
          <w:kern w:val="1"/>
          <w:lang w:eastAsia="ar-SA"/>
        </w:rPr>
        <w:t>Zamawiającym”,</w:t>
      </w:r>
    </w:p>
    <w:p w14:paraId="32F8A982"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ar-SA"/>
        </w:rPr>
      </w:pPr>
      <w:r w:rsidRPr="009931FD">
        <w:rPr>
          <w:rFonts w:asciiTheme="minorHAnsi" w:eastAsia="Arial Unicode MS" w:hAnsiTheme="minorHAnsi" w:cstheme="minorHAnsi"/>
          <w:kern w:val="1"/>
          <w:lang w:eastAsia="ar-SA"/>
        </w:rPr>
        <w:t>a</w:t>
      </w:r>
    </w:p>
    <w:p w14:paraId="088BAA09"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ar-SA"/>
        </w:rPr>
      </w:pPr>
      <w:r w:rsidRPr="009931FD">
        <w:rPr>
          <w:rFonts w:asciiTheme="minorHAnsi" w:eastAsia="Arial Unicode MS" w:hAnsiTheme="minorHAnsi" w:cstheme="minorHAnsi"/>
          <w:kern w:val="1"/>
          <w:lang w:eastAsia="ar-SA"/>
        </w:rPr>
        <w:t xml:space="preserve"> (w przypadku gdy Wykonawca jest spółką)</w:t>
      </w:r>
    </w:p>
    <w:p w14:paraId="7106D706"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ar-SA"/>
        </w:rPr>
      </w:pPr>
    </w:p>
    <w:p w14:paraId="2E73E8C5"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ar-SA"/>
        </w:rPr>
      </w:pPr>
      <w:r w:rsidRPr="009931FD">
        <w:rPr>
          <w:rFonts w:asciiTheme="minorHAnsi" w:eastAsia="Arial Unicode MS" w:hAnsiTheme="minorHAnsi" w:cstheme="minorHAnsi"/>
          <w:kern w:val="1"/>
          <w:lang w:eastAsia="ar-SA"/>
        </w:rPr>
        <w:t>……………… z siedzibą w …………………, posiadającą/</w:t>
      </w:r>
      <w:proofErr w:type="spellStart"/>
      <w:r w:rsidRPr="009931FD">
        <w:rPr>
          <w:rFonts w:asciiTheme="minorHAnsi" w:eastAsia="Arial Unicode MS" w:hAnsiTheme="minorHAnsi" w:cstheme="minorHAnsi"/>
          <w:kern w:val="1"/>
          <w:lang w:eastAsia="ar-SA"/>
        </w:rPr>
        <w:t>ym</w:t>
      </w:r>
      <w:proofErr w:type="spellEnd"/>
      <w:r w:rsidRPr="009931FD">
        <w:rPr>
          <w:rFonts w:asciiTheme="minorHAnsi" w:eastAsia="Arial Unicode MS" w:hAnsiTheme="minorHAnsi" w:cstheme="minorHAnsi"/>
          <w:kern w:val="1"/>
          <w:lang w:eastAsia="ar-SA"/>
        </w:rPr>
        <w:t xml:space="preserve"> nr identyfikacyjny NIP: …………….., REGON: …………………., a także wpisaną/</w:t>
      </w:r>
      <w:proofErr w:type="spellStart"/>
      <w:r w:rsidRPr="009931FD">
        <w:rPr>
          <w:rFonts w:asciiTheme="minorHAnsi" w:eastAsia="Arial Unicode MS" w:hAnsiTheme="minorHAnsi" w:cstheme="minorHAnsi"/>
          <w:kern w:val="1"/>
          <w:lang w:eastAsia="ar-SA"/>
        </w:rPr>
        <w:t>ym</w:t>
      </w:r>
      <w:proofErr w:type="spellEnd"/>
      <w:r w:rsidRPr="009931FD">
        <w:rPr>
          <w:rFonts w:asciiTheme="minorHAnsi" w:eastAsia="Arial Unicode MS" w:hAnsiTheme="minorHAnsi" w:cstheme="minorHAnsi"/>
          <w:kern w:val="1"/>
          <w:lang w:eastAsia="ar-SA"/>
        </w:rPr>
        <w:t xml:space="preserve"> do Krajowego Rejestru Sądowego pod numerem KRS: …………………. /wpisaną do Centralnej Ewidencji i Informacji o Działalności Gospodarczej, reprezentowaną/</w:t>
      </w:r>
      <w:proofErr w:type="spellStart"/>
      <w:r w:rsidRPr="009931FD">
        <w:rPr>
          <w:rFonts w:asciiTheme="minorHAnsi" w:eastAsia="Arial Unicode MS" w:hAnsiTheme="minorHAnsi" w:cstheme="minorHAnsi"/>
          <w:kern w:val="1"/>
          <w:lang w:eastAsia="ar-SA"/>
        </w:rPr>
        <w:t>ym</w:t>
      </w:r>
      <w:proofErr w:type="spellEnd"/>
      <w:r w:rsidRPr="009931FD">
        <w:rPr>
          <w:rFonts w:asciiTheme="minorHAnsi" w:eastAsia="Arial Unicode MS" w:hAnsiTheme="minorHAnsi" w:cstheme="minorHAnsi"/>
          <w:kern w:val="1"/>
          <w:lang w:eastAsia="ar-SA"/>
        </w:rPr>
        <w:t xml:space="preserve"> przez Pana/Panią …………………..– ………………….. zwaną/</w:t>
      </w:r>
      <w:proofErr w:type="spellStart"/>
      <w:r w:rsidRPr="009931FD">
        <w:rPr>
          <w:rFonts w:asciiTheme="minorHAnsi" w:eastAsia="Arial Unicode MS" w:hAnsiTheme="minorHAnsi" w:cstheme="minorHAnsi"/>
          <w:kern w:val="1"/>
          <w:lang w:eastAsia="ar-SA"/>
        </w:rPr>
        <w:t>ym</w:t>
      </w:r>
      <w:proofErr w:type="spellEnd"/>
      <w:r w:rsidRPr="009931FD">
        <w:rPr>
          <w:rFonts w:asciiTheme="minorHAnsi" w:eastAsia="Arial Unicode MS" w:hAnsiTheme="minorHAnsi" w:cstheme="minorHAnsi"/>
          <w:kern w:val="1"/>
          <w:lang w:eastAsia="ar-SA"/>
        </w:rPr>
        <w:t xml:space="preserve"> w dalszej części umowy </w:t>
      </w:r>
      <w:r w:rsidRPr="009931FD">
        <w:rPr>
          <w:rFonts w:asciiTheme="minorHAnsi" w:eastAsia="Arial Unicode MS" w:hAnsiTheme="minorHAnsi" w:cstheme="minorHAnsi"/>
          <w:b/>
          <w:kern w:val="1"/>
          <w:lang w:eastAsia="ar-SA"/>
        </w:rPr>
        <w:t>„Wykonawcą”</w:t>
      </w:r>
    </w:p>
    <w:p w14:paraId="2FB598DF"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ar-SA"/>
        </w:rPr>
      </w:pPr>
    </w:p>
    <w:p w14:paraId="64B66B8A"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ar-SA"/>
        </w:rPr>
      </w:pPr>
      <w:r w:rsidRPr="009931FD">
        <w:rPr>
          <w:rFonts w:asciiTheme="minorHAnsi" w:eastAsia="Arial Unicode MS" w:hAnsiTheme="minorHAnsi" w:cstheme="minorHAnsi"/>
          <w:kern w:val="1"/>
          <w:lang w:eastAsia="ar-SA"/>
        </w:rPr>
        <w:t>(w przypadku gdy Wykonawca jest osobą fizyczną prowadzącą działalność gospodarczą)</w:t>
      </w:r>
    </w:p>
    <w:p w14:paraId="454886BE"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ar-SA"/>
        </w:rPr>
      </w:pPr>
    </w:p>
    <w:p w14:paraId="0A65F94C"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ar-SA"/>
        </w:rPr>
        <w:t>………………………………………… prowadzącym działalność gospodarczą pod firmą ………………………………………………….. przy ul. ……………………………………………, NIP ………………………….. REGON ………………………. Wpisaną do Centralnej Ewidencji i Informacji Gospodarczej, zwanym/</w:t>
      </w:r>
      <w:proofErr w:type="spellStart"/>
      <w:r w:rsidRPr="009931FD">
        <w:rPr>
          <w:rFonts w:asciiTheme="minorHAnsi" w:eastAsia="Arial Unicode MS" w:hAnsiTheme="minorHAnsi" w:cstheme="minorHAnsi"/>
          <w:kern w:val="1"/>
          <w:lang w:eastAsia="ar-SA"/>
        </w:rPr>
        <w:t>ną</w:t>
      </w:r>
      <w:proofErr w:type="spellEnd"/>
      <w:r w:rsidRPr="009931FD">
        <w:rPr>
          <w:rFonts w:asciiTheme="minorHAnsi" w:eastAsia="Arial Unicode MS" w:hAnsiTheme="minorHAnsi" w:cstheme="minorHAnsi"/>
          <w:kern w:val="1"/>
          <w:lang w:eastAsia="ar-SA"/>
        </w:rPr>
        <w:t xml:space="preserve"> w dalszej części umowy „Wykonawcą”.</w:t>
      </w:r>
    </w:p>
    <w:p w14:paraId="05199D06"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ar-SA"/>
        </w:rPr>
        <w:tab/>
      </w:r>
    </w:p>
    <w:p w14:paraId="42A99C70"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ar-SA"/>
        </w:rPr>
      </w:pPr>
      <w:r w:rsidRPr="009931FD">
        <w:rPr>
          <w:rFonts w:asciiTheme="minorHAnsi" w:eastAsia="Arial Unicode MS" w:hAnsiTheme="minorHAnsi" w:cstheme="minorHAnsi"/>
          <w:kern w:val="1"/>
          <w:lang w:eastAsia="ar-SA"/>
        </w:rPr>
        <w:t xml:space="preserve">Zamawiający lub/ i Wykonawca zwani są również dalej </w:t>
      </w:r>
      <w:r w:rsidRPr="009931FD">
        <w:rPr>
          <w:rFonts w:asciiTheme="minorHAnsi" w:eastAsia="Arial Unicode MS" w:hAnsiTheme="minorHAnsi" w:cstheme="minorHAnsi"/>
          <w:b/>
          <w:kern w:val="1"/>
          <w:lang w:eastAsia="ar-SA"/>
        </w:rPr>
        <w:t>„Stroną”</w:t>
      </w:r>
      <w:r w:rsidRPr="009931FD">
        <w:rPr>
          <w:rFonts w:asciiTheme="minorHAnsi" w:eastAsia="Arial Unicode MS" w:hAnsiTheme="minorHAnsi" w:cstheme="minorHAnsi"/>
          <w:kern w:val="1"/>
          <w:lang w:eastAsia="ar-SA"/>
        </w:rPr>
        <w:t xml:space="preserve"> lub/i </w:t>
      </w:r>
      <w:r w:rsidRPr="009931FD">
        <w:rPr>
          <w:rFonts w:asciiTheme="minorHAnsi" w:eastAsia="Arial Unicode MS" w:hAnsiTheme="minorHAnsi" w:cstheme="minorHAnsi"/>
          <w:b/>
          <w:kern w:val="1"/>
          <w:lang w:eastAsia="ar-SA"/>
        </w:rPr>
        <w:t>„Stronami”</w:t>
      </w:r>
      <w:r w:rsidRPr="009931FD">
        <w:rPr>
          <w:rFonts w:asciiTheme="minorHAnsi" w:eastAsia="Arial Unicode MS" w:hAnsiTheme="minorHAnsi" w:cstheme="minorHAnsi"/>
          <w:kern w:val="1"/>
          <w:lang w:eastAsia="ar-SA"/>
        </w:rPr>
        <w:t xml:space="preserve"> umowy.</w:t>
      </w:r>
    </w:p>
    <w:p w14:paraId="7FE3436F" w14:textId="77777777" w:rsidR="009931FD" w:rsidRPr="009931FD" w:rsidRDefault="009931FD" w:rsidP="009931FD">
      <w:pPr>
        <w:suppressAutoHyphens/>
        <w:autoSpaceDE/>
        <w:autoSpaceDN/>
        <w:spacing w:beforeLines="40" w:before="96" w:afterLines="40" w:after="96" w:line="276" w:lineRule="auto"/>
        <w:jc w:val="both"/>
        <w:rPr>
          <w:rFonts w:asciiTheme="minorHAnsi" w:eastAsia="Arial Unicode MS" w:hAnsiTheme="minorHAnsi" w:cstheme="minorHAnsi"/>
          <w:kern w:val="1"/>
          <w:lang w:eastAsia="ar-SA"/>
        </w:rPr>
      </w:pPr>
    </w:p>
    <w:p w14:paraId="4C9EF5DB" w14:textId="77777777" w:rsidR="009931FD" w:rsidRPr="009931FD" w:rsidRDefault="009931FD" w:rsidP="009931FD">
      <w:pPr>
        <w:widowControl/>
        <w:suppressAutoHyphens/>
        <w:autoSpaceDE/>
        <w:autoSpaceDN/>
        <w:spacing w:beforeLines="40" w:before="96" w:afterLines="40" w:after="96" w:line="276" w:lineRule="auto"/>
        <w:jc w:val="center"/>
        <w:rPr>
          <w:rFonts w:asciiTheme="minorHAnsi" w:eastAsia="Arial Unicode MS" w:hAnsiTheme="minorHAnsi" w:cstheme="minorHAnsi"/>
          <w:b/>
          <w:kern w:val="1"/>
          <w:lang w:eastAsia="ar-SA"/>
        </w:rPr>
      </w:pPr>
      <w:r w:rsidRPr="009931FD">
        <w:rPr>
          <w:rFonts w:asciiTheme="minorHAnsi" w:eastAsia="Arial Unicode MS" w:hAnsiTheme="minorHAnsi" w:cstheme="minorHAnsi"/>
          <w:b/>
          <w:kern w:val="1"/>
          <w:lang w:eastAsia="ar-SA"/>
        </w:rPr>
        <w:t>§ 1. Przedmiot umowy</w:t>
      </w:r>
    </w:p>
    <w:p w14:paraId="094AA835" w14:textId="77777777" w:rsidR="009931FD" w:rsidRPr="009931FD" w:rsidRDefault="009931FD" w:rsidP="00B90062">
      <w:pPr>
        <w:widowControl/>
        <w:numPr>
          <w:ilvl w:val="0"/>
          <w:numId w:val="65"/>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Przedmiot umowy jest współfinansowany ze środków Unii Europejskiej </w:t>
      </w:r>
      <w:r w:rsidRPr="009931FD">
        <w:rPr>
          <w:rFonts w:asciiTheme="minorHAnsi" w:hAnsiTheme="minorHAnsi" w:cstheme="minorHAnsi"/>
          <w:lang w:eastAsia="pl-PL"/>
        </w:rPr>
        <w:t>z Europejskiego Funduszu Rozwoju Regionalnego</w:t>
      </w:r>
      <w:r w:rsidRPr="009931FD">
        <w:rPr>
          <w:rFonts w:asciiTheme="minorHAnsi" w:eastAsia="Arial Unicode MS" w:hAnsiTheme="minorHAnsi" w:cstheme="minorHAnsi"/>
          <w:kern w:val="1"/>
          <w:lang w:eastAsia="pl-PL"/>
        </w:rPr>
        <w:t xml:space="preserve"> w ramach Programu Współpracy </w:t>
      </w:r>
      <w:proofErr w:type="spellStart"/>
      <w:r w:rsidRPr="009931FD">
        <w:rPr>
          <w:rFonts w:asciiTheme="minorHAnsi" w:eastAsia="Arial Unicode MS" w:hAnsiTheme="minorHAnsi" w:cstheme="minorHAnsi"/>
          <w:kern w:val="1"/>
          <w:lang w:eastAsia="pl-PL"/>
        </w:rPr>
        <w:t>Interreg</w:t>
      </w:r>
      <w:proofErr w:type="spellEnd"/>
      <w:r w:rsidRPr="009931FD">
        <w:rPr>
          <w:rFonts w:asciiTheme="minorHAnsi" w:eastAsia="Arial Unicode MS" w:hAnsiTheme="minorHAnsi" w:cstheme="minorHAnsi"/>
          <w:kern w:val="1"/>
          <w:lang w:eastAsia="pl-PL"/>
        </w:rPr>
        <w:t xml:space="preserve"> Polska – Słowacja (</w:t>
      </w:r>
      <w:r w:rsidRPr="009931FD">
        <w:rPr>
          <w:rFonts w:asciiTheme="minorHAnsi" w:eastAsia="Arial Unicode MS" w:hAnsiTheme="minorHAnsi" w:cstheme="minorHAnsi"/>
          <w:b/>
          <w:bCs/>
          <w:kern w:val="1"/>
          <w:lang w:eastAsia="pl-PL"/>
        </w:rPr>
        <w:t>zwanego dalej Programem</w:t>
      </w:r>
      <w:r w:rsidRPr="009931FD">
        <w:rPr>
          <w:rFonts w:asciiTheme="minorHAnsi" w:eastAsia="Arial Unicode MS" w:hAnsiTheme="minorHAnsi" w:cstheme="minorHAnsi"/>
          <w:kern w:val="1"/>
          <w:lang w:eastAsia="pl-PL"/>
        </w:rPr>
        <w:t>).</w:t>
      </w:r>
    </w:p>
    <w:p w14:paraId="10239DF9" w14:textId="5AF239F2" w:rsidR="009931FD" w:rsidRPr="009931FD" w:rsidRDefault="009931FD" w:rsidP="00B90062">
      <w:pPr>
        <w:widowControl/>
        <w:numPr>
          <w:ilvl w:val="0"/>
          <w:numId w:val="65"/>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Strony oświadczają, iż umowę zawarto w wyniku postępowania o </w:t>
      </w:r>
      <w:r w:rsidRPr="009931FD">
        <w:rPr>
          <w:rFonts w:asciiTheme="minorHAnsi" w:hAnsiTheme="minorHAnsi" w:cstheme="minorHAnsi"/>
          <w:lang w:eastAsia="pl-PL"/>
        </w:rPr>
        <w:t xml:space="preserve">udzielenie zamówienia publicznego nr </w:t>
      </w:r>
      <w:r w:rsidR="00361099">
        <w:rPr>
          <w:rFonts w:asciiTheme="minorHAnsi" w:hAnsiTheme="minorHAnsi" w:cstheme="minorHAnsi"/>
          <w:lang w:eastAsia="pl-PL"/>
        </w:rPr>
        <w:t>WA.263.43.2022.SSz, na podstawie art. 275 pkt 1</w:t>
      </w:r>
      <w:r w:rsidRPr="009931FD">
        <w:rPr>
          <w:rFonts w:asciiTheme="minorHAnsi" w:hAnsiTheme="minorHAnsi" w:cstheme="minorHAnsi"/>
          <w:lang w:eastAsia="pl-PL"/>
        </w:rPr>
        <w:t xml:space="preserve">, do którego, zastosowanie miała ustawa z dnia 11 września 2019 r. prawo zamówień publicznych (Dz. U. z 2022 r., poz. 1710 ze zm.) – dalej jako: „ustawa </w:t>
      </w:r>
      <w:proofErr w:type="spellStart"/>
      <w:r w:rsidRPr="009931FD">
        <w:rPr>
          <w:rFonts w:asciiTheme="minorHAnsi" w:hAnsiTheme="minorHAnsi" w:cstheme="minorHAnsi"/>
          <w:lang w:eastAsia="pl-PL"/>
        </w:rPr>
        <w:t>pzp</w:t>
      </w:r>
      <w:proofErr w:type="spellEnd"/>
      <w:r w:rsidRPr="009931FD">
        <w:rPr>
          <w:rFonts w:asciiTheme="minorHAnsi" w:hAnsiTheme="minorHAnsi" w:cstheme="minorHAnsi"/>
          <w:lang w:eastAsia="pl-PL"/>
        </w:rPr>
        <w:t>”</w:t>
      </w:r>
    </w:p>
    <w:p w14:paraId="41700D15" w14:textId="77777777" w:rsidR="009931FD" w:rsidRPr="009931FD" w:rsidRDefault="009931FD" w:rsidP="00B90062">
      <w:pPr>
        <w:widowControl/>
        <w:numPr>
          <w:ilvl w:val="0"/>
          <w:numId w:val="65"/>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lastRenderedPageBreak/>
        <w:t xml:space="preserve">Przedmiotem umowy jest </w:t>
      </w:r>
      <w:r w:rsidRPr="009931FD">
        <w:rPr>
          <w:rFonts w:asciiTheme="minorHAnsi" w:eastAsia="Arial Unicode MS" w:hAnsiTheme="minorHAnsi" w:cstheme="minorHAnsi"/>
          <w:b/>
          <w:bCs/>
          <w:kern w:val="1"/>
          <w:lang w:eastAsia="pl-PL"/>
        </w:rPr>
        <w:t xml:space="preserve">świadczenie przez Wykonawcę na rzecz Zamawiającego bieżącej usługi doradczej na rzecz pracowników Wspólnego Sekretariatu Technicznego, w zakresie zagadnień prawnych związanych ze stosowaniem przepisów dotyczących pomocy publicznej w ocenianych, realizowanych i kontrolowanych projektach </w:t>
      </w:r>
      <w:r w:rsidRPr="009931FD">
        <w:rPr>
          <w:rFonts w:asciiTheme="minorHAnsi" w:eastAsia="Arial Unicode MS" w:hAnsiTheme="minorHAnsi" w:cstheme="minorHAnsi"/>
          <w:kern w:val="1"/>
          <w:lang w:eastAsia="pl-PL"/>
        </w:rPr>
        <w:t>w Programie Współpracy Transgranicznej INTERREG Polska-Słowacja.</w:t>
      </w:r>
    </w:p>
    <w:p w14:paraId="02B2BE3E" w14:textId="77777777" w:rsidR="009931FD" w:rsidRPr="009931FD" w:rsidRDefault="009931FD" w:rsidP="00B90062">
      <w:pPr>
        <w:widowControl/>
        <w:numPr>
          <w:ilvl w:val="0"/>
          <w:numId w:val="65"/>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Usługa doradcza w ramach realizacji przedmiotu umowy będzie realizowana sukcesywnie, zgodnie  z pytaniami/zagadnieniami zgłaszanymi przez Zamawiającego.</w:t>
      </w:r>
    </w:p>
    <w:p w14:paraId="1E38FB4F" w14:textId="77777777" w:rsidR="009931FD" w:rsidRPr="009931FD" w:rsidRDefault="009931FD" w:rsidP="00B90062">
      <w:pPr>
        <w:widowControl/>
        <w:numPr>
          <w:ilvl w:val="0"/>
          <w:numId w:val="65"/>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Na mocy niniejszej umowy Wykonawca zobowiązuje się świadczyć Zamawiającemu usługi określone w Ofercie, stanowiącej załącznik nr 2 do niniejszej umowy oraz zgodnie z Opisem przedmiotu zamówienia, stanowiącym załącznik nr 1</w:t>
      </w:r>
    </w:p>
    <w:p w14:paraId="0B0DD4AE" w14:textId="77777777" w:rsidR="009931FD" w:rsidRPr="009931FD" w:rsidRDefault="009931FD" w:rsidP="00B90062">
      <w:pPr>
        <w:widowControl/>
        <w:numPr>
          <w:ilvl w:val="0"/>
          <w:numId w:val="65"/>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Strony wyznaczają następujące osoby uprawnione do bieżących kontaktów w imieniu każdej ze Stron w związku z realizacją niniejszej umowy:</w:t>
      </w:r>
    </w:p>
    <w:p w14:paraId="2CA4CC90" w14:textId="77777777" w:rsidR="009931FD" w:rsidRPr="009931FD" w:rsidRDefault="009931FD" w:rsidP="00B90062">
      <w:pPr>
        <w:widowControl/>
        <w:numPr>
          <w:ilvl w:val="0"/>
          <w:numId w:val="68"/>
        </w:numPr>
        <w:suppressAutoHyphens/>
        <w:autoSpaceDE/>
        <w:autoSpaceDN/>
        <w:spacing w:beforeLines="40" w:before="96" w:afterLines="40" w:after="96" w:line="276" w:lineRule="auto"/>
        <w:ind w:hanging="294"/>
        <w:jc w:val="both"/>
        <w:rPr>
          <w:rFonts w:asciiTheme="minorHAnsi" w:hAnsiTheme="minorHAnsi" w:cstheme="minorHAnsi"/>
          <w:lang w:eastAsia="pl-PL"/>
        </w:rPr>
      </w:pPr>
      <w:r w:rsidRPr="009931FD">
        <w:rPr>
          <w:rFonts w:asciiTheme="minorHAnsi" w:eastAsia="Arial Unicode MS" w:hAnsiTheme="minorHAnsi" w:cstheme="minorHAnsi"/>
          <w:kern w:val="1"/>
          <w:lang w:eastAsia="pl-PL"/>
        </w:rPr>
        <w:t xml:space="preserve">po stronie Zamawiającego w kwestiach merytorycznych: Aleksandra Stępień, tel. 12 444 15 00; e-mail: </w:t>
      </w:r>
      <w:hyperlink r:id="rId15" w:history="1">
        <w:r w:rsidRPr="009931FD">
          <w:rPr>
            <w:rFonts w:asciiTheme="minorHAnsi" w:eastAsia="Arial Unicode MS" w:hAnsiTheme="minorHAnsi" w:cstheme="minorHAnsi"/>
            <w:color w:val="0000FF"/>
            <w:kern w:val="1"/>
            <w:u w:val="single"/>
            <w:lang w:eastAsia="pl-PL"/>
          </w:rPr>
          <w:t>astepien@plsk.eu</w:t>
        </w:r>
      </w:hyperlink>
      <w:r w:rsidRPr="009931FD">
        <w:rPr>
          <w:rFonts w:asciiTheme="minorHAnsi" w:eastAsia="Arial Unicode MS" w:hAnsiTheme="minorHAnsi" w:cstheme="minorHAnsi"/>
          <w:kern w:val="1"/>
          <w:lang w:eastAsia="pl-PL"/>
        </w:rPr>
        <w:t xml:space="preserve"> </w:t>
      </w:r>
    </w:p>
    <w:p w14:paraId="49487060" w14:textId="77777777" w:rsidR="009931FD" w:rsidRPr="009931FD" w:rsidRDefault="009931FD" w:rsidP="00B90062">
      <w:pPr>
        <w:widowControl/>
        <w:numPr>
          <w:ilvl w:val="0"/>
          <w:numId w:val="68"/>
        </w:numPr>
        <w:suppressAutoHyphens/>
        <w:autoSpaceDE/>
        <w:autoSpaceDN/>
        <w:spacing w:beforeLines="40" w:before="96" w:afterLines="40" w:after="96" w:line="276" w:lineRule="auto"/>
        <w:ind w:hanging="294"/>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po stronie Wykonawcy: ……………………………… tel.: …………………………………….. e-mail: ………………………………</w:t>
      </w:r>
    </w:p>
    <w:p w14:paraId="7B0BF853" w14:textId="77777777" w:rsidR="009931FD" w:rsidRPr="009931FD" w:rsidRDefault="009931FD" w:rsidP="009931FD">
      <w:pPr>
        <w:widowControl/>
        <w:autoSpaceDE/>
        <w:autoSpaceDN/>
        <w:spacing w:beforeLines="40" w:before="96" w:afterLines="40" w:after="96" w:line="276" w:lineRule="auto"/>
        <w:jc w:val="center"/>
        <w:rPr>
          <w:rFonts w:asciiTheme="minorHAnsi" w:hAnsiTheme="minorHAnsi" w:cstheme="minorHAnsi"/>
          <w:b/>
          <w:bCs/>
          <w:lang w:eastAsia="pl-PL"/>
        </w:rPr>
      </w:pPr>
    </w:p>
    <w:p w14:paraId="1542861C" w14:textId="77777777" w:rsidR="009931FD" w:rsidRPr="009931FD" w:rsidRDefault="009931FD" w:rsidP="009931FD">
      <w:pPr>
        <w:widowControl/>
        <w:autoSpaceDE/>
        <w:autoSpaceDN/>
        <w:spacing w:beforeLines="40" w:before="96" w:afterLines="40" w:after="96" w:line="276" w:lineRule="auto"/>
        <w:jc w:val="center"/>
        <w:rPr>
          <w:rFonts w:asciiTheme="minorHAnsi" w:hAnsiTheme="minorHAnsi" w:cstheme="minorHAnsi"/>
          <w:b/>
          <w:bCs/>
          <w:lang w:eastAsia="pl-PL"/>
        </w:rPr>
      </w:pPr>
      <w:r w:rsidRPr="009931FD">
        <w:rPr>
          <w:rFonts w:asciiTheme="minorHAnsi" w:hAnsiTheme="minorHAnsi" w:cstheme="minorHAnsi"/>
          <w:b/>
          <w:bCs/>
          <w:lang w:eastAsia="pl-PL"/>
        </w:rPr>
        <w:t>§ 2. Termin realizacji umowy</w:t>
      </w:r>
    </w:p>
    <w:p w14:paraId="341FA0B0" w14:textId="77777777" w:rsidR="009931FD" w:rsidRPr="009931FD" w:rsidRDefault="009931FD" w:rsidP="009931FD">
      <w:pPr>
        <w:widowControl/>
        <w:autoSpaceDE/>
        <w:autoSpaceDN/>
        <w:spacing w:beforeLines="40" w:before="96" w:afterLines="40" w:after="96" w:line="276" w:lineRule="auto"/>
        <w:jc w:val="both"/>
        <w:rPr>
          <w:rFonts w:asciiTheme="minorHAnsi" w:hAnsiTheme="minorHAnsi" w:cstheme="minorHAnsi"/>
          <w:lang w:eastAsia="pl-PL"/>
        </w:rPr>
      </w:pPr>
      <w:r w:rsidRPr="009931FD">
        <w:rPr>
          <w:rFonts w:asciiTheme="minorHAnsi" w:hAnsiTheme="minorHAnsi" w:cstheme="minorHAnsi"/>
          <w:lang w:eastAsia="pl-PL"/>
        </w:rPr>
        <w:t xml:space="preserve">Umowę zawarto na czas określony </w:t>
      </w:r>
      <w:r w:rsidRPr="009931FD">
        <w:rPr>
          <w:rFonts w:asciiTheme="minorHAnsi" w:hAnsiTheme="minorHAnsi" w:cstheme="minorHAnsi"/>
          <w:b/>
          <w:bCs/>
          <w:lang w:eastAsia="pl-PL"/>
        </w:rPr>
        <w:t>od dnia 01.01.2023 na 24 miesiące</w:t>
      </w:r>
      <w:r w:rsidRPr="009931FD">
        <w:rPr>
          <w:rFonts w:asciiTheme="minorHAnsi" w:hAnsiTheme="minorHAnsi" w:cstheme="minorHAnsi"/>
          <w:lang w:eastAsia="pl-PL"/>
        </w:rPr>
        <w:t xml:space="preserve"> lub do wyczerpania się całkowitego maksymalnego wynagrodzenia Wykonawcy, w zależności od tego, które ze zdarzeń nastąpi pierwsze.</w:t>
      </w:r>
    </w:p>
    <w:p w14:paraId="3C644279" w14:textId="77777777" w:rsidR="009931FD" w:rsidRPr="009931FD" w:rsidRDefault="009931FD" w:rsidP="009931FD">
      <w:pPr>
        <w:widowControl/>
        <w:autoSpaceDE/>
        <w:autoSpaceDN/>
        <w:spacing w:beforeLines="40" w:before="96" w:afterLines="40" w:after="96" w:line="276" w:lineRule="auto"/>
        <w:jc w:val="both"/>
        <w:rPr>
          <w:rFonts w:asciiTheme="minorHAnsi" w:hAnsiTheme="minorHAnsi" w:cstheme="minorHAnsi"/>
          <w:lang w:eastAsia="pl-PL"/>
        </w:rPr>
      </w:pPr>
    </w:p>
    <w:p w14:paraId="3DD55120" w14:textId="77777777" w:rsidR="009931FD" w:rsidRPr="009931FD" w:rsidRDefault="009931FD" w:rsidP="009931FD">
      <w:pPr>
        <w:widowControl/>
        <w:suppressAutoHyphens/>
        <w:autoSpaceDE/>
        <w:autoSpaceDN/>
        <w:spacing w:beforeLines="40" w:before="96" w:afterLines="40" w:after="96" w:line="276" w:lineRule="auto"/>
        <w:jc w:val="center"/>
        <w:rPr>
          <w:rFonts w:asciiTheme="minorHAnsi" w:eastAsia="Arial Unicode MS" w:hAnsiTheme="minorHAnsi" w:cstheme="minorHAnsi"/>
          <w:b/>
          <w:kern w:val="1"/>
          <w:lang w:eastAsia="ar-SA"/>
        </w:rPr>
      </w:pPr>
      <w:r w:rsidRPr="009931FD">
        <w:rPr>
          <w:rFonts w:asciiTheme="minorHAnsi" w:eastAsia="Arial Unicode MS" w:hAnsiTheme="minorHAnsi" w:cstheme="minorHAnsi"/>
          <w:b/>
          <w:kern w:val="1"/>
          <w:lang w:eastAsia="ar-SA"/>
        </w:rPr>
        <w:t>§ 3.  Zasady realizacji umowy</w:t>
      </w:r>
    </w:p>
    <w:p w14:paraId="3B960594" w14:textId="77777777" w:rsidR="009931FD" w:rsidRPr="009931FD" w:rsidRDefault="009931FD" w:rsidP="00B90062">
      <w:pPr>
        <w:widowControl/>
        <w:numPr>
          <w:ilvl w:val="0"/>
          <w:numId w:val="84"/>
        </w:numPr>
        <w:autoSpaceDE/>
        <w:autoSpaceDN/>
        <w:spacing w:beforeLines="40" w:before="96" w:afterLines="40" w:after="96" w:line="276" w:lineRule="auto"/>
        <w:ind w:left="426" w:hanging="426"/>
        <w:jc w:val="both"/>
        <w:rPr>
          <w:rFonts w:asciiTheme="minorHAnsi" w:hAnsiTheme="minorHAnsi" w:cstheme="minorHAnsi"/>
          <w:lang w:eastAsia="pl-PL"/>
        </w:rPr>
      </w:pPr>
      <w:r w:rsidRPr="009931FD">
        <w:rPr>
          <w:rFonts w:asciiTheme="minorHAnsi" w:hAnsiTheme="minorHAnsi" w:cstheme="minorHAnsi"/>
          <w:lang w:eastAsia="pl-PL"/>
        </w:rPr>
        <w:t>Wykonawca zawierając umowę oświadcza, iż posiada odpowiednie kwalifikacji i zdolności niezbędne do należytego wykonania umowy i zobowiązuje się świadczyć usługi doradcze obejmujące:</w:t>
      </w:r>
    </w:p>
    <w:p w14:paraId="0560C726" w14:textId="77777777" w:rsidR="009931FD" w:rsidRPr="009931FD" w:rsidRDefault="009931FD" w:rsidP="00B90062">
      <w:pPr>
        <w:widowControl/>
        <w:numPr>
          <w:ilvl w:val="0"/>
          <w:numId w:val="83"/>
        </w:numPr>
        <w:tabs>
          <w:tab w:val="left" w:pos="851"/>
        </w:tabs>
        <w:suppressAutoHyphens/>
        <w:autoSpaceDE/>
        <w:autoSpaceDN/>
        <w:spacing w:after="60" w:line="276" w:lineRule="auto"/>
        <w:ind w:left="851" w:hanging="425"/>
        <w:jc w:val="both"/>
        <w:rPr>
          <w:rFonts w:asciiTheme="minorHAnsi" w:eastAsia="Arial Unicode MS" w:hAnsiTheme="minorHAnsi" w:cstheme="minorHAnsi"/>
          <w:kern w:val="1"/>
          <w:lang w:eastAsia="pl-PL"/>
        </w:rPr>
      </w:pPr>
      <w:r w:rsidRPr="009931FD">
        <w:rPr>
          <w:rFonts w:asciiTheme="minorHAnsi" w:hAnsiTheme="minorHAnsi" w:cstheme="minorHAnsi"/>
          <w:lang w:eastAsia="pl-PL"/>
        </w:rPr>
        <w:t>a</w:t>
      </w:r>
      <w:proofErr w:type="spellStart"/>
      <w:r w:rsidRPr="009931FD">
        <w:rPr>
          <w:rFonts w:asciiTheme="minorHAnsi" w:hAnsiTheme="minorHAnsi" w:cstheme="minorHAnsi"/>
          <w:lang w:val="x-none" w:eastAsia="pl-PL"/>
        </w:rPr>
        <w:t>naliz</w:t>
      </w:r>
      <w:r w:rsidRPr="009931FD">
        <w:rPr>
          <w:rFonts w:asciiTheme="minorHAnsi" w:hAnsiTheme="minorHAnsi" w:cstheme="minorHAnsi"/>
          <w:lang w:eastAsia="pl-PL"/>
        </w:rPr>
        <w:t>ę</w:t>
      </w:r>
      <w:proofErr w:type="spellEnd"/>
      <w:r w:rsidRPr="009931FD">
        <w:rPr>
          <w:rFonts w:asciiTheme="minorHAnsi" w:hAnsiTheme="minorHAnsi" w:cstheme="minorHAnsi"/>
          <w:lang w:val="x-none" w:eastAsia="pl-PL"/>
        </w:rPr>
        <w:t xml:space="preserve"> ryzyka występowania pomocy publicznej jak </w:t>
      </w:r>
      <w:r w:rsidRPr="009931FD">
        <w:rPr>
          <w:rFonts w:asciiTheme="minorHAnsi" w:eastAsia="Arial Unicode MS" w:hAnsiTheme="minorHAnsi" w:cstheme="minorHAnsi"/>
          <w:kern w:val="1"/>
          <w:lang w:eastAsia="pl-PL"/>
        </w:rPr>
        <w:t>i wskazanie możliwości jego wyeliminowania poprzez odpowiednie modyfikacje w konsultowanych projektach, określenie spełnienia odpowiednich warunków przez projekty, w przypadku którym ryzyko to zostanie wyeliminowane lub przez dobór odpowiedniego schematu pomocowego zatwierdzonego w Programie, w ramach którego pomoc publiczna może zostać udzielona,</w:t>
      </w:r>
    </w:p>
    <w:p w14:paraId="6CC4C21C" w14:textId="77777777" w:rsidR="009931FD" w:rsidRPr="009931FD" w:rsidRDefault="009931FD" w:rsidP="00B90062">
      <w:pPr>
        <w:widowControl/>
        <w:numPr>
          <w:ilvl w:val="0"/>
          <w:numId w:val="83"/>
        </w:numPr>
        <w:tabs>
          <w:tab w:val="left" w:pos="851"/>
        </w:tabs>
        <w:suppressAutoHyphens/>
        <w:autoSpaceDE/>
        <w:autoSpaceDN/>
        <w:spacing w:after="60" w:line="276" w:lineRule="auto"/>
        <w:ind w:left="851" w:hanging="425"/>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wsparcie w zakresie rozwiązań systemowych związanych z udzieleniem pomocy publicznej przez instytucje programowe w oparciu o rozwiązania zatwierdzone w dokumentach programowych, </w:t>
      </w:r>
      <w:bookmarkStart w:id="9" w:name="_Hlk45640201"/>
      <w:r w:rsidRPr="009931FD">
        <w:rPr>
          <w:rFonts w:asciiTheme="minorHAnsi" w:eastAsia="Arial Unicode MS" w:hAnsiTheme="minorHAnsi" w:cstheme="minorHAnsi"/>
          <w:kern w:val="1"/>
          <w:lang w:eastAsia="pl-PL"/>
        </w:rPr>
        <w:t>w tym doradztwo na etapie uzgodnień nowych dokumentów programowych, wsparcie eksperckie przy dostosowaniu programu do dokumentów wynikających z prawa polskiego oraz przy opracowywaniu informacji dla beneficjentów nt. zasad udzielania pomocy w Programie</w:t>
      </w:r>
      <w:bookmarkEnd w:id="9"/>
      <w:r w:rsidRPr="009931FD">
        <w:rPr>
          <w:rFonts w:asciiTheme="minorHAnsi" w:eastAsia="Arial Unicode MS" w:hAnsiTheme="minorHAnsi" w:cstheme="minorHAnsi"/>
          <w:kern w:val="1"/>
          <w:lang w:eastAsia="pl-PL"/>
        </w:rPr>
        <w:t>,</w:t>
      </w:r>
    </w:p>
    <w:p w14:paraId="5357AD0C" w14:textId="77777777" w:rsidR="009931FD" w:rsidRPr="009931FD" w:rsidRDefault="009931FD" w:rsidP="00B90062">
      <w:pPr>
        <w:widowControl/>
        <w:numPr>
          <w:ilvl w:val="0"/>
          <w:numId w:val="83"/>
        </w:numPr>
        <w:tabs>
          <w:tab w:val="left" w:pos="851"/>
        </w:tabs>
        <w:suppressAutoHyphens/>
        <w:autoSpaceDE/>
        <w:autoSpaceDN/>
        <w:spacing w:after="60" w:line="276" w:lineRule="auto"/>
        <w:ind w:left="851" w:hanging="425"/>
        <w:jc w:val="both"/>
        <w:rPr>
          <w:rFonts w:asciiTheme="minorHAnsi" w:eastAsia="Arial Unicode MS" w:hAnsiTheme="minorHAnsi" w:cstheme="minorHAnsi"/>
          <w:kern w:val="1"/>
          <w:lang w:val="x-none" w:eastAsia="pl-PL"/>
        </w:rPr>
      </w:pPr>
      <w:r w:rsidRPr="009931FD">
        <w:rPr>
          <w:rFonts w:asciiTheme="minorHAnsi" w:eastAsia="Arial Unicode MS" w:hAnsiTheme="minorHAnsi" w:cstheme="minorHAnsi"/>
          <w:kern w:val="1"/>
          <w:lang w:eastAsia="pl-PL"/>
        </w:rPr>
        <w:t>świadczenie usługi doradczej dla Zamawiającego z zakresu występowania pomocy publicznej w działaniach realizowanych w ramach programu przy jednoczesnym uwzględnieniu sposobu eliminowania ryzyka wystąpienia pomocy publicznej lub przyznania pomocy publicznej obejmuje także prace prowadzone w ramach przygotowania nowego P</w:t>
      </w:r>
      <w:proofErr w:type="spellStart"/>
      <w:r w:rsidRPr="009931FD">
        <w:rPr>
          <w:rFonts w:asciiTheme="minorHAnsi" w:eastAsia="Arial Unicode MS" w:hAnsiTheme="minorHAnsi" w:cstheme="minorHAnsi"/>
          <w:kern w:val="1"/>
          <w:lang w:val="x-none" w:eastAsia="pl-PL"/>
        </w:rPr>
        <w:t>rogramu</w:t>
      </w:r>
      <w:proofErr w:type="spellEnd"/>
      <w:r w:rsidRPr="009931FD">
        <w:rPr>
          <w:rFonts w:asciiTheme="minorHAnsi" w:eastAsia="Arial Unicode MS" w:hAnsiTheme="minorHAnsi" w:cstheme="minorHAnsi"/>
          <w:kern w:val="1"/>
          <w:lang w:val="x-none" w:eastAsia="pl-PL"/>
        </w:rPr>
        <w:t xml:space="preserve"> </w:t>
      </w:r>
      <w:proofErr w:type="spellStart"/>
      <w:r w:rsidRPr="009931FD">
        <w:rPr>
          <w:rFonts w:asciiTheme="minorHAnsi" w:eastAsia="Arial Unicode MS" w:hAnsiTheme="minorHAnsi" w:cstheme="minorHAnsi"/>
          <w:kern w:val="1"/>
          <w:lang w:val="x-none" w:eastAsia="pl-PL"/>
        </w:rPr>
        <w:t>Interreg</w:t>
      </w:r>
      <w:proofErr w:type="spellEnd"/>
      <w:r w:rsidRPr="009931FD">
        <w:rPr>
          <w:rFonts w:asciiTheme="minorHAnsi" w:eastAsia="Arial Unicode MS" w:hAnsiTheme="minorHAnsi" w:cstheme="minorHAnsi"/>
          <w:kern w:val="1"/>
          <w:lang w:eastAsia="pl-PL"/>
        </w:rPr>
        <w:t xml:space="preserve"> </w:t>
      </w:r>
      <w:r w:rsidRPr="009931FD">
        <w:rPr>
          <w:rFonts w:asciiTheme="minorHAnsi" w:eastAsia="Arial Unicode MS" w:hAnsiTheme="minorHAnsi" w:cstheme="minorHAnsi"/>
          <w:kern w:val="1"/>
          <w:lang w:val="x-none" w:eastAsia="pl-PL"/>
        </w:rPr>
        <w:t>Polska–Słowacja</w:t>
      </w:r>
      <w:r w:rsidRPr="009931FD">
        <w:rPr>
          <w:rFonts w:asciiTheme="minorHAnsi" w:eastAsia="Arial Unicode MS" w:hAnsiTheme="minorHAnsi" w:cstheme="minorHAnsi"/>
          <w:kern w:val="1"/>
          <w:lang w:eastAsia="pl-PL"/>
        </w:rPr>
        <w:t xml:space="preserve"> 2021-2027. </w:t>
      </w:r>
    </w:p>
    <w:p w14:paraId="65968F62" w14:textId="77777777" w:rsidR="009931FD" w:rsidRPr="009931FD" w:rsidRDefault="009931FD" w:rsidP="00B90062">
      <w:pPr>
        <w:widowControl/>
        <w:numPr>
          <w:ilvl w:val="0"/>
          <w:numId w:val="84"/>
        </w:numPr>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hAnsiTheme="minorHAnsi" w:cstheme="minorHAnsi"/>
          <w:lang w:eastAsia="pl-PL"/>
        </w:rPr>
        <w:t>Wykonawca</w:t>
      </w:r>
      <w:r w:rsidRPr="009931FD">
        <w:rPr>
          <w:rFonts w:asciiTheme="minorHAnsi" w:eastAsia="Arial Unicode MS" w:hAnsiTheme="minorHAnsi" w:cstheme="minorHAnsi"/>
          <w:kern w:val="1"/>
          <w:lang w:eastAsia="pl-PL"/>
        </w:rPr>
        <w:t xml:space="preserve"> ponosi pełną odpowiedzialność za treść udzielonych konsultacji w ramach usługi doradczej oraz za wady prawne realizowanego przedmiotu umowy (odpowiedzialność za wady prawne jest odpowiedzialnością w granicach starannego działania), a w szczególności za ewentualne roszczenia </w:t>
      </w:r>
      <w:r w:rsidRPr="009931FD">
        <w:rPr>
          <w:rFonts w:asciiTheme="minorHAnsi" w:eastAsia="Arial Unicode MS" w:hAnsiTheme="minorHAnsi" w:cstheme="minorHAnsi"/>
          <w:kern w:val="1"/>
          <w:lang w:eastAsia="pl-PL"/>
        </w:rPr>
        <w:lastRenderedPageBreak/>
        <w:t xml:space="preserve">osób trzecich wynikające z naruszenia praw własności intelektualnej, w tym za nieprzestrzeganie przepisów ustawy z dnia 4 lutego 1994 r., o prawie autorskim i prawach pokrewnych (Dz. U. 2021 poz. 1062 z </w:t>
      </w:r>
      <w:proofErr w:type="spellStart"/>
      <w:r w:rsidRPr="009931FD">
        <w:rPr>
          <w:rFonts w:asciiTheme="minorHAnsi" w:eastAsia="Arial Unicode MS" w:hAnsiTheme="minorHAnsi" w:cstheme="minorHAnsi"/>
          <w:kern w:val="1"/>
          <w:lang w:eastAsia="pl-PL"/>
        </w:rPr>
        <w:t>późn</w:t>
      </w:r>
      <w:proofErr w:type="spellEnd"/>
      <w:r w:rsidRPr="009931FD">
        <w:rPr>
          <w:rFonts w:asciiTheme="minorHAnsi" w:eastAsia="Arial Unicode MS" w:hAnsiTheme="minorHAnsi" w:cstheme="minorHAnsi"/>
          <w:kern w:val="1"/>
          <w:lang w:eastAsia="pl-PL"/>
        </w:rPr>
        <w:t xml:space="preserve">. </w:t>
      </w:r>
      <w:proofErr w:type="spellStart"/>
      <w:r w:rsidRPr="009931FD">
        <w:rPr>
          <w:rFonts w:asciiTheme="minorHAnsi" w:eastAsia="Arial Unicode MS" w:hAnsiTheme="minorHAnsi" w:cstheme="minorHAnsi"/>
          <w:kern w:val="1"/>
          <w:lang w:eastAsia="pl-PL"/>
        </w:rPr>
        <w:t>zm</w:t>
      </w:r>
      <w:proofErr w:type="spellEnd"/>
      <w:r w:rsidRPr="009931FD">
        <w:rPr>
          <w:rFonts w:asciiTheme="minorHAnsi" w:eastAsia="Arial Unicode MS" w:hAnsiTheme="minorHAnsi" w:cstheme="minorHAnsi"/>
          <w:kern w:val="1"/>
          <w:lang w:eastAsia="pl-PL"/>
        </w:rPr>
        <w:t xml:space="preserve">) w związku z wykonaniem przedmiotu umowy. </w:t>
      </w:r>
    </w:p>
    <w:p w14:paraId="5C077D43" w14:textId="77777777" w:rsidR="009931FD" w:rsidRPr="009931FD" w:rsidRDefault="009931FD" w:rsidP="00B90062">
      <w:pPr>
        <w:widowControl/>
        <w:numPr>
          <w:ilvl w:val="0"/>
          <w:numId w:val="84"/>
        </w:numPr>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Wykonawca oświadcza, że znane mu są właściwe przepisy prawa, wytyczne, dokumenty programowe umożliwiające świadczenie usług doradczych w zakresie objętym przedmiotem umowy, a w szczególności:</w:t>
      </w:r>
    </w:p>
    <w:p w14:paraId="265D6B4D" w14:textId="77777777" w:rsidR="009931FD" w:rsidRPr="009931FD" w:rsidRDefault="009931FD" w:rsidP="00B90062">
      <w:pPr>
        <w:widowControl/>
        <w:numPr>
          <w:ilvl w:val="0"/>
          <w:numId w:val="85"/>
        </w:numPr>
        <w:tabs>
          <w:tab w:val="left" w:pos="851"/>
        </w:tabs>
        <w:suppressAutoHyphens/>
        <w:autoSpaceDE/>
        <w:autoSpaceDN/>
        <w:spacing w:beforeLines="40" w:before="96" w:afterLines="40" w:after="96" w:line="276" w:lineRule="auto"/>
        <w:ind w:left="851"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Program Współpracy Transgranicznej </w:t>
      </w:r>
      <w:proofErr w:type="spellStart"/>
      <w:r w:rsidRPr="009931FD">
        <w:rPr>
          <w:rFonts w:asciiTheme="minorHAnsi" w:eastAsia="Arial Unicode MS" w:hAnsiTheme="minorHAnsi" w:cstheme="minorHAnsi"/>
          <w:kern w:val="1"/>
          <w:lang w:eastAsia="pl-PL"/>
        </w:rPr>
        <w:t>Interreg</w:t>
      </w:r>
      <w:proofErr w:type="spellEnd"/>
      <w:r w:rsidRPr="009931FD">
        <w:rPr>
          <w:rFonts w:asciiTheme="minorHAnsi" w:eastAsia="Arial Unicode MS" w:hAnsiTheme="minorHAnsi" w:cstheme="minorHAnsi"/>
          <w:kern w:val="1"/>
          <w:lang w:eastAsia="pl-PL"/>
        </w:rPr>
        <w:t xml:space="preserve"> Polska-Słowacja,</w:t>
      </w:r>
    </w:p>
    <w:p w14:paraId="68EA3B64" w14:textId="77777777" w:rsidR="009931FD" w:rsidRPr="009931FD" w:rsidRDefault="009931FD" w:rsidP="00B90062">
      <w:pPr>
        <w:widowControl/>
        <w:numPr>
          <w:ilvl w:val="0"/>
          <w:numId w:val="85"/>
        </w:numPr>
        <w:tabs>
          <w:tab w:val="left" w:pos="851"/>
        </w:tabs>
        <w:suppressAutoHyphens/>
        <w:autoSpaceDE/>
        <w:autoSpaceDN/>
        <w:spacing w:beforeLines="40" w:before="96" w:afterLines="40" w:after="96" w:line="276" w:lineRule="auto"/>
        <w:ind w:left="851"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Podręcznik beneficjenta </w:t>
      </w:r>
      <w:proofErr w:type="spellStart"/>
      <w:r w:rsidRPr="009931FD">
        <w:rPr>
          <w:rFonts w:asciiTheme="minorHAnsi" w:eastAsia="Arial Unicode MS" w:hAnsiTheme="minorHAnsi" w:cstheme="minorHAnsi"/>
          <w:kern w:val="1"/>
          <w:lang w:eastAsia="pl-PL"/>
        </w:rPr>
        <w:t>Interreg</w:t>
      </w:r>
      <w:proofErr w:type="spellEnd"/>
      <w:r w:rsidRPr="009931FD">
        <w:rPr>
          <w:rFonts w:asciiTheme="minorHAnsi" w:eastAsia="Arial Unicode MS" w:hAnsiTheme="minorHAnsi" w:cstheme="minorHAnsi"/>
          <w:kern w:val="1"/>
          <w:lang w:eastAsia="pl-PL"/>
        </w:rPr>
        <w:t xml:space="preserve"> Polska-Słowacja, a w szczególności załącznik nr 5,</w:t>
      </w:r>
    </w:p>
    <w:p w14:paraId="7CF56409" w14:textId="77777777" w:rsidR="009931FD" w:rsidRPr="009931FD" w:rsidRDefault="009931FD" w:rsidP="00B90062">
      <w:pPr>
        <w:widowControl/>
        <w:numPr>
          <w:ilvl w:val="0"/>
          <w:numId w:val="85"/>
        </w:numPr>
        <w:tabs>
          <w:tab w:val="left" w:pos="851"/>
        </w:tabs>
        <w:suppressAutoHyphens/>
        <w:autoSpaceDE/>
        <w:autoSpaceDN/>
        <w:spacing w:beforeLines="40" w:before="96" w:afterLines="40" w:after="96" w:line="276" w:lineRule="auto"/>
        <w:ind w:left="851"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Kryteria oceny  do pomocy publicznej obowiązujące w zakresie oceny wniosków złożonych w ramach Programu Współpracy Transgranicznej </w:t>
      </w:r>
      <w:proofErr w:type="spellStart"/>
      <w:r w:rsidRPr="009931FD">
        <w:rPr>
          <w:rFonts w:asciiTheme="minorHAnsi" w:eastAsia="Arial Unicode MS" w:hAnsiTheme="minorHAnsi" w:cstheme="minorHAnsi"/>
          <w:kern w:val="1"/>
          <w:lang w:eastAsia="pl-PL"/>
        </w:rPr>
        <w:t>Interreg</w:t>
      </w:r>
      <w:proofErr w:type="spellEnd"/>
      <w:r w:rsidRPr="009931FD">
        <w:rPr>
          <w:rFonts w:asciiTheme="minorHAnsi" w:eastAsia="Arial Unicode MS" w:hAnsiTheme="minorHAnsi" w:cstheme="minorHAnsi"/>
          <w:kern w:val="1"/>
          <w:lang w:eastAsia="pl-PL"/>
        </w:rPr>
        <w:t xml:space="preserve"> Polska-Słowacja ,</w:t>
      </w:r>
    </w:p>
    <w:p w14:paraId="6D0B9F02" w14:textId="77777777" w:rsidR="009931FD" w:rsidRPr="009931FD" w:rsidRDefault="009931FD" w:rsidP="00B90062">
      <w:pPr>
        <w:widowControl/>
        <w:numPr>
          <w:ilvl w:val="0"/>
          <w:numId w:val="85"/>
        </w:numPr>
        <w:tabs>
          <w:tab w:val="left" w:pos="851"/>
        </w:tabs>
        <w:suppressAutoHyphens/>
        <w:autoSpaceDE/>
        <w:autoSpaceDN/>
        <w:spacing w:beforeLines="40" w:before="96" w:afterLines="40" w:after="96" w:line="276" w:lineRule="auto"/>
        <w:ind w:left="851"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Rozporządzenie delegowane komisji (UE) nr 481/2014 z dnia 4 marca 2014r. uzupełniającego Rozporządzenie Parlamentu Europejskiego i Rady (UE) nr 1299/2013 w odniesieniu do przepisów szczególnych dotyczących kwalifikowalności wydatków w ramach programów EWT.</w:t>
      </w:r>
    </w:p>
    <w:p w14:paraId="71E005BC" w14:textId="77777777" w:rsidR="009931FD" w:rsidRPr="009931FD" w:rsidRDefault="009931FD" w:rsidP="00B90062">
      <w:pPr>
        <w:widowControl/>
        <w:numPr>
          <w:ilvl w:val="0"/>
          <w:numId w:val="85"/>
        </w:numPr>
        <w:tabs>
          <w:tab w:val="left" w:pos="851"/>
        </w:tabs>
        <w:suppressAutoHyphens/>
        <w:autoSpaceDE/>
        <w:autoSpaceDN/>
        <w:spacing w:beforeLines="40" w:before="96" w:afterLines="40" w:after="96" w:line="276" w:lineRule="auto"/>
        <w:ind w:left="851"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3A4900CC" w14:textId="77777777" w:rsidR="009931FD" w:rsidRPr="009931FD" w:rsidRDefault="009931FD" w:rsidP="00B90062">
      <w:pPr>
        <w:widowControl/>
        <w:numPr>
          <w:ilvl w:val="0"/>
          <w:numId w:val="85"/>
        </w:numPr>
        <w:tabs>
          <w:tab w:val="left" w:pos="851"/>
        </w:tabs>
        <w:suppressAutoHyphens/>
        <w:autoSpaceDE/>
        <w:autoSpaceDN/>
        <w:spacing w:beforeLines="40" w:before="96" w:afterLines="40" w:after="96" w:line="276" w:lineRule="auto"/>
        <w:ind w:left="851"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1DB0638F" w14:textId="77777777" w:rsidR="009931FD" w:rsidRPr="009931FD" w:rsidRDefault="009931FD" w:rsidP="00B90062">
      <w:pPr>
        <w:widowControl/>
        <w:numPr>
          <w:ilvl w:val="0"/>
          <w:numId w:val="85"/>
        </w:numPr>
        <w:tabs>
          <w:tab w:val="left" w:pos="851"/>
        </w:tabs>
        <w:suppressAutoHyphens/>
        <w:autoSpaceDE/>
        <w:autoSpaceDN/>
        <w:spacing w:beforeLines="40" w:before="96" w:afterLines="40" w:after="96" w:line="276" w:lineRule="auto"/>
        <w:ind w:left="851"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Rozporządzenie Parlamentu Europejskiego i Rady (UE) nr 1299/2013 z dnia 17 grudnia 2013 r. w sprawie przepisów szczególnych dotyczących wsparcia z Europejskiego Funduszu Rozwoju Regionalnego w ramach celu „Europejska współpraca terytorialna”,</w:t>
      </w:r>
    </w:p>
    <w:p w14:paraId="12E82970" w14:textId="77777777" w:rsidR="009931FD" w:rsidRPr="009931FD" w:rsidRDefault="009931FD" w:rsidP="00B90062">
      <w:pPr>
        <w:widowControl/>
        <w:numPr>
          <w:ilvl w:val="0"/>
          <w:numId w:val="85"/>
        </w:numPr>
        <w:tabs>
          <w:tab w:val="left" w:pos="851"/>
        </w:tabs>
        <w:suppressAutoHyphens/>
        <w:autoSpaceDE/>
        <w:autoSpaceDN/>
        <w:spacing w:beforeLines="40" w:before="96" w:afterLines="40" w:after="96" w:line="276" w:lineRule="auto"/>
        <w:ind w:left="851"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Rozporządzenie Komisji (UE) nr 1407/2013 z dnia 18 grudnia 2013r. w sprawie stosowania art. 107 i 108 Traktatu o funkcjonowaniu Unii Europejskiej do pomocy de </w:t>
      </w:r>
      <w:proofErr w:type="spellStart"/>
      <w:r w:rsidRPr="009931FD">
        <w:rPr>
          <w:rFonts w:asciiTheme="minorHAnsi" w:eastAsia="Arial Unicode MS" w:hAnsiTheme="minorHAnsi" w:cstheme="minorHAnsi"/>
          <w:kern w:val="1"/>
          <w:lang w:eastAsia="pl-PL"/>
        </w:rPr>
        <w:t>minimis</w:t>
      </w:r>
      <w:proofErr w:type="spellEnd"/>
      <w:r w:rsidRPr="009931FD">
        <w:rPr>
          <w:rFonts w:asciiTheme="minorHAnsi" w:eastAsia="Arial Unicode MS" w:hAnsiTheme="minorHAnsi" w:cstheme="minorHAnsi"/>
          <w:kern w:val="1"/>
          <w:lang w:eastAsia="pl-PL"/>
        </w:rPr>
        <w:t>,</w:t>
      </w:r>
    </w:p>
    <w:p w14:paraId="6F8A61E9" w14:textId="77777777" w:rsidR="009931FD" w:rsidRPr="009931FD" w:rsidRDefault="009931FD" w:rsidP="00B90062">
      <w:pPr>
        <w:widowControl/>
        <w:numPr>
          <w:ilvl w:val="0"/>
          <w:numId w:val="85"/>
        </w:numPr>
        <w:tabs>
          <w:tab w:val="left" w:pos="851"/>
        </w:tabs>
        <w:suppressAutoHyphens/>
        <w:autoSpaceDE/>
        <w:autoSpaceDN/>
        <w:spacing w:beforeLines="40" w:before="96" w:afterLines="40" w:after="96" w:line="276" w:lineRule="auto"/>
        <w:ind w:left="851"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Rozporządzenie Komisji (UE) nr 651/2014 z dnia 17 czerwca 2014r. uznającego niektóre rodzaje pomocy za zgodne z ryzykiem wewnętrznym (rozporządzenie dotyczące tzw. </w:t>
      </w:r>
      <w:proofErr w:type="spellStart"/>
      <w:r w:rsidRPr="009931FD">
        <w:rPr>
          <w:rFonts w:asciiTheme="minorHAnsi" w:eastAsia="Arial Unicode MS" w:hAnsiTheme="minorHAnsi" w:cstheme="minorHAnsi"/>
          <w:kern w:val="1"/>
          <w:lang w:eastAsia="pl-PL"/>
        </w:rPr>
        <w:t>wyłączeń</w:t>
      </w:r>
      <w:proofErr w:type="spellEnd"/>
      <w:r w:rsidRPr="009931FD">
        <w:rPr>
          <w:rFonts w:asciiTheme="minorHAnsi" w:eastAsia="Arial Unicode MS" w:hAnsiTheme="minorHAnsi" w:cstheme="minorHAnsi"/>
          <w:kern w:val="1"/>
          <w:lang w:eastAsia="pl-PL"/>
        </w:rPr>
        <w:t xml:space="preserve"> blokowych),</w:t>
      </w:r>
    </w:p>
    <w:p w14:paraId="2ADB18A3" w14:textId="77777777" w:rsidR="009931FD" w:rsidRPr="009931FD" w:rsidRDefault="009931FD" w:rsidP="00B90062">
      <w:pPr>
        <w:widowControl/>
        <w:numPr>
          <w:ilvl w:val="0"/>
          <w:numId w:val="85"/>
        </w:numPr>
        <w:tabs>
          <w:tab w:val="left" w:pos="851"/>
        </w:tabs>
        <w:suppressAutoHyphens/>
        <w:autoSpaceDE/>
        <w:autoSpaceDN/>
        <w:spacing w:beforeLines="40" w:before="96" w:afterLines="40" w:after="96" w:line="276" w:lineRule="auto"/>
        <w:ind w:left="851"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Rozporządzenie Ministra Infrastruktury i Rozwoju Rzeczypospolitej Polskiej w sprawie udzielania pomocy de </w:t>
      </w:r>
      <w:proofErr w:type="spellStart"/>
      <w:r w:rsidRPr="009931FD">
        <w:rPr>
          <w:rFonts w:asciiTheme="minorHAnsi" w:eastAsia="Arial Unicode MS" w:hAnsiTheme="minorHAnsi" w:cstheme="minorHAnsi"/>
          <w:kern w:val="1"/>
          <w:lang w:eastAsia="pl-PL"/>
        </w:rPr>
        <w:t>minimis</w:t>
      </w:r>
      <w:proofErr w:type="spellEnd"/>
      <w:r w:rsidRPr="009931FD">
        <w:rPr>
          <w:rFonts w:asciiTheme="minorHAnsi" w:eastAsia="Arial Unicode MS" w:hAnsiTheme="minorHAnsi" w:cstheme="minorHAnsi"/>
          <w:kern w:val="1"/>
          <w:lang w:eastAsia="pl-PL"/>
        </w:rPr>
        <w:t xml:space="preserve"> oraz pomocy publicznej w ramach programów Europejskiej Współpracy Terytorialnej na lata 2014-2020 z dnia 20 października 2015 r. (Dz.U.2019 poz. 838).</w:t>
      </w:r>
    </w:p>
    <w:p w14:paraId="324CFBC2" w14:textId="77777777" w:rsidR="009931FD" w:rsidRPr="009931FD" w:rsidRDefault="009931FD" w:rsidP="00B90062">
      <w:pPr>
        <w:widowControl/>
        <w:numPr>
          <w:ilvl w:val="0"/>
          <w:numId w:val="84"/>
        </w:numPr>
        <w:autoSpaceDE/>
        <w:autoSpaceDN/>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Arial Unicode MS" w:hAnsiTheme="minorHAnsi" w:cstheme="minorHAnsi"/>
          <w:kern w:val="1"/>
          <w:lang w:eastAsia="pl-PL"/>
        </w:rPr>
        <w:t>Wykonawca</w:t>
      </w:r>
      <w:r w:rsidRPr="009931FD">
        <w:rPr>
          <w:rFonts w:asciiTheme="minorHAnsi" w:eastAsia="Calibri" w:hAnsiTheme="minorHAnsi" w:cstheme="minorHAnsi"/>
        </w:rPr>
        <w:t xml:space="preserve"> zobowiązuje się w szczególności: </w:t>
      </w:r>
    </w:p>
    <w:p w14:paraId="4E631373" w14:textId="77777777" w:rsidR="009931FD" w:rsidRPr="009931FD" w:rsidRDefault="009931FD" w:rsidP="00B90062">
      <w:pPr>
        <w:widowControl/>
        <w:numPr>
          <w:ilvl w:val="0"/>
          <w:numId w:val="70"/>
        </w:numPr>
        <w:tabs>
          <w:tab w:val="left" w:pos="851"/>
        </w:tabs>
        <w:autoSpaceDE/>
        <w:autoSpaceDN/>
        <w:adjustRightInd w:val="0"/>
        <w:spacing w:beforeLines="40" w:before="96" w:afterLines="40" w:after="96" w:line="276" w:lineRule="auto"/>
        <w:ind w:left="851" w:hanging="425"/>
        <w:jc w:val="both"/>
        <w:rPr>
          <w:rFonts w:asciiTheme="minorHAnsi" w:eastAsia="Calibri" w:hAnsiTheme="minorHAnsi" w:cstheme="minorHAnsi"/>
        </w:rPr>
      </w:pPr>
      <w:r w:rsidRPr="009931FD">
        <w:rPr>
          <w:rFonts w:asciiTheme="minorHAnsi" w:eastAsia="Calibri" w:hAnsiTheme="minorHAnsi" w:cstheme="minorHAnsi"/>
        </w:rPr>
        <w:t xml:space="preserve">wykonać przedmiot umowy z najwyższą starannością wynikającą z zawodowego charakteru prowadzonej działalności, zgodnie z obowiązującymi przepisami prawa, zasadami uczciwej konkurencji i poszanowaniem dobrych obyczajów oraz słusznych interesów Zamawiającego, </w:t>
      </w:r>
    </w:p>
    <w:p w14:paraId="49EDF1AD" w14:textId="77777777" w:rsidR="009931FD" w:rsidRPr="009931FD" w:rsidRDefault="009931FD" w:rsidP="00B90062">
      <w:pPr>
        <w:widowControl/>
        <w:numPr>
          <w:ilvl w:val="0"/>
          <w:numId w:val="70"/>
        </w:numPr>
        <w:tabs>
          <w:tab w:val="left" w:pos="851"/>
        </w:tabs>
        <w:autoSpaceDE/>
        <w:autoSpaceDN/>
        <w:adjustRightInd w:val="0"/>
        <w:spacing w:beforeLines="40" w:before="96" w:afterLines="40" w:after="96" w:line="276" w:lineRule="auto"/>
        <w:ind w:left="851" w:hanging="425"/>
        <w:jc w:val="both"/>
        <w:rPr>
          <w:rFonts w:asciiTheme="minorHAnsi" w:eastAsia="Calibri" w:hAnsiTheme="minorHAnsi" w:cstheme="minorHAnsi"/>
        </w:rPr>
      </w:pPr>
      <w:r w:rsidRPr="009931FD">
        <w:rPr>
          <w:rFonts w:asciiTheme="minorHAnsi" w:eastAsia="Calibri" w:hAnsiTheme="minorHAnsi" w:cstheme="minorHAnsi"/>
        </w:rPr>
        <w:t xml:space="preserve">działać jedynie w zakresie swoich uprawnień i przestrzegać wskazówek Zamawiającego, </w:t>
      </w:r>
    </w:p>
    <w:p w14:paraId="485D5DF4" w14:textId="77777777" w:rsidR="009931FD" w:rsidRPr="009931FD" w:rsidRDefault="009931FD" w:rsidP="00B90062">
      <w:pPr>
        <w:widowControl/>
        <w:numPr>
          <w:ilvl w:val="0"/>
          <w:numId w:val="70"/>
        </w:numPr>
        <w:tabs>
          <w:tab w:val="left" w:pos="851"/>
        </w:tabs>
        <w:autoSpaceDE/>
        <w:autoSpaceDN/>
        <w:adjustRightInd w:val="0"/>
        <w:spacing w:beforeLines="40" w:before="96" w:afterLines="40" w:after="96" w:line="276" w:lineRule="auto"/>
        <w:ind w:left="851" w:hanging="425"/>
        <w:jc w:val="both"/>
        <w:rPr>
          <w:rFonts w:asciiTheme="minorHAnsi" w:eastAsia="Calibri" w:hAnsiTheme="minorHAnsi" w:cstheme="minorHAnsi"/>
        </w:rPr>
      </w:pPr>
      <w:r w:rsidRPr="009931FD">
        <w:rPr>
          <w:rFonts w:asciiTheme="minorHAnsi" w:eastAsia="Calibri" w:hAnsiTheme="minorHAnsi" w:cstheme="minorHAnsi"/>
        </w:rPr>
        <w:t xml:space="preserve">udostępniać na każde żądanie Zamawiającego dokumentację związaną z realizacją przedmiotu umowy, </w:t>
      </w:r>
    </w:p>
    <w:p w14:paraId="40EA26E4" w14:textId="77777777" w:rsidR="009931FD" w:rsidRPr="009931FD" w:rsidRDefault="009931FD" w:rsidP="00B90062">
      <w:pPr>
        <w:widowControl/>
        <w:numPr>
          <w:ilvl w:val="0"/>
          <w:numId w:val="70"/>
        </w:numPr>
        <w:tabs>
          <w:tab w:val="left" w:pos="851"/>
        </w:tabs>
        <w:autoSpaceDE/>
        <w:autoSpaceDN/>
        <w:adjustRightInd w:val="0"/>
        <w:spacing w:beforeLines="40" w:before="96" w:afterLines="40" w:after="96" w:line="276" w:lineRule="auto"/>
        <w:ind w:left="851" w:hanging="425"/>
        <w:jc w:val="both"/>
        <w:rPr>
          <w:rFonts w:asciiTheme="minorHAnsi" w:eastAsia="Calibri" w:hAnsiTheme="minorHAnsi" w:cstheme="minorHAnsi"/>
        </w:rPr>
      </w:pPr>
      <w:r w:rsidRPr="009931FD">
        <w:rPr>
          <w:rFonts w:asciiTheme="minorHAnsi" w:eastAsia="Calibri" w:hAnsiTheme="minorHAnsi" w:cstheme="minorHAnsi"/>
        </w:rPr>
        <w:lastRenderedPageBreak/>
        <w:t xml:space="preserve">wykonywać umowę w sposób, który nie będzie prowadził do roszczeń osób trzecich z tytułu naruszenia ich praw, w szczególności praw autorskich oraz praw pokrewnych, patentów, zarejestrowanych znaków i wzorów towarowych związanych z realizacją przedmiotu umowy. </w:t>
      </w:r>
    </w:p>
    <w:p w14:paraId="71E2DD14" w14:textId="77777777" w:rsidR="009931FD" w:rsidRPr="009931FD" w:rsidRDefault="009931FD" w:rsidP="00B90062">
      <w:pPr>
        <w:widowControl/>
        <w:numPr>
          <w:ilvl w:val="0"/>
          <w:numId w:val="84"/>
        </w:numPr>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Wykonawca oświadcza, iż przed zawarciem umowy zapoznał się w pełni z warunkami przedstawionymi w Szygułowym Opisie przedmiotu zamówienia i umowie i je akceptuje. </w:t>
      </w:r>
    </w:p>
    <w:p w14:paraId="274849D2" w14:textId="77777777" w:rsidR="009931FD" w:rsidRPr="009931FD" w:rsidRDefault="009931FD" w:rsidP="00B90062">
      <w:pPr>
        <w:widowControl/>
        <w:numPr>
          <w:ilvl w:val="0"/>
          <w:numId w:val="84"/>
        </w:numPr>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Zamawiający zobowiązuje się udostępnić Wykonawcy niezbędne dane i informacje będące w jego posiadaniu, niezbędne do realizacji umowy i możliwe do udostępnienia, warunkujące wykonanie umowy, w terminie uzgodnionym z Wykonawcą. </w:t>
      </w:r>
    </w:p>
    <w:p w14:paraId="1B44B304" w14:textId="77777777" w:rsidR="009931FD" w:rsidRPr="009931FD" w:rsidRDefault="009931FD" w:rsidP="00B90062">
      <w:pPr>
        <w:widowControl/>
        <w:numPr>
          <w:ilvl w:val="0"/>
          <w:numId w:val="84"/>
        </w:numPr>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Zamawiający zastrzega sobie prawo możliwości kontroli na każdym etapie realizacji usługi.</w:t>
      </w:r>
    </w:p>
    <w:p w14:paraId="35945CFF" w14:textId="77777777" w:rsidR="009931FD" w:rsidRPr="009931FD" w:rsidRDefault="009931FD" w:rsidP="00B90062">
      <w:pPr>
        <w:widowControl/>
        <w:numPr>
          <w:ilvl w:val="0"/>
          <w:numId w:val="84"/>
        </w:numPr>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Zamawiający zobowiązuje się: </w:t>
      </w:r>
    </w:p>
    <w:p w14:paraId="17C0737D" w14:textId="77777777" w:rsidR="009931FD" w:rsidRPr="009931FD" w:rsidRDefault="009931FD" w:rsidP="00B90062">
      <w:pPr>
        <w:widowControl/>
        <w:numPr>
          <w:ilvl w:val="0"/>
          <w:numId w:val="69"/>
        </w:numPr>
        <w:autoSpaceDE/>
        <w:autoSpaceDN/>
        <w:adjustRightInd w:val="0"/>
        <w:spacing w:beforeLines="40" w:before="96" w:afterLines="40" w:after="96" w:line="276" w:lineRule="auto"/>
        <w:ind w:left="567" w:hanging="141"/>
        <w:jc w:val="both"/>
        <w:rPr>
          <w:rFonts w:asciiTheme="minorHAnsi" w:eastAsia="Calibri" w:hAnsiTheme="minorHAnsi" w:cstheme="minorHAnsi"/>
        </w:rPr>
      </w:pPr>
      <w:r w:rsidRPr="009931FD">
        <w:rPr>
          <w:rFonts w:asciiTheme="minorHAnsi" w:eastAsia="Calibri" w:hAnsiTheme="minorHAnsi" w:cstheme="minorHAnsi"/>
        </w:rPr>
        <w:t xml:space="preserve">współdziałać z Wykonawcą przy wykonywaniu umowy, </w:t>
      </w:r>
    </w:p>
    <w:p w14:paraId="4D1B3583" w14:textId="77777777" w:rsidR="009931FD" w:rsidRPr="009931FD" w:rsidRDefault="009931FD" w:rsidP="00B90062">
      <w:pPr>
        <w:widowControl/>
        <w:numPr>
          <w:ilvl w:val="0"/>
          <w:numId w:val="69"/>
        </w:numPr>
        <w:autoSpaceDE/>
        <w:autoSpaceDN/>
        <w:adjustRightInd w:val="0"/>
        <w:spacing w:beforeLines="40" w:before="96" w:afterLines="40" w:after="96" w:line="276" w:lineRule="auto"/>
        <w:ind w:left="567" w:hanging="141"/>
        <w:jc w:val="both"/>
        <w:rPr>
          <w:rFonts w:asciiTheme="minorHAnsi" w:eastAsia="Calibri" w:hAnsiTheme="minorHAnsi" w:cstheme="minorHAnsi"/>
        </w:rPr>
      </w:pPr>
      <w:r w:rsidRPr="009931FD">
        <w:rPr>
          <w:rFonts w:asciiTheme="minorHAnsi" w:eastAsia="Calibri" w:hAnsiTheme="minorHAnsi" w:cstheme="minorHAnsi"/>
        </w:rPr>
        <w:t xml:space="preserve">zgłaszać Wykonawcy problemy związane z realizacją przedmiotu umowy. </w:t>
      </w:r>
    </w:p>
    <w:p w14:paraId="27E0B7C9" w14:textId="77777777" w:rsidR="009931FD" w:rsidRPr="009931FD" w:rsidRDefault="009931FD" w:rsidP="009931FD">
      <w:pPr>
        <w:widowControl/>
        <w:suppressAutoHyphens/>
        <w:autoSpaceDE/>
        <w:autoSpaceDN/>
        <w:spacing w:beforeLines="40" w:before="96" w:afterLines="40" w:after="96" w:line="276" w:lineRule="auto"/>
        <w:ind w:left="284" w:hanging="284"/>
        <w:jc w:val="center"/>
        <w:rPr>
          <w:rFonts w:asciiTheme="minorHAnsi" w:eastAsia="Arial Unicode MS" w:hAnsiTheme="minorHAnsi" w:cstheme="minorHAnsi"/>
          <w:b/>
          <w:kern w:val="1"/>
          <w:lang w:eastAsia="ar-SA"/>
        </w:rPr>
      </w:pPr>
    </w:p>
    <w:p w14:paraId="72F761A6" w14:textId="77777777" w:rsidR="009931FD" w:rsidRPr="009931FD" w:rsidRDefault="009931FD" w:rsidP="009931FD">
      <w:pPr>
        <w:widowControl/>
        <w:suppressAutoHyphens/>
        <w:autoSpaceDE/>
        <w:autoSpaceDN/>
        <w:spacing w:beforeLines="40" w:before="96" w:afterLines="40" w:after="96" w:line="276" w:lineRule="auto"/>
        <w:ind w:left="284" w:hanging="284"/>
        <w:jc w:val="center"/>
        <w:rPr>
          <w:rFonts w:asciiTheme="minorHAnsi" w:eastAsia="Arial Unicode MS" w:hAnsiTheme="minorHAnsi" w:cstheme="minorHAnsi"/>
          <w:b/>
          <w:kern w:val="1"/>
          <w:lang w:eastAsia="ar-SA"/>
        </w:rPr>
      </w:pPr>
      <w:r w:rsidRPr="009931FD">
        <w:rPr>
          <w:rFonts w:asciiTheme="minorHAnsi" w:eastAsia="Arial Unicode MS" w:hAnsiTheme="minorHAnsi" w:cstheme="minorHAnsi"/>
          <w:b/>
          <w:kern w:val="1"/>
          <w:lang w:eastAsia="ar-SA"/>
        </w:rPr>
        <w:t>§ 4. Wynagrodzenie i zasady płatności</w:t>
      </w:r>
    </w:p>
    <w:p w14:paraId="176A1006"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Z tytułu prawidłowego, zgodnego z Opisem przedmiotu zamówienia, wykonania usługi Wykonawcy przysługuje wynagrodzenie w kwocie brutto według oferty Wykonawcy stanowiącej załącznik nr 2 do umowy, w łącznej wysokości nie większej niż </w:t>
      </w:r>
      <w:r w:rsidRPr="009931FD">
        <w:rPr>
          <w:rFonts w:asciiTheme="minorHAnsi" w:eastAsia="Arial Unicode MS" w:hAnsiTheme="minorHAnsi" w:cstheme="minorHAnsi"/>
          <w:b/>
          <w:kern w:val="1"/>
          <w:lang w:eastAsia="pl-PL"/>
        </w:rPr>
        <w:t>………………. zł brutto</w:t>
      </w:r>
      <w:r w:rsidRPr="009931FD">
        <w:rPr>
          <w:rFonts w:asciiTheme="minorHAnsi" w:eastAsia="Arial Unicode MS" w:hAnsiTheme="minorHAnsi" w:cstheme="minorHAnsi"/>
          <w:kern w:val="1"/>
          <w:lang w:eastAsia="pl-PL"/>
        </w:rPr>
        <w:t xml:space="preserve"> (słownie: …………………………..…………).</w:t>
      </w:r>
    </w:p>
    <w:p w14:paraId="5AF56D40"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Wynagrodzenie płatne będzie w miesięcznych cyklach rozliczeniowych. Wynagrodzenie z tytułu realizacji usług realizowanych na podstawie zleceń, obliczane będzie  zgodnie ze stawką godzinową podaną w Formularzu Ofertowym Wykonawcy w wysokości ………..……. zł brutto (słownie:…………………………….…..). Wynagrodzenie za realizację zleceń płatne będzie po wykonaniu zlecenia/zleceń i podpisaniu protokołu odbioru zlecenia/zleceń bez uwag (zastrzeżenie „bez uwag” nie dotyczy zwłoki w wykonaniu zlecenia) za dany miesiąc rozliczeniowy. W przypadku, w którym zlecenie realizowane jest na przełomie miesiąca rozliczeniowego (zlecenie Wykonane zostanie w kolejnym miesiącu przypadającym po miesiącu jego przekazania Wykonawcy) zlecenie to podlega rozliczeniu w miesiącu w którym zostało wykonane i potwierdzone protokołem odbioru tego zlecenia.  </w:t>
      </w:r>
    </w:p>
    <w:p w14:paraId="146D1D80"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Wynagrodzenie Wykonawcy przysługuje za czas realizacji zlecenia. Czas realizacji zlecenia określony będzie na protokole odbioru usługi (załącznik nr. 4) obejmującym opis czynności, czas poświęcony na wykonanie czynności i datę jej wykonania.</w:t>
      </w:r>
      <w:r w:rsidRPr="009931FD">
        <w:rPr>
          <w:rFonts w:asciiTheme="minorHAnsi" w:hAnsiTheme="minorHAnsi" w:cstheme="minorHAnsi"/>
          <w:lang w:eastAsia="pl-PL"/>
        </w:rPr>
        <w:t xml:space="preserve"> </w:t>
      </w:r>
    </w:p>
    <w:p w14:paraId="39116488"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Wykonawca wystawi i przekaże rachunek/fakturę po akceptacji protokołu odbioru przez Kierownika Wspólnego Sekretariatu Technicznego Programu Współpracy Transgranicznej Polska – Słowacja lub osobę go zastępującą. </w:t>
      </w:r>
    </w:p>
    <w:p w14:paraId="6B4A959D"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 przypadku, kiedy Wykonawca prowadzi działalność gospodarczą i w ramach prowadzonej działalności zawiera równocześnie umowę w zakresie, na który posiada wpis do ewidencji gospodarczej wystawia fakturę.</w:t>
      </w:r>
    </w:p>
    <w:p w14:paraId="275A8A91"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 przypadku, kiedy Wykonawca jest osobą fizyczną nie będącą płatnikiem podatku VAT, rachunek winien być sporządzony według załącznika nr 5 do umowy.</w:t>
      </w:r>
    </w:p>
    <w:p w14:paraId="5782B11E"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Za dzień zapłaty uważa się dzień obciążenia rachunku bankowego Zamawiającego.</w:t>
      </w:r>
    </w:p>
    <w:p w14:paraId="4BD1C0F0"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Wynagrodzenie zapłacone zostanie na rachunek bankowy: ……………………..</w:t>
      </w:r>
    </w:p>
    <w:p w14:paraId="48E38663"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Zamawiający zobowiązuje się do zapłaty rachunku/faktury wystawionej przez Wykonawcę w terminie 21 dni od daty otrzymania poprawnie wystawionej pod względem rachunkowym i formalnym rachunku/faktury na adres:</w:t>
      </w:r>
    </w:p>
    <w:p w14:paraId="5BA75D94" w14:textId="77777777" w:rsidR="009931FD" w:rsidRPr="009931FD" w:rsidRDefault="009931FD" w:rsidP="009931FD">
      <w:pPr>
        <w:widowControl/>
        <w:suppressAutoHyphens/>
        <w:autoSpaceDE/>
        <w:autoSpaceDN/>
        <w:spacing w:beforeLines="40" w:before="96" w:afterLines="40" w:after="96" w:line="276" w:lineRule="auto"/>
        <w:ind w:left="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lastRenderedPageBreak/>
        <w:t xml:space="preserve">Wspólny Sekretariat Programu Współpracy Transgranicznej </w:t>
      </w:r>
      <w:proofErr w:type="spellStart"/>
      <w:r w:rsidRPr="009931FD">
        <w:rPr>
          <w:rFonts w:asciiTheme="minorHAnsi" w:eastAsia="Arial Unicode MS" w:hAnsiTheme="minorHAnsi" w:cstheme="minorHAnsi"/>
          <w:kern w:val="1"/>
          <w:lang w:eastAsia="pl-PL"/>
        </w:rPr>
        <w:t>Interreg</w:t>
      </w:r>
      <w:proofErr w:type="spellEnd"/>
      <w:r w:rsidRPr="009931FD">
        <w:rPr>
          <w:rFonts w:asciiTheme="minorHAnsi" w:eastAsia="Arial Unicode MS" w:hAnsiTheme="minorHAnsi" w:cstheme="minorHAnsi"/>
          <w:kern w:val="1"/>
          <w:lang w:eastAsia="pl-PL"/>
        </w:rPr>
        <w:t xml:space="preserve"> V-A Polska- Słowacja </w:t>
      </w:r>
    </w:p>
    <w:p w14:paraId="3EBDD9E5" w14:textId="77777777" w:rsidR="009931FD" w:rsidRPr="009931FD" w:rsidRDefault="009931FD" w:rsidP="009931FD">
      <w:pPr>
        <w:widowControl/>
        <w:suppressAutoHyphens/>
        <w:autoSpaceDE/>
        <w:autoSpaceDN/>
        <w:spacing w:beforeLines="40" w:before="96" w:afterLines="40" w:after="96" w:line="276" w:lineRule="auto"/>
        <w:ind w:left="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ul. Halicka 9</w:t>
      </w:r>
    </w:p>
    <w:p w14:paraId="145D0BF2" w14:textId="77777777" w:rsidR="009931FD" w:rsidRPr="009931FD" w:rsidRDefault="009931FD" w:rsidP="009931FD">
      <w:pPr>
        <w:widowControl/>
        <w:suppressAutoHyphens/>
        <w:autoSpaceDE/>
        <w:autoSpaceDN/>
        <w:spacing w:beforeLines="40" w:before="96" w:afterLines="40" w:after="96" w:line="276" w:lineRule="auto"/>
        <w:ind w:left="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31 -036 Kraków</w:t>
      </w:r>
    </w:p>
    <w:p w14:paraId="50A01004" w14:textId="77777777" w:rsidR="009931FD" w:rsidRPr="009931FD" w:rsidRDefault="009931FD" w:rsidP="009931FD">
      <w:pPr>
        <w:widowControl/>
        <w:autoSpaceDE/>
        <w:autoSpaceDN/>
        <w:spacing w:beforeLines="40" w:before="96" w:afterLines="40" w:after="96" w:line="276" w:lineRule="auto"/>
        <w:ind w:left="426"/>
        <w:jc w:val="both"/>
        <w:outlineLvl w:val="0"/>
        <w:rPr>
          <w:rFonts w:asciiTheme="minorHAnsi" w:eastAsia="Arial Unicode MS" w:hAnsiTheme="minorHAnsi" w:cstheme="minorHAnsi"/>
          <w:kern w:val="1"/>
          <w:u w:val="single"/>
          <w:lang w:eastAsia="pl-PL"/>
        </w:rPr>
      </w:pPr>
      <w:r w:rsidRPr="009931FD">
        <w:rPr>
          <w:rFonts w:asciiTheme="minorHAnsi" w:eastAsia="Arial Unicode MS" w:hAnsiTheme="minorHAnsi" w:cstheme="minorHAnsi"/>
          <w:kern w:val="1"/>
          <w:u w:val="single"/>
          <w:lang w:eastAsia="pl-PL"/>
        </w:rPr>
        <w:t>Dane do faktury:</w:t>
      </w:r>
    </w:p>
    <w:p w14:paraId="27933FC6" w14:textId="77777777" w:rsidR="009931FD" w:rsidRPr="009931FD" w:rsidRDefault="009931FD" w:rsidP="009931FD">
      <w:pPr>
        <w:widowControl/>
        <w:autoSpaceDE/>
        <w:autoSpaceDN/>
        <w:spacing w:beforeLines="40" w:before="96" w:afterLines="40" w:after="96" w:line="276" w:lineRule="auto"/>
        <w:ind w:left="426"/>
        <w:jc w:val="both"/>
        <w:outlineLvl w:val="0"/>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Centrum Projektów Europejskich </w:t>
      </w:r>
    </w:p>
    <w:p w14:paraId="57024BFF" w14:textId="77777777" w:rsidR="009931FD" w:rsidRPr="009931FD" w:rsidRDefault="009931FD" w:rsidP="009931FD">
      <w:pPr>
        <w:widowControl/>
        <w:autoSpaceDE/>
        <w:autoSpaceDN/>
        <w:spacing w:beforeLines="40" w:before="96" w:afterLines="40" w:after="96" w:line="276" w:lineRule="auto"/>
        <w:ind w:left="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ul. Domaniewska 39a</w:t>
      </w:r>
    </w:p>
    <w:p w14:paraId="0E2A50E7" w14:textId="77777777" w:rsidR="009931FD" w:rsidRPr="009931FD" w:rsidRDefault="009931FD" w:rsidP="009931FD">
      <w:pPr>
        <w:widowControl/>
        <w:autoSpaceDE/>
        <w:autoSpaceDN/>
        <w:spacing w:beforeLines="40" w:before="96" w:afterLines="40" w:after="96" w:line="276" w:lineRule="auto"/>
        <w:ind w:left="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02-672 Warszawa</w:t>
      </w:r>
    </w:p>
    <w:p w14:paraId="086E6A8A" w14:textId="77777777" w:rsidR="009931FD" w:rsidRPr="009931FD" w:rsidRDefault="009931FD" w:rsidP="009931FD">
      <w:pPr>
        <w:widowControl/>
        <w:autoSpaceDE/>
        <w:autoSpaceDN/>
        <w:spacing w:beforeLines="40" w:before="96" w:afterLines="40" w:after="96" w:line="276" w:lineRule="auto"/>
        <w:ind w:left="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NIP: 701-015-88-87</w:t>
      </w:r>
    </w:p>
    <w:p w14:paraId="0EF9E197"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Wykonawca nie może dokonać przelewu wierzytelności Wykonawcy z tytułu wynagrodzenia wynikającego z umowy na osoby trzecie bez uprzedniej zgody Zamawiającego wyrażonej w formie pisemnej pod rygorem nieważności.</w:t>
      </w:r>
    </w:p>
    <w:p w14:paraId="23500CD6" w14:textId="4CE32E6F"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Zamawiający dopuszcza stosowanie ustrukturyzowanych faktur, o których mowa w ustawie z dnia  9 listopada 20</w:t>
      </w:r>
      <w:r w:rsidR="00AF06D1">
        <w:rPr>
          <w:rFonts w:asciiTheme="minorHAnsi" w:eastAsia="Arial Unicode MS" w:hAnsiTheme="minorHAnsi" w:cstheme="minorHAnsi"/>
          <w:kern w:val="1"/>
          <w:lang w:eastAsia="pl-PL"/>
        </w:rPr>
        <w:t>1</w:t>
      </w:r>
      <w:r w:rsidRPr="009931FD">
        <w:rPr>
          <w:rFonts w:asciiTheme="minorHAnsi" w:eastAsia="Arial Unicode MS" w:hAnsiTheme="minorHAnsi" w:cstheme="minorHAnsi"/>
          <w:kern w:val="1"/>
          <w:lang w:eastAsia="pl-PL"/>
        </w:rPr>
        <w:t>8 r., o elektronicznym fakturowaniu w zamówieniach publicznych, koncesjach na roboty budowlane lub usługi oraz partnerstwie publiczno-prawnych (Dz. U. 2020 r. poz. 1666)</w:t>
      </w:r>
    </w:p>
    <w:p w14:paraId="5109434F"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Wykonawca oświadcza, że wskazany w ust. 8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6B68182C" w14:textId="77777777" w:rsidR="009931FD" w:rsidRPr="009931FD" w:rsidRDefault="009931FD" w:rsidP="00B90062">
      <w:pPr>
        <w:widowControl/>
        <w:numPr>
          <w:ilvl w:val="0"/>
          <w:numId w:val="66"/>
        </w:numPr>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Zamawiający gwarantuje wykorzystanie w 70% kwotę określoną w ust 1. W przypadku niewykorzystania kwoty wynagrodzenia w pozostałym zakresie wykonawcy nie przysługują jakiekolwiek roszczenia z tym faktem związane.</w:t>
      </w:r>
    </w:p>
    <w:p w14:paraId="13742E19" w14:textId="77777777" w:rsidR="009931FD" w:rsidRPr="009931FD" w:rsidRDefault="009931FD" w:rsidP="009931FD">
      <w:pPr>
        <w:widowControl/>
        <w:suppressAutoHyphens/>
        <w:autoSpaceDE/>
        <w:autoSpaceDN/>
        <w:spacing w:beforeLines="40" w:before="96" w:afterLines="40" w:after="96" w:line="276" w:lineRule="auto"/>
        <w:rPr>
          <w:rFonts w:asciiTheme="minorHAnsi" w:eastAsia="Arial Unicode MS" w:hAnsiTheme="minorHAnsi" w:cstheme="minorHAnsi"/>
          <w:b/>
          <w:kern w:val="1"/>
          <w:lang w:eastAsia="ar-SA"/>
        </w:rPr>
      </w:pPr>
    </w:p>
    <w:p w14:paraId="6B192DF3" w14:textId="77777777" w:rsidR="009931FD" w:rsidRPr="009931FD" w:rsidRDefault="009931FD" w:rsidP="009931FD">
      <w:pPr>
        <w:widowControl/>
        <w:suppressAutoHyphens/>
        <w:autoSpaceDE/>
        <w:autoSpaceDN/>
        <w:spacing w:beforeLines="40" w:before="96" w:afterLines="40" w:after="96" w:line="276" w:lineRule="auto"/>
        <w:jc w:val="center"/>
        <w:rPr>
          <w:rFonts w:asciiTheme="minorHAnsi" w:eastAsia="Arial Unicode MS" w:hAnsiTheme="minorHAnsi" w:cstheme="minorHAnsi"/>
          <w:b/>
          <w:kern w:val="1"/>
          <w:lang w:eastAsia="ar-SA"/>
        </w:rPr>
      </w:pPr>
      <w:r w:rsidRPr="009931FD">
        <w:rPr>
          <w:rFonts w:asciiTheme="minorHAnsi" w:eastAsia="Arial Unicode MS" w:hAnsiTheme="minorHAnsi" w:cstheme="minorHAnsi"/>
          <w:b/>
          <w:kern w:val="1"/>
          <w:lang w:eastAsia="ar-SA"/>
        </w:rPr>
        <w:t>§ 5. Prawa autorskie</w:t>
      </w:r>
    </w:p>
    <w:p w14:paraId="4004BE4F" w14:textId="77777777" w:rsidR="009931FD" w:rsidRPr="009931FD" w:rsidRDefault="009931FD" w:rsidP="00B90062">
      <w:pPr>
        <w:widowControl/>
        <w:numPr>
          <w:ilvl w:val="0"/>
          <w:numId w:val="71"/>
        </w:numPr>
        <w:autoSpaceDE/>
        <w:autoSpaceDN/>
        <w:adjustRightInd w:val="0"/>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 xml:space="preserve">O ile w ramach umowy Wykonawca wytworzy utwór w rozumieniu ustawy z dnia 4 lutego 1994 r. o prawie autorskim i prawach pokrewnych (Dz. U. 2021 r. poz. 1062 z </w:t>
      </w:r>
      <w:proofErr w:type="spellStart"/>
      <w:r w:rsidRPr="009931FD">
        <w:rPr>
          <w:rFonts w:asciiTheme="minorHAnsi" w:eastAsia="Calibri" w:hAnsiTheme="minorHAnsi" w:cstheme="minorHAnsi"/>
        </w:rPr>
        <w:t>późn</w:t>
      </w:r>
      <w:proofErr w:type="spellEnd"/>
      <w:r w:rsidRPr="009931FD">
        <w:rPr>
          <w:rFonts w:asciiTheme="minorHAnsi" w:eastAsia="Calibri" w:hAnsiTheme="minorHAnsi" w:cstheme="minorHAnsi"/>
        </w:rPr>
        <w:t>. zm.),  z chwilą jego wytworzenia, w ramach wynagrodzenia określonego w § 3 ust. 1, przenosi na Zamawiającego autorskie prawa majątkowe do utworu uprawniające do nieograniczonego rozporządzania i korzystanie z niego bez żadnych ograniczeń na terytorium Rzeczypospolitej Polskiej i poza jej granicami, przez czas nieoznaczony, na polach eksploatacji obejmujących:</w:t>
      </w:r>
    </w:p>
    <w:p w14:paraId="1105C06F"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24B40CBC"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zwielokrotnienie jakąkolwiek techniką w tym: techniką magnetyczną na kasetach video,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i nośnika;</w:t>
      </w:r>
    </w:p>
    <w:p w14:paraId="2A595ACB"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lastRenderedPageBreak/>
        <w:t>wprowadzanie do obrotu, użyczenie lub najem egzemplarzy, na których utwór utrwalono, niezależnie od sposobu rozpowszechnienia i kręgu odbiorców;</w:t>
      </w:r>
    </w:p>
    <w:p w14:paraId="40FCF710"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w zakresie wykorzystania fragmentów lub całości utworu w dowolny sposób dla potrzeb własnych Zamawiającego;</w:t>
      </w:r>
    </w:p>
    <w:p w14:paraId="439EE812"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publiczne wykonanie, wystawienie, wyświetlenie, odtworzenie;</w:t>
      </w:r>
    </w:p>
    <w:p w14:paraId="4239CA6A"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nadawanie za pośrednictwem satelity;</w:t>
      </w:r>
    </w:p>
    <w:p w14:paraId="3E17101C"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wprowadzenie do pamięci komputerów i serwerów udostępnianie i wykorzystanie na stronach internetowych;</w:t>
      </w:r>
    </w:p>
    <w:p w14:paraId="15D1E694"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wykorzystanie w utworach multimedialnych;</w:t>
      </w:r>
    </w:p>
    <w:p w14:paraId="30877E87"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wprowadzanie do obrotu przy użyciu Internetu i innych technik przekazu danych wykorzystujących sieci telekomunikacyjne, informatyczne i bezprzewodowe;</w:t>
      </w:r>
    </w:p>
    <w:p w14:paraId="590DD4D0"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851" w:hanging="567"/>
        <w:jc w:val="both"/>
        <w:rPr>
          <w:rFonts w:asciiTheme="minorHAnsi" w:eastAsia="Calibri" w:hAnsiTheme="minorHAnsi" w:cstheme="minorHAnsi"/>
        </w:rPr>
      </w:pPr>
      <w:r w:rsidRPr="009931FD">
        <w:rPr>
          <w:rFonts w:asciiTheme="minorHAnsi" w:eastAsia="Calibri" w:hAnsiTheme="minorHAnsi" w:cstheme="minorHAnsi"/>
        </w:rPr>
        <w:t>wykorzystywanie fragmentów utworu oraz do celów promocyjnych lub reklamy;</w:t>
      </w:r>
    </w:p>
    <w:p w14:paraId="02AA0C41"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851" w:hanging="567"/>
        <w:jc w:val="both"/>
        <w:rPr>
          <w:rFonts w:asciiTheme="minorHAnsi" w:eastAsia="Calibri" w:hAnsiTheme="minorHAnsi" w:cstheme="minorHAnsi"/>
        </w:rPr>
      </w:pPr>
      <w:r w:rsidRPr="009931FD">
        <w:rPr>
          <w:rFonts w:asciiTheme="minorHAnsi" w:eastAsia="Calibri" w:hAnsiTheme="minorHAnsi" w:cstheme="minorHAnsi"/>
        </w:rPr>
        <w:t>wprowadzanie skrótów;</w:t>
      </w:r>
    </w:p>
    <w:p w14:paraId="50A4C12D"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709" w:hanging="425"/>
        <w:jc w:val="both"/>
        <w:rPr>
          <w:rFonts w:asciiTheme="minorHAnsi" w:eastAsia="Calibri" w:hAnsiTheme="minorHAnsi" w:cstheme="minorHAnsi"/>
        </w:rPr>
      </w:pPr>
      <w:r w:rsidRPr="009931FD">
        <w:rPr>
          <w:rFonts w:asciiTheme="minorHAnsi" w:eastAsia="Calibri" w:hAnsiTheme="minorHAnsi" w:cstheme="minorHAnsi"/>
        </w:rPr>
        <w:t>publiczne udostępnianie utworu w taki sposób, aby każdy mógł mieć do niego dostęp w miejscu i w czasie przez siebie wybranym;</w:t>
      </w:r>
    </w:p>
    <w:p w14:paraId="5B93B197"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851" w:hanging="567"/>
        <w:jc w:val="both"/>
        <w:rPr>
          <w:rFonts w:asciiTheme="minorHAnsi" w:eastAsia="Calibri" w:hAnsiTheme="minorHAnsi" w:cstheme="minorHAnsi"/>
        </w:rPr>
      </w:pPr>
      <w:r w:rsidRPr="009931FD">
        <w:rPr>
          <w:rFonts w:asciiTheme="minorHAnsi" w:eastAsia="Calibri" w:hAnsiTheme="minorHAnsi" w:cstheme="minorHAnsi"/>
        </w:rPr>
        <w:t>użyczanie, wynajmowanie lub udostępnienie zwielokrotnionych egzemplarzy;</w:t>
      </w:r>
    </w:p>
    <w:p w14:paraId="4C10E152"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851" w:hanging="567"/>
        <w:jc w:val="both"/>
        <w:rPr>
          <w:rFonts w:asciiTheme="minorHAnsi" w:eastAsia="Calibri" w:hAnsiTheme="minorHAnsi" w:cstheme="minorHAnsi"/>
        </w:rPr>
      </w:pPr>
      <w:r w:rsidRPr="009931FD">
        <w:rPr>
          <w:rFonts w:asciiTheme="minorHAnsi" w:eastAsia="Calibri" w:hAnsiTheme="minorHAnsi" w:cstheme="minorHAnsi"/>
        </w:rPr>
        <w:t>tłumaczenie;</w:t>
      </w:r>
    </w:p>
    <w:p w14:paraId="3EA0DD1B" w14:textId="77777777" w:rsidR="009931FD" w:rsidRPr="009931FD" w:rsidRDefault="009931FD" w:rsidP="00B90062">
      <w:pPr>
        <w:widowControl/>
        <w:numPr>
          <w:ilvl w:val="1"/>
          <w:numId w:val="72"/>
        </w:numPr>
        <w:autoSpaceDE/>
        <w:autoSpaceDN/>
        <w:adjustRightInd w:val="0"/>
        <w:spacing w:beforeLines="40" w:before="96" w:afterLines="40" w:after="96" w:line="276" w:lineRule="auto"/>
        <w:ind w:left="851" w:hanging="567"/>
        <w:jc w:val="both"/>
        <w:rPr>
          <w:rFonts w:asciiTheme="minorHAnsi" w:eastAsia="Calibri" w:hAnsiTheme="minorHAnsi" w:cstheme="minorHAnsi"/>
        </w:rPr>
      </w:pPr>
      <w:r w:rsidRPr="009931FD">
        <w:rPr>
          <w:rFonts w:asciiTheme="minorHAnsi" w:eastAsia="Calibri" w:hAnsiTheme="minorHAnsi" w:cstheme="minorHAnsi"/>
        </w:rPr>
        <w:t>modyfikowanie, zmienianie, przystosowywanie.</w:t>
      </w:r>
    </w:p>
    <w:p w14:paraId="3C4F383D" w14:textId="77777777" w:rsidR="009931FD" w:rsidRPr="009931FD" w:rsidRDefault="009931FD" w:rsidP="009931FD">
      <w:pPr>
        <w:widowControl/>
        <w:adjustRightInd w:val="0"/>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2.</w:t>
      </w:r>
      <w:r w:rsidRPr="009931FD">
        <w:rPr>
          <w:rFonts w:asciiTheme="minorHAnsi" w:eastAsia="Calibri" w:hAnsiTheme="minorHAnsi" w:cstheme="minorHAnsi"/>
        </w:rPr>
        <w:tab/>
        <w:t>Prawa opisane w ust. 1 dotyczą tak całości utworu, jak też elementów lub dających się wyodrębnić fragmentów utworu, składającego się na przedmiot umowy.</w:t>
      </w:r>
    </w:p>
    <w:p w14:paraId="462D576C" w14:textId="77777777" w:rsidR="009931FD" w:rsidRPr="009931FD" w:rsidRDefault="009931FD" w:rsidP="009931FD">
      <w:pPr>
        <w:widowControl/>
        <w:adjustRightInd w:val="0"/>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3.</w:t>
      </w:r>
      <w:r w:rsidRPr="009931FD">
        <w:rPr>
          <w:rFonts w:asciiTheme="minorHAnsi" w:eastAsia="Calibri" w:hAnsiTheme="minorHAnsi" w:cstheme="minorHAnsi"/>
        </w:rPr>
        <w:tab/>
        <w:t>Wykonawca zobowiązuje się powstrzymać od wykonywania autorskich praw osobistych do utworu i zapewnić powstrzymywanie się przez ewentualnych twórców utworu innych niż Wykonawca.</w:t>
      </w:r>
    </w:p>
    <w:p w14:paraId="547FAD37" w14:textId="77777777" w:rsidR="009931FD" w:rsidRPr="009931FD" w:rsidRDefault="009931FD" w:rsidP="009931FD">
      <w:pPr>
        <w:widowControl/>
        <w:adjustRightInd w:val="0"/>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4.</w:t>
      </w:r>
      <w:r w:rsidRPr="009931FD">
        <w:rPr>
          <w:rFonts w:asciiTheme="minorHAnsi" w:eastAsia="Calibri" w:hAnsiTheme="minorHAnsi" w:cstheme="minorHAnsi"/>
        </w:rPr>
        <w:tab/>
        <w:t>Wykonawca upoważnia Zamawiającego do wykonywania zależnego prawa autorskiego, tak do całości, jak i części utworu.</w:t>
      </w:r>
    </w:p>
    <w:p w14:paraId="4124EECC" w14:textId="77777777" w:rsidR="009931FD" w:rsidRPr="009931FD" w:rsidRDefault="009931FD" w:rsidP="009931FD">
      <w:pPr>
        <w:widowControl/>
        <w:adjustRightInd w:val="0"/>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5.</w:t>
      </w:r>
      <w:r w:rsidRPr="009931FD">
        <w:rPr>
          <w:rFonts w:asciiTheme="minorHAnsi" w:eastAsia="Calibri" w:hAnsiTheme="minorHAnsi" w:cstheme="minorHAnsi"/>
        </w:rPr>
        <w:tab/>
        <w:t>Zamawiający jest uprawniony do wykonywania autorskich praw majątkowych określonych umową za pomocą podmiotów trzecich.</w:t>
      </w:r>
    </w:p>
    <w:p w14:paraId="40E9DD74" w14:textId="77777777" w:rsidR="009931FD" w:rsidRPr="009931FD" w:rsidRDefault="009931FD" w:rsidP="009931FD">
      <w:pPr>
        <w:widowControl/>
        <w:adjustRightInd w:val="0"/>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6.</w:t>
      </w:r>
      <w:r w:rsidRPr="009931FD">
        <w:rPr>
          <w:rFonts w:asciiTheme="minorHAnsi" w:eastAsia="Calibri" w:hAnsiTheme="minorHAnsi" w:cstheme="minorHAnsi"/>
        </w:rPr>
        <w:tab/>
        <w:t xml:space="preserve">Wykonawca ponosi pełną odpowiedzialność za wady prawne dotyczące wykonanego przedmiotu umowy, a w szczególności za ewentualne roszczenia osób trzecich wynikające z naruszenia praw, w szczególności przepisów ustawy z dnia 4 lutego 1994 r. o prawie autorskim i prawach pokrewnych (Dz. U. 2021 r. poz. 1062 z </w:t>
      </w:r>
      <w:proofErr w:type="spellStart"/>
      <w:r w:rsidRPr="009931FD">
        <w:rPr>
          <w:rFonts w:asciiTheme="minorHAnsi" w:eastAsia="Calibri" w:hAnsiTheme="minorHAnsi" w:cstheme="minorHAnsi"/>
        </w:rPr>
        <w:t>późn</w:t>
      </w:r>
      <w:proofErr w:type="spellEnd"/>
      <w:r w:rsidRPr="009931FD">
        <w:rPr>
          <w:rFonts w:asciiTheme="minorHAnsi" w:eastAsia="Calibri" w:hAnsiTheme="minorHAnsi" w:cstheme="minorHAnsi"/>
        </w:rPr>
        <w:t>. zm.) w związku z wykonywaniem przedmiotu umowy.</w:t>
      </w:r>
    </w:p>
    <w:p w14:paraId="66E180B5" w14:textId="77777777" w:rsidR="009931FD" w:rsidRPr="009931FD" w:rsidRDefault="009931FD" w:rsidP="009931FD">
      <w:pPr>
        <w:widowControl/>
        <w:adjustRightInd w:val="0"/>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7.</w:t>
      </w:r>
      <w:r w:rsidRPr="009931FD">
        <w:rPr>
          <w:rFonts w:asciiTheme="minorHAnsi" w:eastAsia="Calibri" w:hAnsiTheme="minorHAnsi" w:cstheme="minorHAnsi"/>
        </w:rPr>
        <w:tab/>
        <w:t>Wykonawca przyjmuje na siebie odpowiedzialność za naruszenie dóbr osobistych lub praw autorskich i pokrewnych osób trzecich, spowodowanych przez Wykonawcę lub osoby, za pomocą których realizuje Umowę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w:t>
      </w:r>
    </w:p>
    <w:p w14:paraId="74138A39" w14:textId="77777777" w:rsidR="009931FD" w:rsidRPr="009931FD" w:rsidRDefault="009931FD" w:rsidP="009931FD">
      <w:pPr>
        <w:widowControl/>
        <w:adjustRightInd w:val="0"/>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8.</w:t>
      </w:r>
      <w:r w:rsidRPr="009931FD">
        <w:rPr>
          <w:rFonts w:asciiTheme="minorHAnsi" w:eastAsia="Calibri" w:hAnsiTheme="minorHAnsi" w:cstheme="minorHAnsi"/>
        </w:rPr>
        <w:tab/>
        <w:t xml:space="preserve">W przypadku wystąpienia osób trzecich wobec Zamawiającego z roszczeniem opartym na twierdzeniu, iż używane przez Zamawiającego utwory przekazane przez Wykonawcę naruszają jakiekolwiek prawa osób trzecich, Zamawiający niezwłocznie zawiadomi Wykonawcę o roszczeniu zgłoszonym przez </w:t>
      </w:r>
      <w:r w:rsidRPr="009931FD">
        <w:rPr>
          <w:rFonts w:asciiTheme="minorHAnsi" w:eastAsia="Calibri" w:hAnsiTheme="minorHAnsi" w:cstheme="minorHAnsi"/>
        </w:rPr>
        <w:lastRenderedPageBreak/>
        <w:t>osobę trzecią oraz o toczącym się postępowaniu sądowym. W szczególności Zamawiający umożliwi Wykonawcy wstąpienie do postępowania w charakterze interwenienta.</w:t>
      </w:r>
    </w:p>
    <w:p w14:paraId="2CAAB12F" w14:textId="77777777" w:rsidR="009931FD" w:rsidRPr="009931FD" w:rsidRDefault="009931FD" w:rsidP="009931FD">
      <w:pPr>
        <w:widowControl/>
        <w:autoSpaceDE/>
        <w:autoSpaceDN/>
        <w:spacing w:beforeLines="40" w:before="96" w:afterLines="40" w:after="96" w:line="276" w:lineRule="auto"/>
        <w:jc w:val="both"/>
        <w:rPr>
          <w:rFonts w:asciiTheme="minorHAnsi" w:hAnsiTheme="minorHAnsi" w:cstheme="minorHAnsi"/>
          <w:lang w:eastAsia="pl-PL"/>
        </w:rPr>
      </w:pPr>
    </w:p>
    <w:p w14:paraId="2B5C10F2" w14:textId="77777777" w:rsidR="009931FD" w:rsidRPr="009931FD" w:rsidRDefault="009931FD" w:rsidP="009931FD">
      <w:pPr>
        <w:widowControl/>
        <w:autoSpaceDE/>
        <w:autoSpaceDN/>
        <w:spacing w:beforeLines="40" w:before="96" w:afterLines="40" w:after="96" w:line="276" w:lineRule="auto"/>
        <w:jc w:val="center"/>
        <w:rPr>
          <w:rFonts w:asciiTheme="minorHAnsi" w:eastAsia="Calibri" w:hAnsiTheme="minorHAnsi" w:cstheme="minorHAnsi"/>
          <w:b/>
          <w:bCs/>
        </w:rPr>
      </w:pPr>
      <w:r w:rsidRPr="009931FD">
        <w:rPr>
          <w:rFonts w:asciiTheme="minorHAnsi" w:eastAsia="Calibri" w:hAnsiTheme="minorHAnsi" w:cstheme="minorHAnsi"/>
          <w:b/>
          <w:bCs/>
        </w:rPr>
        <w:t>§ 6. Podwykonawstwo</w:t>
      </w:r>
    </w:p>
    <w:p w14:paraId="0602E896" w14:textId="77777777" w:rsidR="009931FD" w:rsidRPr="009931FD" w:rsidRDefault="009931FD" w:rsidP="00B90062">
      <w:pPr>
        <w:widowControl/>
        <w:numPr>
          <w:ilvl w:val="1"/>
          <w:numId w:val="64"/>
        </w:numPr>
        <w:autoSpaceDE/>
        <w:autoSpaceDN/>
        <w:adjustRightInd w:val="0"/>
        <w:spacing w:beforeLines="40" w:before="96" w:afterLines="40" w:after="96" w:line="276" w:lineRule="auto"/>
        <w:ind w:left="426" w:hanging="426"/>
        <w:jc w:val="both"/>
        <w:rPr>
          <w:rFonts w:asciiTheme="minorHAnsi" w:hAnsiTheme="minorHAnsi" w:cstheme="minorHAnsi"/>
          <w:lang w:eastAsia="pl-PL"/>
        </w:rPr>
      </w:pPr>
      <w:r w:rsidRPr="009931FD">
        <w:rPr>
          <w:rFonts w:asciiTheme="minorHAnsi" w:hAnsiTheme="minorHAnsi" w:cstheme="minorHAnsi"/>
          <w:lang w:eastAsia="pl-PL"/>
        </w:rPr>
        <w:t>Wykonawca może powierzyć wykonanie działań realizowanych w ramach umowy podwykonawcy.</w:t>
      </w:r>
    </w:p>
    <w:p w14:paraId="38A17FB6" w14:textId="77777777" w:rsidR="009931FD" w:rsidRPr="009931FD" w:rsidRDefault="009931FD" w:rsidP="00B90062">
      <w:pPr>
        <w:widowControl/>
        <w:numPr>
          <w:ilvl w:val="1"/>
          <w:numId w:val="64"/>
        </w:numPr>
        <w:autoSpaceDE/>
        <w:autoSpaceDN/>
        <w:adjustRightInd w:val="0"/>
        <w:spacing w:beforeLines="40" w:before="96" w:afterLines="40" w:after="96" w:line="276" w:lineRule="auto"/>
        <w:ind w:left="426" w:hanging="426"/>
        <w:jc w:val="both"/>
        <w:rPr>
          <w:rFonts w:asciiTheme="minorHAnsi" w:hAnsiTheme="minorHAnsi" w:cstheme="minorHAnsi"/>
          <w:lang w:eastAsia="pl-PL"/>
        </w:rPr>
      </w:pPr>
      <w:r w:rsidRPr="009931FD">
        <w:rPr>
          <w:rFonts w:asciiTheme="minorHAnsi" w:hAnsiTheme="minorHAnsi" w:cstheme="minorHAnsi"/>
          <w:lang w:eastAsia="pl-PL"/>
        </w:rPr>
        <w:t>W przypadku wskazania przez Wykonawcę w ofercie zakresu zamówienia powierzonego podwykonawcy oraz podania nazw ewentualnych podwykonawców Wykonawca nie może rozszerzyć podwykonawstwa poza zakres wskazany w ofercie oraz rozszerzyć podwykonawstwa o firmy inne niż wskazane w ofercie bez pisemnej zgody Zamawiającego, pod rygorem nieważności.</w:t>
      </w:r>
    </w:p>
    <w:p w14:paraId="26AD2BF5" w14:textId="77777777" w:rsidR="009931FD" w:rsidRPr="009931FD" w:rsidRDefault="009931FD" w:rsidP="00B90062">
      <w:pPr>
        <w:widowControl/>
        <w:numPr>
          <w:ilvl w:val="1"/>
          <w:numId w:val="64"/>
        </w:numPr>
        <w:autoSpaceDE/>
        <w:autoSpaceDN/>
        <w:adjustRightInd w:val="0"/>
        <w:spacing w:beforeLines="40" w:before="96" w:afterLines="40" w:after="96" w:line="276" w:lineRule="auto"/>
        <w:ind w:left="426" w:hanging="426"/>
        <w:jc w:val="both"/>
        <w:rPr>
          <w:rFonts w:asciiTheme="minorHAnsi" w:hAnsiTheme="minorHAnsi" w:cstheme="minorHAnsi"/>
          <w:lang w:eastAsia="pl-PL"/>
        </w:rPr>
      </w:pPr>
      <w:r w:rsidRPr="009931FD">
        <w:rPr>
          <w:rFonts w:asciiTheme="minorHAnsi" w:hAnsiTheme="minorHAnsi" w:cstheme="minorHAnsi"/>
          <w:lang w:eastAsia="pl-PL"/>
        </w:rPr>
        <w:t>Wszelkie zapisy umowy odnoszące się do Wykonawcy stosuje się odpowiednio do wszystkich podwykonawców, za których działania lub zaniechania Wykonawca ponosi odpowiedzialność na zasadzie ryzyka.</w:t>
      </w:r>
    </w:p>
    <w:p w14:paraId="5C7C0A61" w14:textId="77777777" w:rsidR="009931FD" w:rsidRPr="009931FD" w:rsidRDefault="009931FD" w:rsidP="00B90062">
      <w:pPr>
        <w:widowControl/>
        <w:numPr>
          <w:ilvl w:val="1"/>
          <w:numId w:val="64"/>
        </w:numPr>
        <w:autoSpaceDE/>
        <w:autoSpaceDN/>
        <w:adjustRightInd w:val="0"/>
        <w:spacing w:beforeLines="40" w:before="96" w:afterLines="40" w:after="96" w:line="276" w:lineRule="auto"/>
        <w:ind w:left="426" w:hanging="426"/>
        <w:jc w:val="both"/>
        <w:rPr>
          <w:rFonts w:asciiTheme="minorHAnsi" w:hAnsiTheme="minorHAnsi" w:cstheme="minorHAnsi"/>
          <w:lang w:eastAsia="pl-PL"/>
        </w:rPr>
      </w:pPr>
      <w:r w:rsidRPr="009931FD">
        <w:rPr>
          <w:rFonts w:asciiTheme="minorHAnsi" w:eastAsia="Calibr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DA703CE" w14:textId="77777777" w:rsidR="009931FD" w:rsidRPr="009931FD" w:rsidRDefault="009931FD" w:rsidP="00B90062">
      <w:pPr>
        <w:widowControl/>
        <w:numPr>
          <w:ilvl w:val="1"/>
          <w:numId w:val="64"/>
        </w:numPr>
        <w:autoSpaceDE/>
        <w:autoSpaceDN/>
        <w:adjustRightInd w:val="0"/>
        <w:spacing w:beforeLines="40" w:before="96" w:afterLines="40" w:after="96" w:line="276" w:lineRule="auto"/>
        <w:ind w:left="426" w:hanging="426"/>
        <w:jc w:val="both"/>
        <w:rPr>
          <w:rFonts w:asciiTheme="minorHAnsi" w:hAnsiTheme="minorHAnsi" w:cstheme="minorHAnsi"/>
          <w:lang w:eastAsia="pl-PL"/>
        </w:rPr>
      </w:pPr>
      <w:r w:rsidRPr="009931FD">
        <w:rPr>
          <w:rFonts w:asciiTheme="minorHAnsi" w:hAnsiTheme="minorHAnsi" w:cstheme="minorHAnsi"/>
          <w:lang w:eastAsia="pl-PL"/>
        </w:rPr>
        <w:t>W razie naruszenia przez Wykonawcę postanowień ust. 2, Zamawiający może odstąpić od umowy ze skutkiem natychmiastowym na podstawie i zasadach określonych w § 8 ust. 1 pkt 6) umowy.</w:t>
      </w:r>
    </w:p>
    <w:p w14:paraId="2B49C423" w14:textId="77777777" w:rsidR="009931FD" w:rsidRPr="009931FD" w:rsidRDefault="009931FD" w:rsidP="00B90062">
      <w:pPr>
        <w:widowControl/>
        <w:numPr>
          <w:ilvl w:val="1"/>
          <w:numId w:val="64"/>
        </w:numPr>
        <w:autoSpaceDE/>
        <w:autoSpaceDN/>
        <w:adjustRightInd w:val="0"/>
        <w:spacing w:beforeLines="40" w:before="96" w:afterLines="40" w:after="96" w:line="276" w:lineRule="auto"/>
        <w:ind w:left="426" w:hanging="426"/>
        <w:jc w:val="both"/>
        <w:rPr>
          <w:rFonts w:asciiTheme="minorHAnsi" w:hAnsiTheme="minorHAnsi" w:cstheme="minorHAnsi"/>
          <w:lang w:eastAsia="pl-PL"/>
        </w:rPr>
      </w:pPr>
      <w:r w:rsidRPr="009931FD">
        <w:rPr>
          <w:rFonts w:asciiTheme="minorHAnsi" w:hAnsiTheme="minorHAnsi" w:cstheme="minorHAnsi"/>
          <w:lang w:eastAsia="pl-PL"/>
        </w:rPr>
        <w:t xml:space="preserve">Jeżeli zmiana albo rezygnacja z podwykonawcy dotyczy podmiotu, na którego zasoby wykonawca powoływał się, na zasadach określonych w art. 118 ust. 1 ustawy </w:t>
      </w:r>
      <w:proofErr w:type="spellStart"/>
      <w:r w:rsidRPr="009931FD">
        <w:rPr>
          <w:rFonts w:asciiTheme="minorHAnsi" w:hAnsiTheme="minorHAnsi" w:cstheme="minorHAnsi"/>
          <w:lang w:eastAsia="pl-PL"/>
        </w:rPr>
        <w:t>Pzp</w:t>
      </w:r>
      <w:proofErr w:type="spellEnd"/>
      <w:r w:rsidRPr="009931FD">
        <w:rPr>
          <w:rFonts w:asciiTheme="minorHAnsi" w:hAnsiTheme="minorHAnsi" w:cstheme="minorHAnsi"/>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7F6456F" w14:textId="77777777" w:rsidR="009931FD" w:rsidRPr="009931FD" w:rsidRDefault="009931FD" w:rsidP="00B90062">
      <w:pPr>
        <w:widowControl/>
        <w:numPr>
          <w:ilvl w:val="1"/>
          <w:numId w:val="64"/>
        </w:numPr>
        <w:autoSpaceDE/>
        <w:autoSpaceDN/>
        <w:adjustRightInd w:val="0"/>
        <w:spacing w:beforeLines="40" w:before="96" w:afterLines="40" w:after="96" w:line="276" w:lineRule="auto"/>
        <w:ind w:left="426" w:hanging="426"/>
        <w:jc w:val="both"/>
        <w:rPr>
          <w:rFonts w:asciiTheme="minorHAnsi" w:hAnsiTheme="minorHAnsi" w:cstheme="minorHAnsi"/>
          <w:lang w:eastAsia="pl-PL"/>
        </w:rPr>
      </w:pPr>
      <w:r w:rsidRPr="009931FD">
        <w:rPr>
          <w:rFonts w:asciiTheme="minorHAnsi" w:hAnsiTheme="minorHAnsi" w:cstheme="minorHAnsi"/>
          <w:lang w:eastAsia="pl-PL"/>
        </w:rPr>
        <w:t xml:space="preserve">W przypadku, w którym Zamawiający żądał informacji, o których mowa w art. 462 ust. 3 Zamawiający może badać, czy nie zachodzą wobec podwykonawcy niebędącego podmiotem udostępniającym zasoby podstawy wykluczenia, o których mowa w art. 108 i art. 109 ustawy </w:t>
      </w:r>
      <w:proofErr w:type="spellStart"/>
      <w:r w:rsidRPr="009931FD">
        <w:rPr>
          <w:rFonts w:asciiTheme="minorHAnsi" w:hAnsiTheme="minorHAnsi" w:cstheme="minorHAnsi"/>
          <w:lang w:eastAsia="pl-PL"/>
        </w:rPr>
        <w:t>Pzp</w:t>
      </w:r>
      <w:proofErr w:type="spellEnd"/>
      <w:r w:rsidRPr="009931FD">
        <w:rPr>
          <w:rFonts w:asciiTheme="minorHAnsi" w:hAnsiTheme="minorHAnsi" w:cstheme="minorHAnsi"/>
          <w:lang w:eastAsia="pl-PL"/>
        </w:rPr>
        <w:t xml:space="preserve">, o ile przewidział to w dokumentach zamówienia. Wykonawca na żądanie zamawiającego przedstawia oświadczenie, o którym mowa w art. 125 ust. 1 ustawy </w:t>
      </w:r>
      <w:proofErr w:type="spellStart"/>
      <w:r w:rsidRPr="009931FD">
        <w:rPr>
          <w:rFonts w:asciiTheme="minorHAnsi" w:hAnsiTheme="minorHAnsi" w:cstheme="minorHAnsi"/>
          <w:lang w:eastAsia="pl-PL"/>
        </w:rPr>
        <w:t>Pzp</w:t>
      </w:r>
      <w:proofErr w:type="spellEnd"/>
      <w:r w:rsidRPr="009931FD">
        <w:rPr>
          <w:rFonts w:asciiTheme="minorHAnsi" w:hAnsiTheme="minorHAnsi" w:cstheme="minorHAnsi"/>
          <w:lang w:eastAsia="pl-PL"/>
        </w:rPr>
        <w:t>, lub podmiotowe środki dowodowe dotyczące tego podwykonawcy.</w:t>
      </w:r>
    </w:p>
    <w:p w14:paraId="4DD2A18B" w14:textId="77777777" w:rsidR="009931FD" w:rsidRPr="009931FD" w:rsidRDefault="009931FD" w:rsidP="00B90062">
      <w:pPr>
        <w:widowControl/>
        <w:numPr>
          <w:ilvl w:val="1"/>
          <w:numId w:val="64"/>
        </w:numPr>
        <w:autoSpaceDE/>
        <w:autoSpaceDN/>
        <w:adjustRightInd w:val="0"/>
        <w:spacing w:beforeLines="40" w:before="96" w:afterLines="40" w:after="96" w:line="276" w:lineRule="auto"/>
        <w:ind w:left="426" w:hanging="426"/>
        <w:jc w:val="both"/>
        <w:rPr>
          <w:rFonts w:asciiTheme="minorHAnsi" w:hAnsiTheme="minorHAnsi" w:cstheme="minorHAnsi"/>
          <w:lang w:eastAsia="pl-PL"/>
        </w:rPr>
      </w:pPr>
      <w:r w:rsidRPr="009931FD">
        <w:rPr>
          <w:rFonts w:asciiTheme="minorHAnsi" w:hAnsiTheme="minorHAnsi" w:cstheme="minorHAnsi"/>
          <w:lang w:eastAsia="pl-PL"/>
        </w:rPr>
        <w:t>Jeżeli Zamawiający stwierdzi, że wobec danego podwykonawcy zachodzą podstawy wykluczenia, Wykonawca obowiązany jest zastąpić tego podwykonawcę lub zrezygnować z powierzenia wykonania części zamówienia podwykonawcy.</w:t>
      </w:r>
    </w:p>
    <w:p w14:paraId="248C32C1" w14:textId="77777777" w:rsidR="009931FD" w:rsidRPr="009931FD" w:rsidRDefault="009931FD" w:rsidP="00B90062">
      <w:pPr>
        <w:widowControl/>
        <w:numPr>
          <w:ilvl w:val="1"/>
          <w:numId w:val="64"/>
        </w:numPr>
        <w:autoSpaceDE/>
        <w:autoSpaceDN/>
        <w:adjustRightInd w:val="0"/>
        <w:spacing w:beforeLines="40" w:before="96" w:afterLines="40" w:after="96" w:line="276" w:lineRule="auto"/>
        <w:ind w:left="426" w:hanging="426"/>
        <w:jc w:val="both"/>
        <w:rPr>
          <w:rFonts w:asciiTheme="minorHAnsi" w:hAnsiTheme="minorHAnsi" w:cstheme="minorHAnsi"/>
          <w:lang w:eastAsia="pl-PL"/>
        </w:rPr>
      </w:pPr>
      <w:r w:rsidRPr="009931FD">
        <w:rPr>
          <w:rFonts w:asciiTheme="minorHAnsi" w:hAnsiTheme="minorHAnsi" w:cstheme="minorHAnsi"/>
          <w:lang w:eastAsia="pl-PL"/>
        </w:rPr>
        <w:t>Powierzenie wykonania części zamówienia podwykonawcom nie zwalnia Wykonawcy z odpowiedzialności za należyte wykonanie tego zamówienia.</w:t>
      </w:r>
    </w:p>
    <w:p w14:paraId="3183E71D" w14:textId="77777777" w:rsidR="009931FD" w:rsidRPr="009931FD" w:rsidRDefault="009931FD" w:rsidP="009931FD">
      <w:pPr>
        <w:widowControl/>
        <w:autoSpaceDE/>
        <w:autoSpaceDN/>
        <w:spacing w:beforeLines="40" w:before="96" w:afterLines="40" w:after="96" w:line="276" w:lineRule="auto"/>
        <w:jc w:val="center"/>
        <w:rPr>
          <w:rFonts w:asciiTheme="minorHAnsi" w:hAnsiTheme="minorHAnsi" w:cstheme="minorHAnsi"/>
          <w:b/>
          <w:bCs/>
          <w:lang w:eastAsia="pl-PL"/>
        </w:rPr>
      </w:pPr>
      <w:bookmarkStart w:id="10" w:name="_Hlk109037492"/>
    </w:p>
    <w:p w14:paraId="2C460493" w14:textId="77777777" w:rsidR="009931FD" w:rsidRPr="009931FD" w:rsidRDefault="009931FD" w:rsidP="009931FD">
      <w:pPr>
        <w:widowControl/>
        <w:autoSpaceDE/>
        <w:autoSpaceDN/>
        <w:spacing w:beforeLines="40" w:before="96" w:afterLines="40" w:after="96" w:line="276" w:lineRule="auto"/>
        <w:jc w:val="center"/>
        <w:rPr>
          <w:rFonts w:asciiTheme="minorHAnsi" w:hAnsiTheme="minorHAnsi" w:cstheme="minorHAnsi"/>
          <w:lang w:eastAsia="pl-PL"/>
        </w:rPr>
      </w:pPr>
      <w:r w:rsidRPr="009931FD">
        <w:rPr>
          <w:rFonts w:asciiTheme="minorHAnsi" w:hAnsiTheme="minorHAnsi" w:cstheme="minorHAnsi"/>
          <w:b/>
          <w:bCs/>
          <w:lang w:eastAsia="pl-PL"/>
        </w:rPr>
        <w:t>§ 7. Kary umowne</w:t>
      </w:r>
    </w:p>
    <w:bookmarkEnd w:id="10"/>
    <w:p w14:paraId="152A485B" w14:textId="77777777" w:rsidR="009931FD" w:rsidRPr="009931FD" w:rsidRDefault="009931FD" w:rsidP="00B90062">
      <w:pPr>
        <w:widowControl/>
        <w:numPr>
          <w:ilvl w:val="0"/>
          <w:numId w:val="73"/>
        </w:numPr>
        <w:tabs>
          <w:tab w:val="num" w:pos="426"/>
        </w:tabs>
        <w:autoSpaceDE/>
        <w:autoSpaceDN/>
        <w:spacing w:beforeLines="40" w:before="96" w:afterLines="40" w:after="96" w:line="276" w:lineRule="auto"/>
        <w:ind w:left="426" w:hanging="426"/>
        <w:jc w:val="both"/>
        <w:rPr>
          <w:rFonts w:asciiTheme="minorHAnsi" w:hAnsiTheme="minorHAnsi" w:cstheme="minorHAnsi"/>
          <w:bCs/>
          <w:lang w:eastAsia="pl-PL"/>
        </w:rPr>
      </w:pPr>
      <w:r w:rsidRPr="009931FD">
        <w:rPr>
          <w:rFonts w:asciiTheme="minorHAnsi" w:hAnsiTheme="minorHAnsi" w:cstheme="minorHAnsi"/>
          <w:bCs/>
          <w:lang w:eastAsia="pl-PL" w:bidi="pl-PL"/>
        </w:rPr>
        <w:t xml:space="preserve">Zamawiający naliczy Wykonawcy kary umowne: </w:t>
      </w:r>
    </w:p>
    <w:p w14:paraId="12269371" w14:textId="77777777" w:rsidR="009931FD" w:rsidRPr="009931FD" w:rsidRDefault="009931FD" w:rsidP="00B90062">
      <w:pPr>
        <w:widowControl/>
        <w:numPr>
          <w:ilvl w:val="0"/>
          <w:numId w:val="74"/>
        </w:numPr>
        <w:tabs>
          <w:tab w:val="left" w:pos="709"/>
        </w:tabs>
        <w:autoSpaceDE/>
        <w:autoSpaceDN/>
        <w:spacing w:beforeLines="40" w:before="96" w:afterLines="40" w:after="96" w:line="276" w:lineRule="auto"/>
        <w:ind w:left="709" w:hanging="283"/>
        <w:jc w:val="both"/>
        <w:rPr>
          <w:rFonts w:asciiTheme="minorHAnsi" w:eastAsia="Calibri" w:hAnsiTheme="minorHAnsi" w:cstheme="minorHAnsi"/>
          <w:bCs/>
        </w:rPr>
      </w:pPr>
      <w:r w:rsidRPr="009931FD">
        <w:rPr>
          <w:rFonts w:asciiTheme="minorHAnsi" w:eastAsia="Calibri" w:hAnsiTheme="minorHAnsi" w:cstheme="minorHAnsi"/>
          <w:bCs/>
        </w:rPr>
        <w:t xml:space="preserve">w przypadku odstąpienia od umowy przez Zamawiającego lub Wykonawcę z powodów leżących po stronie Wykonawcy w wysokości 20 % całkowitego wynagrodzenia brutto pozostającego do zapłaty za niezrealizowaną w wyniku odstąpienia część umowy; </w:t>
      </w:r>
    </w:p>
    <w:p w14:paraId="6CF31B5B" w14:textId="77777777" w:rsidR="009931FD" w:rsidRPr="009931FD" w:rsidRDefault="009931FD" w:rsidP="00B90062">
      <w:pPr>
        <w:widowControl/>
        <w:numPr>
          <w:ilvl w:val="0"/>
          <w:numId w:val="74"/>
        </w:numPr>
        <w:tabs>
          <w:tab w:val="left" w:pos="426"/>
        </w:tabs>
        <w:autoSpaceDE/>
        <w:autoSpaceDN/>
        <w:spacing w:beforeLines="40" w:before="96" w:afterLines="40" w:after="96" w:line="276" w:lineRule="auto"/>
        <w:ind w:hanging="294"/>
        <w:jc w:val="both"/>
        <w:rPr>
          <w:rFonts w:asciiTheme="minorHAnsi" w:eastAsia="Calibri" w:hAnsiTheme="minorHAnsi" w:cstheme="minorHAnsi"/>
          <w:bCs/>
        </w:rPr>
      </w:pPr>
      <w:r w:rsidRPr="009931FD">
        <w:rPr>
          <w:rFonts w:asciiTheme="minorHAnsi" w:eastAsia="Calibri" w:hAnsiTheme="minorHAnsi" w:cstheme="minorHAnsi"/>
          <w:bCs/>
        </w:rPr>
        <w:lastRenderedPageBreak/>
        <w:t xml:space="preserve">w przypadku zwłoki w stosunku do terminu określonego w rozdziale II pkt 2) lit. a) lub b) SOPZ (termin na udzielenie odpowiedzi/konsultacji) każdorazowo - </w:t>
      </w:r>
      <w:bookmarkStart w:id="11" w:name="_Hlk116906554"/>
      <w:r w:rsidRPr="009931FD">
        <w:rPr>
          <w:rFonts w:asciiTheme="minorHAnsi" w:eastAsia="Calibri" w:hAnsiTheme="minorHAnsi" w:cstheme="minorHAnsi"/>
          <w:bCs/>
        </w:rPr>
        <w:t>w wysokości 0,1% z całkowitego wynagrodzenia brutto wskazanego w § 4 ust. 1</w:t>
      </w:r>
      <w:bookmarkEnd w:id="11"/>
      <w:r w:rsidRPr="009931FD">
        <w:rPr>
          <w:rFonts w:asciiTheme="minorHAnsi" w:eastAsia="Calibri" w:hAnsiTheme="minorHAnsi" w:cstheme="minorHAnsi"/>
          <w:bCs/>
        </w:rPr>
        <w:t xml:space="preserve">; </w:t>
      </w:r>
      <w:bookmarkStart w:id="12" w:name="_Hlk116907696"/>
      <w:r w:rsidRPr="009931FD">
        <w:rPr>
          <w:rFonts w:asciiTheme="minorHAnsi" w:eastAsia="Calibri" w:hAnsiTheme="minorHAnsi" w:cstheme="minorHAnsi"/>
          <w:bCs/>
        </w:rPr>
        <w:t xml:space="preserve">kara naliczana będzie do 14 dnia zwłoki; po upływie 14 dnia zwłoki Zamawiający uprawniony jest do odstąpienia od umowy i naliczenia kary, o której mowa w pkt 1; </w:t>
      </w:r>
    </w:p>
    <w:bookmarkEnd w:id="12"/>
    <w:p w14:paraId="456D72EF" w14:textId="77777777" w:rsidR="009931FD" w:rsidRPr="009931FD" w:rsidRDefault="009931FD" w:rsidP="00B90062">
      <w:pPr>
        <w:widowControl/>
        <w:numPr>
          <w:ilvl w:val="0"/>
          <w:numId w:val="74"/>
        </w:numPr>
        <w:tabs>
          <w:tab w:val="left" w:pos="426"/>
        </w:tabs>
        <w:autoSpaceDE/>
        <w:autoSpaceDN/>
        <w:spacing w:beforeLines="40" w:before="96" w:afterLines="40" w:after="96" w:line="276" w:lineRule="auto"/>
        <w:ind w:left="709" w:hanging="283"/>
        <w:jc w:val="both"/>
        <w:rPr>
          <w:rFonts w:asciiTheme="minorHAnsi" w:eastAsia="Calibri" w:hAnsiTheme="minorHAnsi" w:cstheme="minorHAnsi"/>
          <w:bCs/>
        </w:rPr>
      </w:pPr>
      <w:r w:rsidRPr="009931FD">
        <w:rPr>
          <w:rFonts w:asciiTheme="minorHAnsi" w:eastAsia="Calibri" w:hAnsiTheme="minorHAnsi" w:cstheme="minorHAnsi"/>
          <w:bCs/>
        </w:rPr>
        <w:t>w przypadku zwłoki Wykonawcy w stosunku do innych terminów wskazanych Wykonawcy w umowie lub SOPZ - w wysokości 0,1% z całkowitego wynagrodzenia brutto wskazanego w § 4 ust. 1; kara naliczana będzie do 14 dnia zwłoki; po upływie 14 dnia zwłoki Zamawiający uprawniony jest do odstąpienia od umowy i naliczenia kary, o której mowa w pkt 1;</w:t>
      </w:r>
    </w:p>
    <w:p w14:paraId="12DF24DA" w14:textId="77777777" w:rsidR="009931FD" w:rsidRPr="009931FD" w:rsidRDefault="009931FD" w:rsidP="00B90062">
      <w:pPr>
        <w:widowControl/>
        <w:numPr>
          <w:ilvl w:val="0"/>
          <w:numId w:val="74"/>
        </w:numPr>
        <w:tabs>
          <w:tab w:val="left" w:pos="426"/>
        </w:tabs>
        <w:autoSpaceDE/>
        <w:autoSpaceDN/>
        <w:spacing w:beforeLines="40" w:before="96" w:afterLines="40" w:after="96" w:line="276" w:lineRule="auto"/>
        <w:ind w:left="709" w:hanging="283"/>
        <w:jc w:val="both"/>
        <w:rPr>
          <w:rFonts w:asciiTheme="minorHAnsi" w:eastAsia="Calibri" w:hAnsiTheme="minorHAnsi" w:cstheme="minorHAnsi"/>
          <w:bCs/>
        </w:rPr>
      </w:pPr>
      <w:r w:rsidRPr="009931FD">
        <w:rPr>
          <w:rFonts w:asciiTheme="minorHAnsi" w:eastAsia="Calibri" w:hAnsiTheme="minorHAnsi" w:cstheme="minorHAnsi"/>
          <w:bCs/>
        </w:rPr>
        <w:t>w przypadku ujawnienia informacji poufnych każdorazowo w wysokości 3 000,00 zł (słownie: trzy tysiące);</w:t>
      </w:r>
    </w:p>
    <w:p w14:paraId="15957380" w14:textId="77777777" w:rsidR="009931FD" w:rsidRPr="009931FD" w:rsidRDefault="009931FD" w:rsidP="00B90062">
      <w:pPr>
        <w:widowControl/>
        <w:numPr>
          <w:ilvl w:val="0"/>
          <w:numId w:val="73"/>
        </w:numPr>
        <w:tabs>
          <w:tab w:val="num" w:pos="426"/>
        </w:tabs>
        <w:autoSpaceDE/>
        <w:autoSpaceDN/>
        <w:spacing w:beforeLines="40" w:before="96" w:afterLines="40" w:after="96" w:line="276" w:lineRule="auto"/>
        <w:ind w:left="426" w:hanging="426"/>
        <w:jc w:val="both"/>
        <w:rPr>
          <w:rFonts w:asciiTheme="minorHAnsi" w:hAnsiTheme="minorHAnsi" w:cstheme="minorHAnsi"/>
          <w:bCs/>
          <w:lang w:eastAsia="pl-PL" w:bidi="pl-PL"/>
        </w:rPr>
      </w:pPr>
      <w:r w:rsidRPr="009931FD">
        <w:rPr>
          <w:rFonts w:asciiTheme="minorHAnsi" w:hAnsiTheme="minorHAnsi" w:cstheme="minorHAnsi"/>
          <w:bCs/>
          <w:lang w:eastAsia="pl-PL" w:bidi="pl-PL"/>
        </w:rPr>
        <w:t>Kary umowne mogą być naliczane maksymalnie do 40% wysokości wynagrodzenia brutto określonego w § 4 ust. 1. Ograniczenie nie ma wpływu na postanowienia ust. 4.</w:t>
      </w:r>
    </w:p>
    <w:p w14:paraId="217CA0BC" w14:textId="77777777" w:rsidR="009931FD" w:rsidRPr="009931FD" w:rsidRDefault="009931FD" w:rsidP="00B90062">
      <w:pPr>
        <w:widowControl/>
        <w:numPr>
          <w:ilvl w:val="0"/>
          <w:numId w:val="73"/>
        </w:numPr>
        <w:tabs>
          <w:tab w:val="num" w:pos="426"/>
        </w:tabs>
        <w:autoSpaceDE/>
        <w:autoSpaceDN/>
        <w:spacing w:beforeLines="40" w:before="96" w:afterLines="40" w:after="96" w:line="276" w:lineRule="auto"/>
        <w:ind w:left="426" w:hanging="426"/>
        <w:jc w:val="both"/>
        <w:rPr>
          <w:rFonts w:asciiTheme="minorHAnsi" w:hAnsiTheme="minorHAnsi" w:cstheme="minorHAnsi"/>
          <w:bCs/>
          <w:lang w:eastAsia="pl-PL" w:bidi="pl-PL"/>
        </w:rPr>
      </w:pPr>
      <w:r w:rsidRPr="009931FD">
        <w:rPr>
          <w:rFonts w:asciiTheme="minorHAnsi" w:hAnsiTheme="minorHAnsi" w:cstheme="minorHAnsi"/>
          <w:bCs/>
          <w:lang w:eastAsia="pl-PL" w:bidi="pl-PL"/>
        </w:rPr>
        <w:t>Zamawiającego jest uprawniony do potrącenia wymagalnych kar umownych z wynagrodzenia Wykonawcy - o ile obowiązujące w dniu potrącenia przepisy prawa nie stanowią inaczej. Do potrącenia może dojść po uprzednim wezwaniu Wykonawcy do zapłaty kary umownej i upływie terminu oznaczonego wezwaniem.</w:t>
      </w:r>
    </w:p>
    <w:p w14:paraId="452F1EB8" w14:textId="77777777" w:rsidR="009931FD" w:rsidRPr="009931FD" w:rsidRDefault="009931FD" w:rsidP="00B90062">
      <w:pPr>
        <w:widowControl/>
        <w:numPr>
          <w:ilvl w:val="0"/>
          <w:numId w:val="73"/>
        </w:numPr>
        <w:tabs>
          <w:tab w:val="num" w:pos="426"/>
        </w:tabs>
        <w:autoSpaceDE/>
        <w:autoSpaceDN/>
        <w:spacing w:beforeLines="40" w:before="96" w:afterLines="40" w:after="96" w:line="276" w:lineRule="auto"/>
        <w:ind w:left="426" w:hanging="426"/>
        <w:jc w:val="both"/>
        <w:rPr>
          <w:rFonts w:asciiTheme="minorHAnsi" w:hAnsiTheme="minorHAnsi" w:cstheme="minorHAnsi"/>
          <w:bCs/>
          <w:lang w:eastAsia="pl-PL" w:bidi="pl-PL"/>
        </w:rPr>
      </w:pPr>
      <w:r w:rsidRPr="009931FD">
        <w:rPr>
          <w:rFonts w:asciiTheme="minorHAnsi" w:hAnsiTheme="minorHAnsi" w:cstheme="minorHAnsi"/>
          <w:bCs/>
          <w:lang w:eastAsia="pl-PL" w:bidi="pl-PL"/>
        </w:rPr>
        <w:t>Zamawiający może dochodzić, na zasadach ogólnych, odszkodowań przewyższających zastrzeżone na jego rzecz kary umowne.</w:t>
      </w:r>
    </w:p>
    <w:p w14:paraId="3BBA4B31" w14:textId="77777777" w:rsidR="009931FD" w:rsidRPr="009931FD" w:rsidRDefault="009931FD" w:rsidP="00B90062">
      <w:pPr>
        <w:widowControl/>
        <w:numPr>
          <w:ilvl w:val="0"/>
          <w:numId w:val="73"/>
        </w:numPr>
        <w:tabs>
          <w:tab w:val="num" w:pos="426"/>
        </w:tabs>
        <w:autoSpaceDE/>
        <w:autoSpaceDN/>
        <w:spacing w:beforeLines="40" w:before="96" w:afterLines="40" w:after="96" w:line="276" w:lineRule="auto"/>
        <w:ind w:left="426" w:hanging="426"/>
        <w:jc w:val="both"/>
        <w:rPr>
          <w:rFonts w:asciiTheme="minorHAnsi" w:hAnsiTheme="minorHAnsi" w:cstheme="minorHAnsi"/>
          <w:bCs/>
          <w:lang w:eastAsia="pl-PL" w:bidi="pl-PL"/>
        </w:rPr>
      </w:pPr>
      <w:r w:rsidRPr="009931FD">
        <w:rPr>
          <w:rFonts w:asciiTheme="minorHAnsi" w:hAnsiTheme="minorHAnsi" w:cstheme="minorHAnsi"/>
          <w:bCs/>
          <w:lang w:eastAsia="pl-PL" w:bidi="pl-PL"/>
        </w:rPr>
        <w:t xml:space="preserve">Kary umowne mogą podlegać łączeniu. </w:t>
      </w:r>
    </w:p>
    <w:p w14:paraId="74E3622D" w14:textId="77777777" w:rsidR="009931FD" w:rsidRPr="009931FD" w:rsidRDefault="009931FD" w:rsidP="00B90062">
      <w:pPr>
        <w:widowControl/>
        <w:numPr>
          <w:ilvl w:val="0"/>
          <w:numId w:val="73"/>
        </w:numPr>
        <w:tabs>
          <w:tab w:val="num" w:pos="426"/>
        </w:tabs>
        <w:autoSpaceDE/>
        <w:autoSpaceDN/>
        <w:spacing w:beforeLines="40" w:before="96" w:afterLines="40" w:after="96" w:line="276" w:lineRule="auto"/>
        <w:ind w:left="426" w:hanging="426"/>
        <w:jc w:val="both"/>
        <w:rPr>
          <w:rFonts w:asciiTheme="minorHAnsi" w:hAnsiTheme="minorHAnsi" w:cstheme="minorHAnsi"/>
          <w:bCs/>
          <w:lang w:eastAsia="pl-PL" w:bidi="pl-PL"/>
        </w:rPr>
      </w:pPr>
      <w:r w:rsidRPr="009931FD">
        <w:rPr>
          <w:rFonts w:asciiTheme="minorHAnsi" w:hAnsiTheme="minorHAnsi" w:cstheme="minorHAnsi"/>
          <w:bCs/>
          <w:lang w:eastAsia="pl-PL" w:bidi="pl-PL"/>
        </w:rPr>
        <w:t xml:space="preserve">Naliczenie kary umownej nie zwalnia Wykonawcę z obowiązku wykonania przedmiotu Umowy. </w:t>
      </w:r>
    </w:p>
    <w:p w14:paraId="523A4E36" w14:textId="77777777" w:rsidR="009931FD" w:rsidRPr="009931FD" w:rsidRDefault="009931FD" w:rsidP="00B90062">
      <w:pPr>
        <w:widowControl/>
        <w:numPr>
          <w:ilvl w:val="0"/>
          <w:numId w:val="73"/>
        </w:numPr>
        <w:tabs>
          <w:tab w:val="num" w:pos="426"/>
        </w:tabs>
        <w:autoSpaceDE/>
        <w:autoSpaceDN/>
        <w:spacing w:beforeLines="40" w:before="96" w:afterLines="40" w:after="96" w:line="276" w:lineRule="auto"/>
        <w:ind w:left="426" w:hanging="426"/>
        <w:jc w:val="both"/>
        <w:rPr>
          <w:rFonts w:asciiTheme="minorHAnsi" w:hAnsiTheme="minorHAnsi" w:cstheme="minorHAnsi"/>
          <w:bCs/>
          <w:lang w:eastAsia="pl-PL" w:bidi="pl-PL"/>
        </w:rPr>
      </w:pPr>
      <w:r w:rsidRPr="009931FD">
        <w:rPr>
          <w:rFonts w:asciiTheme="minorHAnsi" w:hAnsiTheme="minorHAnsi" w:cstheme="minorHAnsi"/>
          <w:bCs/>
          <w:lang w:eastAsia="pl-PL" w:bidi="pl-PL"/>
        </w:rPr>
        <w:t xml:space="preserve">Odstąpienie od umowy nie ma wpływu na możliwość dochodzenia kar umownych zastrzeżonych z innych tytułów. </w:t>
      </w:r>
    </w:p>
    <w:p w14:paraId="21D73CD2" w14:textId="77777777" w:rsidR="009931FD" w:rsidRPr="009931FD" w:rsidRDefault="009931FD" w:rsidP="009931FD">
      <w:pPr>
        <w:widowControl/>
        <w:suppressAutoHyphens/>
        <w:autoSpaceDE/>
        <w:autoSpaceDN/>
        <w:spacing w:beforeLines="40" w:before="96" w:afterLines="40" w:after="96" w:line="276" w:lineRule="auto"/>
        <w:jc w:val="center"/>
        <w:rPr>
          <w:rFonts w:asciiTheme="minorHAnsi" w:eastAsia="Arial Unicode MS" w:hAnsiTheme="minorHAnsi" w:cstheme="minorHAnsi"/>
          <w:b/>
          <w:kern w:val="1"/>
          <w:lang w:eastAsia="ar-SA"/>
        </w:rPr>
      </w:pPr>
    </w:p>
    <w:p w14:paraId="5944F78A" w14:textId="77777777" w:rsidR="009931FD" w:rsidRPr="009931FD" w:rsidRDefault="009931FD" w:rsidP="009931FD">
      <w:pPr>
        <w:widowControl/>
        <w:autoSpaceDE/>
        <w:autoSpaceDN/>
        <w:spacing w:beforeLines="40" w:before="96" w:afterLines="40" w:after="96" w:line="276" w:lineRule="auto"/>
        <w:jc w:val="center"/>
        <w:rPr>
          <w:rFonts w:asciiTheme="minorHAnsi" w:eastAsia="Calibri" w:hAnsiTheme="minorHAnsi" w:cstheme="minorHAnsi"/>
          <w:b/>
        </w:rPr>
      </w:pPr>
      <w:r w:rsidRPr="009931FD">
        <w:rPr>
          <w:rFonts w:asciiTheme="minorHAnsi" w:eastAsia="Calibri" w:hAnsiTheme="minorHAnsi" w:cstheme="minorHAnsi"/>
          <w:b/>
        </w:rPr>
        <w:t>§ 8. Odstąpienie od umowy</w:t>
      </w:r>
    </w:p>
    <w:p w14:paraId="45D94C43" w14:textId="77777777" w:rsidR="009931FD" w:rsidRPr="009931FD" w:rsidRDefault="009931FD" w:rsidP="00B90062">
      <w:pPr>
        <w:widowControl/>
        <w:numPr>
          <w:ilvl w:val="0"/>
          <w:numId w:val="75"/>
        </w:numPr>
        <w:autoSpaceDE/>
        <w:autoSpaceDN/>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Zamawiający uprawniony jest do odstąpienia od umowy ze skutkiem natychmiastowym, bez wyznaczania terminu dodatkowego (z zastrzeżeniem pkt 1),  w przypadku:</w:t>
      </w:r>
    </w:p>
    <w:p w14:paraId="3C4F8C18" w14:textId="77777777" w:rsidR="009931FD" w:rsidRPr="009931FD" w:rsidRDefault="009931FD" w:rsidP="00B90062">
      <w:pPr>
        <w:widowControl/>
        <w:numPr>
          <w:ilvl w:val="1"/>
          <w:numId w:val="75"/>
        </w:numPr>
        <w:autoSpaceDE/>
        <w:autoSpaceDN/>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upływu terminu oznaczonego wezwaniem;</w:t>
      </w:r>
    </w:p>
    <w:p w14:paraId="52BE41D2" w14:textId="77777777" w:rsidR="009931FD" w:rsidRPr="009931FD" w:rsidRDefault="009931FD" w:rsidP="00B90062">
      <w:pPr>
        <w:widowControl/>
        <w:numPr>
          <w:ilvl w:val="1"/>
          <w:numId w:val="75"/>
        </w:numPr>
        <w:autoSpaceDE/>
        <w:autoSpaceDN/>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bCs/>
        </w:rPr>
        <w:t>gdy suma kar umownych, o których mowa w § 7 przekroczy 20 % całkowitego wynagrodzenia brutto, o którym mowa w § 4 ust. 1</w:t>
      </w:r>
      <w:r w:rsidRPr="009931FD">
        <w:rPr>
          <w:rFonts w:asciiTheme="minorHAnsi" w:eastAsia="Calibri" w:hAnsiTheme="minorHAnsi" w:cstheme="minorHAnsi"/>
        </w:rPr>
        <w:t xml:space="preserve"> - </w:t>
      </w:r>
      <w:r w:rsidRPr="009931FD">
        <w:rPr>
          <w:rFonts w:asciiTheme="minorHAnsi" w:eastAsia="Calibri" w:hAnsiTheme="minorHAnsi" w:cstheme="minorHAnsi"/>
          <w:bCs/>
        </w:rPr>
        <w:t>prawo odstąpienia może zostać zrealizowane w terminie 30 dni od dnia, w którym suma kar umownych przekroczy 20% wynagrodzenia brutto określonego w § 4 ust. 1;</w:t>
      </w:r>
    </w:p>
    <w:p w14:paraId="67EFEB9B" w14:textId="77777777" w:rsidR="009931FD" w:rsidRPr="009931FD" w:rsidRDefault="009931FD" w:rsidP="00B90062">
      <w:pPr>
        <w:widowControl/>
        <w:numPr>
          <w:ilvl w:val="1"/>
          <w:numId w:val="75"/>
        </w:numPr>
        <w:autoSpaceDE/>
        <w:autoSpaceDN/>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gdy naruszenie praw osoby trzeciej w związku z realizacją przez Wykonawcę przedmiotu umowy zostanie stwierdzone prawomocnym wyrokiem sądu powszechnego - prawo odstąpienia może zostać zrealizowane w terminie 30 dni od powzięcia przez Zamawiającego informacji o przyczynie uzasadniającej odstąpienie;</w:t>
      </w:r>
    </w:p>
    <w:p w14:paraId="7A2E7CBC" w14:textId="77777777" w:rsidR="009931FD" w:rsidRPr="009931FD" w:rsidRDefault="009931FD" w:rsidP="00B90062">
      <w:pPr>
        <w:widowControl/>
        <w:numPr>
          <w:ilvl w:val="1"/>
          <w:numId w:val="75"/>
        </w:numPr>
        <w:autoSpaceDE/>
        <w:autoSpaceDN/>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lastRenderedPageBreak/>
        <w:t>gdy wystąpi okoliczność wskazana w § 7 ust. 1 pkt 2 lub 3 - prawo odstąpienia może zostać zrealizowane w terminie 30 dni od upływu 14 dnia zwłoki;</w:t>
      </w:r>
    </w:p>
    <w:p w14:paraId="647439EC" w14:textId="77777777" w:rsidR="009931FD" w:rsidRPr="009931FD" w:rsidRDefault="009931FD" w:rsidP="00B90062">
      <w:pPr>
        <w:widowControl/>
        <w:numPr>
          <w:ilvl w:val="1"/>
          <w:numId w:val="75"/>
        </w:numPr>
        <w:autoSpaceDE/>
        <w:autoSpaceDN/>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rPr>
        <w:t>gdy Wykonawca, z powodów leżących po jego stronie, pięciokrotnie w okresie obowiązywania umowy nie udzieli odpowiedzi na zadane pytania – prawo odstąpienia może zostać zrealizowane w terminie 30 dni od powzięcia przez Zamawiającego informacji o przyczynie uzasadniającej odstąpienie;</w:t>
      </w:r>
    </w:p>
    <w:p w14:paraId="59DEF5DD" w14:textId="77777777" w:rsidR="009931FD" w:rsidRPr="009931FD" w:rsidRDefault="009931FD" w:rsidP="00B90062">
      <w:pPr>
        <w:widowControl/>
        <w:numPr>
          <w:ilvl w:val="1"/>
          <w:numId w:val="75"/>
        </w:numPr>
        <w:autoSpaceDE/>
        <w:autoSpaceDN/>
        <w:spacing w:beforeLines="40" w:before="96" w:afterLines="40" w:after="96" w:line="276" w:lineRule="auto"/>
        <w:ind w:left="709" w:hanging="283"/>
        <w:jc w:val="both"/>
        <w:rPr>
          <w:rFonts w:asciiTheme="minorHAnsi" w:eastAsia="Calibri" w:hAnsiTheme="minorHAnsi" w:cstheme="minorHAnsi"/>
        </w:rPr>
      </w:pPr>
      <w:r w:rsidRPr="009931FD">
        <w:rPr>
          <w:rFonts w:asciiTheme="minorHAnsi" w:eastAsia="Calibri" w:hAnsiTheme="minorHAnsi" w:cstheme="minorHAnsi"/>
          <w:bCs/>
        </w:rPr>
        <w:t>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Zamawiającego</w:t>
      </w:r>
      <w:r w:rsidRPr="009931FD">
        <w:rPr>
          <w:rFonts w:asciiTheme="minorHAnsi" w:eastAsia="Calibri" w:hAnsiTheme="minorHAnsi" w:cstheme="minorHAnsi"/>
        </w:rPr>
        <w:t xml:space="preserve"> - </w:t>
      </w:r>
      <w:r w:rsidRPr="009931FD">
        <w:rPr>
          <w:rFonts w:asciiTheme="minorHAnsi" w:eastAsia="Calibri" w:hAnsiTheme="minorHAnsi" w:cstheme="minorHAnsi"/>
          <w:bCs/>
        </w:rPr>
        <w:t>prawo odstąpienia może zostać zrealizowane w terminie 30 dni od powzięcia przez Zamawiającego informacji o przyczynie uzasadniającej odstąpienie</w:t>
      </w:r>
      <w:r w:rsidRPr="009931FD">
        <w:rPr>
          <w:rFonts w:asciiTheme="minorHAnsi" w:eastAsia="Calibri" w:hAnsiTheme="minorHAnsi" w:cstheme="minorHAnsi"/>
        </w:rPr>
        <w:t xml:space="preserve">. </w:t>
      </w:r>
    </w:p>
    <w:p w14:paraId="598B0509" w14:textId="77777777" w:rsidR="009931FD" w:rsidRPr="009931FD" w:rsidRDefault="009931FD" w:rsidP="00B90062">
      <w:pPr>
        <w:widowControl/>
        <w:numPr>
          <w:ilvl w:val="0"/>
          <w:numId w:val="75"/>
        </w:numPr>
        <w:autoSpaceDE/>
        <w:autoSpaceDN/>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 xml:space="preserve">Odstąpienie od umowy wywołuje skutki na przyszłość. </w:t>
      </w:r>
    </w:p>
    <w:p w14:paraId="454D1DBC" w14:textId="77777777" w:rsidR="009931FD" w:rsidRPr="009931FD" w:rsidRDefault="009931FD" w:rsidP="00B90062">
      <w:pPr>
        <w:widowControl/>
        <w:numPr>
          <w:ilvl w:val="0"/>
          <w:numId w:val="75"/>
        </w:numPr>
        <w:autoSpaceDE/>
        <w:autoSpaceDN/>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 xml:space="preserve">Wskazane w ust. 1 prawo odstąpienia od Umowy nie wyłącza możliwości wypowiedzenia umowy na mocy przepisu art. 746 ustawy z dnia 23 kwietnia 1964 r. Kodeks cywilny (Dz. U. 2022 r. poz. 11360 z </w:t>
      </w:r>
      <w:proofErr w:type="spellStart"/>
      <w:r w:rsidRPr="009931FD">
        <w:rPr>
          <w:rFonts w:asciiTheme="minorHAnsi" w:eastAsia="Calibri" w:hAnsiTheme="minorHAnsi" w:cstheme="minorHAnsi"/>
        </w:rPr>
        <w:t>późn</w:t>
      </w:r>
      <w:proofErr w:type="spellEnd"/>
      <w:r w:rsidRPr="009931FD">
        <w:rPr>
          <w:rFonts w:asciiTheme="minorHAnsi" w:eastAsia="Calibri" w:hAnsiTheme="minorHAnsi" w:cstheme="minorHAnsi"/>
        </w:rPr>
        <w:t xml:space="preserve">. zm.) z ograniczeniem możliwości wypowiedzenia umowy przez Wykonawcę do wypowiedzenia wyłącznie z ważnego powodu przez który rozumie się zwłokę Zamawiającego w zapłacie wynagrodzenia przekraczającą 14 dni w stosunku do terminu określonego w § 4 ust. 7 lub rażący brak współpracy Zamawiającego z Wykonawcą uniemożliwiający należyte wykonanie Umowy przez Wykonawcę.  </w:t>
      </w:r>
    </w:p>
    <w:p w14:paraId="3A7A8B9D" w14:textId="77777777" w:rsidR="009931FD" w:rsidRPr="009931FD" w:rsidRDefault="009931FD" w:rsidP="00B90062">
      <w:pPr>
        <w:widowControl/>
        <w:numPr>
          <w:ilvl w:val="0"/>
          <w:numId w:val="75"/>
        </w:numPr>
        <w:autoSpaceDE/>
        <w:autoSpaceDN/>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Oświadczenie o odstąpieniu lub wypowiedzeniu umowy winno zostać złożone w formie pisemnej lub dokumentowej, przy czym za formę dokumentową Strony uznają email z podpisem złożonym w sposób określony w przepisie art. 77</w:t>
      </w:r>
      <w:r w:rsidRPr="009931FD">
        <w:rPr>
          <w:rFonts w:asciiTheme="minorHAnsi" w:eastAsia="Calibri" w:hAnsiTheme="minorHAnsi" w:cstheme="minorHAnsi"/>
          <w:vertAlign w:val="superscript"/>
        </w:rPr>
        <w:t xml:space="preserve">1 </w:t>
      </w:r>
      <w:r w:rsidRPr="009931FD">
        <w:rPr>
          <w:rFonts w:asciiTheme="minorHAnsi" w:eastAsia="Calibri" w:hAnsiTheme="minorHAnsi" w:cstheme="minorHAnsi"/>
        </w:rPr>
        <w:t xml:space="preserve">ustawy z dnia 23 kwietnia 1964 r. Kodeks cywilny (Dz. U. 2022 r. poz. 1360z </w:t>
      </w:r>
      <w:proofErr w:type="spellStart"/>
      <w:r w:rsidRPr="009931FD">
        <w:rPr>
          <w:rFonts w:asciiTheme="minorHAnsi" w:eastAsia="Calibri" w:hAnsiTheme="minorHAnsi" w:cstheme="minorHAnsi"/>
        </w:rPr>
        <w:t>późn</w:t>
      </w:r>
      <w:proofErr w:type="spellEnd"/>
      <w:r w:rsidRPr="009931FD">
        <w:rPr>
          <w:rFonts w:asciiTheme="minorHAnsi" w:eastAsia="Calibri" w:hAnsiTheme="minorHAnsi" w:cstheme="minorHAnsi"/>
        </w:rPr>
        <w:t xml:space="preserve">. zm.). </w:t>
      </w:r>
    </w:p>
    <w:p w14:paraId="0A4AE978" w14:textId="77777777" w:rsidR="009931FD" w:rsidRPr="009931FD" w:rsidRDefault="009931FD" w:rsidP="009931FD">
      <w:pPr>
        <w:widowControl/>
        <w:autoSpaceDE/>
        <w:autoSpaceDN/>
        <w:spacing w:beforeLines="40" w:before="96" w:afterLines="40" w:after="96" w:line="276" w:lineRule="auto"/>
        <w:jc w:val="center"/>
        <w:rPr>
          <w:rFonts w:asciiTheme="minorHAnsi" w:eastAsia="Calibri" w:hAnsiTheme="minorHAnsi" w:cstheme="minorHAnsi"/>
          <w:b/>
          <w:bCs/>
        </w:rPr>
      </w:pPr>
    </w:p>
    <w:p w14:paraId="76EB557D" w14:textId="77777777" w:rsidR="009931FD" w:rsidRPr="009931FD" w:rsidRDefault="009931FD" w:rsidP="009931FD">
      <w:pPr>
        <w:widowControl/>
        <w:autoSpaceDE/>
        <w:autoSpaceDN/>
        <w:spacing w:beforeLines="40" w:before="96" w:afterLines="40" w:after="96" w:line="276" w:lineRule="auto"/>
        <w:jc w:val="center"/>
        <w:rPr>
          <w:rFonts w:asciiTheme="minorHAnsi" w:eastAsia="Calibri" w:hAnsiTheme="minorHAnsi" w:cstheme="minorHAnsi"/>
          <w:b/>
          <w:bCs/>
        </w:rPr>
      </w:pPr>
      <w:r w:rsidRPr="009931FD">
        <w:rPr>
          <w:rFonts w:asciiTheme="minorHAnsi" w:eastAsia="Calibri" w:hAnsiTheme="minorHAnsi" w:cstheme="minorHAnsi"/>
          <w:b/>
          <w:bCs/>
        </w:rPr>
        <w:t>§ 9. Klauzula waloryzacyjna</w:t>
      </w:r>
    </w:p>
    <w:p w14:paraId="3D3BA5C1" w14:textId="77777777" w:rsidR="009931FD" w:rsidRPr="009931FD" w:rsidRDefault="009931FD" w:rsidP="00B90062">
      <w:pPr>
        <w:widowControl/>
        <w:numPr>
          <w:ilvl w:val="0"/>
          <w:numId w:val="78"/>
        </w:numPr>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Wynagrodzenie Wykonawcy, o którym mowa w § 4 ust. 1 zostanie odpowiednio zmienione (zmniejszone lub zwiększone) w wysokości wynikającej ze wskaźnika wzrostu (spadku) cen towarów i usług konsumpcyjnych publikowanego przez Główny Urząd Statystyczny w Dzienniku Urzędowym RP „Monitor Polski” na stronie internetowej Urzędu (wzrost lub obniżenie).- dalej jako: „wskaźnik GUS” - za poprzedni rok kalendarzowy.</w:t>
      </w:r>
    </w:p>
    <w:p w14:paraId="3452B501" w14:textId="77777777" w:rsidR="009931FD" w:rsidRPr="009931FD" w:rsidRDefault="009931FD" w:rsidP="00B90062">
      <w:pPr>
        <w:widowControl/>
        <w:numPr>
          <w:ilvl w:val="0"/>
          <w:numId w:val="78"/>
        </w:numPr>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Minimalny poziom zmiany wskaźnika GUS, w wyniku którego wynagrodzenie wykonawcy zostanie zmienione wynosi nie mniej 10 punktów % w stosunku do wskaźnika wzrostu (spadku) cen towarów i usług konsumpcyjnych (poziom zmiany ceny) publikowanego przez Główny Urząd Statystyczny zgodnie z właściwymi przepisami prawa za rok kalendarzowy, w którym zawarto umowę.</w:t>
      </w:r>
    </w:p>
    <w:p w14:paraId="63F6C3AC" w14:textId="77777777" w:rsidR="009931FD" w:rsidRPr="009931FD" w:rsidRDefault="009931FD" w:rsidP="00B90062">
      <w:pPr>
        <w:widowControl/>
        <w:numPr>
          <w:ilvl w:val="0"/>
          <w:numId w:val="78"/>
        </w:numPr>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 xml:space="preserve">Strony nie przewidują zmiany wynagrodzenia na podstawie ust. 1 i 2 w pierwszych 12 miesiącach obowiązywania umowy. W latach następnych wynagrodzenie będzie podlegało zmianie w wysokości wynikającej ze wskaźnika wzrostu GUS za poprzedni rok kalendarzowy z zastrzeżeniem ust. 2. </w:t>
      </w:r>
    </w:p>
    <w:p w14:paraId="0CBD954C" w14:textId="77777777" w:rsidR="009931FD" w:rsidRPr="009931FD" w:rsidRDefault="009931FD" w:rsidP="00B90062">
      <w:pPr>
        <w:widowControl/>
        <w:numPr>
          <w:ilvl w:val="0"/>
          <w:numId w:val="78"/>
        </w:numPr>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Maksymalna wartość zmiany wynagrodzenia, o której mowa w ust. 1-2 wynosi łącznie 10  % wartości wynagrodzenia netto Wykonawcy, określonego w § 4 ust. 1 umowy.</w:t>
      </w:r>
    </w:p>
    <w:p w14:paraId="60154918" w14:textId="77777777" w:rsidR="009931FD" w:rsidRPr="009931FD" w:rsidRDefault="009931FD" w:rsidP="00B90062">
      <w:pPr>
        <w:widowControl/>
        <w:numPr>
          <w:ilvl w:val="0"/>
          <w:numId w:val="78"/>
        </w:numPr>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 xml:space="preserve">Wykonawca, którego wynagrodzenie zostało zmienione zgodnie z ust. 1 – 3, zobowiązany jest do zmiany wynagrodzenia przysługującego podwykonawcy, z którym zawarł umowę, w zakresie odpowiadającym zmianom cen towarów i usług konsumpcyjnych według wskaźnika określonego w </w:t>
      </w:r>
      <w:r w:rsidRPr="009931FD">
        <w:rPr>
          <w:rFonts w:asciiTheme="minorHAnsi" w:hAnsiTheme="minorHAnsi" w:cstheme="minorHAnsi"/>
        </w:rPr>
        <w:lastRenderedPageBreak/>
        <w:t>ust. 2 dotyczących zobowiązania podwykonawcy, jeżeli przedmiotem umowy są usługi oraz okres obowiązywania umowy przekracza 12 miesięcy.</w:t>
      </w:r>
    </w:p>
    <w:p w14:paraId="2BA1F84F" w14:textId="77777777" w:rsidR="009931FD" w:rsidRPr="009931FD" w:rsidRDefault="009931FD" w:rsidP="00B90062">
      <w:pPr>
        <w:widowControl/>
        <w:numPr>
          <w:ilvl w:val="0"/>
          <w:numId w:val="78"/>
        </w:numPr>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 xml:space="preserve">Występując o zmianę wynagrodzenia zgodnie z ust. 1- 5, Strona zobowiązana jest do złożenia pisemnego wniosku. We wniosku należy wykazać, że zaistniały wskazane w niniejszym paragrafie przesłanki do dokonania zmiany wynagrodzenia w szczególności, że doszło do zmiany ceny materiałów lub kosztów związanych z realizacją umowy uprawniającej do dokonania zmiany wynagrodzenia. Strony zastrzegają sobie prawo do żądania dokumentów lub wyjaśnień w celu rozpatrzenia wniosku wymienionego w zdaniu poprzedzającym. </w:t>
      </w:r>
    </w:p>
    <w:p w14:paraId="7FBFB953" w14:textId="77777777" w:rsidR="009931FD" w:rsidRPr="009931FD" w:rsidRDefault="009931FD" w:rsidP="00B90062">
      <w:pPr>
        <w:widowControl/>
        <w:numPr>
          <w:ilvl w:val="0"/>
          <w:numId w:val="78"/>
        </w:numPr>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Zmiana wynagrodzenia zgodnie z ust. 1- 5 wymaga zawarcia aneksu w formie pisemnej pod rygorem nieważności.</w:t>
      </w:r>
    </w:p>
    <w:p w14:paraId="7935A20E" w14:textId="77777777" w:rsidR="009931FD" w:rsidRPr="009931FD" w:rsidRDefault="009931FD" w:rsidP="00B90062">
      <w:pPr>
        <w:widowControl/>
        <w:numPr>
          <w:ilvl w:val="0"/>
          <w:numId w:val="78"/>
        </w:numPr>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 xml:space="preserve">Wynagrodzenie Wykonawcy określone w </w:t>
      </w:r>
      <w:r w:rsidRPr="009931FD">
        <w:rPr>
          <w:rFonts w:asciiTheme="minorHAnsi" w:hAnsiTheme="minorHAnsi" w:cstheme="minorHAnsi"/>
          <w:bCs/>
        </w:rPr>
        <w:t xml:space="preserve">§ 4 ust. 1 umowy </w:t>
      </w:r>
      <w:r w:rsidRPr="009931FD">
        <w:rPr>
          <w:rFonts w:asciiTheme="minorHAnsi" w:hAnsiTheme="minorHAnsi" w:cstheme="minorHAnsi"/>
        </w:rPr>
        <w:t>ulegnie zmianie o poniesione przez wykonawcę koszty:</w:t>
      </w:r>
    </w:p>
    <w:p w14:paraId="1996EB80" w14:textId="77777777" w:rsidR="009931FD" w:rsidRPr="009931FD" w:rsidRDefault="009931FD" w:rsidP="00B90062">
      <w:pPr>
        <w:widowControl/>
        <w:numPr>
          <w:ilvl w:val="0"/>
          <w:numId w:val="79"/>
        </w:numPr>
        <w:autoSpaceDE/>
        <w:autoSpaceDN/>
        <w:spacing w:beforeLines="40" w:before="96" w:afterLines="40" w:after="96" w:line="276" w:lineRule="auto"/>
        <w:ind w:left="709" w:hanging="283"/>
        <w:jc w:val="both"/>
        <w:rPr>
          <w:rFonts w:asciiTheme="minorHAnsi" w:hAnsiTheme="minorHAnsi" w:cstheme="minorHAnsi"/>
        </w:rPr>
      </w:pPr>
      <w:r w:rsidRPr="009931FD">
        <w:rPr>
          <w:rFonts w:asciiTheme="minorHAnsi" w:hAnsiTheme="minorHAnsi" w:cstheme="minorHAnsi"/>
        </w:rPr>
        <w:t>w przypadku zmiany stawki podatku od towarów i usług, wprowadzonej odpowiednim aktem prawnym;</w:t>
      </w:r>
    </w:p>
    <w:p w14:paraId="4DD53D14" w14:textId="77777777" w:rsidR="009931FD" w:rsidRPr="009931FD" w:rsidRDefault="009931FD" w:rsidP="00B90062">
      <w:pPr>
        <w:widowControl/>
        <w:numPr>
          <w:ilvl w:val="0"/>
          <w:numId w:val="79"/>
        </w:numPr>
        <w:autoSpaceDE/>
        <w:autoSpaceDN/>
        <w:spacing w:beforeLines="40" w:before="96" w:afterLines="40" w:after="96" w:line="276" w:lineRule="auto"/>
        <w:ind w:left="709" w:hanging="283"/>
        <w:jc w:val="both"/>
        <w:rPr>
          <w:rFonts w:asciiTheme="minorHAnsi" w:hAnsiTheme="minorHAnsi" w:cstheme="minorHAnsi"/>
        </w:rPr>
      </w:pPr>
      <w:r w:rsidRPr="009931FD">
        <w:rPr>
          <w:rFonts w:asciiTheme="minorHAnsi" w:hAnsiTheme="minorHAnsi" w:cstheme="minorHAnsi"/>
        </w:rPr>
        <w:t>w przypadku zmiany wysokości minimalnego wynagrodzenia za pracę ustalonego na podstawie art. 2 ust. 3-5 ustawy z dnia 10 października 2002 r. o minimalnym wynagrodzeniu za pracę,</w:t>
      </w:r>
    </w:p>
    <w:p w14:paraId="08950F39" w14:textId="77777777" w:rsidR="009931FD" w:rsidRPr="009931FD" w:rsidRDefault="009931FD" w:rsidP="00B90062">
      <w:pPr>
        <w:widowControl/>
        <w:numPr>
          <w:ilvl w:val="0"/>
          <w:numId w:val="79"/>
        </w:numPr>
        <w:autoSpaceDE/>
        <w:autoSpaceDN/>
        <w:spacing w:beforeLines="40" w:before="96" w:afterLines="40" w:after="96" w:line="276" w:lineRule="auto"/>
        <w:ind w:left="709" w:hanging="283"/>
        <w:jc w:val="both"/>
        <w:rPr>
          <w:rFonts w:asciiTheme="minorHAnsi" w:hAnsiTheme="minorHAnsi" w:cstheme="minorHAnsi"/>
        </w:rPr>
      </w:pPr>
      <w:r w:rsidRPr="009931FD">
        <w:rPr>
          <w:rFonts w:asciiTheme="minorHAnsi" w:hAnsiTheme="minorHAnsi" w:cstheme="minorHAnsi"/>
        </w:rPr>
        <w:t>w przypadku zmiany zasad podlegania ubezpieczeniom społecznym lub ubezpieczeniu zdrowotnemu lub wysokości stawki składki na ubezpieczenia społeczne lub zdrowotne;</w:t>
      </w:r>
    </w:p>
    <w:p w14:paraId="5975A0D9" w14:textId="77777777" w:rsidR="009931FD" w:rsidRPr="009931FD" w:rsidRDefault="009931FD" w:rsidP="00B90062">
      <w:pPr>
        <w:widowControl/>
        <w:numPr>
          <w:ilvl w:val="0"/>
          <w:numId w:val="79"/>
        </w:numPr>
        <w:autoSpaceDE/>
        <w:autoSpaceDN/>
        <w:spacing w:beforeLines="40" w:before="96" w:afterLines="40" w:after="96" w:line="276" w:lineRule="auto"/>
        <w:ind w:left="709" w:hanging="283"/>
        <w:jc w:val="both"/>
        <w:rPr>
          <w:rFonts w:asciiTheme="minorHAnsi" w:hAnsiTheme="minorHAnsi" w:cstheme="minorHAnsi"/>
        </w:rPr>
      </w:pPr>
      <w:r w:rsidRPr="009931FD">
        <w:rPr>
          <w:rFonts w:asciiTheme="minorHAnsi" w:hAnsiTheme="minorHAnsi" w:cstheme="minorHAnsi"/>
        </w:rPr>
        <w:t>w przypadku zmiany zasad gromadzenia i wysokości wpłat do pracowniczych planów kapitałowych, o których mowa w ustawie z dnia 4 października 2018 r. o pracowniczych planach kapitałowych.</w:t>
      </w:r>
    </w:p>
    <w:p w14:paraId="10A885F1" w14:textId="77777777" w:rsidR="009931FD" w:rsidRPr="009931FD" w:rsidRDefault="009931FD" w:rsidP="009931FD">
      <w:pPr>
        <w:widowControl/>
        <w:autoSpaceDE/>
        <w:autoSpaceDN/>
        <w:spacing w:beforeLines="40" w:before="96" w:afterLines="40" w:after="96" w:line="276" w:lineRule="auto"/>
        <w:ind w:left="426"/>
        <w:jc w:val="both"/>
        <w:rPr>
          <w:rFonts w:asciiTheme="minorHAnsi" w:hAnsiTheme="minorHAnsi" w:cstheme="minorHAnsi"/>
        </w:rPr>
      </w:pPr>
      <w:r w:rsidRPr="009931FD">
        <w:rPr>
          <w:rFonts w:asciiTheme="minorHAnsi" w:hAnsiTheme="minorHAnsi" w:cstheme="minorHAnsi"/>
        </w:rPr>
        <w:t xml:space="preserve">jeżeli zmiany te będą miały wpływ na koszty wykonania zamówienia przez Wykonawcę. </w:t>
      </w:r>
    </w:p>
    <w:p w14:paraId="2C27319D" w14:textId="77777777" w:rsidR="009931FD" w:rsidRPr="009931FD" w:rsidRDefault="009931FD" w:rsidP="00B90062">
      <w:pPr>
        <w:widowControl/>
        <w:numPr>
          <w:ilvl w:val="0"/>
          <w:numId w:val="78"/>
        </w:numPr>
        <w:tabs>
          <w:tab w:val="num" w:pos="426"/>
        </w:tabs>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 xml:space="preserve">Zmiana wysokości wynagrodzenia obowiązywać będzie od dnia wejścia w życie zmian, </w:t>
      </w:r>
      <w:r w:rsidRPr="009931FD">
        <w:rPr>
          <w:rFonts w:asciiTheme="minorHAnsi" w:hAnsiTheme="minorHAnsi" w:cstheme="minorHAnsi"/>
        </w:rPr>
        <w:br/>
        <w:t>o których mowa w ust. 8.</w:t>
      </w:r>
    </w:p>
    <w:p w14:paraId="76A71D50" w14:textId="77777777" w:rsidR="009931FD" w:rsidRPr="009931FD" w:rsidRDefault="009931FD" w:rsidP="00B90062">
      <w:pPr>
        <w:widowControl/>
        <w:numPr>
          <w:ilvl w:val="0"/>
          <w:numId w:val="78"/>
        </w:numPr>
        <w:tabs>
          <w:tab w:val="num" w:pos="426"/>
        </w:tabs>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W przypadku zmian określonych w ust. 8 pkt 2-4 Wykonawca może wystąpić do Zamawiającego z wnioskiem o zmianę wynagrodzenia, przedkładając odpowiednie dokumenty potwierdzające zasadność złożenia takiego wniosku. Wykonawca winien wykazać ponad wszelką wątpliwość, że zaistniała zmiana ma bezpośredni wpływ na koszty wykonania zamówienia oraz określić stopień, w jakim wpłynie ona na wysokość wynagrodzenia.</w:t>
      </w:r>
    </w:p>
    <w:p w14:paraId="041C78A2" w14:textId="77777777" w:rsidR="009931FD" w:rsidRPr="009931FD" w:rsidRDefault="009931FD" w:rsidP="00B90062">
      <w:pPr>
        <w:widowControl/>
        <w:numPr>
          <w:ilvl w:val="0"/>
          <w:numId w:val="78"/>
        </w:numPr>
        <w:tabs>
          <w:tab w:val="num" w:pos="426"/>
        </w:tabs>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W wypadku zmiany, o której mowa w ust. 8 pkt 1 wartość netto wynagrodzenia Wykonawcy nie zmieni się, a określona w aneksie wartość brutto wynagrodzenia zostanie wyliczona na podstawie nowych przepisów.</w:t>
      </w:r>
    </w:p>
    <w:p w14:paraId="534C87FD" w14:textId="77777777" w:rsidR="009931FD" w:rsidRPr="009931FD" w:rsidRDefault="009931FD" w:rsidP="00B90062">
      <w:pPr>
        <w:widowControl/>
        <w:numPr>
          <w:ilvl w:val="0"/>
          <w:numId w:val="78"/>
        </w:numPr>
        <w:tabs>
          <w:tab w:val="num" w:pos="426"/>
        </w:tabs>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W przypadku zmiany, o której mowa w ust.  pkt 2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w:t>
      </w:r>
    </w:p>
    <w:p w14:paraId="3A09C409" w14:textId="77777777" w:rsidR="009931FD" w:rsidRPr="009931FD" w:rsidRDefault="009931FD" w:rsidP="00B90062">
      <w:pPr>
        <w:widowControl/>
        <w:numPr>
          <w:ilvl w:val="0"/>
          <w:numId w:val="78"/>
        </w:numPr>
        <w:tabs>
          <w:tab w:val="num" w:pos="426"/>
        </w:tabs>
        <w:autoSpaceDE/>
        <w:autoSpaceDN/>
        <w:spacing w:beforeLines="40" w:before="96" w:afterLines="40" w:after="96" w:line="276" w:lineRule="auto"/>
        <w:ind w:left="426" w:hanging="426"/>
        <w:jc w:val="both"/>
        <w:rPr>
          <w:rFonts w:asciiTheme="minorHAnsi" w:hAnsiTheme="minorHAnsi" w:cstheme="minorHAnsi"/>
        </w:rPr>
      </w:pPr>
      <w:r w:rsidRPr="009931FD">
        <w:rPr>
          <w:rFonts w:asciiTheme="minorHAnsi" w:hAnsiTheme="minorHAnsi" w:cstheme="minorHAnsi"/>
        </w:rPr>
        <w:t>W przypadku zmiany, o której mowa w ust. 8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23B25FEB" w14:textId="77777777" w:rsidR="009931FD" w:rsidRPr="009931FD" w:rsidRDefault="009931FD" w:rsidP="00B90062">
      <w:pPr>
        <w:widowControl/>
        <w:numPr>
          <w:ilvl w:val="0"/>
          <w:numId w:val="78"/>
        </w:numPr>
        <w:shd w:val="clear" w:color="auto" w:fill="FFFFFF"/>
        <w:tabs>
          <w:tab w:val="num" w:pos="426"/>
        </w:tabs>
        <w:autoSpaceDE/>
        <w:autoSpaceDN/>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Calibri" w:hAnsiTheme="minorHAnsi" w:cstheme="minorHAnsi"/>
        </w:rPr>
        <w:t xml:space="preserve">W przypadku zmiany, o której mowa ust. 8 pkt 4 wynagrodzenie Wykonawcy ulegnie zmianie o wartość wzrostu całkowitego kosztu Wykonawcy, jaką będzie on zobowiązany dodatkowo ponieść w celu </w:t>
      </w:r>
      <w:r w:rsidRPr="009931FD">
        <w:rPr>
          <w:rFonts w:asciiTheme="minorHAnsi" w:eastAsia="Calibri" w:hAnsiTheme="minorHAnsi" w:cstheme="minorHAnsi"/>
        </w:rPr>
        <w:lastRenderedPageBreak/>
        <w:t>uwzględnienia tej zmiany w odniesieniu do osób bezpośrednio wykonujących zamówienie na rzecz Zamawiającego.</w:t>
      </w:r>
    </w:p>
    <w:p w14:paraId="0D167B43" w14:textId="77777777" w:rsidR="009931FD" w:rsidRPr="009931FD" w:rsidRDefault="009931FD" w:rsidP="009931FD">
      <w:pPr>
        <w:widowControl/>
        <w:autoSpaceDE/>
        <w:autoSpaceDN/>
        <w:spacing w:beforeLines="40" w:before="96" w:afterLines="40" w:after="96" w:line="276" w:lineRule="auto"/>
        <w:jc w:val="both"/>
        <w:rPr>
          <w:rFonts w:asciiTheme="minorHAnsi" w:eastAsia="Calibri" w:hAnsiTheme="minorHAnsi" w:cstheme="minorHAnsi"/>
        </w:rPr>
      </w:pPr>
    </w:p>
    <w:p w14:paraId="3283785B" w14:textId="77777777" w:rsidR="009931FD" w:rsidRPr="009931FD" w:rsidRDefault="009931FD" w:rsidP="009931FD">
      <w:pPr>
        <w:widowControl/>
        <w:tabs>
          <w:tab w:val="num" w:pos="426"/>
        </w:tabs>
        <w:autoSpaceDE/>
        <w:spacing w:beforeLines="40" w:before="96" w:afterLines="40" w:after="96" w:line="276" w:lineRule="auto"/>
        <w:jc w:val="center"/>
        <w:rPr>
          <w:rFonts w:asciiTheme="minorHAnsi" w:eastAsia="Arial Unicode MS" w:hAnsiTheme="minorHAnsi" w:cstheme="minorHAnsi"/>
          <w:b/>
          <w:kern w:val="2"/>
          <w:lang w:bidi="pl-PL"/>
        </w:rPr>
      </w:pPr>
      <w:r w:rsidRPr="009931FD">
        <w:rPr>
          <w:rFonts w:asciiTheme="minorHAnsi" w:eastAsia="Arial Unicode MS" w:hAnsiTheme="minorHAnsi" w:cstheme="minorHAnsi"/>
          <w:b/>
          <w:kern w:val="2"/>
          <w:lang w:bidi="pl-PL"/>
        </w:rPr>
        <w:t>§ 10. Zmiany umowy</w:t>
      </w:r>
    </w:p>
    <w:p w14:paraId="78AD0BAE" w14:textId="77777777" w:rsidR="009931FD" w:rsidRPr="009931FD" w:rsidRDefault="009931FD" w:rsidP="00B90062">
      <w:pPr>
        <w:widowControl/>
        <w:numPr>
          <w:ilvl w:val="0"/>
          <w:numId w:val="76"/>
        </w:numPr>
        <w:tabs>
          <w:tab w:val="num" w:pos="426"/>
        </w:tabs>
        <w:autoSpaceDE/>
        <w:autoSpaceDN/>
        <w:spacing w:beforeLines="40" w:before="96" w:afterLines="40" w:after="96" w:line="276" w:lineRule="auto"/>
        <w:ind w:left="426" w:hanging="426"/>
        <w:jc w:val="both"/>
        <w:rPr>
          <w:rFonts w:asciiTheme="minorHAnsi" w:eastAsia="Arial Unicode MS" w:hAnsiTheme="minorHAnsi" w:cstheme="minorHAnsi"/>
          <w:kern w:val="2"/>
          <w:lang w:bidi="pl-PL"/>
        </w:rPr>
      </w:pPr>
      <w:r w:rsidRPr="009931FD">
        <w:rPr>
          <w:rFonts w:asciiTheme="minorHAnsi" w:eastAsia="Arial Unicode MS" w:hAnsiTheme="minorHAnsi" w:cstheme="minorHAnsi"/>
          <w:kern w:val="2"/>
          <w:lang w:eastAsia="pl-PL" w:bidi="pl-PL"/>
        </w:rPr>
        <w:t xml:space="preserve">Wszelkie zmiany umowy wymagają zachowania formy pisemnej pod rygorem nieważności z wyjątkiem § 1 ust. 5.  </w:t>
      </w:r>
    </w:p>
    <w:p w14:paraId="21A5FD23" w14:textId="77777777" w:rsidR="009931FD" w:rsidRPr="009931FD" w:rsidRDefault="009931FD" w:rsidP="00B90062">
      <w:pPr>
        <w:widowControl/>
        <w:numPr>
          <w:ilvl w:val="0"/>
          <w:numId w:val="76"/>
        </w:numPr>
        <w:tabs>
          <w:tab w:val="num" w:pos="426"/>
        </w:tabs>
        <w:autoSpaceDE/>
        <w:autoSpaceDN/>
        <w:spacing w:beforeLines="40" w:before="96" w:afterLines="40" w:after="96" w:line="276" w:lineRule="auto"/>
        <w:ind w:left="426" w:hanging="426"/>
        <w:jc w:val="both"/>
        <w:rPr>
          <w:rFonts w:asciiTheme="minorHAnsi" w:eastAsia="Arial Unicode MS" w:hAnsiTheme="minorHAnsi" w:cstheme="minorHAnsi"/>
          <w:kern w:val="2"/>
        </w:rPr>
      </w:pPr>
      <w:r w:rsidRPr="009931FD">
        <w:rPr>
          <w:rFonts w:asciiTheme="minorHAnsi" w:eastAsia="Arial Unicode MS" w:hAnsiTheme="minorHAnsi" w:cstheme="minorHAnsi"/>
          <w:kern w:val="2"/>
        </w:rPr>
        <w:t xml:space="preserve">Działając na </w:t>
      </w:r>
      <w:r w:rsidRPr="009931FD">
        <w:rPr>
          <w:rFonts w:asciiTheme="minorHAnsi" w:eastAsia="Arial Unicode MS" w:hAnsiTheme="minorHAnsi" w:cstheme="minorHAnsi"/>
          <w:kern w:val="2"/>
          <w:lang w:eastAsia="pl-PL" w:bidi="pl-PL"/>
        </w:rPr>
        <w:t>podstawie</w:t>
      </w:r>
      <w:r w:rsidRPr="009931FD">
        <w:rPr>
          <w:rFonts w:asciiTheme="minorHAnsi" w:eastAsia="Arial Unicode MS" w:hAnsiTheme="minorHAnsi" w:cstheme="minorHAnsi"/>
          <w:kern w:val="2"/>
        </w:rPr>
        <w:t xml:space="preserve"> przepisu art. 455 ust. 1 pkt 1 ustawy </w:t>
      </w:r>
      <w:proofErr w:type="spellStart"/>
      <w:r w:rsidRPr="009931FD">
        <w:rPr>
          <w:rFonts w:asciiTheme="minorHAnsi" w:eastAsia="Arial Unicode MS" w:hAnsiTheme="minorHAnsi" w:cstheme="minorHAnsi"/>
          <w:kern w:val="2"/>
        </w:rPr>
        <w:t>Pzp</w:t>
      </w:r>
      <w:proofErr w:type="spellEnd"/>
      <w:r w:rsidRPr="009931FD">
        <w:rPr>
          <w:rFonts w:asciiTheme="minorHAnsi" w:eastAsia="Arial Unicode MS" w:hAnsiTheme="minorHAnsi" w:cstheme="minorHAnsi"/>
          <w:kern w:val="2"/>
        </w:rPr>
        <w:t xml:space="preserve"> Zamawiający przewiduje możliwość zmiany umowy w przypadku:</w:t>
      </w:r>
    </w:p>
    <w:p w14:paraId="77ECE2FB" w14:textId="77777777" w:rsidR="009931FD" w:rsidRPr="009931FD" w:rsidRDefault="009931FD" w:rsidP="00B90062">
      <w:pPr>
        <w:widowControl/>
        <w:numPr>
          <w:ilvl w:val="0"/>
          <w:numId w:val="77"/>
        </w:numPr>
        <w:autoSpaceDE/>
        <w:autoSpaceDN/>
        <w:spacing w:beforeLines="40" w:before="96" w:afterLines="40" w:after="96" w:line="276" w:lineRule="auto"/>
        <w:ind w:left="709" w:hanging="283"/>
        <w:jc w:val="both"/>
        <w:rPr>
          <w:rFonts w:asciiTheme="minorHAnsi" w:eastAsia="Arial Unicode MS" w:hAnsiTheme="minorHAnsi" w:cstheme="minorHAnsi"/>
          <w:kern w:val="2"/>
        </w:rPr>
      </w:pPr>
      <w:r w:rsidRPr="009931FD">
        <w:rPr>
          <w:rFonts w:asciiTheme="minorHAnsi" w:eastAsia="Arial Unicode MS" w:hAnsiTheme="minorHAnsi" w:cstheme="minorHAnsi"/>
          <w:kern w:val="2"/>
        </w:rPr>
        <w:t xml:space="preserve">zmiany przepisów prawa </w:t>
      </w:r>
      <w:r w:rsidRPr="009931FD">
        <w:rPr>
          <w:rFonts w:asciiTheme="minorHAnsi" w:eastAsia="Arial Unicode MS" w:hAnsiTheme="minorHAnsi" w:cstheme="minorHAnsi"/>
        </w:rPr>
        <w:t xml:space="preserve">w tym prawa </w:t>
      </w:r>
      <w:r w:rsidRPr="009931FD">
        <w:rPr>
          <w:rFonts w:asciiTheme="minorHAnsi" w:eastAsia="Arial Unicode MS" w:hAnsiTheme="minorHAnsi" w:cstheme="minorHAnsi"/>
          <w:kern w:val="2"/>
        </w:rPr>
        <w:t>wspólnotowego</w:t>
      </w:r>
      <w:r w:rsidRPr="009931FD">
        <w:rPr>
          <w:rFonts w:asciiTheme="minorHAnsi" w:eastAsia="Arial Unicode MS" w:hAnsiTheme="minorHAnsi" w:cstheme="minorHAnsi"/>
        </w:rPr>
        <w:t xml:space="preserve"> lub </w:t>
      </w:r>
      <w:r w:rsidRPr="009931FD">
        <w:rPr>
          <w:rFonts w:asciiTheme="minorHAnsi" w:eastAsia="Arial Unicode MS" w:hAnsiTheme="minorHAnsi" w:cstheme="minorHAnsi"/>
          <w:kern w:val="2"/>
        </w:rPr>
        <w:t>zmian</w:t>
      </w:r>
      <w:r w:rsidRPr="009931FD">
        <w:rPr>
          <w:rFonts w:asciiTheme="minorHAnsi" w:eastAsia="Arial Unicode MS" w:hAnsiTheme="minorHAnsi" w:cstheme="minorHAnsi"/>
        </w:rPr>
        <w:t>y</w:t>
      </w:r>
      <w:r w:rsidRPr="009931FD">
        <w:rPr>
          <w:rFonts w:asciiTheme="minorHAnsi" w:eastAsia="Arial Unicode MS" w:hAnsiTheme="minorHAnsi" w:cstheme="minorHAnsi"/>
          <w:kern w:val="2"/>
        </w:rPr>
        <w:t xml:space="preserve"> zakresu </w:t>
      </w:r>
      <w:r w:rsidRPr="009931FD">
        <w:rPr>
          <w:rFonts w:asciiTheme="minorHAnsi" w:eastAsia="Arial Unicode MS" w:hAnsiTheme="minorHAnsi" w:cstheme="minorHAnsi"/>
        </w:rPr>
        <w:t>lub</w:t>
      </w:r>
      <w:r w:rsidRPr="009931FD">
        <w:rPr>
          <w:rFonts w:asciiTheme="minorHAnsi" w:eastAsia="Arial Unicode MS" w:hAnsiTheme="minorHAnsi" w:cstheme="minorHAnsi"/>
          <w:kern w:val="2"/>
        </w:rPr>
        <w:t xml:space="preserve"> struktury </w:t>
      </w:r>
      <w:r w:rsidRPr="009931FD">
        <w:rPr>
          <w:rFonts w:asciiTheme="minorHAnsi" w:eastAsia="Arial Unicode MS" w:hAnsiTheme="minorHAnsi" w:cstheme="minorHAnsi"/>
        </w:rPr>
        <w:t>Programu, które to zmiany mają bezpośredni wpływ na realizację przedmiotu umowy w ten sposób, że czynią wykonanie Umowy na dotychczasowych zasadach niecelowym, niezgodnym z wymaganiami – zakres zmiany: zmiana polegać będzie na dostosowaniu umowy do obowiązujących przepisów prawa lub zakresu / struktury Programu</w:t>
      </w:r>
      <w:r w:rsidRPr="009931FD">
        <w:rPr>
          <w:rFonts w:asciiTheme="minorHAnsi" w:eastAsia="Arial Unicode MS" w:hAnsiTheme="minorHAnsi" w:cstheme="minorHAnsi"/>
          <w:kern w:val="2"/>
        </w:rPr>
        <w:t>;</w:t>
      </w:r>
    </w:p>
    <w:p w14:paraId="55CCAB06" w14:textId="77777777" w:rsidR="009931FD" w:rsidRPr="009931FD" w:rsidRDefault="009931FD" w:rsidP="00B90062">
      <w:pPr>
        <w:widowControl/>
        <w:numPr>
          <w:ilvl w:val="0"/>
          <w:numId w:val="77"/>
        </w:numPr>
        <w:autoSpaceDE/>
        <w:autoSpaceDN/>
        <w:spacing w:beforeLines="40" w:before="96" w:afterLines="40" w:after="96" w:line="276" w:lineRule="auto"/>
        <w:ind w:left="709" w:hanging="283"/>
        <w:jc w:val="both"/>
        <w:rPr>
          <w:rFonts w:asciiTheme="minorHAnsi" w:eastAsia="Arial Unicode MS" w:hAnsiTheme="minorHAnsi" w:cstheme="minorHAnsi"/>
          <w:kern w:val="2"/>
        </w:rPr>
      </w:pPr>
      <w:r w:rsidRPr="009931FD">
        <w:rPr>
          <w:rFonts w:asciiTheme="minorHAnsi" w:eastAsia="Arial Unicode MS" w:hAnsiTheme="minorHAnsi" w:cstheme="minorHAnsi"/>
          <w:kern w:val="2"/>
        </w:rPr>
        <w:t>zmiany przepisów prawa w zakresie dotyczącym stawki podatku VAT – zakres zmiany: w przypadku zmiany stawki podatku VAT wynagrodzenie netto określone w § 4 ust. 1 pozostanie bez zmian, zmianie ulegnie wartość wynagrodzenia brutto.</w:t>
      </w:r>
    </w:p>
    <w:p w14:paraId="27C9D821" w14:textId="77777777" w:rsidR="009931FD" w:rsidRPr="009931FD" w:rsidRDefault="009931FD" w:rsidP="00B90062">
      <w:pPr>
        <w:widowControl/>
        <w:numPr>
          <w:ilvl w:val="0"/>
          <w:numId w:val="77"/>
        </w:numPr>
        <w:autoSpaceDE/>
        <w:autoSpaceDN/>
        <w:spacing w:beforeLines="40" w:before="96" w:afterLines="40" w:after="96" w:line="276" w:lineRule="auto"/>
        <w:ind w:left="709" w:hanging="283"/>
        <w:jc w:val="both"/>
        <w:rPr>
          <w:rFonts w:asciiTheme="minorHAnsi" w:eastAsia="Arial Unicode MS" w:hAnsiTheme="minorHAnsi" w:cstheme="minorHAnsi"/>
          <w:kern w:val="2"/>
        </w:rPr>
      </w:pPr>
      <w:r w:rsidRPr="009931FD">
        <w:rPr>
          <w:rFonts w:asciiTheme="minorHAnsi" w:eastAsia="Arial Unicode MS" w:hAnsiTheme="minorHAnsi" w:cstheme="minorHAnsi"/>
          <w:kern w:val="2"/>
        </w:rPr>
        <w:t>gdy konieczność wprowadzenia zmian będzie następstwem zmian organizacyjnych po stronie Zamawiającego, w tym w szczególności w jego strukturze organizacyjnej, jeżeli niejęcie zmian w umowie skutkowałoby tym, że wykonanie umowy byłoby niecelowe – zakres zmiany: zmiana polegać będzie na dostosowaniu umowy do zmian organizacyjny po stronie Zamawiającego;</w:t>
      </w:r>
    </w:p>
    <w:p w14:paraId="05752064" w14:textId="77777777" w:rsidR="009931FD" w:rsidRPr="009931FD" w:rsidRDefault="009931FD" w:rsidP="00B90062">
      <w:pPr>
        <w:widowControl/>
        <w:numPr>
          <w:ilvl w:val="0"/>
          <w:numId w:val="77"/>
        </w:numPr>
        <w:autoSpaceDE/>
        <w:autoSpaceDN/>
        <w:spacing w:beforeLines="40" w:before="96" w:afterLines="40" w:after="96" w:line="276" w:lineRule="auto"/>
        <w:ind w:left="709" w:hanging="283"/>
        <w:jc w:val="both"/>
        <w:rPr>
          <w:rFonts w:asciiTheme="minorHAnsi" w:eastAsia="Arial Unicode MS" w:hAnsiTheme="minorHAnsi" w:cstheme="minorHAnsi"/>
          <w:kern w:val="2"/>
        </w:rPr>
      </w:pPr>
      <w:r w:rsidRPr="009931FD">
        <w:rPr>
          <w:rFonts w:asciiTheme="minorHAnsi" w:eastAsia="Arial Unicode MS" w:hAnsiTheme="minorHAnsi" w:cstheme="minorHAnsi"/>
          <w:kern w:val="2"/>
        </w:rPr>
        <w:t>gdy wynikną rozbieżności lub niejasności w umowie, których nie można będzie usunąć w inny sposób, a zmiana będzie umożliwiać usunięcie rozbieżności i doprecyzowanie umowy w celu jednoznacznej interpretacji jej postanowień – zakres zmiany: zmiana polegać będzie na wyeliminowaniu rozbieżności i jednoznacznym sprecyzowaniu zapisów umowy wywołujących wątpliwości pomiędzy Stronami;</w:t>
      </w:r>
    </w:p>
    <w:p w14:paraId="79684ADB" w14:textId="77777777" w:rsidR="009931FD" w:rsidRPr="009931FD" w:rsidRDefault="009931FD" w:rsidP="00B90062">
      <w:pPr>
        <w:widowControl/>
        <w:numPr>
          <w:ilvl w:val="0"/>
          <w:numId w:val="77"/>
        </w:numPr>
        <w:autoSpaceDE/>
        <w:autoSpaceDN/>
        <w:spacing w:beforeLines="40" w:before="96" w:afterLines="40" w:after="96" w:line="276" w:lineRule="auto"/>
        <w:ind w:left="851" w:hanging="425"/>
        <w:jc w:val="both"/>
        <w:rPr>
          <w:rFonts w:asciiTheme="minorHAnsi" w:eastAsia="Calibri" w:hAnsiTheme="minorHAnsi" w:cstheme="minorHAnsi"/>
          <w:bCs/>
        </w:rPr>
      </w:pPr>
      <w:r w:rsidRPr="009931FD">
        <w:rPr>
          <w:rFonts w:asciiTheme="minorHAnsi" w:eastAsia="Arial Unicode MS" w:hAnsiTheme="minorHAnsi" w:cstheme="minorHAnsi"/>
          <w:kern w:val="2"/>
        </w:rPr>
        <w:t xml:space="preserve">wystąpienia siły wyższej. </w:t>
      </w:r>
    </w:p>
    <w:p w14:paraId="310CAC0B" w14:textId="77777777" w:rsidR="009931FD" w:rsidRPr="009931FD" w:rsidRDefault="009931FD" w:rsidP="00B90062">
      <w:pPr>
        <w:widowControl/>
        <w:numPr>
          <w:ilvl w:val="0"/>
          <w:numId w:val="76"/>
        </w:numPr>
        <w:tabs>
          <w:tab w:val="num" w:pos="426"/>
        </w:tabs>
        <w:autoSpaceDE/>
        <w:autoSpaceDN/>
        <w:spacing w:beforeLines="40" w:before="96" w:afterLines="40" w:after="96" w:line="276" w:lineRule="auto"/>
        <w:ind w:left="426" w:hanging="426"/>
        <w:jc w:val="both"/>
        <w:rPr>
          <w:rFonts w:asciiTheme="minorHAnsi" w:eastAsia="Calibri" w:hAnsiTheme="minorHAnsi" w:cstheme="minorHAnsi"/>
        </w:rPr>
      </w:pPr>
      <w:r w:rsidRPr="009931FD">
        <w:rPr>
          <w:rFonts w:asciiTheme="minorHAnsi" w:eastAsia="Arial Unicode MS" w:hAnsiTheme="minorHAnsi" w:cstheme="minorHAnsi"/>
          <w:kern w:val="2"/>
        </w:rPr>
        <w:t xml:space="preserve">Warunkiem wprowadzenia zmiany jest wystąpienie okoliczności, o których mowa w ust. 2. </w:t>
      </w:r>
    </w:p>
    <w:p w14:paraId="4E30FED5" w14:textId="77777777" w:rsidR="009931FD" w:rsidRPr="009931FD" w:rsidRDefault="009931FD" w:rsidP="009931FD">
      <w:pPr>
        <w:widowControl/>
        <w:suppressAutoHyphens/>
        <w:autoSpaceDE/>
        <w:autoSpaceDN/>
        <w:spacing w:beforeLines="40" w:before="96" w:afterLines="40" w:after="96" w:line="276" w:lineRule="auto"/>
        <w:jc w:val="center"/>
        <w:rPr>
          <w:rFonts w:asciiTheme="minorHAnsi" w:eastAsia="Arial Unicode MS" w:hAnsiTheme="minorHAnsi" w:cstheme="minorHAnsi"/>
          <w:b/>
          <w:kern w:val="1"/>
          <w:lang w:eastAsia="ar-SA"/>
        </w:rPr>
      </w:pPr>
    </w:p>
    <w:p w14:paraId="48AD0D3E" w14:textId="77777777" w:rsidR="009931FD" w:rsidRPr="009931FD" w:rsidRDefault="009931FD" w:rsidP="009931FD">
      <w:pPr>
        <w:widowControl/>
        <w:suppressAutoHyphens/>
        <w:autoSpaceDE/>
        <w:autoSpaceDN/>
        <w:spacing w:beforeLines="40" w:before="96" w:afterLines="40" w:after="96" w:line="276" w:lineRule="auto"/>
        <w:jc w:val="center"/>
        <w:rPr>
          <w:rFonts w:asciiTheme="minorHAnsi" w:eastAsia="Arial Unicode MS" w:hAnsiTheme="minorHAnsi" w:cstheme="minorHAnsi"/>
          <w:b/>
          <w:kern w:val="1"/>
          <w:lang w:eastAsia="ar-SA"/>
        </w:rPr>
      </w:pPr>
      <w:r w:rsidRPr="009931FD">
        <w:rPr>
          <w:rFonts w:asciiTheme="minorHAnsi" w:eastAsia="Arial Unicode MS" w:hAnsiTheme="minorHAnsi" w:cstheme="minorHAnsi"/>
          <w:b/>
          <w:kern w:val="1"/>
          <w:lang w:eastAsia="ar-SA"/>
        </w:rPr>
        <w:t>§ 11. Ochrona danych osobowych</w:t>
      </w:r>
    </w:p>
    <w:p w14:paraId="31E1D186"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 związku z uzyskaniem przez Zamawiającego prawa do przetwarzania danych osobowych dla prawidłowej realizacji czynności objętych umową, Zamawiający powierza Wykonawcy przetwarzanie danych osobowych osób korzystających z usług w ramach zamówienia. Wykonawca zobowiązuje się do wykonywania obowiązków, jakie ciążą na Zamawiającym zgodnie z ogólnym rozporządzeniem o ochronie danych osobowych (RODO), ustawą o ochronie danych osobowych,</w:t>
      </w:r>
      <w:r w:rsidRPr="009931FD">
        <w:rPr>
          <w:rFonts w:asciiTheme="minorHAnsi" w:hAnsiTheme="minorHAnsi" w:cstheme="minorHAnsi"/>
          <w:lang w:eastAsia="pl-PL"/>
        </w:rPr>
        <w:t xml:space="preserve"> przepisów prawa powszechnie obowiązującego dotyczącego ochrony danych osobowych</w:t>
      </w:r>
      <w:r w:rsidRPr="009931FD">
        <w:rPr>
          <w:rFonts w:asciiTheme="minorHAnsi" w:eastAsia="Arial Unicode MS" w:hAnsiTheme="minorHAnsi" w:cstheme="minorHAnsi"/>
          <w:kern w:val="1"/>
          <w:lang w:eastAsia="pl-PL"/>
        </w:rPr>
        <w:t xml:space="preserve">. </w:t>
      </w:r>
    </w:p>
    <w:p w14:paraId="3F2FDEE4"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hAnsiTheme="minorHAnsi" w:cstheme="minorHAnsi"/>
          <w:lang w:eastAsia="pl-PL"/>
        </w:rPr>
        <w:t>Wykonawca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2A86A92C"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Dane osobowe są powierzone do przetwarzania Wykonawcy przez Zamawiającego wyłącznie w celu realizacji niniejszej umowy.</w:t>
      </w:r>
    </w:p>
    <w:p w14:paraId="0B14B662"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lastRenderedPageBreak/>
        <w:t>Zakres danych osobowych powierzonych do przetwarzania Wykonawcy przez Zamawiającego jest określony w Załączniku nr 7.</w:t>
      </w:r>
    </w:p>
    <w:p w14:paraId="34A58653"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Zamawiający umocowuje Wykonawcę przetwarzającego dane osobowe do wydania i odwoływania pracownikom/zleceniobiorcom upoważnień do przetwarzania danych osobowych. </w:t>
      </w:r>
    </w:p>
    <w:p w14:paraId="4D1EE4E2"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Przetwarzający dane osobowe zobowiązany jest do prowadzenia ewidencji osób upoważnionych do przetwarzania danych osobowych oraz rejestru wszystkich kategorii czynności przetwarzania, o którym mowa w art. 30 ust. 2.</w:t>
      </w:r>
    </w:p>
    <w:p w14:paraId="353F9DED"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Wykonawca zobowiązuje się do przekazania Zamawiającemu, na każde jego żądanie, informacji na temat przetwarzania danych osobowych, a w szczególności niezwłocznego przekazania informacji o każdym przypadku naruszenia obowiązków dotyczących ochrony danych osobowych. Wykonawca niezwłocznie informuje Zamawiającego o:</w:t>
      </w:r>
    </w:p>
    <w:p w14:paraId="649A4F2F" w14:textId="77777777" w:rsidR="009931FD" w:rsidRPr="009931FD" w:rsidRDefault="009931FD" w:rsidP="00B90062">
      <w:pPr>
        <w:widowControl/>
        <w:numPr>
          <w:ilvl w:val="0"/>
          <w:numId w:val="86"/>
        </w:numPr>
        <w:tabs>
          <w:tab w:val="left" w:pos="426"/>
        </w:tabs>
        <w:suppressAutoHyphens/>
        <w:autoSpaceDE/>
        <w:autoSpaceDN/>
        <w:spacing w:beforeLines="40" w:before="96" w:afterLines="40" w:after="96" w:line="276" w:lineRule="auto"/>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wszelkich przypadkach naruszenia ochrony danych osobowych lub o ich niewłaściwym użyciu oraz naruszeniu obowiązków dotyczących ochrony powierzonych do przetwarzania danych osobowych </w:t>
      </w:r>
    </w:p>
    <w:p w14:paraId="0EDC9FDC" w14:textId="77777777" w:rsidR="009931FD" w:rsidRPr="009931FD" w:rsidRDefault="009931FD" w:rsidP="00B90062">
      <w:pPr>
        <w:widowControl/>
        <w:numPr>
          <w:ilvl w:val="0"/>
          <w:numId w:val="86"/>
        </w:numPr>
        <w:tabs>
          <w:tab w:val="left" w:pos="426"/>
        </w:tabs>
        <w:suppressAutoHyphens/>
        <w:autoSpaceDE/>
        <w:autoSpaceDN/>
        <w:spacing w:beforeLines="40" w:before="96" w:afterLines="40" w:after="96" w:line="276" w:lineRule="auto"/>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wszelkich czynnościach z własnym udziałem w sprawach dotyczących ochrony danych osobowych prowadzonych w szczególności przed Prezesem Urzędu Ochrony Danych Osobowych, urzędami państwowymi, policją lub sądem. </w:t>
      </w:r>
    </w:p>
    <w:p w14:paraId="40ED6FF9"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Wykonawca nie decyduje o celach i środkach przetwarzania danych osobowych.</w:t>
      </w:r>
    </w:p>
    <w:p w14:paraId="6FED6E02"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Wykonawca zobowiązuje się do udzielenia Zamawiającemu, na każde jego żądanie, informacji na temat przetwarzania powierzonych danych osobowych, raz umożliwi Zamawiającemu, lub podmiotowi przez niego upoważnionemu, dokonanie kontroli zgodności z ogólnym rozporządzeniem o ochronie danych osobowych (RODO) oraz z niniejszą umową przetwarzania powierzonych danych osobowych.</w:t>
      </w:r>
    </w:p>
    <w:p w14:paraId="02A238AB"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Wykonawca może dokonać dalszego powierzenia danych osobowych tylko i wyłącznie za uprzednią zgodą Zamawiającego. Wykaz podmiotów, w stosunku do których Zamawiający wyraził zgodę został określony w załączniku nr 8</w:t>
      </w:r>
    </w:p>
    <w:p w14:paraId="2464A801" w14:textId="77777777" w:rsidR="009931FD" w:rsidRPr="009931FD" w:rsidRDefault="009931FD" w:rsidP="00B90062">
      <w:pPr>
        <w:widowControl/>
        <w:numPr>
          <w:ilvl w:val="0"/>
          <w:numId w:val="67"/>
        </w:numPr>
        <w:tabs>
          <w:tab w:val="left" w:pos="426"/>
        </w:tabs>
        <w:suppressAutoHyphens/>
        <w:autoSpaceDE/>
        <w:autoSpaceDN/>
        <w:spacing w:beforeLines="40" w:before="96" w:afterLines="40" w:after="96" w:line="276" w:lineRule="auto"/>
        <w:ind w:left="426" w:hanging="426"/>
        <w:jc w:val="both"/>
        <w:rPr>
          <w:rFonts w:asciiTheme="minorHAnsi" w:eastAsia="Arial Unicode MS" w:hAnsiTheme="minorHAnsi" w:cstheme="minorHAnsi"/>
          <w:kern w:val="1"/>
          <w:lang w:eastAsia="pl-PL"/>
        </w:rPr>
      </w:pPr>
      <w:r w:rsidRPr="009931FD">
        <w:rPr>
          <w:rFonts w:asciiTheme="minorHAnsi" w:eastAsia="Arial Unicode MS" w:hAnsiTheme="minorHAnsi" w:cstheme="minorHAnsi"/>
          <w:kern w:val="1"/>
          <w:lang w:eastAsia="pl-PL"/>
        </w:rPr>
        <w:t xml:space="preserve">W przypadku konieczności dokonania dalszego powierzenia danych osobowych podmiotom nie wykazanym w załączniku nr 8 Wykonawca zobowiązuje się przed dalszym powierzeniem uzyskać zgodę Zamawiającego. </w:t>
      </w:r>
    </w:p>
    <w:p w14:paraId="448DE477" w14:textId="77777777" w:rsidR="009931FD" w:rsidRPr="009931FD" w:rsidRDefault="009931FD" w:rsidP="009931FD">
      <w:pPr>
        <w:widowControl/>
        <w:suppressAutoHyphens/>
        <w:autoSpaceDE/>
        <w:autoSpaceDN/>
        <w:spacing w:beforeLines="40" w:before="96" w:afterLines="40" w:after="96" w:line="276" w:lineRule="auto"/>
        <w:jc w:val="center"/>
        <w:rPr>
          <w:rFonts w:asciiTheme="minorHAnsi" w:eastAsia="Arial Unicode MS" w:hAnsiTheme="minorHAnsi" w:cstheme="minorHAnsi"/>
          <w:b/>
          <w:kern w:val="1"/>
          <w:lang w:eastAsia="ar-SA"/>
        </w:rPr>
      </w:pPr>
    </w:p>
    <w:p w14:paraId="12827942" w14:textId="77777777" w:rsidR="009931FD" w:rsidRPr="009931FD" w:rsidRDefault="009931FD" w:rsidP="009931FD">
      <w:pPr>
        <w:widowControl/>
        <w:suppressAutoHyphens/>
        <w:autoSpaceDE/>
        <w:autoSpaceDN/>
        <w:spacing w:beforeLines="40" w:before="96" w:afterLines="40" w:after="96" w:line="276" w:lineRule="auto"/>
        <w:jc w:val="center"/>
        <w:rPr>
          <w:rFonts w:asciiTheme="minorHAnsi" w:eastAsia="Arial Unicode MS" w:hAnsiTheme="minorHAnsi" w:cstheme="minorHAnsi"/>
          <w:b/>
          <w:kern w:val="1"/>
          <w:lang w:eastAsia="ar-SA"/>
        </w:rPr>
      </w:pPr>
      <w:r w:rsidRPr="009931FD">
        <w:rPr>
          <w:rFonts w:asciiTheme="minorHAnsi" w:eastAsia="Arial Unicode MS" w:hAnsiTheme="minorHAnsi" w:cstheme="minorHAnsi"/>
          <w:b/>
          <w:kern w:val="1"/>
          <w:lang w:eastAsia="ar-SA"/>
        </w:rPr>
        <w:t>§ 12. Siła wyższa</w:t>
      </w:r>
    </w:p>
    <w:p w14:paraId="32728C27" w14:textId="77777777" w:rsidR="009931FD" w:rsidRPr="009931FD" w:rsidRDefault="009931FD" w:rsidP="00B90062">
      <w:pPr>
        <w:widowControl/>
        <w:numPr>
          <w:ilvl w:val="0"/>
          <w:numId w:val="81"/>
        </w:numPr>
        <w:autoSpaceDE/>
        <w:autoSpaceDN/>
        <w:spacing w:beforeLines="40" w:before="96" w:afterLines="40" w:after="96" w:line="276" w:lineRule="auto"/>
        <w:ind w:left="426" w:right="245" w:hanging="426"/>
        <w:jc w:val="both"/>
        <w:rPr>
          <w:rFonts w:asciiTheme="minorHAnsi" w:eastAsia="Calibri" w:hAnsiTheme="minorHAnsi" w:cstheme="minorHAnsi"/>
        </w:rPr>
      </w:pPr>
      <w:r w:rsidRPr="009931FD">
        <w:rPr>
          <w:rFonts w:asciiTheme="minorHAnsi" w:eastAsia="Calibri" w:hAnsiTheme="minorHAnsi" w:cstheme="minorHAnsi"/>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w:t>
      </w:r>
      <w:r w:rsidRPr="009931FD">
        <w:rPr>
          <w:rFonts w:asciiTheme="minorHAnsi" w:eastAsia="Calibri" w:hAnsiTheme="minorHAnsi" w:cstheme="minorHAnsi"/>
          <w:spacing w:val="-11"/>
        </w:rPr>
        <w:t xml:space="preserve"> </w:t>
      </w:r>
      <w:r w:rsidRPr="009931FD">
        <w:rPr>
          <w:rFonts w:asciiTheme="minorHAnsi" w:eastAsia="Calibri" w:hAnsiTheme="minorHAnsi" w:cstheme="minorHAnsi"/>
        </w:rPr>
        <w:t>kataklizm.</w:t>
      </w:r>
    </w:p>
    <w:p w14:paraId="6F779054" w14:textId="77777777" w:rsidR="009931FD" w:rsidRPr="009931FD" w:rsidRDefault="009931FD" w:rsidP="00B90062">
      <w:pPr>
        <w:widowControl/>
        <w:numPr>
          <w:ilvl w:val="0"/>
          <w:numId w:val="81"/>
        </w:numPr>
        <w:autoSpaceDE/>
        <w:autoSpaceDN/>
        <w:spacing w:beforeLines="40" w:before="96" w:afterLines="40" w:after="96" w:line="276" w:lineRule="auto"/>
        <w:ind w:left="426" w:right="245" w:hanging="426"/>
        <w:jc w:val="both"/>
        <w:rPr>
          <w:rFonts w:asciiTheme="minorHAnsi" w:eastAsia="Calibri" w:hAnsiTheme="minorHAnsi" w:cstheme="minorHAnsi"/>
        </w:rPr>
      </w:pPr>
      <w:r w:rsidRPr="009931FD">
        <w:rPr>
          <w:rFonts w:asciiTheme="minorHAnsi" w:eastAsia="Calibri" w:hAnsiTheme="minorHAnsi" w:cstheme="minorHAnsi"/>
        </w:rPr>
        <w:t>W przypadku zaistnienia Siły Wyższej, Strona, której taka okoliczność uniemożliwia lub utrudnia prawidłowe wywiązanie się z jej zobowiązań niezwłocznie, nie później jednak niż w ciągu 14 dni, powiadomi drugą Stronę o takich okolicznościach i ich</w:t>
      </w:r>
      <w:r w:rsidRPr="009931FD">
        <w:rPr>
          <w:rFonts w:asciiTheme="minorHAnsi" w:eastAsia="Calibri" w:hAnsiTheme="minorHAnsi" w:cstheme="minorHAnsi"/>
          <w:spacing w:val="-6"/>
        </w:rPr>
        <w:t xml:space="preserve"> </w:t>
      </w:r>
      <w:r w:rsidRPr="009931FD">
        <w:rPr>
          <w:rFonts w:asciiTheme="minorHAnsi" w:eastAsia="Calibri" w:hAnsiTheme="minorHAnsi" w:cstheme="minorHAnsi"/>
        </w:rPr>
        <w:t>przyczynie.</w:t>
      </w:r>
    </w:p>
    <w:p w14:paraId="58E8D063" w14:textId="77777777" w:rsidR="009931FD" w:rsidRPr="009931FD" w:rsidRDefault="009931FD" w:rsidP="00B90062">
      <w:pPr>
        <w:widowControl/>
        <w:numPr>
          <w:ilvl w:val="0"/>
          <w:numId w:val="81"/>
        </w:numPr>
        <w:autoSpaceDE/>
        <w:autoSpaceDN/>
        <w:spacing w:beforeLines="40" w:before="96" w:afterLines="40" w:after="96" w:line="276" w:lineRule="auto"/>
        <w:ind w:left="426" w:right="247" w:hanging="426"/>
        <w:jc w:val="both"/>
        <w:rPr>
          <w:rFonts w:asciiTheme="minorHAnsi" w:eastAsia="Calibri" w:hAnsiTheme="minorHAnsi" w:cstheme="minorHAnsi"/>
        </w:rPr>
      </w:pPr>
      <w:r w:rsidRPr="009931FD">
        <w:rPr>
          <w:rFonts w:asciiTheme="minorHAnsi" w:eastAsia="Calibri" w:hAnsiTheme="minorHAnsi" w:cstheme="minorHAnsi"/>
        </w:rPr>
        <w:t>W przypadku wykonania jedynie części przedmiotu umowy, rozliczeniu podlega jedynie faktycznie zrealizowana część przedmiotu umowy. Wykaz w jakim zakresie zrealizowano zadanie, zamieszczony zostanie w</w:t>
      </w:r>
      <w:r w:rsidRPr="009931FD">
        <w:rPr>
          <w:rFonts w:asciiTheme="minorHAnsi" w:eastAsia="Calibri" w:hAnsiTheme="minorHAnsi" w:cstheme="minorHAnsi"/>
          <w:spacing w:val="-1"/>
        </w:rPr>
        <w:t xml:space="preserve"> </w:t>
      </w:r>
      <w:r w:rsidRPr="009931FD">
        <w:rPr>
          <w:rFonts w:asciiTheme="minorHAnsi" w:eastAsia="Calibri" w:hAnsiTheme="minorHAnsi" w:cstheme="minorHAnsi"/>
        </w:rPr>
        <w:t>protokole.</w:t>
      </w:r>
    </w:p>
    <w:p w14:paraId="768F5920" w14:textId="77777777" w:rsidR="009931FD" w:rsidRPr="009931FD" w:rsidRDefault="009931FD" w:rsidP="00B90062">
      <w:pPr>
        <w:widowControl/>
        <w:numPr>
          <w:ilvl w:val="0"/>
          <w:numId w:val="81"/>
        </w:numPr>
        <w:autoSpaceDE/>
        <w:autoSpaceDN/>
        <w:spacing w:beforeLines="40" w:before="96" w:afterLines="40" w:after="96" w:line="276" w:lineRule="auto"/>
        <w:ind w:left="426" w:right="246" w:hanging="426"/>
        <w:jc w:val="both"/>
        <w:rPr>
          <w:rFonts w:asciiTheme="minorHAnsi" w:eastAsia="Calibri" w:hAnsiTheme="minorHAnsi" w:cstheme="minorHAnsi"/>
        </w:rPr>
      </w:pPr>
      <w:r w:rsidRPr="009931FD">
        <w:rPr>
          <w:rFonts w:asciiTheme="minorHAnsi" w:eastAsia="Calibri" w:hAnsiTheme="minorHAnsi" w:cstheme="minorHAnsi"/>
        </w:rPr>
        <w:lastRenderedPageBreak/>
        <w:t>Wykonawca oświadcza, iż podpisując niniejszą umowę znane mu są okoliczności związane ze stanem zagrożenia epidemiologicznego wywołanego wirusem SARS-CoV-2 i chorobą COVID-19 i ocenia, że na dzień podpisania umowy jest w stanie zrealizować przedmiot umowy na warunkach umową</w:t>
      </w:r>
      <w:r w:rsidRPr="009931FD">
        <w:rPr>
          <w:rFonts w:asciiTheme="minorHAnsi" w:eastAsia="Calibri" w:hAnsiTheme="minorHAnsi" w:cstheme="minorHAnsi"/>
          <w:spacing w:val="-11"/>
        </w:rPr>
        <w:t xml:space="preserve"> </w:t>
      </w:r>
      <w:r w:rsidRPr="009931FD">
        <w:rPr>
          <w:rFonts w:asciiTheme="minorHAnsi" w:eastAsia="Calibri" w:hAnsiTheme="minorHAnsi" w:cstheme="minorHAnsi"/>
        </w:rPr>
        <w:t>określonych.</w:t>
      </w:r>
    </w:p>
    <w:p w14:paraId="745B27CB" w14:textId="77777777" w:rsidR="009931FD" w:rsidRPr="009931FD" w:rsidRDefault="009931FD" w:rsidP="009931FD">
      <w:pPr>
        <w:spacing w:beforeLines="40" w:before="96" w:afterLines="40" w:after="96" w:line="276" w:lineRule="auto"/>
        <w:ind w:right="246"/>
        <w:jc w:val="both"/>
        <w:rPr>
          <w:rFonts w:asciiTheme="minorHAnsi" w:eastAsia="Calibri" w:hAnsiTheme="minorHAnsi" w:cstheme="minorHAnsi"/>
        </w:rPr>
      </w:pPr>
    </w:p>
    <w:p w14:paraId="68128AA8" w14:textId="77777777" w:rsidR="009931FD" w:rsidRPr="009931FD" w:rsidRDefault="009931FD" w:rsidP="009931FD">
      <w:pPr>
        <w:spacing w:beforeLines="40" w:before="96" w:afterLines="40" w:after="96" w:line="276" w:lineRule="auto"/>
        <w:ind w:left="284" w:hanging="360"/>
        <w:jc w:val="center"/>
        <w:rPr>
          <w:rFonts w:asciiTheme="minorHAnsi" w:hAnsiTheme="minorHAnsi" w:cstheme="minorHAnsi"/>
          <w:b/>
          <w:bCs/>
        </w:rPr>
      </w:pPr>
      <w:r w:rsidRPr="009931FD">
        <w:rPr>
          <w:rFonts w:asciiTheme="minorHAnsi" w:hAnsiTheme="minorHAnsi" w:cstheme="minorHAnsi"/>
          <w:b/>
          <w:bCs/>
        </w:rPr>
        <w:t>§ 13. Kontrola</w:t>
      </w:r>
    </w:p>
    <w:p w14:paraId="2A5E4F3C" w14:textId="77777777" w:rsidR="009931FD" w:rsidRPr="009931FD" w:rsidRDefault="009931FD" w:rsidP="00B90062">
      <w:pPr>
        <w:widowControl/>
        <w:numPr>
          <w:ilvl w:val="0"/>
          <w:numId w:val="82"/>
        </w:numPr>
        <w:autoSpaceDE/>
        <w:autoSpaceDN/>
        <w:spacing w:beforeLines="40" w:before="96" w:afterLines="40" w:after="96" w:line="276" w:lineRule="auto"/>
        <w:ind w:left="567" w:hanging="567"/>
        <w:jc w:val="both"/>
        <w:rPr>
          <w:rFonts w:asciiTheme="minorHAnsi" w:hAnsiTheme="minorHAnsi" w:cstheme="minorHAnsi"/>
        </w:rPr>
      </w:pPr>
      <w:r w:rsidRPr="009931FD">
        <w:rPr>
          <w:rFonts w:asciiTheme="minorHAnsi" w:hAnsiTheme="minorHAnsi" w:cstheme="minorHAnsi"/>
        </w:rPr>
        <w:t>Wykonawca zobowiązuje się poddać każdorazowej kontroli, prowadzonej przez Zamawiającego lub inne uprawnione podmioty, w zakresie prawidłowości wykonywania umowy. Zamawiający może zlecić wykonanie kontroli innym osobom lub podmiotom.</w:t>
      </w:r>
    </w:p>
    <w:p w14:paraId="7F128277" w14:textId="77777777" w:rsidR="009931FD" w:rsidRPr="009931FD" w:rsidRDefault="009931FD" w:rsidP="00B90062">
      <w:pPr>
        <w:widowControl/>
        <w:numPr>
          <w:ilvl w:val="0"/>
          <w:numId w:val="82"/>
        </w:numPr>
        <w:autoSpaceDE/>
        <w:autoSpaceDN/>
        <w:spacing w:beforeLines="40" w:before="96" w:afterLines="40" w:after="96" w:line="276" w:lineRule="auto"/>
        <w:ind w:left="567" w:hanging="567"/>
        <w:jc w:val="both"/>
        <w:rPr>
          <w:rFonts w:asciiTheme="minorHAnsi" w:hAnsiTheme="minorHAnsi" w:cstheme="minorHAnsi"/>
        </w:rPr>
      </w:pPr>
      <w:r w:rsidRPr="009931FD">
        <w:rPr>
          <w:rFonts w:asciiTheme="minorHAnsi" w:hAnsiTheme="minorHAnsi" w:cstheme="minorHAnsi"/>
        </w:rPr>
        <w:t>W przypadku kontroli, wykonywanej przez Zamawiającego lub inne uprawnione podmioty, Wykonawca udostępni kontrolującym wgląd w dokumenty, w tym dokumenty finansowe oraz dokumenty elektroniczne związane z wykonywaniem umowy.</w:t>
      </w:r>
    </w:p>
    <w:p w14:paraId="04240EFD" w14:textId="77777777" w:rsidR="009931FD" w:rsidRPr="009931FD" w:rsidRDefault="009931FD" w:rsidP="00B90062">
      <w:pPr>
        <w:widowControl/>
        <w:numPr>
          <w:ilvl w:val="0"/>
          <w:numId w:val="82"/>
        </w:numPr>
        <w:autoSpaceDE/>
        <w:autoSpaceDN/>
        <w:spacing w:beforeLines="40" w:before="96" w:afterLines="40" w:after="96" w:line="276" w:lineRule="auto"/>
        <w:ind w:left="567" w:hanging="567"/>
        <w:jc w:val="both"/>
        <w:rPr>
          <w:rFonts w:asciiTheme="minorHAnsi" w:hAnsiTheme="minorHAnsi" w:cstheme="minorHAnsi"/>
        </w:rPr>
      </w:pPr>
      <w:r w:rsidRPr="009931FD">
        <w:rPr>
          <w:rFonts w:asciiTheme="minorHAnsi" w:hAnsiTheme="minorHAnsi" w:cstheme="minorHAnsi"/>
        </w:rPr>
        <w:t>Prawo kontroli przysługuje Zamawiającemu oraz innym uprawnionym podmiotom zarówno w siedzibie Wykonawcy, jak i w miejscu wykonywania umowy lub innym miejscu związanym z realizacją umowy.</w:t>
      </w:r>
    </w:p>
    <w:p w14:paraId="765FA7D8" w14:textId="77777777" w:rsidR="009931FD" w:rsidRPr="009931FD" w:rsidRDefault="009931FD" w:rsidP="00B90062">
      <w:pPr>
        <w:widowControl/>
        <w:numPr>
          <w:ilvl w:val="0"/>
          <w:numId w:val="82"/>
        </w:numPr>
        <w:autoSpaceDE/>
        <w:autoSpaceDN/>
        <w:spacing w:beforeLines="40" w:before="96" w:afterLines="40" w:after="96" w:line="276" w:lineRule="auto"/>
        <w:ind w:left="567" w:hanging="567"/>
        <w:jc w:val="both"/>
        <w:rPr>
          <w:rFonts w:asciiTheme="minorHAnsi" w:hAnsiTheme="minorHAnsi" w:cstheme="minorHAnsi"/>
        </w:rPr>
      </w:pPr>
      <w:r w:rsidRPr="009931FD">
        <w:rPr>
          <w:rFonts w:asciiTheme="minorHAnsi" w:hAnsiTheme="minorHAnsi" w:cstheme="minorHAnsi"/>
        </w:rPr>
        <w:t>Na żądanie Zamawiającego Wykonawca zobowiązuje się do udzielenia bez zbędnej zwłoki pełnej informacji o stanie wykonywania zlecenia.</w:t>
      </w:r>
    </w:p>
    <w:p w14:paraId="5DE9C971" w14:textId="77777777" w:rsidR="009931FD" w:rsidRPr="009931FD" w:rsidRDefault="009931FD" w:rsidP="009931FD">
      <w:pPr>
        <w:widowControl/>
        <w:suppressAutoHyphens/>
        <w:autoSpaceDE/>
        <w:autoSpaceDN/>
        <w:spacing w:beforeLines="40" w:before="96" w:afterLines="40" w:after="96" w:line="276" w:lineRule="auto"/>
        <w:jc w:val="center"/>
        <w:rPr>
          <w:rFonts w:asciiTheme="minorHAnsi" w:eastAsia="Arial Unicode MS" w:hAnsiTheme="minorHAnsi" w:cstheme="minorHAnsi"/>
          <w:b/>
          <w:kern w:val="1"/>
          <w:lang w:eastAsia="ar-SA"/>
        </w:rPr>
      </w:pPr>
    </w:p>
    <w:p w14:paraId="6CE1D54E" w14:textId="77777777" w:rsidR="009931FD" w:rsidRPr="009931FD" w:rsidRDefault="009931FD" w:rsidP="009931FD">
      <w:pPr>
        <w:widowControl/>
        <w:suppressAutoHyphens/>
        <w:autoSpaceDE/>
        <w:autoSpaceDN/>
        <w:spacing w:beforeLines="40" w:before="96" w:afterLines="40" w:after="96" w:line="276" w:lineRule="auto"/>
        <w:jc w:val="center"/>
        <w:rPr>
          <w:rFonts w:asciiTheme="minorHAnsi" w:eastAsia="Arial Unicode MS" w:hAnsiTheme="minorHAnsi" w:cstheme="minorHAnsi"/>
          <w:b/>
          <w:kern w:val="1"/>
          <w:lang w:eastAsia="ar-SA"/>
        </w:rPr>
      </w:pPr>
      <w:r w:rsidRPr="009931FD">
        <w:rPr>
          <w:rFonts w:asciiTheme="minorHAnsi" w:eastAsia="Arial Unicode MS" w:hAnsiTheme="minorHAnsi" w:cstheme="minorHAnsi"/>
          <w:b/>
          <w:kern w:val="1"/>
          <w:lang w:eastAsia="ar-SA"/>
        </w:rPr>
        <w:t>§ 14. Postanowienia końcowe</w:t>
      </w:r>
    </w:p>
    <w:p w14:paraId="2EC108B3" w14:textId="77777777" w:rsidR="009931FD" w:rsidRPr="009931FD" w:rsidRDefault="009931FD" w:rsidP="00B90062">
      <w:pPr>
        <w:widowControl/>
        <w:numPr>
          <w:ilvl w:val="0"/>
          <w:numId w:val="80"/>
        </w:numPr>
        <w:autoSpaceDE/>
        <w:autoSpaceDN/>
        <w:spacing w:beforeLines="40" w:before="96" w:afterLines="40" w:after="96" w:line="276" w:lineRule="auto"/>
        <w:jc w:val="both"/>
        <w:rPr>
          <w:rFonts w:asciiTheme="minorHAnsi" w:eastAsia="Arial" w:hAnsiTheme="minorHAnsi" w:cstheme="minorHAnsi"/>
          <w:color w:val="000000"/>
          <w:lang w:eastAsia="pl-PL"/>
        </w:rPr>
      </w:pPr>
      <w:r w:rsidRPr="009931FD">
        <w:rPr>
          <w:rFonts w:asciiTheme="minorHAnsi" w:eastAsia="Arial" w:hAnsiTheme="minorHAnsi" w:cstheme="minorHAnsi"/>
          <w:color w:val="000000"/>
          <w:lang w:eastAsia="pl-PL"/>
        </w:rPr>
        <w:t>Umowa została sporządzona w dwóch jednobrzmiących egzemplarzach, po jednym dla każdej ze Stron. Umowa zostaje zawarta w formie elektronicznej w rozumieniu art. 78</w:t>
      </w:r>
      <w:r w:rsidRPr="009931FD">
        <w:rPr>
          <w:rFonts w:asciiTheme="minorHAnsi" w:eastAsia="Arial" w:hAnsiTheme="minorHAnsi" w:cstheme="minorHAnsi"/>
          <w:color w:val="000000"/>
          <w:vertAlign w:val="superscript"/>
          <w:lang w:eastAsia="pl-PL"/>
        </w:rPr>
        <w:t>1</w:t>
      </w:r>
      <w:r w:rsidRPr="009931FD">
        <w:rPr>
          <w:rFonts w:asciiTheme="minorHAnsi" w:eastAsia="Arial" w:hAnsiTheme="minorHAnsi" w:cstheme="minorHAnsi"/>
          <w:color w:val="000000"/>
          <w:lang w:eastAsia="pl-PL"/>
        </w:rPr>
        <w:t xml:space="preserve"> § 1 Kodeksu cywilnego. Strona, która opatrzyła umowę ostatnim wymaganym do jej zawarcia kwalifikowanym podpisem elektronicznym, dostarczy umowę opatrzoną wszystkimi złożonymi przez Strony podpisami (dalej: „Podpisana Umowa”) niezwłocznie drugiej Stronie na adres e-mail. Dla tego celu Strony wskazują następujące adresy:</w:t>
      </w:r>
    </w:p>
    <w:p w14:paraId="3E777C24" w14:textId="77777777" w:rsidR="009931FD" w:rsidRPr="009931FD" w:rsidRDefault="009931FD" w:rsidP="009931FD">
      <w:pPr>
        <w:widowControl/>
        <w:tabs>
          <w:tab w:val="left" w:pos="1080"/>
        </w:tabs>
        <w:autoSpaceDE/>
        <w:autoSpaceDN/>
        <w:spacing w:beforeLines="40" w:before="96" w:afterLines="40" w:after="96" w:line="276" w:lineRule="auto"/>
        <w:ind w:left="426" w:hanging="567"/>
        <w:jc w:val="both"/>
        <w:rPr>
          <w:rFonts w:asciiTheme="minorHAnsi" w:eastAsia="Arial" w:hAnsiTheme="minorHAnsi" w:cstheme="minorHAnsi"/>
          <w:bCs/>
          <w:lang w:eastAsia="pl-PL"/>
        </w:rPr>
      </w:pPr>
      <w:r w:rsidRPr="009931FD">
        <w:rPr>
          <w:rFonts w:asciiTheme="minorHAnsi" w:eastAsia="Arial" w:hAnsiTheme="minorHAnsi" w:cstheme="minorHAnsi"/>
          <w:bCs/>
          <w:lang w:eastAsia="pl-PL"/>
        </w:rPr>
        <w:tab/>
        <w:t xml:space="preserve">Zamawiający: e-mail: ………………………@.........., </w:t>
      </w:r>
    </w:p>
    <w:p w14:paraId="08E24500" w14:textId="77777777" w:rsidR="009931FD" w:rsidRPr="009931FD" w:rsidRDefault="009931FD" w:rsidP="009931FD">
      <w:pPr>
        <w:widowControl/>
        <w:tabs>
          <w:tab w:val="left" w:pos="1080"/>
        </w:tabs>
        <w:autoSpaceDE/>
        <w:autoSpaceDN/>
        <w:spacing w:beforeLines="40" w:before="96" w:afterLines="40" w:after="96" w:line="276" w:lineRule="auto"/>
        <w:ind w:left="426" w:hanging="567"/>
        <w:jc w:val="both"/>
        <w:rPr>
          <w:rFonts w:asciiTheme="minorHAnsi" w:eastAsia="Arial" w:hAnsiTheme="minorHAnsi" w:cstheme="minorHAnsi"/>
          <w:bCs/>
          <w:lang w:eastAsia="pl-PL"/>
        </w:rPr>
      </w:pPr>
      <w:r w:rsidRPr="009931FD">
        <w:rPr>
          <w:rFonts w:asciiTheme="minorHAnsi" w:eastAsia="Arial" w:hAnsiTheme="minorHAnsi" w:cstheme="minorHAnsi"/>
          <w:bCs/>
          <w:lang w:eastAsia="pl-PL"/>
        </w:rPr>
        <w:tab/>
        <w:t xml:space="preserve">Wykonawca: e-mail: ………………………@............ </w:t>
      </w:r>
      <w:r w:rsidRPr="009931FD">
        <w:rPr>
          <w:rFonts w:asciiTheme="minorHAnsi" w:eastAsia="Arial" w:hAnsiTheme="minorHAnsi" w:cstheme="minorHAnsi"/>
          <w:color w:val="000000"/>
          <w:lang w:eastAsia="pl-PL"/>
        </w:rPr>
        <w:t>.</w:t>
      </w:r>
      <w:r w:rsidRPr="009931FD">
        <w:rPr>
          <w:rFonts w:asciiTheme="minorHAnsi" w:eastAsia="Arial" w:hAnsiTheme="minorHAnsi" w:cstheme="minorHAnsi"/>
          <w:color w:val="000000"/>
          <w:vertAlign w:val="superscript"/>
          <w:lang w:eastAsia="pl-PL"/>
        </w:rPr>
        <w:footnoteReference w:id="5"/>
      </w:r>
    </w:p>
    <w:p w14:paraId="6B7DD542" w14:textId="77777777" w:rsidR="009931FD" w:rsidRPr="009931FD" w:rsidRDefault="009931FD" w:rsidP="00B90062">
      <w:pPr>
        <w:widowControl/>
        <w:numPr>
          <w:ilvl w:val="0"/>
          <w:numId w:val="80"/>
        </w:numPr>
        <w:autoSpaceDE/>
        <w:autoSpaceDN/>
        <w:spacing w:beforeLines="40" w:before="96" w:afterLines="40" w:after="96" w:line="276" w:lineRule="auto"/>
        <w:jc w:val="both"/>
        <w:rPr>
          <w:rFonts w:asciiTheme="minorHAnsi" w:eastAsia="Arial" w:hAnsiTheme="minorHAnsi" w:cstheme="minorHAnsi"/>
          <w:color w:val="000000"/>
          <w:lang w:eastAsia="pl-PL"/>
        </w:rPr>
      </w:pPr>
      <w:r w:rsidRPr="009931FD">
        <w:rPr>
          <w:rFonts w:asciiTheme="minorHAnsi" w:eastAsia="Arial" w:hAnsiTheme="minorHAnsi" w:cstheme="minorHAnsi"/>
          <w:color w:val="000000"/>
          <w:lang w:eastAsia="pl-PL"/>
        </w:rPr>
        <w:t>Umowa obowiązuje od daty jej zawarcia. / W razie zaistnienia wątpliwości, dla interpretacji umowy, w tym ustalania momentu jej zawarcia, stosuje się podpisaną umowę. Strony jednocześnie ustalają, że wszelkie terminy liczone od dnia zawarcia umowy, zaczynają swój bieg od dnia następującego po dniu dostarczenia Podpisanej umowy, o którym mowa w ust. 1.</w:t>
      </w:r>
      <w:r w:rsidRPr="009931FD">
        <w:rPr>
          <w:rFonts w:asciiTheme="minorHAnsi" w:eastAsia="Arial" w:hAnsiTheme="minorHAnsi" w:cstheme="minorHAnsi"/>
          <w:color w:val="000000"/>
          <w:vertAlign w:val="superscript"/>
          <w:lang w:eastAsia="pl-PL"/>
        </w:rPr>
        <w:footnoteReference w:id="6"/>
      </w:r>
    </w:p>
    <w:p w14:paraId="556B3106" w14:textId="77777777" w:rsidR="009931FD" w:rsidRPr="009931FD" w:rsidRDefault="009931FD" w:rsidP="00B90062">
      <w:pPr>
        <w:widowControl/>
        <w:numPr>
          <w:ilvl w:val="0"/>
          <w:numId w:val="80"/>
        </w:numPr>
        <w:autoSpaceDE/>
        <w:autoSpaceDN/>
        <w:spacing w:beforeLines="40" w:before="96" w:afterLines="40" w:after="96" w:line="276" w:lineRule="auto"/>
        <w:jc w:val="both"/>
        <w:rPr>
          <w:rFonts w:asciiTheme="minorHAnsi" w:eastAsia="Arial" w:hAnsiTheme="minorHAnsi" w:cstheme="minorHAnsi"/>
          <w:color w:val="000000"/>
          <w:lang w:eastAsia="pl-PL"/>
        </w:rPr>
      </w:pPr>
      <w:r w:rsidRPr="009931FD">
        <w:rPr>
          <w:rFonts w:asciiTheme="minorHAnsi" w:eastAsia="Arial" w:hAnsiTheme="minorHAnsi" w:cstheme="minorHAnsi"/>
          <w:color w:val="000000"/>
          <w:lang w:eastAsia="pl-PL"/>
        </w:rPr>
        <w:t>Wszelkie zmiany umowy, z wyjątkiem sytuacji opisanej w § 1 ust. 5, wymagają dla swej ważności aneksu opatrzonego podpisami Stron, zawartego w formie pisemnej albo elektronicznej. Do aneksów zawieranych w formie elektronicznej odpowiednio stosuje się zapisy ust. 1-2 powyżej.</w:t>
      </w:r>
    </w:p>
    <w:p w14:paraId="0C448A53" w14:textId="77777777" w:rsidR="009931FD" w:rsidRPr="009931FD" w:rsidRDefault="009931FD" w:rsidP="00B90062">
      <w:pPr>
        <w:widowControl/>
        <w:numPr>
          <w:ilvl w:val="0"/>
          <w:numId w:val="80"/>
        </w:numPr>
        <w:autoSpaceDE/>
        <w:autoSpaceDN/>
        <w:spacing w:beforeLines="40" w:before="96" w:afterLines="40" w:after="96" w:line="276" w:lineRule="auto"/>
        <w:jc w:val="both"/>
        <w:rPr>
          <w:rFonts w:asciiTheme="minorHAnsi" w:eastAsia="Arial" w:hAnsiTheme="minorHAnsi" w:cstheme="minorHAnsi"/>
          <w:lang w:eastAsia="pl-PL"/>
        </w:rPr>
      </w:pPr>
      <w:r w:rsidRPr="009931FD">
        <w:rPr>
          <w:rFonts w:asciiTheme="minorHAnsi" w:eastAsia="Arial" w:hAnsiTheme="minorHAnsi" w:cstheme="minorHAnsi"/>
          <w:lang w:eastAsia="pl-PL"/>
        </w:rPr>
        <w:t>Wykonawca nie jest uprawniony do przeniesienia praw, obowiązków, ani wierzytelności wynikających z umowy na osobę trzecią bez wyraźnej pisemnej zgody Zamawiającego.</w:t>
      </w:r>
    </w:p>
    <w:p w14:paraId="3C7B4F25" w14:textId="77777777" w:rsidR="009931FD" w:rsidRPr="009931FD" w:rsidRDefault="009931FD" w:rsidP="00B90062">
      <w:pPr>
        <w:widowControl/>
        <w:numPr>
          <w:ilvl w:val="0"/>
          <w:numId w:val="80"/>
        </w:numPr>
        <w:autoSpaceDE/>
        <w:autoSpaceDN/>
        <w:spacing w:beforeLines="40" w:before="96" w:afterLines="40" w:after="96" w:line="276" w:lineRule="auto"/>
        <w:jc w:val="both"/>
        <w:rPr>
          <w:rFonts w:asciiTheme="minorHAnsi" w:eastAsia="Arial" w:hAnsiTheme="minorHAnsi" w:cstheme="minorHAnsi"/>
          <w:lang w:eastAsia="pl-PL"/>
        </w:rPr>
      </w:pPr>
      <w:r w:rsidRPr="009931FD">
        <w:rPr>
          <w:rFonts w:asciiTheme="minorHAnsi" w:eastAsia="Arial" w:hAnsiTheme="minorHAnsi" w:cstheme="minorHAnsi"/>
          <w:lang w:eastAsia="pl-PL"/>
        </w:rPr>
        <w:t>Strony zobowiązują się do wzajemnego informowania o wszelkich zdarzeniach prawnych i faktycznych, mogących mieć wpływ na prawidłową realizację umowy.</w:t>
      </w:r>
    </w:p>
    <w:p w14:paraId="619812BC" w14:textId="77777777" w:rsidR="009931FD" w:rsidRPr="009931FD" w:rsidRDefault="009931FD" w:rsidP="00B90062">
      <w:pPr>
        <w:widowControl/>
        <w:numPr>
          <w:ilvl w:val="0"/>
          <w:numId w:val="80"/>
        </w:numPr>
        <w:tabs>
          <w:tab w:val="left" w:pos="567"/>
        </w:tabs>
        <w:autoSpaceDE/>
        <w:autoSpaceDN/>
        <w:spacing w:beforeLines="40" w:before="96" w:afterLines="40" w:after="96" w:line="276" w:lineRule="auto"/>
        <w:jc w:val="both"/>
        <w:rPr>
          <w:rFonts w:asciiTheme="minorHAnsi" w:hAnsiTheme="minorHAnsi" w:cstheme="minorHAnsi"/>
          <w:lang w:eastAsia="ar-SA"/>
        </w:rPr>
      </w:pPr>
      <w:r w:rsidRPr="009931FD">
        <w:rPr>
          <w:rFonts w:asciiTheme="minorHAnsi" w:hAnsiTheme="minorHAnsi" w:cstheme="minorHAnsi"/>
          <w:lang w:eastAsia="ar-SA"/>
        </w:rPr>
        <w:lastRenderedPageBreak/>
        <w:t>Wszelką korespondencję przesłaną na adresy Stron określone do tego celu w treści umowy, a także wskazane w komparycji umowy, uważa się za skutecznie doręczoną, chyba że Strony poinformują się pisemnie o zmianie adresów.</w:t>
      </w:r>
    </w:p>
    <w:p w14:paraId="22139D66" w14:textId="77777777" w:rsidR="009931FD" w:rsidRPr="009931FD" w:rsidRDefault="009931FD" w:rsidP="00B90062">
      <w:pPr>
        <w:widowControl/>
        <w:numPr>
          <w:ilvl w:val="0"/>
          <w:numId w:val="80"/>
        </w:numPr>
        <w:autoSpaceDE/>
        <w:autoSpaceDN/>
        <w:spacing w:beforeLines="40" w:before="96" w:afterLines="40" w:after="96" w:line="276" w:lineRule="auto"/>
        <w:jc w:val="both"/>
        <w:rPr>
          <w:rFonts w:asciiTheme="minorHAnsi" w:eastAsia="Arial" w:hAnsiTheme="minorHAnsi" w:cstheme="minorHAnsi"/>
          <w:lang w:eastAsia="pl-PL"/>
        </w:rPr>
      </w:pPr>
      <w:r w:rsidRPr="009931FD">
        <w:rPr>
          <w:rFonts w:asciiTheme="minorHAnsi" w:eastAsia="Arial" w:hAnsiTheme="minorHAnsi" w:cstheme="minorHAnsi"/>
          <w:lang w:eastAsia="pl-PL"/>
        </w:rPr>
        <w:t xml:space="preserve">Strony będą dążyć do polubownego rozstrzygania sporów związanych z niniejszą Umową. Z zastrzeżeniem art. 591 i nast. ustawy </w:t>
      </w:r>
      <w:proofErr w:type="spellStart"/>
      <w:r w:rsidRPr="009931FD">
        <w:rPr>
          <w:rFonts w:asciiTheme="minorHAnsi" w:eastAsia="Arial" w:hAnsiTheme="minorHAnsi" w:cstheme="minorHAnsi"/>
          <w:lang w:eastAsia="pl-PL"/>
        </w:rPr>
        <w:t>Pzp</w:t>
      </w:r>
      <w:proofErr w:type="spellEnd"/>
      <w:r w:rsidRPr="009931FD">
        <w:rPr>
          <w:rFonts w:asciiTheme="minorHAnsi" w:eastAsia="Arial" w:hAnsiTheme="minorHAnsi" w:cstheme="minorHAnsi"/>
          <w:lang w:eastAsia="pl-PL"/>
        </w:rPr>
        <w:t xml:space="preserve">, wszelkie spory mogące wyniknąć z umowy rozstrzygane będą przez sąd powszechny właściwy dla siedziby Zamawiającego, chyba że zawarto pomiędzy Stronami odrębną umowę o mediację lub inne polubowne rozwiązanie sporu, o której mowa w art. 591 ust. 2 ustawy </w:t>
      </w:r>
      <w:proofErr w:type="spellStart"/>
      <w:r w:rsidRPr="009931FD">
        <w:rPr>
          <w:rFonts w:asciiTheme="minorHAnsi" w:eastAsia="Arial" w:hAnsiTheme="minorHAnsi" w:cstheme="minorHAnsi"/>
          <w:lang w:eastAsia="pl-PL"/>
        </w:rPr>
        <w:t>Pzp</w:t>
      </w:r>
      <w:proofErr w:type="spellEnd"/>
      <w:r w:rsidRPr="009931FD">
        <w:rPr>
          <w:rFonts w:asciiTheme="minorHAnsi" w:eastAsia="Arial" w:hAnsiTheme="minorHAnsi" w:cstheme="minorHAnsi"/>
          <w:lang w:eastAsia="pl-PL"/>
        </w:rPr>
        <w:t>.</w:t>
      </w:r>
    </w:p>
    <w:p w14:paraId="658A297E" w14:textId="77777777" w:rsidR="009931FD" w:rsidRPr="009931FD" w:rsidRDefault="009931FD" w:rsidP="00B90062">
      <w:pPr>
        <w:widowControl/>
        <w:numPr>
          <w:ilvl w:val="0"/>
          <w:numId w:val="80"/>
        </w:numPr>
        <w:autoSpaceDE/>
        <w:autoSpaceDN/>
        <w:spacing w:beforeLines="40" w:before="96" w:afterLines="40" w:after="96" w:line="276" w:lineRule="auto"/>
        <w:jc w:val="both"/>
        <w:rPr>
          <w:rFonts w:asciiTheme="minorHAnsi" w:eastAsia="Arial" w:hAnsiTheme="minorHAnsi" w:cstheme="minorHAnsi"/>
          <w:lang w:eastAsia="pl-PL"/>
        </w:rPr>
      </w:pPr>
      <w:r w:rsidRPr="009931FD">
        <w:rPr>
          <w:rFonts w:asciiTheme="minorHAnsi" w:eastAsia="Arial" w:hAnsiTheme="minorHAnsi" w:cstheme="minorHAnsi"/>
          <w:lang w:eastAsia="pl-PL"/>
        </w:rPr>
        <w:t>W sprawach nieuregulowanych umową mają zastosowanie przepisy prawa polskiego.</w:t>
      </w:r>
    </w:p>
    <w:p w14:paraId="0066C602" w14:textId="77777777" w:rsidR="009931FD" w:rsidRPr="009931FD" w:rsidRDefault="009931FD" w:rsidP="00B90062">
      <w:pPr>
        <w:widowControl/>
        <w:numPr>
          <w:ilvl w:val="0"/>
          <w:numId w:val="80"/>
        </w:numPr>
        <w:autoSpaceDE/>
        <w:autoSpaceDN/>
        <w:spacing w:beforeLines="40" w:before="96" w:afterLines="40" w:after="96" w:line="276" w:lineRule="auto"/>
        <w:jc w:val="both"/>
        <w:rPr>
          <w:rFonts w:asciiTheme="minorHAnsi" w:eastAsia="Arial" w:hAnsiTheme="minorHAnsi" w:cstheme="minorHAnsi"/>
          <w:lang w:eastAsia="pl-PL"/>
        </w:rPr>
      </w:pPr>
      <w:r w:rsidRPr="009931FD">
        <w:rPr>
          <w:rFonts w:asciiTheme="minorHAnsi" w:eastAsia="Arial" w:hAnsiTheme="minorHAnsi" w:cstheme="minorHAnsi"/>
        </w:rPr>
        <w:t>Ilekroć w Umowie jest mowa o dniach roboczych należy przez to rozumieć każdy dzień od poniedziałku do piątku z wyjątkiem dni ustawowo wolnych od pracy w rozumieniu ustawy z dnia 18 stycznia 1951 r. o dniach wolnych od pracy (Dz. U. 2020 r., poz. 1920).</w:t>
      </w:r>
    </w:p>
    <w:p w14:paraId="01C6D82D" w14:textId="77777777" w:rsidR="009931FD" w:rsidRPr="009931FD" w:rsidRDefault="009931FD" w:rsidP="00B90062">
      <w:pPr>
        <w:widowControl/>
        <w:numPr>
          <w:ilvl w:val="0"/>
          <w:numId w:val="80"/>
        </w:numPr>
        <w:autoSpaceDE/>
        <w:autoSpaceDN/>
        <w:spacing w:beforeLines="40" w:before="96" w:afterLines="40" w:after="96" w:line="276" w:lineRule="auto"/>
        <w:jc w:val="both"/>
        <w:rPr>
          <w:rFonts w:asciiTheme="minorHAnsi" w:hAnsiTheme="minorHAnsi" w:cstheme="minorHAnsi"/>
          <w:lang w:eastAsia="pl-PL" w:bidi="pl-PL"/>
        </w:rPr>
      </w:pPr>
      <w:r w:rsidRPr="009931FD">
        <w:rPr>
          <w:rFonts w:asciiTheme="minorHAnsi" w:hAnsiTheme="minorHAnsi" w:cstheme="minorHAnsi"/>
          <w:lang w:eastAsia="pl-PL" w:bidi="pl-PL"/>
        </w:rPr>
        <w:t>Integralną część umowy stanowią załączniki 1 – 2, 4 – 8.</w:t>
      </w:r>
    </w:p>
    <w:p w14:paraId="445FF896" w14:textId="77777777" w:rsidR="009931FD" w:rsidRPr="009931FD" w:rsidRDefault="009931FD" w:rsidP="009931FD">
      <w:pPr>
        <w:widowControl/>
        <w:suppressAutoHyphens/>
        <w:autoSpaceDE/>
        <w:autoSpaceDN/>
        <w:spacing w:beforeLines="40" w:before="96" w:afterLines="40" w:after="96" w:line="276" w:lineRule="auto"/>
        <w:ind w:left="426"/>
        <w:jc w:val="both"/>
        <w:rPr>
          <w:rFonts w:asciiTheme="minorHAnsi" w:eastAsia="Arial Unicode MS" w:hAnsiTheme="minorHAnsi" w:cstheme="minorHAnsi"/>
          <w:kern w:val="1"/>
          <w:lang w:eastAsia="ar-SA"/>
        </w:rPr>
      </w:pPr>
      <w:r w:rsidRPr="009931FD">
        <w:rPr>
          <w:rFonts w:asciiTheme="minorHAnsi" w:eastAsia="Arial Unicode MS" w:hAnsiTheme="minorHAnsi" w:cstheme="minorHAnsi"/>
          <w:kern w:val="1"/>
          <w:lang w:eastAsia="ar-SA"/>
        </w:rPr>
        <w:t xml:space="preserve">załącznik nr 1 – Opis Przedmiotu zamówienia </w:t>
      </w:r>
    </w:p>
    <w:p w14:paraId="30D06A39" w14:textId="77777777" w:rsidR="009931FD" w:rsidRPr="009931FD" w:rsidRDefault="009931FD" w:rsidP="009931FD">
      <w:pPr>
        <w:widowControl/>
        <w:suppressAutoHyphens/>
        <w:autoSpaceDE/>
        <w:autoSpaceDN/>
        <w:spacing w:beforeLines="40" w:before="96" w:afterLines="40" w:after="96" w:line="276" w:lineRule="auto"/>
        <w:ind w:left="426"/>
        <w:jc w:val="both"/>
        <w:rPr>
          <w:rFonts w:asciiTheme="minorHAnsi" w:eastAsia="Arial Unicode MS" w:hAnsiTheme="minorHAnsi" w:cstheme="minorHAnsi"/>
          <w:kern w:val="1"/>
          <w:lang w:eastAsia="ar-SA"/>
        </w:rPr>
      </w:pPr>
      <w:r w:rsidRPr="009931FD">
        <w:rPr>
          <w:rFonts w:asciiTheme="minorHAnsi" w:eastAsia="Arial Unicode MS" w:hAnsiTheme="minorHAnsi" w:cstheme="minorHAnsi"/>
          <w:kern w:val="1"/>
          <w:lang w:eastAsia="ar-SA"/>
        </w:rPr>
        <w:t xml:space="preserve">załącznik nr 2 – Formularz Ofertowy, </w:t>
      </w:r>
    </w:p>
    <w:p w14:paraId="4687DB28" w14:textId="77777777" w:rsidR="009931FD" w:rsidRPr="009931FD" w:rsidRDefault="009931FD" w:rsidP="009931FD">
      <w:pPr>
        <w:widowControl/>
        <w:suppressAutoHyphens/>
        <w:autoSpaceDE/>
        <w:autoSpaceDN/>
        <w:spacing w:beforeLines="40" w:before="96" w:afterLines="40" w:after="96" w:line="276" w:lineRule="auto"/>
        <w:ind w:left="426"/>
        <w:jc w:val="both"/>
        <w:rPr>
          <w:rFonts w:asciiTheme="minorHAnsi" w:eastAsia="Arial Unicode MS" w:hAnsiTheme="minorHAnsi" w:cstheme="minorHAnsi"/>
          <w:kern w:val="1"/>
          <w:lang w:eastAsia="ar-SA"/>
        </w:rPr>
      </w:pPr>
      <w:r w:rsidRPr="009931FD">
        <w:rPr>
          <w:rFonts w:asciiTheme="minorHAnsi" w:eastAsia="Arial Unicode MS" w:hAnsiTheme="minorHAnsi" w:cstheme="minorHAnsi"/>
          <w:kern w:val="1"/>
          <w:lang w:eastAsia="ar-SA"/>
        </w:rPr>
        <w:t>załącznik nr 3 – Zaświadczenie o wpisie do Centralnej Ewidencji i Informacji o Działalności Gospodarczej z dnia … / odpis aktualny z Krajowego Rejestru Sądowego z dnia …..,</w:t>
      </w:r>
    </w:p>
    <w:p w14:paraId="64EF6E30" w14:textId="77777777" w:rsidR="009931FD" w:rsidRPr="009931FD" w:rsidRDefault="009931FD" w:rsidP="009931FD">
      <w:pPr>
        <w:widowControl/>
        <w:suppressAutoHyphens/>
        <w:autoSpaceDE/>
        <w:autoSpaceDN/>
        <w:spacing w:beforeLines="40" w:before="96" w:afterLines="40" w:after="96" w:line="276" w:lineRule="auto"/>
        <w:ind w:left="426"/>
        <w:jc w:val="both"/>
        <w:rPr>
          <w:rFonts w:asciiTheme="minorHAnsi" w:eastAsia="Arial Unicode MS" w:hAnsiTheme="minorHAnsi" w:cstheme="minorHAnsi"/>
          <w:kern w:val="1"/>
          <w:lang w:eastAsia="ar-SA"/>
        </w:rPr>
      </w:pPr>
      <w:r w:rsidRPr="009931FD">
        <w:rPr>
          <w:rFonts w:asciiTheme="minorHAnsi" w:hAnsiTheme="minorHAnsi" w:cstheme="minorHAnsi"/>
          <w:lang w:eastAsia="pl-PL"/>
        </w:rPr>
        <w:t>załącznik nr 4 – Wzór protokołu odbioru;</w:t>
      </w:r>
    </w:p>
    <w:p w14:paraId="50630D6A" w14:textId="77777777" w:rsidR="009931FD" w:rsidRPr="009931FD" w:rsidRDefault="009931FD" w:rsidP="009931FD">
      <w:pPr>
        <w:suppressAutoHyphens/>
        <w:autoSpaceDE/>
        <w:autoSpaceDN/>
        <w:spacing w:beforeLines="40" w:before="96" w:afterLines="40" w:after="96" w:line="276" w:lineRule="auto"/>
        <w:jc w:val="both"/>
        <w:rPr>
          <w:rFonts w:asciiTheme="minorHAnsi" w:hAnsiTheme="minorHAnsi" w:cstheme="minorHAnsi"/>
          <w:lang w:eastAsia="pl-PL"/>
        </w:rPr>
      </w:pPr>
      <w:r w:rsidRPr="009931FD">
        <w:rPr>
          <w:rFonts w:asciiTheme="minorHAnsi" w:hAnsiTheme="minorHAnsi" w:cstheme="minorHAnsi"/>
          <w:lang w:eastAsia="pl-PL"/>
        </w:rPr>
        <w:t xml:space="preserve">       załącznik nr 5 – Formularz rachunku;</w:t>
      </w:r>
    </w:p>
    <w:p w14:paraId="03067D85" w14:textId="77777777" w:rsidR="009931FD" w:rsidRPr="009931FD" w:rsidRDefault="009931FD" w:rsidP="009931FD">
      <w:pPr>
        <w:suppressAutoHyphens/>
        <w:autoSpaceDE/>
        <w:autoSpaceDN/>
        <w:spacing w:beforeLines="40" w:before="96" w:afterLines="40" w:after="96" w:line="276" w:lineRule="auto"/>
        <w:ind w:firstLine="345"/>
        <w:jc w:val="both"/>
        <w:rPr>
          <w:rFonts w:asciiTheme="minorHAnsi" w:hAnsiTheme="minorHAnsi" w:cstheme="minorHAnsi"/>
          <w:lang w:eastAsia="pl-PL"/>
        </w:rPr>
      </w:pPr>
      <w:r w:rsidRPr="009931FD">
        <w:rPr>
          <w:rFonts w:asciiTheme="minorHAnsi" w:hAnsiTheme="minorHAnsi" w:cstheme="minorHAnsi"/>
          <w:lang w:eastAsia="pl-PL"/>
        </w:rPr>
        <w:t xml:space="preserve">załącznik nr 6 – Wzór oświadczenia dla celów podatkowych i ubezpieczenia ZUS; </w:t>
      </w:r>
    </w:p>
    <w:p w14:paraId="2B09FAE9" w14:textId="77777777" w:rsidR="009931FD" w:rsidRPr="009931FD" w:rsidRDefault="009931FD" w:rsidP="009931FD">
      <w:pPr>
        <w:suppressAutoHyphens/>
        <w:autoSpaceDE/>
        <w:autoSpaceDN/>
        <w:spacing w:beforeLines="40" w:before="96" w:afterLines="40" w:after="96" w:line="276" w:lineRule="auto"/>
        <w:ind w:firstLine="345"/>
        <w:jc w:val="both"/>
        <w:rPr>
          <w:rFonts w:asciiTheme="minorHAnsi" w:hAnsiTheme="minorHAnsi" w:cstheme="minorHAnsi"/>
          <w:lang w:eastAsia="pl-PL"/>
        </w:rPr>
      </w:pPr>
      <w:r w:rsidRPr="009931FD">
        <w:rPr>
          <w:rFonts w:asciiTheme="minorHAnsi" w:hAnsiTheme="minorHAnsi" w:cstheme="minorHAnsi"/>
          <w:lang w:eastAsia="pl-PL"/>
        </w:rPr>
        <w:t>załącznik nr 7 – Zakres danych osobowych powierzonych do przetwarzania</w:t>
      </w:r>
    </w:p>
    <w:p w14:paraId="38EB7AD7" w14:textId="77777777" w:rsidR="009931FD" w:rsidRPr="009931FD" w:rsidRDefault="009931FD" w:rsidP="009931FD">
      <w:pPr>
        <w:widowControl/>
        <w:suppressAutoHyphens/>
        <w:autoSpaceDE/>
        <w:autoSpaceDN/>
        <w:spacing w:beforeLines="40" w:before="96" w:afterLines="40" w:after="96" w:line="276" w:lineRule="auto"/>
        <w:ind w:left="345"/>
        <w:jc w:val="both"/>
        <w:rPr>
          <w:rFonts w:asciiTheme="minorHAnsi" w:eastAsia="Arial Unicode MS" w:hAnsiTheme="minorHAnsi" w:cstheme="minorHAnsi"/>
          <w:kern w:val="1"/>
          <w:lang w:eastAsia="ar-SA"/>
        </w:rPr>
      </w:pPr>
      <w:r w:rsidRPr="009931FD">
        <w:rPr>
          <w:rFonts w:asciiTheme="minorHAnsi" w:hAnsiTheme="minorHAnsi" w:cstheme="minorHAnsi"/>
          <w:lang w:eastAsia="pl-PL"/>
        </w:rPr>
        <w:t xml:space="preserve">załącznik nr 8 - </w:t>
      </w:r>
      <w:r w:rsidRPr="009931FD">
        <w:rPr>
          <w:rFonts w:asciiTheme="minorHAnsi" w:eastAsia="Arial Unicode MS" w:hAnsiTheme="minorHAnsi" w:cstheme="minorHAnsi"/>
          <w:kern w:val="1"/>
          <w:lang w:eastAsia="pl-PL"/>
        </w:rPr>
        <w:t>Wykaz podmiotów, w stosunku do których Zamawiający wyraził zgodę na dalsze powierzenie danych osobowych.</w:t>
      </w:r>
    </w:p>
    <w:p w14:paraId="3CD44B72" w14:textId="77777777" w:rsidR="009931FD" w:rsidRPr="009931FD" w:rsidRDefault="009931FD" w:rsidP="009931FD">
      <w:pPr>
        <w:widowControl/>
        <w:suppressAutoHyphens/>
        <w:autoSpaceDE/>
        <w:autoSpaceDN/>
        <w:spacing w:beforeLines="40" w:before="96" w:afterLines="40" w:after="96" w:line="276" w:lineRule="auto"/>
        <w:rPr>
          <w:rFonts w:asciiTheme="minorHAnsi" w:eastAsia="Arial Unicode MS" w:hAnsiTheme="minorHAnsi" w:cstheme="minorHAnsi"/>
          <w:b/>
          <w:kern w:val="1"/>
          <w:lang w:eastAsia="ar-SA"/>
        </w:rPr>
      </w:pPr>
    </w:p>
    <w:p w14:paraId="375F16E0" w14:textId="77777777" w:rsidR="009931FD" w:rsidRPr="009931FD" w:rsidRDefault="009931FD" w:rsidP="009931FD">
      <w:pPr>
        <w:widowControl/>
        <w:suppressAutoHyphens/>
        <w:autoSpaceDE/>
        <w:autoSpaceDN/>
        <w:spacing w:beforeLines="40" w:before="96" w:afterLines="40" w:after="96" w:line="276" w:lineRule="auto"/>
        <w:rPr>
          <w:rFonts w:asciiTheme="minorHAnsi" w:eastAsia="Arial Unicode MS" w:hAnsiTheme="minorHAnsi" w:cstheme="minorHAnsi"/>
          <w:b/>
          <w:kern w:val="1"/>
          <w:lang w:eastAsia="ar-SA"/>
        </w:rPr>
      </w:pPr>
    </w:p>
    <w:p w14:paraId="55FD6DA2" w14:textId="77777777" w:rsidR="009931FD" w:rsidRPr="009931FD" w:rsidRDefault="009931FD" w:rsidP="009931FD">
      <w:pPr>
        <w:widowControl/>
        <w:suppressAutoHyphens/>
        <w:autoSpaceDE/>
        <w:autoSpaceDN/>
        <w:spacing w:beforeLines="40" w:before="96" w:afterLines="40" w:after="96" w:line="276" w:lineRule="auto"/>
        <w:rPr>
          <w:rFonts w:asciiTheme="minorHAnsi" w:eastAsia="Arial Unicode MS" w:hAnsiTheme="minorHAnsi" w:cstheme="minorHAnsi"/>
          <w:b/>
          <w:kern w:val="1"/>
          <w:lang w:eastAsia="ar-SA"/>
        </w:rPr>
      </w:pPr>
    </w:p>
    <w:p w14:paraId="7663CD05" w14:textId="17E67D43" w:rsidR="009931FD" w:rsidRPr="009931FD" w:rsidRDefault="009931FD" w:rsidP="009931FD">
      <w:pPr>
        <w:widowControl/>
        <w:suppressAutoHyphens/>
        <w:autoSpaceDE/>
        <w:autoSpaceDN/>
        <w:spacing w:beforeLines="40" w:before="96" w:afterLines="40" w:after="96" w:line="276" w:lineRule="auto"/>
        <w:rPr>
          <w:rFonts w:asciiTheme="minorHAnsi" w:eastAsia="Arial Unicode MS" w:hAnsiTheme="minorHAnsi" w:cstheme="minorHAnsi"/>
          <w:b/>
          <w:kern w:val="1"/>
          <w:lang w:eastAsia="ar-SA"/>
        </w:rPr>
      </w:pPr>
      <w:r w:rsidRPr="009931FD">
        <w:rPr>
          <w:rFonts w:asciiTheme="minorHAnsi" w:eastAsia="Arial Unicode MS" w:hAnsiTheme="minorHAnsi" w:cstheme="minorHAnsi"/>
          <w:b/>
          <w:kern w:val="1"/>
          <w:lang w:eastAsia="ar-SA"/>
        </w:rPr>
        <w:t>Zamawiający</w:t>
      </w:r>
      <w:r w:rsidRPr="009931FD">
        <w:rPr>
          <w:rFonts w:asciiTheme="minorHAnsi" w:eastAsia="Arial Unicode MS" w:hAnsiTheme="minorHAnsi" w:cstheme="minorHAnsi"/>
          <w:b/>
          <w:kern w:val="1"/>
          <w:lang w:eastAsia="ar-SA"/>
        </w:rPr>
        <w:tab/>
      </w:r>
      <w:r w:rsidRPr="009931FD">
        <w:rPr>
          <w:rFonts w:asciiTheme="minorHAnsi" w:eastAsia="Arial Unicode MS" w:hAnsiTheme="minorHAnsi" w:cstheme="minorHAnsi"/>
          <w:b/>
          <w:kern w:val="1"/>
          <w:lang w:eastAsia="ar-SA"/>
        </w:rPr>
        <w:tab/>
      </w:r>
      <w:r w:rsidRPr="009931FD">
        <w:rPr>
          <w:rFonts w:asciiTheme="minorHAnsi" w:eastAsia="Arial Unicode MS" w:hAnsiTheme="minorHAnsi" w:cstheme="minorHAnsi"/>
          <w:b/>
          <w:kern w:val="1"/>
          <w:lang w:eastAsia="ar-SA"/>
        </w:rPr>
        <w:tab/>
      </w:r>
      <w:r w:rsidRPr="009931FD">
        <w:rPr>
          <w:rFonts w:asciiTheme="minorHAnsi" w:eastAsia="Arial Unicode MS" w:hAnsiTheme="minorHAnsi" w:cstheme="minorHAnsi"/>
          <w:b/>
          <w:kern w:val="1"/>
          <w:lang w:eastAsia="ar-SA"/>
        </w:rPr>
        <w:tab/>
      </w:r>
      <w:r w:rsidRPr="009931FD">
        <w:rPr>
          <w:rFonts w:asciiTheme="minorHAnsi" w:eastAsia="Arial Unicode MS" w:hAnsiTheme="minorHAnsi" w:cstheme="minorHAnsi"/>
          <w:b/>
          <w:kern w:val="1"/>
          <w:lang w:eastAsia="ar-SA"/>
        </w:rPr>
        <w:tab/>
      </w:r>
      <w:r w:rsidRPr="009931FD">
        <w:rPr>
          <w:rFonts w:asciiTheme="minorHAnsi" w:eastAsia="Arial Unicode MS" w:hAnsiTheme="minorHAnsi" w:cstheme="minorHAnsi"/>
          <w:b/>
          <w:kern w:val="1"/>
          <w:lang w:eastAsia="ar-SA"/>
        </w:rPr>
        <w:tab/>
      </w:r>
      <w:r w:rsidR="00B90062">
        <w:rPr>
          <w:rFonts w:asciiTheme="minorHAnsi" w:eastAsia="Arial Unicode MS" w:hAnsiTheme="minorHAnsi" w:cstheme="minorHAnsi"/>
          <w:b/>
          <w:kern w:val="1"/>
          <w:lang w:eastAsia="ar-SA"/>
        </w:rPr>
        <w:t xml:space="preserve">                                                                 </w:t>
      </w:r>
      <w:r w:rsidRPr="009931FD">
        <w:rPr>
          <w:rFonts w:asciiTheme="minorHAnsi" w:eastAsia="Arial Unicode MS" w:hAnsiTheme="minorHAnsi" w:cstheme="minorHAnsi"/>
          <w:b/>
          <w:kern w:val="1"/>
          <w:lang w:eastAsia="ar-SA"/>
        </w:rPr>
        <w:t xml:space="preserve"> Wykonawca</w:t>
      </w:r>
    </w:p>
    <w:p w14:paraId="24DD4907" w14:textId="77777777" w:rsidR="00355489" w:rsidRDefault="00355489" w:rsidP="00723D2D">
      <w:pPr>
        <w:widowControl/>
        <w:tabs>
          <w:tab w:val="left" w:pos="0"/>
        </w:tabs>
        <w:suppressAutoHyphens/>
        <w:autoSpaceDE/>
        <w:spacing w:line="276" w:lineRule="auto"/>
        <w:textAlignment w:val="baseline"/>
        <w:rPr>
          <w:rFonts w:ascii="Calibri" w:hAnsi="Calibri" w:cs="Calibri"/>
          <w:bCs/>
          <w:kern w:val="3"/>
          <w:lang w:eastAsia="pl-PL"/>
        </w:rPr>
      </w:pPr>
    </w:p>
    <w:p w14:paraId="4257B52B"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3050C196"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3D9171FF"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18E3F4E6"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5F4C4515"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7039339F"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4FFF2F4F"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64C0E5DC"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2C9DE7DC"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3A189082"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6F9B4AA6"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142D617E"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5B61E4A3"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25616B13" w14:textId="77777777" w:rsidR="00723D2D" w:rsidRDefault="00723D2D" w:rsidP="00723D2D">
      <w:pPr>
        <w:widowControl/>
        <w:tabs>
          <w:tab w:val="left" w:pos="0"/>
        </w:tabs>
        <w:suppressAutoHyphens/>
        <w:autoSpaceDE/>
        <w:spacing w:line="276" w:lineRule="auto"/>
        <w:textAlignment w:val="baseline"/>
        <w:rPr>
          <w:rFonts w:ascii="Calibri" w:hAnsi="Calibri" w:cs="Calibri"/>
          <w:bCs/>
          <w:kern w:val="3"/>
          <w:lang w:eastAsia="pl-PL"/>
        </w:rPr>
      </w:pPr>
    </w:p>
    <w:p w14:paraId="136363C5" w14:textId="5AB9D3A7" w:rsidR="00867AA3" w:rsidRPr="00867AA3" w:rsidRDefault="00867AA3" w:rsidP="00487C4F">
      <w:pPr>
        <w:widowControl/>
        <w:suppressAutoHyphens/>
        <w:autoSpaceDE/>
        <w:autoSpaceDN/>
        <w:spacing w:line="276" w:lineRule="auto"/>
        <w:jc w:val="right"/>
        <w:rPr>
          <w:rFonts w:ascii="Calibri" w:eastAsia="Arial Unicode MS" w:hAnsi="Calibri" w:cs="Calibri"/>
          <w:kern w:val="1"/>
          <w:lang w:eastAsia="pl-PL"/>
        </w:rPr>
      </w:pPr>
      <w:r w:rsidRPr="00867AA3">
        <w:rPr>
          <w:rFonts w:ascii="Calibri" w:eastAsia="Arial Unicode MS" w:hAnsi="Calibri" w:cs="Calibri"/>
          <w:kern w:val="1"/>
          <w:lang w:eastAsia="pl-PL"/>
        </w:rPr>
        <w:lastRenderedPageBreak/>
        <w:t>Załącznik nr 1 do umowy</w:t>
      </w:r>
    </w:p>
    <w:p w14:paraId="66F72C72" w14:textId="77777777" w:rsidR="00867AA3" w:rsidRPr="00867AA3" w:rsidRDefault="00867AA3" w:rsidP="00867AA3">
      <w:pPr>
        <w:widowControl/>
        <w:suppressAutoHyphens/>
        <w:autoSpaceDE/>
        <w:autoSpaceDN/>
        <w:spacing w:line="276" w:lineRule="auto"/>
        <w:jc w:val="both"/>
        <w:rPr>
          <w:rFonts w:ascii="Calibri" w:eastAsia="Arial Unicode MS" w:hAnsi="Calibri" w:cs="Calibri"/>
          <w:kern w:val="1"/>
          <w:lang w:eastAsia="pl-PL"/>
        </w:rPr>
      </w:pPr>
    </w:p>
    <w:p w14:paraId="3370EDE0" w14:textId="77777777" w:rsidR="00867AA3" w:rsidRPr="00867AA3" w:rsidRDefault="00867AA3" w:rsidP="00487C4F">
      <w:pPr>
        <w:widowControl/>
        <w:suppressAutoHyphens/>
        <w:autoSpaceDE/>
        <w:autoSpaceDN/>
        <w:spacing w:line="276" w:lineRule="auto"/>
        <w:rPr>
          <w:rFonts w:ascii="Calibri" w:eastAsia="Arial Unicode MS" w:hAnsi="Calibri" w:cs="Calibri"/>
          <w:kern w:val="1"/>
          <w:lang w:eastAsia="pl-PL"/>
        </w:rPr>
      </w:pPr>
    </w:p>
    <w:p w14:paraId="0E6289C3" w14:textId="77777777" w:rsidR="00867AA3" w:rsidRPr="00867AA3" w:rsidRDefault="00867AA3" w:rsidP="00487C4F">
      <w:pPr>
        <w:widowControl/>
        <w:suppressAutoHyphens/>
        <w:autoSpaceDE/>
        <w:autoSpaceDN/>
        <w:spacing w:line="276" w:lineRule="auto"/>
        <w:jc w:val="center"/>
        <w:rPr>
          <w:rFonts w:ascii="Calibri" w:eastAsia="Arial Unicode MS" w:hAnsi="Calibri" w:cs="Calibri"/>
          <w:b/>
          <w:bCs/>
          <w:kern w:val="1"/>
          <w:lang w:eastAsia="pl-PL"/>
        </w:rPr>
      </w:pPr>
      <w:r w:rsidRPr="00867AA3">
        <w:rPr>
          <w:rFonts w:ascii="Calibri" w:eastAsia="Arial Unicode MS" w:hAnsi="Calibri" w:cs="Calibri"/>
          <w:b/>
          <w:bCs/>
          <w:kern w:val="1"/>
          <w:lang w:eastAsia="pl-PL"/>
        </w:rPr>
        <w:t>Opis Przedmiotu Zamówienia</w:t>
      </w:r>
    </w:p>
    <w:p w14:paraId="754BBA14" w14:textId="77777777" w:rsidR="00867AA3" w:rsidRPr="00867AA3" w:rsidRDefault="00867AA3" w:rsidP="00867AA3">
      <w:pPr>
        <w:widowControl/>
        <w:suppressAutoHyphens/>
        <w:autoSpaceDE/>
        <w:autoSpaceDN/>
        <w:spacing w:line="276" w:lineRule="auto"/>
        <w:jc w:val="both"/>
        <w:rPr>
          <w:rFonts w:ascii="Calibri" w:eastAsia="Arial Unicode MS" w:hAnsi="Calibri" w:cs="Calibri"/>
          <w:kern w:val="1"/>
          <w:lang w:eastAsia="pl-PL"/>
        </w:rPr>
      </w:pPr>
    </w:p>
    <w:p w14:paraId="752E92F7" w14:textId="77777777" w:rsidR="00867AA3" w:rsidRPr="00867AA3" w:rsidRDefault="00867AA3" w:rsidP="00867AA3">
      <w:pPr>
        <w:widowControl/>
        <w:suppressAutoHyphens/>
        <w:autoSpaceDE/>
        <w:autoSpaceDN/>
        <w:spacing w:line="276" w:lineRule="auto"/>
        <w:jc w:val="both"/>
        <w:rPr>
          <w:rFonts w:ascii="Calibri" w:eastAsia="Arial Unicode MS" w:hAnsi="Calibri" w:cs="Calibri"/>
          <w:b/>
          <w:bCs/>
          <w:kern w:val="1"/>
          <w:lang w:eastAsia="pl-PL"/>
        </w:rPr>
      </w:pPr>
      <w:r w:rsidRPr="00867AA3">
        <w:rPr>
          <w:rFonts w:ascii="Calibri" w:eastAsia="Arial Unicode MS" w:hAnsi="Calibri" w:cs="Calibri"/>
          <w:b/>
          <w:bCs/>
          <w:kern w:val="1"/>
          <w:lang w:eastAsia="pl-PL"/>
        </w:rPr>
        <w:t xml:space="preserve">Przedmiotem umowy jest: </w:t>
      </w:r>
    </w:p>
    <w:p w14:paraId="16C8F7C2" w14:textId="77777777" w:rsidR="00867AA3" w:rsidRPr="00867AA3" w:rsidRDefault="00867AA3" w:rsidP="00867AA3">
      <w:pPr>
        <w:widowControl/>
        <w:suppressAutoHyphens/>
        <w:autoSpaceDE/>
        <w:autoSpaceDN/>
        <w:spacing w:line="276" w:lineRule="auto"/>
        <w:jc w:val="both"/>
        <w:rPr>
          <w:rFonts w:ascii="Calibri" w:eastAsia="Arial Unicode MS" w:hAnsi="Calibri" w:cs="Calibri"/>
          <w:b/>
          <w:bCs/>
          <w:kern w:val="1"/>
          <w:lang w:eastAsia="pl-PL"/>
        </w:rPr>
      </w:pPr>
    </w:p>
    <w:p w14:paraId="36D581DA" w14:textId="77777777" w:rsidR="00867AA3" w:rsidRPr="00867AA3" w:rsidRDefault="00867AA3" w:rsidP="00867AA3">
      <w:pPr>
        <w:widowControl/>
        <w:suppressAutoHyphens/>
        <w:autoSpaceDE/>
        <w:autoSpaceDN/>
        <w:spacing w:line="276" w:lineRule="auto"/>
        <w:jc w:val="both"/>
        <w:rPr>
          <w:rFonts w:ascii="Calibri" w:eastAsia="Arial Unicode MS" w:hAnsi="Calibri" w:cs="Calibri"/>
          <w:kern w:val="1"/>
          <w:lang w:eastAsia="pl-PL"/>
        </w:rPr>
      </w:pPr>
      <w:r w:rsidRPr="00867AA3">
        <w:rPr>
          <w:rFonts w:ascii="Calibri" w:eastAsia="Arial Unicode MS" w:hAnsi="Calibri" w:cs="Calibri"/>
          <w:kern w:val="1"/>
          <w:lang w:eastAsia="pl-PL"/>
        </w:rPr>
        <w:t xml:space="preserve">Świadczenie przez Wykonawcę na rzecz Zamawiającego </w:t>
      </w:r>
      <w:r w:rsidRPr="00867AA3">
        <w:rPr>
          <w:rFonts w:ascii="Calibri" w:eastAsia="Arial Unicode MS" w:hAnsi="Calibri" w:cs="Calibri"/>
          <w:b/>
          <w:bCs/>
          <w:kern w:val="1"/>
          <w:lang w:eastAsia="pl-PL"/>
        </w:rPr>
        <w:t>bieżącej usługi doradczej</w:t>
      </w:r>
      <w:r w:rsidRPr="00867AA3">
        <w:rPr>
          <w:rFonts w:ascii="Calibri" w:eastAsia="Arial Unicode MS" w:hAnsi="Calibri" w:cs="Calibri"/>
          <w:kern w:val="1"/>
          <w:lang w:eastAsia="pl-PL"/>
        </w:rPr>
        <w:t xml:space="preserve"> na rzecz pracowników Wspólnego Sekretariatu Technicznego PLSK, w zakresie zagadnień prawnych związanych ze stosowaniem przepisów dotyczących pomocy publicznej w ocenianych, realizowanych i kontraktowanych projektach w Programie Współpracy Transgranicznej INTERREG Polska-Słowacja wraz z konsultacjami i przygotowaniem na rzecz Zamawiającego wszelkiej niezbędnej dokumentacji, materiałów i analiz.</w:t>
      </w:r>
    </w:p>
    <w:p w14:paraId="37E360C3" w14:textId="77777777" w:rsidR="00867AA3" w:rsidRPr="00867AA3" w:rsidRDefault="00867AA3" w:rsidP="00867AA3">
      <w:pPr>
        <w:widowControl/>
        <w:suppressAutoHyphens/>
        <w:autoSpaceDE/>
        <w:autoSpaceDN/>
        <w:spacing w:line="276" w:lineRule="auto"/>
        <w:jc w:val="both"/>
        <w:rPr>
          <w:rFonts w:ascii="Calibri" w:eastAsia="Arial Unicode MS" w:hAnsi="Calibri" w:cs="Calibri"/>
          <w:kern w:val="1"/>
          <w:lang w:eastAsia="pl-PL"/>
        </w:rPr>
      </w:pPr>
    </w:p>
    <w:p w14:paraId="2903E724" w14:textId="77777777" w:rsidR="00867AA3" w:rsidRPr="00867AA3" w:rsidRDefault="00867AA3" w:rsidP="00867AA3">
      <w:pPr>
        <w:widowControl/>
        <w:numPr>
          <w:ilvl w:val="0"/>
          <w:numId w:val="89"/>
        </w:numPr>
        <w:suppressAutoHyphens/>
        <w:autoSpaceDE/>
        <w:autoSpaceDN/>
        <w:spacing w:line="276" w:lineRule="auto"/>
        <w:jc w:val="both"/>
        <w:rPr>
          <w:rFonts w:ascii="Calibri" w:eastAsia="Arial Unicode MS" w:hAnsi="Calibri" w:cs="Calibri"/>
          <w:lang w:val="x-none" w:eastAsia="pl-PL"/>
        </w:rPr>
      </w:pPr>
      <w:r w:rsidRPr="00867AA3">
        <w:rPr>
          <w:rFonts w:ascii="Calibri" w:eastAsia="Arial Unicode MS" w:hAnsi="Calibri" w:cs="Calibri"/>
          <w:b/>
          <w:bCs/>
          <w:kern w:val="1"/>
          <w:lang w:val="x-none" w:eastAsia="pl-PL"/>
        </w:rPr>
        <w:t>Usługa doradcza</w:t>
      </w:r>
      <w:r w:rsidRPr="00867AA3">
        <w:rPr>
          <w:rFonts w:ascii="Calibri" w:eastAsia="Arial Unicode MS" w:hAnsi="Calibri" w:cs="Calibri"/>
          <w:kern w:val="1"/>
          <w:lang w:val="x-none" w:eastAsia="pl-PL"/>
        </w:rPr>
        <w:t xml:space="preserve"> </w:t>
      </w:r>
      <w:r w:rsidRPr="00867AA3">
        <w:rPr>
          <w:rFonts w:ascii="Calibri" w:eastAsia="Arial Unicode MS" w:hAnsi="Calibri" w:cs="Calibri"/>
          <w:b/>
          <w:bCs/>
          <w:lang w:val="x-none" w:eastAsia="pl-PL"/>
        </w:rPr>
        <w:t>obejmuje:</w:t>
      </w:r>
    </w:p>
    <w:p w14:paraId="15C722CD" w14:textId="77777777" w:rsidR="00867AA3" w:rsidRPr="00867AA3" w:rsidRDefault="00867AA3" w:rsidP="00867AA3">
      <w:pPr>
        <w:widowControl/>
        <w:numPr>
          <w:ilvl w:val="0"/>
          <w:numId w:val="87"/>
        </w:numPr>
        <w:suppressAutoHyphens/>
        <w:autoSpaceDE/>
        <w:autoSpaceDN/>
        <w:spacing w:line="276" w:lineRule="auto"/>
        <w:ind w:left="284" w:hanging="284"/>
        <w:jc w:val="both"/>
        <w:rPr>
          <w:rFonts w:ascii="Calibri" w:hAnsi="Calibri" w:cs="Calibri"/>
          <w:lang w:val="x-none" w:eastAsia="pl-PL"/>
        </w:rPr>
      </w:pPr>
      <w:r w:rsidRPr="00867AA3">
        <w:rPr>
          <w:rFonts w:ascii="Calibri" w:eastAsia="Arial Unicode MS" w:hAnsi="Calibri" w:cs="Calibri"/>
          <w:lang w:val="x-none" w:eastAsia="pl-PL"/>
        </w:rPr>
        <w:t>konsultacje na rzecz pracowników WST PLSK dot. projektów będących w trakcie przygotowywania wniosku o dofinansowanie</w:t>
      </w:r>
      <w:r w:rsidRPr="00867AA3">
        <w:rPr>
          <w:rFonts w:ascii="Calibri" w:eastAsia="Arial Unicode MS" w:hAnsi="Calibri" w:cs="Calibri"/>
          <w:lang w:eastAsia="pl-PL"/>
        </w:rPr>
        <w:t>;</w:t>
      </w:r>
    </w:p>
    <w:p w14:paraId="138EDA55" w14:textId="77777777" w:rsidR="00867AA3" w:rsidRPr="00867AA3" w:rsidRDefault="00867AA3" w:rsidP="00867AA3">
      <w:pPr>
        <w:widowControl/>
        <w:numPr>
          <w:ilvl w:val="0"/>
          <w:numId w:val="87"/>
        </w:numPr>
        <w:suppressAutoHyphens/>
        <w:autoSpaceDE/>
        <w:autoSpaceDN/>
        <w:spacing w:line="276" w:lineRule="auto"/>
        <w:ind w:left="284" w:hanging="284"/>
        <w:jc w:val="both"/>
        <w:rPr>
          <w:rFonts w:ascii="Calibri" w:eastAsia="Arial Unicode MS" w:hAnsi="Calibri" w:cs="Calibri"/>
          <w:kern w:val="1"/>
          <w:lang w:val="x-none" w:eastAsia="pl-PL"/>
        </w:rPr>
      </w:pPr>
      <w:r w:rsidRPr="00867AA3">
        <w:rPr>
          <w:rFonts w:ascii="Calibri" w:eastAsia="Arial Unicode MS" w:hAnsi="Calibri" w:cs="Calibri"/>
          <w:lang w:val="x-none" w:eastAsia="pl-PL"/>
        </w:rPr>
        <w:t>świadczenie usługi doradczej na rzecz pracowników WST PLSK na etapie formalnej oceny projektów w zakresie analizy poprawności wniosku o dofinansowanie oraz jego załączników wraz z analizą testu pomocy publicznej w kontekście przepisów prawa o pomocy publicznej</w:t>
      </w:r>
      <w:r w:rsidRPr="00867AA3">
        <w:rPr>
          <w:rFonts w:ascii="Calibri" w:eastAsia="Arial Unicode MS" w:hAnsi="Calibri" w:cs="Calibri"/>
          <w:lang w:eastAsia="pl-PL"/>
        </w:rPr>
        <w:t>;</w:t>
      </w:r>
    </w:p>
    <w:p w14:paraId="6A5AA9C5" w14:textId="77777777" w:rsidR="00867AA3" w:rsidRPr="00867AA3" w:rsidRDefault="00867AA3" w:rsidP="00867AA3">
      <w:pPr>
        <w:widowControl/>
        <w:numPr>
          <w:ilvl w:val="0"/>
          <w:numId w:val="87"/>
        </w:numPr>
        <w:suppressAutoHyphens/>
        <w:autoSpaceDE/>
        <w:autoSpaceDN/>
        <w:spacing w:line="276" w:lineRule="auto"/>
        <w:ind w:left="284" w:hanging="284"/>
        <w:jc w:val="both"/>
        <w:rPr>
          <w:rFonts w:ascii="Calibri" w:eastAsia="Arial Unicode MS" w:hAnsi="Calibri" w:cs="Calibri"/>
          <w:kern w:val="1"/>
          <w:lang w:val="x-none" w:eastAsia="pl-PL"/>
        </w:rPr>
      </w:pPr>
      <w:r w:rsidRPr="00867AA3">
        <w:rPr>
          <w:rFonts w:ascii="Calibri" w:eastAsia="Arial Unicode MS" w:hAnsi="Calibri" w:cs="Calibri"/>
          <w:lang w:val="x-none" w:eastAsia="pl-PL"/>
        </w:rPr>
        <w:t>świadczenie usługi doradczej na rzecz pracowników WST PLSK na etapie kontraktacji projektów w zakresie prawidłowości przedłożonej dokumentacji przez beneficjentów dot. pomocy publicznej (dotyczy sytuacji, w której projekt na etapie oceny technicznej nie otrzymał warunków do spełnienia przed kontraktacją projektu)</w:t>
      </w:r>
      <w:r w:rsidRPr="00867AA3">
        <w:rPr>
          <w:rFonts w:ascii="Calibri" w:eastAsia="Arial Unicode MS" w:hAnsi="Calibri" w:cs="Calibri"/>
          <w:lang w:eastAsia="pl-PL"/>
        </w:rPr>
        <w:t xml:space="preserve">; </w:t>
      </w:r>
    </w:p>
    <w:p w14:paraId="332FE1EE" w14:textId="77777777" w:rsidR="00867AA3" w:rsidRPr="00867AA3" w:rsidRDefault="00867AA3" w:rsidP="00867AA3">
      <w:pPr>
        <w:widowControl/>
        <w:numPr>
          <w:ilvl w:val="0"/>
          <w:numId w:val="87"/>
        </w:numPr>
        <w:suppressAutoHyphens/>
        <w:autoSpaceDE/>
        <w:autoSpaceDN/>
        <w:spacing w:line="276" w:lineRule="auto"/>
        <w:ind w:left="284" w:hanging="284"/>
        <w:jc w:val="both"/>
        <w:rPr>
          <w:rFonts w:ascii="Calibri" w:eastAsia="Arial Unicode MS" w:hAnsi="Calibri" w:cs="Calibri"/>
          <w:kern w:val="1"/>
          <w:lang w:val="x-none" w:eastAsia="pl-PL"/>
        </w:rPr>
      </w:pPr>
      <w:r w:rsidRPr="00867AA3">
        <w:rPr>
          <w:rFonts w:ascii="Calibri" w:eastAsia="Arial Unicode MS" w:hAnsi="Calibri" w:cs="Calibri"/>
          <w:lang w:val="x-none" w:eastAsia="pl-PL"/>
        </w:rPr>
        <w:t>świadczenie usługi doradczej na rzecz pracowników WST PLSK</w:t>
      </w:r>
      <w:r w:rsidRPr="00867AA3">
        <w:rPr>
          <w:rFonts w:ascii="Calibri" w:eastAsia="Arial Unicode MS" w:hAnsi="Calibri" w:cs="Calibri"/>
          <w:kern w:val="1"/>
          <w:lang w:eastAsia="pl-PL"/>
        </w:rPr>
        <w:t xml:space="preserve"> </w:t>
      </w:r>
      <w:r w:rsidRPr="00867AA3">
        <w:rPr>
          <w:rFonts w:ascii="Calibri" w:eastAsia="Arial Unicode MS" w:hAnsi="Calibri" w:cs="Calibri"/>
          <w:lang w:val="x-none" w:eastAsia="pl-PL"/>
        </w:rPr>
        <w:t>w zakresie monitoringu i sprawozdawczości pomocy publicznej zgodnie z przepisami prawa np.  ustawy o postępowaniu w sprawie pomocy publicznej oraz aktów wykonawczych</w:t>
      </w:r>
      <w:r w:rsidRPr="00867AA3">
        <w:rPr>
          <w:rFonts w:ascii="Calibri" w:eastAsia="Arial Unicode MS" w:hAnsi="Calibri" w:cs="Calibri"/>
          <w:lang w:eastAsia="pl-PL"/>
        </w:rPr>
        <w:t>;</w:t>
      </w:r>
    </w:p>
    <w:p w14:paraId="4EFB2880" w14:textId="77777777" w:rsidR="00867AA3" w:rsidRPr="00867AA3" w:rsidRDefault="00867AA3" w:rsidP="00867AA3">
      <w:pPr>
        <w:widowControl/>
        <w:numPr>
          <w:ilvl w:val="0"/>
          <w:numId w:val="87"/>
        </w:numPr>
        <w:suppressAutoHyphens/>
        <w:autoSpaceDE/>
        <w:autoSpaceDN/>
        <w:spacing w:line="276" w:lineRule="auto"/>
        <w:ind w:left="284" w:hanging="284"/>
        <w:jc w:val="both"/>
        <w:rPr>
          <w:rFonts w:ascii="Calibri" w:hAnsi="Calibri" w:cs="Calibri"/>
          <w:kern w:val="1"/>
          <w:lang w:eastAsia="pl-PL"/>
        </w:rPr>
      </w:pPr>
      <w:r w:rsidRPr="00867AA3">
        <w:rPr>
          <w:rFonts w:ascii="Calibri" w:eastAsia="Arial Unicode MS" w:hAnsi="Calibri" w:cs="Calibri"/>
          <w:kern w:val="1"/>
          <w:lang w:eastAsia="pl-PL"/>
        </w:rPr>
        <w:t>wsparcie w zakresie rozwiązań systemowych związanych z udzielaniem pomocy publicznej przez instytucje programowe w oparciu o rozwiązania zatwierdzone w dokumentach programowych, w tym doradztwo na etapie uzgodnień nowych oraz zmian w dokumentach programowych, wsparcie eksperckie przy dostosowaniu programu do dokumentów wynikających z prawa polskiego</w:t>
      </w:r>
      <w:r w:rsidRPr="00867AA3">
        <w:rPr>
          <w:rFonts w:ascii="Calibri" w:eastAsia="Arial Unicode MS" w:hAnsi="Calibri" w:cs="Calibri"/>
          <w:lang w:eastAsia="pl-PL"/>
        </w:rPr>
        <w:t xml:space="preserve"> i </w:t>
      </w:r>
      <w:r w:rsidRPr="00867AA3">
        <w:rPr>
          <w:rFonts w:ascii="Calibri" w:eastAsia="Arial Unicode MS" w:hAnsi="Calibri" w:cs="Calibri"/>
          <w:kern w:val="1"/>
          <w:lang w:eastAsia="pl-PL"/>
        </w:rPr>
        <w:t>unijnego oraz przy opracowywaniu informacji dla Beneficjentów nt. zasad udzielania pomocy w programie;</w:t>
      </w:r>
    </w:p>
    <w:p w14:paraId="144D8374" w14:textId="77777777" w:rsidR="00867AA3" w:rsidRPr="00867AA3" w:rsidRDefault="00867AA3" w:rsidP="00867AA3">
      <w:pPr>
        <w:widowControl/>
        <w:numPr>
          <w:ilvl w:val="0"/>
          <w:numId w:val="87"/>
        </w:numPr>
        <w:suppressAutoHyphens/>
        <w:autoSpaceDE/>
        <w:autoSpaceDN/>
        <w:spacing w:line="276" w:lineRule="auto"/>
        <w:ind w:left="284" w:hanging="284"/>
        <w:jc w:val="both"/>
        <w:rPr>
          <w:rFonts w:ascii="Calibri" w:eastAsia="Arial Unicode MS" w:hAnsi="Calibri" w:cs="Calibri"/>
          <w:kern w:val="1"/>
          <w:lang w:eastAsia="pl-PL"/>
        </w:rPr>
      </w:pPr>
      <w:r w:rsidRPr="00867AA3">
        <w:rPr>
          <w:rFonts w:ascii="Calibri" w:eastAsia="Arial Unicode MS" w:hAnsi="Calibri" w:cs="Calibri"/>
          <w:kern w:val="1"/>
          <w:lang w:eastAsia="pl-PL"/>
        </w:rPr>
        <w:t>świadczenie usługi doradczej na rzecz pracowników WST PLSK z zakresu występowania pomocy publicznej w działaniach realizowanych w ramach Programu przy jednoczesnym uwzględnieniu sposobu jego eliminowania lub przyznania pomocy publicznej.</w:t>
      </w:r>
    </w:p>
    <w:p w14:paraId="7CB8C185" w14:textId="5118FB73" w:rsidR="00867AA3" w:rsidRDefault="00867AA3" w:rsidP="00867AA3">
      <w:pPr>
        <w:widowControl/>
        <w:numPr>
          <w:ilvl w:val="0"/>
          <w:numId w:val="87"/>
        </w:numPr>
        <w:suppressAutoHyphens/>
        <w:autoSpaceDE/>
        <w:autoSpaceDN/>
        <w:spacing w:line="276" w:lineRule="auto"/>
        <w:ind w:left="284" w:hanging="284"/>
        <w:jc w:val="both"/>
        <w:rPr>
          <w:rFonts w:ascii="Calibri" w:eastAsia="Arial Unicode MS" w:hAnsi="Calibri" w:cs="Calibri"/>
          <w:kern w:val="1"/>
          <w:lang w:eastAsia="pl-PL"/>
        </w:rPr>
      </w:pPr>
      <w:r w:rsidRPr="00867AA3">
        <w:rPr>
          <w:rFonts w:ascii="Calibri" w:eastAsia="Arial Unicode MS" w:hAnsi="Calibri" w:cs="Calibri"/>
          <w:kern w:val="1"/>
          <w:lang w:eastAsia="pl-PL"/>
        </w:rPr>
        <w:t xml:space="preserve">bieżące doradztwo - wykonawca zobowiązany jest m. in. do opiniowania przekazywanej przez Zamawiającego dokumentacji (w tym m.in. dokumentacja projektowa powstała na etapie oceny projektów), do udzielenia odpowiedzi na pytania Zamawiającego (m. in. bieżące pytania pracowników WST, wnioskodawców/beneficjentów z zakresu pomocy publicznej) oraz do przygotowania i przekazania szczegółowych uwag/zaleceń, które będą wykorzystywane przez Instytucję Zarządzającą/WST. </w:t>
      </w:r>
    </w:p>
    <w:p w14:paraId="4F782EEE" w14:textId="77777777" w:rsidR="00867AA3" w:rsidRPr="00867AA3" w:rsidRDefault="00867AA3" w:rsidP="00867AA3">
      <w:pPr>
        <w:widowControl/>
        <w:suppressAutoHyphens/>
        <w:autoSpaceDE/>
        <w:autoSpaceDN/>
        <w:spacing w:line="276" w:lineRule="auto"/>
        <w:ind w:left="360"/>
        <w:jc w:val="both"/>
        <w:rPr>
          <w:rFonts w:ascii="Calibri" w:eastAsia="Arial Unicode MS" w:hAnsi="Calibri" w:cs="Calibri"/>
          <w:kern w:val="1"/>
          <w:lang w:eastAsia="pl-PL"/>
        </w:rPr>
      </w:pPr>
    </w:p>
    <w:p w14:paraId="56E4F6FD" w14:textId="77777777" w:rsidR="00867AA3" w:rsidRPr="00867AA3" w:rsidRDefault="00867AA3" w:rsidP="00867AA3">
      <w:pPr>
        <w:widowControl/>
        <w:numPr>
          <w:ilvl w:val="0"/>
          <w:numId w:val="89"/>
        </w:numPr>
        <w:suppressAutoHyphens/>
        <w:autoSpaceDE/>
        <w:autoSpaceDN/>
        <w:spacing w:line="276" w:lineRule="auto"/>
        <w:jc w:val="both"/>
        <w:rPr>
          <w:rFonts w:ascii="Calibri" w:eastAsia="Arial Unicode MS" w:hAnsi="Calibri" w:cs="Calibri"/>
          <w:b/>
          <w:bCs/>
          <w:kern w:val="1"/>
          <w:lang w:val="x-none" w:eastAsia="pl-PL"/>
        </w:rPr>
      </w:pPr>
      <w:r w:rsidRPr="00867AA3">
        <w:rPr>
          <w:rFonts w:ascii="Calibri" w:eastAsia="Arial Unicode MS" w:hAnsi="Calibri" w:cs="Calibri"/>
          <w:b/>
          <w:bCs/>
          <w:kern w:val="1"/>
          <w:lang w:val="x-none" w:eastAsia="pl-PL"/>
        </w:rPr>
        <w:t>Forma oraz terminy świadczenia usług doradztwa</w:t>
      </w:r>
    </w:p>
    <w:p w14:paraId="28E42280" w14:textId="77777777" w:rsidR="00867AA3" w:rsidRPr="00867AA3" w:rsidRDefault="00867AA3" w:rsidP="00867AA3">
      <w:pPr>
        <w:widowControl/>
        <w:numPr>
          <w:ilvl w:val="0"/>
          <w:numId w:val="88"/>
        </w:numPr>
        <w:suppressAutoHyphens/>
        <w:autoSpaceDE/>
        <w:autoSpaceDN/>
        <w:spacing w:line="276" w:lineRule="auto"/>
        <w:ind w:left="426" w:hanging="426"/>
        <w:jc w:val="both"/>
        <w:rPr>
          <w:rFonts w:ascii="Calibri" w:eastAsia="Arial Unicode MS" w:hAnsi="Calibri" w:cs="Calibri"/>
          <w:kern w:val="1"/>
          <w:lang w:eastAsia="pl-PL"/>
        </w:rPr>
      </w:pPr>
      <w:r w:rsidRPr="00867AA3">
        <w:rPr>
          <w:rFonts w:ascii="Calibri" w:eastAsia="Arial Unicode MS" w:hAnsi="Calibri" w:cs="Calibri"/>
          <w:kern w:val="1"/>
          <w:lang w:eastAsia="pl-PL"/>
        </w:rPr>
        <w:t xml:space="preserve">W ramach usługi Wykonawca zapewni Zamawiającemu możliwość konsultacji według uzgodnienia, na miejscu (tj. w siedzibie WST), zdalnie (on-line), telefonicznie lub drogą elektroniczną (e-mail) w zakresie zagadnień związanych z tematyką przedmiotu umowy. </w:t>
      </w:r>
      <w:r w:rsidRPr="00867AA3">
        <w:rPr>
          <w:rFonts w:ascii="Calibri" w:eastAsia="Arial Unicode MS" w:hAnsi="Calibri" w:cs="Calibri"/>
          <w:b/>
          <w:bCs/>
          <w:kern w:val="1"/>
          <w:lang w:eastAsia="pl-PL"/>
        </w:rPr>
        <w:t>Konsultacje w ramach podpisanej umowy będą prowadzone od dnia 01.01.2023 r. przez 24 miesiące (do 31.12.2024) r.</w:t>
      </w:r>
      <w:r w:rsidRPr="00867AA3">
        <w:rPr>
          <w:rFonts w:ascii="Calibri" w:eastAsia="Arial Unicode MS" w:hAnsi="Calibri" w:cs="Calibri"/>
          <w:kern w:val="1"/>
          <w:lang w:eastAsia="pl-PL"/>
        </w:rPr>
        <w:t xml:space="preserve"> W przypadku pytań/dokumentów przesłanych drogą elektroniczną Wykonawca niezwłocznie powiadomi o ich otrzymaniu Zamawiającego w formie email na adresy określone do kontaktów. Zamawiający szacuje, </w:t>
      </w:r>
      <w:r w:rsidRPr="00867AA3">
        <w:rPr>
          <w:rFonts w:ascii="Calibri" w:eastAsia="Arial Unicode MS" w:hAnsi="Calibri" w:cs="Calibri"/>
          <w:kern w:val="1"/>
          <w:lang w:eastAsia="pl-PL"/>
        </w:rPr>
        <w:lastRenderedPageBreak/>
        <w:t xml:space="preserve">że maksymalny czas wykonania pojedynczej usługi wyniesie nie więcej niż 3 godziny w odniesieniu do pytania w sprawie formalnej oceny projektów i nie dłuższym niż 2 godziny w odniesieniu do pytania w pozostałych sprawach. W przypadku, w którym w ocenie Wykonawcy czas  ten miałby być dłuższy Wykonawca niezwłocznie powiadomi o tym fakcie Zamawiającego wskazując szacunkowy czas realizacji usługi. W wypadku określonym zdaniem poprzednim Wykonawca przystąpi do realizacji usługi po potwierdzeniu jej przekazania do realizacji przez Zamawiającego. </w:t>
      </w:r>
    </w:p>
    <w:p w14:paraId="530C5321" w14:textId="77777777" w:rsidR="00867AA3" w:rsidRPr="00867AA3" w:rsidRDefault="00867AA3" w:rsidP="00867AA3">
      <w:pPr>
        <w:widowControl/>
        <w:numPr>
          <w:ilvl w:val="0"/>
          <w:numId w:val="88"/>
        </w:numPr>
        <w:suppressAutoHyphens/>
        <w:autoSpaceDE/>
        <w:autoSpaceDN/>
        <w:spacing w:line="276" w:lineRule="auto"/>
        <w:ind w:left="426" w:hanging="426"/>
        <w:jc w:val="both"/>
        <w:rPr>
          <w:rFonts w:ascii="Calibri" w:eastAsia="Arial Unicode MS" w:hAnsi="Calibri" w:cs="Calibri"/>
          <w:kern w:val="1"/>
          <w:lang w:eastAsia="pl-PL"/>
        </w:rPr>
      </w:pPr>
      <w:r w:rsidRPr="00867AA3">
        <w:rPr>
          <w:rFonts w:ascii="Calibri" w:eastAsia="Arial Unicode MS" w:hAnsi="Calibri" w:cs="Calibri"/>
          <w:kern w:val="1"/>
          <w:lang w:eastAsia="pl-PL"/>
        </w:rPr>
        <w:t>Wykonawca udzieli odpowiedzi/konsultacji na zadane pytanie/przesłane zagadnienie w</w:t>
      </w:r>
      <w:r w:rsidRPr="00867AA3">
        <w:rPr>
          <w:rFonts w:ascii="Calibri" w:eastAsia="Arial Unicode MS" w:hAnsi="Calibri" w:cs="Calibri"/>
          <w:b/>
          <w:bCs/>
          <w:kern w:val="1"/>
          <w:lang w:eastAsia="pl-PL"/>
        </w:rPr>
        <w:t xml:space="preserve"> </w:t>
      </w:r>
      <w:r w:rsidRPr="00867AA3">
        <w:rPr>
          <w:rFonts w:ascii="Calibri" w:eastAsia="Arial Unicode MS" w:hAnsi="Calibri" w:cs="Calibri"/>
          <w:kern w:val="1"/>
          <w:lang w:eastAsia="pl-PL"/>
        </w:rPr>
        <w:t>terminie:</w:t>
      </w:r>
    </w:p>
    <w:p w14:paraId="1ADDEF88" w14:textId="77777777" w:rsidR="00867AA3" w:rsidRPr="00867AA3" w:rsidRDefault="00867AA3" w:rsidP="00867AA3">
      <w:pPr>
        <w:widowControl/>
        <w:suppressAutoHyphens/>
        <w:autoSpaceDE/>
        <w:autoSpaceDN/>
        <w:spacing w:line="276" w:lineRule="auto"/>
        <w:ind w:left="426"/>
        <w:jc w:val="both"/>
        <w:rPr>
          <w:rFonts w:ascii="Calibri" w:eastAsia="Arial Unicode MS" w:hAnsi="Calibri" w:cs="Calibri"/>
          <w:kern w:val="1"/>
          <w:lang w:eastAsia="pl-PL"/>
        </w:rPr>
      </w:pPr>
      <w:r w:rsidRPr="00867AA3">
        <w:rPr>
          <w:rFonts w:ascii="Calibri" w:eastAsia="Arial Unicode MS" w:hAnsi="Calibri" w:cs="Calibri"/>
          <w:b/>
          <w:bCs/>
          <w:kern w:val="1"/>
          <w:lang w:eastAsia="pl-PL"/>
        </w:rPr>
        <w:t>a) nie dłuższym niż 2 dni roboczych liczonych od dnia następującego po dniu otrzymania pytania w sprawie formalnej oceny projektów</w:t>
      </w:r>
      <w:r w:rsidRPr="00867AA3">
        <w:rPr>
          <w:rFonts w:ascii="Calibri" w:eastAsia="Arial Unicode MS" w:hAnsi="Calibri" w:cs="Calibri"/>
          <w:kern w:val="1"/>
          <w:lang w:eastAsia="pl-PL"/>
        </w:rPr>
        <w:t>;</w:t>
      </w:r>
    </w:p>
    <w:p w14:paraId="4F3B0661" w14:textId="77777777" w:rsidR="00867AA3" w:rsidRPr="00867AA3" w:rsidRDefault="00867AA3" w:rsidP="00867AA3">
      <w:pPr>
        <w:widowControl/>
        <w:suppressAutoHyphens/>
        <w:autoSpaceDE/>
        <w:autoSpaceDN/>
        <w:spacing w:line="276" w:lineRule="auto"/>
        <w:ind w:left="426"/>
        <w:jc w:val="both"/>
        <w:rPr>
          <w:rFonts w:ascii="Calibri" w:eastAsia="Arial Unicode MS" w:hAnsi="Calibri" w:cs="Calibri"/>
          <w:b/>
          <w:bCs/>
          <w:kern w:val="1"/>
          <w:lang w:eastAsia="pl-PL"/>
        </w:rPr>
      </w:pPr>
      <w:r w:rsidRPr="00867AA3">
        <w:rPr>
          <w:rFonts w:ascii="Calibri" w:eastAsia="Arial Unicode MS" w:hAnsi="Calibri" w:cs="Calibri"/>
          <w:kern w:val="1"/>
          <w:lang w:eastAsia="pl-PL"/>
        </w:rPr>
        <w:t xml:space="preserve"> b) </w:t>
      </w:r>
      <w:r w:rsidRPr="00162CC9">
        <w:rPr>
          <w:rFonts w:ascii="Calibri" w:eastAsia="Arial Unicode MS" w:hAnsi="Calibri" w:cs="Calibri"/>
          <w:b/>
          <w:bCs/>
          <w:kern w:val="1"/>
          <w:lang w:eastAsia="pl-PL"/>
        </w:rPr>
        <w:t>n</w:t>
      </w:r>
      <w:r w:rsidRPr="00867AA3">
        <w:rPr>
          <w:rFonts w:ascii="Calibri" w:eastAsia="Arial Unicode MS" w:hAnsi="Calibri" w:cs="Calibri"/>
          <w:b/>
          <w:bCs/>
          <w:kern w:val="1"/>
          <w:lang w:eastAsia="pl-PL"/>
        </w:rPr>
        <w:t>ie dłuższym niż 5 dni roboczych liczonych od dnia następującego po dniu otrzymania pytania</w:t>
      </w:r>
      <w:r w:rsidRPr="00867AA3">
        <w:rPr>
          <w:rFonts w:ascii="Calibri" w:eastAsia="Arial Unicode MS" w:hAnsi="Calibri" w:cs="Calibri"/>
          <w:b/>
          <w:bCs/>
          <w:lang w:eastAsia="pl-PL"/>
        </w:rPr>
        <w:t xml:space="preserve"> w</w:t>
      </w:r>
      <w:r w:rsidRPr="00867AA3">
        <w:rPr>
          <w:rFonts w:ascii="Calibri" w:eastAsia="Arial Unicode MS" w:hAnsi="Calibri" w:cs="Calibri"/>
          <w:b/>
          <w:bCs/>
          <w:kern w:val="1"/>
          <w:lang w:eastAsia="pl-PL"/>
        </w:rPr>
        <w:t xml:space="preserve"> sprawie pozostałych zagadnień.</w:t>
      </w:r>
    </w:p>
    <w:p w14:paraId="26708624" w14:textId="77777777" w:rsidR="00867AA3" w:rsidRPr="00867AA3" w:rsidRDefault="00867AA3" w:rsidP="00867AA3">
      <w:pPr>
        <w:widowControl/>
        <w:suppressAutoHyphens/>
        <w:autoSpaceDE/>
        <w:autoSpaceDN/>
        <w:spacing w:line="276" w:lineRule="auto"/>
        <w:ind w:left="426" w:hanging="426"/>
        <w:jc w:val="both"/>
        <w:rPr>
          <w:rFonts w:ascii="Calibri" w:eastAsia="Arial Unicode MS" w:hAnsi="Calibri" w:cs="Calibri"/>
          <w:kern w:val="1"/>
          <w:lang w:eastAsia="pl-PL"/>
        </w:rPr>
      </w:pPr>
      <w:r w:rsidRPr="00867AA3">
        <w:rPr>
          <w:rFonts w:ascii="Calibri" w:eastAsia="Arial Unicode MS" w:hAnsi="Calibri" w:cs="Calibri"/>
          <w:b/>
          <w:bCs/>
          <w:kern w:val="1"/>
          <w:lang w:eastAsia="pl-PL"/>
        </w:rPr>
        <w:t xml:space="preserve"> </w:t>
      </w:r>
      <w:r w:rsidRPr="00867AA3">
        <w:rPr>
          <w:rFonts w:ascii="Calibri" w:eastAsia="Arial Unicode MS" w:hAnsi="Calibri" w:cs="Calibri"/>
          <w:kern w:val="1"/>
          <w:lang w:eastAsia="pl-PL"/>
        </w:rPr>
        <w:t>Na uzasadnioną prośbę Wykonawcy czas ten może zostać wydłużony o kolejny dzień roboczy.</w:t>
      </w:r>
    </w:p>
    <w:p w14:paraId="45D6D0D2" w14:textId="77777777" w:rsidR="00867AA3" w:rsidRPr="00867AA3" w:rsidRDefault="00867AA3" w:rsidP="00867AA3">
      <w:pPr>
        <w:widowControl/>
        <w:numPr>
          <w:ilvl w:val="0"/>
          <w:numId w:val="88"/>
        </w:numPr>
        <w:suppressAutoHyphens/>
        <w:autoSpaceDE/>
        <w:autoSpaceDN/>
        <w:spacing w:line="276" w:lineRule="auto"/>
        <w:ind w:left="426" w:hanging="426"/>
        <w:jc w:val="both"/>
        <w:rPr>
          <w:rFonts w:ascii="Calibri" w:eastAsia="Arial Unicode MS" w:hAnsi="Calibri" w:cs="Calibri"/>
          <w:kern w:val="1"/>
          <w:lang w:eastAsia="pl-PL"/>
        </w:rPr>
      </w:pPr>
      <w:r w:rsidRPr="00867AA3">
        <w:rPr>
          <w:rFonts w:ascii="Calibri" w:eastAsia="Arial Unicode MS" w:hAnsi="Calibri" w:cs="Calibri"/>
          <w:kern w:val="1"/>
          <w:lang w:eastAsia="pl-PL"/>
        </w:rPr>
        <w:t>Jeżeli Wykonawca uzna, że do wydania stanowiska o którym mowa w pkt 2 b) niezbędne są informacje uzupełniające, musi o nie wystąpić do Zamawiającego w terminie przewidzianym na wykonanie zlecenia, tj. w ciągu 5 dni roboczych. Po uzyskaniu informacji uzupełniających Wykonawca ma obowiązek wydać stanowisko w terminie do 3 dni roboczych liczonych od dnia następującego po dniu otrzymania informacji uzupełniających. Wykonawca nie może korzystać z możliwości wystąpienia z wnioskiem o dostarczenie informacji uzupełniających w celu wydłużenia terminu przewidzianego na wykonanie zlecenia.</w:t>
      </w:r>
    </w:p>
    <w:p w14:paraId="5D15D58A" w14:textId="77777777" w:rsidR="00867AA3" w:rsidRPr="00867AA3" w:rsidRDefault="00867AA3" w:rsidP="00867AA3">
      <w:pPr>
        <w:widowControl/>
        <w:numPr>
          <w:ilvl w:val="0"/>
          <w:numId w:val="88"/>
        </w:numPr>
        <w:suppressAutoHyphens/>
        <w:autoSpaceDE/>
        <w:autoSpaceDN/>
        <w:spacing w:line="276" w:lineRule="auto"/>
        <w:ind w:left="426" w:hanging="426"/>
        <w:jc w:val="both"/>
        <w:rPr>
          <w:rFonts w:ascii="Calibri" w:eastAsia="Arial Unicode MS" w:hAnsi="Calibri" w:cs="Calibri"/>
          <w:kern w:val="1"/>
          <w:lang w:eastAsia="pl-PL"/>
        </w:rPr>
      </w:pPr>
      <w:r w:rsidRPr="00867AA3">
        <w:rPr>
          <w:rFonts w:ascii="Calibri" w:eastAsia="Arial Unicode MS" w:hAnsi="Calibri" w:cs="Calibri"/>
          <w:kern w:val="1"/>
          <w:lang w:eastAsia="pl-PL"/>
        </w:rPr>
        <w:t>W przypadku, jeżeli do odpowiedzi przesłanej przez Wykonawcę Zamawiający będzie mieć kolejne pytanie/pytania (w celu np. uzupełnienia odpowiedzi), nie będą one traktowane jako oddzielne pytania, ale jako jedno zagadnienie stanowiące całość z pierwszym pytaniem, z zastrzeżeniem zdania ostatniego. Zamawiający oczekuje, iż Wykonawca – dla sprawności współpracy- powinien dążyć do udzielenia odpowiedzi w sposób pełny i wyczerpujący.  Odpowiedzi na zadane dodatkowe pytanie Wykonawca udzieli w terminie nie dłuższym niż 3 dni robocze od dnia jego otrzymania.</w:t>
      </w:r>
    </w:p>
    <w:p w14:paraId="29ADF363" w14:textId="77777777" w:rsidR="00867AA3" w:rsidRPr="00867AA3" w:rsidRDefault="00867AA3" w:rsidP="00867AA3">
      <w:pPr>
        <w:widowControl/>
        <w:numPr>
          <w:ilvl w:val="0"/>
          <w:numId w:val="88"/>
        </w:numPr>
        <w:suppressAutoHyphens/>
        <w:autoSpaceDE/>
        <w:autoSpaceDN/>
        <w:spacing w:line="276" w:lineRule="auto"/>
        <w:ind w:left="426" w:hanging="426"/>
        <w:jc w:val="both"/>
        <w:rPr>
          <w:rFonts w:ascii="Calibri" w:eastAsia="Arial Unicode MS" w:hAnsi="Calibri" w:cs="Calibri"/>
          <w:kern w:val="1"/>
          <w:lang w:eastAsia="pl-PL"/>
        </w:rPr>
      </w:pPr>
      <w:r w:rsidRPr="00867AA3">
        <w:rPr>
          <w:rFonts w:ascii="Calibri" w:eastAsia="Arial Unicode MS" w:hAnsi="Calibri" w:cs="Calibri"/>
          <w:kern w:val="1"/>
          <w:lang w:eastAsia="pl-PL"/>
        </w:rPr>
        <w:t xml:space="preserve">Wraz z odpowiedzią Wykonawca prześle informację określającą czas jaki został poświęcony na wykonanie zlecenia. Zamawiający zaakceptuje określony czas, który zostanie wpisany do protokołu lub zgłosi do niego uwagi. W przypadku zgłoszenia uwag Wykonawca w terminie 3 dni roboczych przedstawi wyjaśnienia i odpowie na uwagi Zamawiającego lub dokona korekty czasu realizacji zlecenia / zleceń w danym okresie rozliczeniowym. W przypadku przedstawienia wyjaśnień i odpowiedzi na uwagi Zamawiającego, Zamawiający może je uznać i zaakceptować czas lub odmówić uznania przedkładając Wykonawcy wyczerpujące uzasadnienie. W przypadku odmowy uznania czasu wykonania zlecenia rozliczeniu podlega czas niesporny pomiędzy stronami.  </w:t>
      </w:r>
    </w:p>
    <w:p w14:paraId="115EF828" w14:textId="77777777" w:rsidR="00867AA3" w:rsidRPr="00867AA3" w:rsidRDefault="00867AA3" w:rsidP="00867AA3">
      <w:pPr>
        <w:widowControl/>
        <w:numPr>
          <w:ilvl w:val="0"/>
          <w:numId w:val="88"/>
        </w:numPr>
        <w:suppressAutoHyphens/>
        <w:autoSpaceDE/>
        <w:autoSpaceDN/>
        <w:spacing w:line="276" w:lineRule="auto"/>
        <w:ind w:left="426" w:hanging="426"/>
        <w:jc w:val="both"/>
        <w:rPr>
          <w:rFonts w:ascii="Calibri" w:eastAsia="Arial Unicode MS" w:hAnsi="Calibri" w:cs="Calibri"/>
          <w:kern w:val="1"/>
          <w:lang w:eastAsia="pl-PL"/>
        </w:rPr>
      </w:pPr>
      <w:r w:rsidRPr="00867AA3">
        <w:rPr>
          <w:rFonts w:ascii="Calibri" w:eastAsia="Arial Unicode MS" w:hAnsi="Calibri" w:cs="Calibri"/>
          <w:kern w:val="1"/>
          <w:lang w:eastAsia="pl-PL"/>
        </w:rPr>
        <w:t>Zamawiający zastrzega sobie prawo do przekazania Wykonawcy kolejnego pytania/pytań i/lub zagadnienia/zagadnień przed upływem terminu udzielenia konsultacji na wcześniejsze pytanie/pytania i/lub zagadnienie/zagadnienia, w wyniku czego Wykonawca będzie pracować równolegle nad odpowiedziami/konsultacjami na przesłanie pytania/zagadnienia. Zamawiający zastrzega, że taka sytuacja nie oznacza wydłużenia terminu na odpowiedzi eksperta. Termin na odpowiedź/konsultację na każde pytanie/zagadnienie liczony jest zgodnie z zapisami</w:t>
      </w:r>
      <w:r w:rsidRPr="00867AA3">
        <w:rPr>
          <w:rFonts w:ascii="Calibri" w:eastAsia="Arial Unicode MS" w:hAnsi="Calibri" w:cs="Calibri"/>
          <w:lang w:eastAsia="pl-PL"/>
        </w:rPr>
        <w:t xml:space="preserve"> </w:t>
      </w:r>
      <w:r w:rsidRPr="00867AA3">
        <w:rPr>
          <w:rFonts w:ascii="Calibri" w:eastAsia="Arial Unicode MS" w:hAnsi="Calibri" w:cs="Calibri"/>
          <w:kern w:val="1"/>
          <w:lang w:eastAsia="pl-PL"/>
        </w:rPr>
        <w:t xml:space="preserve">pkt II 2 b). </w:t>
      </w:r>
    </w:p>
    <w:p w14:paraId="0362CC2F" w14:textId="77777777" w:rsidR="00867AA3" w:rsidRPr="00867AA3" w:rsidRDefault="00867AA3" w:rsidP="00867AA3">
      <w:pPr>
        <w:widowControl/>
        <w:suppressAutoHyphens/>
        <w:autoSpaceDE/>
        <w:autoSpaceDN/>
        <w:spacing w:line="276" w:lineRule="auto"/>
        <w:jc w:val="both"/>
        <w:rPr>
          <w:rFonts w:ascii="Calibri" w:eastAsia="Arial Unicode MS" w:hAnsi="Calibri" w:cs="Calibri"/>
          <w:kern w:val="1"/>
          <w:lang w:eastAsia="pl-PL"/>
        </w:rPr>
      </w:pPr>
    </w:p>
    <w:p w14:paraId="003FDCA7" w14:textId="77777777" w:rsidR="00867AA3" w:rsidRPr="00867AA3" w:rsidRDefault="00867AA3" w:rsidP="00867AA3">
      <w:pPr>
        <w:widowControl/>
        <w:numPr>
          <w:ilvl w:val="0"/>
          <w:numId w:val="89"/>
        </w:numPr>
        <w:suppressAutoHyphens/>
        <w:autoSpaceDE/>
        <w:autoSpaceDN/>
        <w:spacing w:line="276" w:lineRule="auto"/>
        <w:jc w:val="both"/>
        <w:rPr>
          <w:rFonts w:ascii="Calibri" w:hAnsi="Calibri" w:cs="Calibri"/>
          <w:lang w:val="x-none" w:eastAsia="pl-PL"/>
        </w:rPr>
      </w:pPr>
      <w:r w:rsidRPr="00867AA3">
        <w:rPr>
          <w:rFonts w:ascii="Calibri" w:eastAsia="Arial Unicode MS" w:hAnsi="Calibri" w:cs="Calibri"/>
          <w:b/>
          <w:bCs/>
          <w:lang w:val="x-none" w:eastAsia="pl-PL"/>
        </w:rPr>
        <w:t xml:space="preserve">Dodatkowe informacje: </w:t>
      </w:r>
    </w:p>
    <w:p w14:paraId="2D00A146" w14:textId="77777777" w:rsidR="00867AA3" w:rsidRPr="00867AA3" w:rsidRDefault="00867AA3" w:rsidP="00867AA3">
      <w:pPr>
        <w:widowControl/>
        <w:numPr>
          <w:ilvl w:val="1"/>
          <w:numId w:val="91"/>
        </w:numPr>
        <w:suppressAutoHyphens/>
        <w:autoSpaceDE/>
        <w:autoSpaceDN/>
        <w:spacing w:line="276" w:lineRule="auto"/>
        <w:jc w:val="both"/>
        <w:rPr>
          <w:rFonts w:ascii="Calibri" w:hAnsi="Calibri" w:cs="Calibri"/>
          <w:lang w:val="x-none" w:eastAsia="pl-PL"/>
        </w:rPr>
      </w:pPr>
      <w:r w:rsidRPr="00867AA3">
        <w:rPr>
          <w:rFonts w:ascii="Calibri" w:hAnsi="Calibri" w:cs="Calibri"/>
          <w:lang w:val="x-none" w:eastAsia="pl-PL"/>
        </w:rPr>
        <w:t xml:space="preserve">Zamawiający określa </w:t>
      </w:r>
      <w:r w:rsidRPr="00867AA3">
        <w:rPr>
          <w:rFonts w:ascii="Calibri" w:hAnsi="Calibri" w:cs="Calibri"/>
          <w:lang w:eastAsia="pl-PL"/>
        </w:rPr>
        <w:t xml:space="preserve">minimalnie 150 i </w:t>
      </w:r>
      <w:r w:rsidRPr="00867AA3">
        <w:rPr>
          <w:rFonts w:ascii="Calibri" w:hAnsi="Calibri" w:cs="Calibri"/>
          <w:lang w:val="x-none" w:eastAsia="pl-PL"/>
        </w:rPr>
        <w:t>maksymalnie 360 godzin usługi w czasie trwania umowy, co daje średnio</w:t>
      </w:r>
      <w:r w:rsidRPr="00867AA3">
        <w:rPr>
          <w:rFonts w:ascii="Calibri" w:hAnsi="Calibri" w:cs="Calibri"/>
          <w:lang w:eastAsia="pl-PL"/>
        </w:rPr>
        <w:t xml:space="preserve"> minimalnie 5 i maksymalnie </w:t>
      </w:r>
      <w:r w:rsidRPr="00867AA3">
        <w:rPr>
          <w:rFonts w:ascii="Calibri" w:hAnsi="Calibri" w:cs="Calibri"/>
          <w:lang w:val="x-none" w:eastAsia="pl-PL"/>
        </w:rPr>
        <w:t xml:space="preserve"> 15 godzin miesięcznie. </w:t>
      </w:r>
    </w:p>
    <w:p w14:paraId="0C37D386" w14:textId="77777777" w:rsidR="00867AA3" w:rsidRPr="00867AA3" w:rsidRDefault="00867AA3" w:rsidP="00867AA3">
      <w:pPr>
        <w:widowControl/>
        <w:numPr>
          <w:ilvl w:val="1"/>
          <w:numId w:val="91"/>
        </w:numPr>
        <w:suppressAutoHyphens/>
        <w:autoSpaceDE/>
        <w:autoSpaceDN/>
        <w:spacing w:line="276" w:lineRule="auto"/>
        <w:jc w:val="both"/>
        <w:rPr>
          <w:rFonts w:ascii="Calibri" w:eastAsia="Arial Unicode MS" w:hAnsi="Calibri" w:cs="Calibri"/>
          <w:lang w:val="x-none" w:eastAsia="pl-PL"/>
        </w:rPr>
      </w:pPr>
      <w:r w:rsidRPr="00867AA3">
        <w:rPr>
          <w:rFonts w:ascii="Calibri" w:eastAsia="Arial Unicode MS" w:hAnsi="Calibri" w:cs="Calibri"/>
          <w:lang w:val="x-none" w:eastAsia="pl-PL"/>
        </w:rPr>
        <w:t xml:space="preserve">W programie planowane jest udzielenie pomocy publicznej, zarówno polskim jak i słowackim partnerom projektów w zakresie art. 20 i 20 a GBER oraz pomoc de </w:t>
      </w:r>
      <w:proofErr w:type="spellStart"/>
      <w:r w:rsidRPr="00867AA3">
        <w:rPr>
          <w:rFonts w:ascii="Calibri" w:eastAsia="Arial Unicode MS" w:hAnsi="Calibri" w:cs="Calibri"/>
          <w:lang w:val="x-none" w:eastAsia="pl-PL"/>
        </w:rPr>
        <w:t>minimis</w:t>
      </w:r>
      <w:proofErr w:type="spellEnd"/>
      <w:r w:rsidRPr="00867AA3">
        <w:rPr>
          <w:rFonts w:ascii="Calibri" w:eastAsia="Arial Unicode MS" w:hAnsi="Calibri" w:cs="Calibri"/>
          <w:lang w:val="x-none" w:eastAsia="pl-PL"/>
        </w:rPr>
        <w:t xml:space="preserve">. </w:t>
      </w:r>
    </w:p>
    <w:p w14:paraId="54BA7C6B" w14:textId="77777777" w:rsidR="00867AA3" w:rsidRPr="00867AA3" w:rsidRDefault="00867AA3" w:rsidP="00867AA3">
      <w:pPr>
        <w:widowControl/>
        <w:numPr>
          <w:ilvl w:val="1"/>
          <w:numId w:val="91"/>
        </w:numPr>
        <w:autoSpaceDE/>
        <w:autoSpaceDN/>
        <w:jc w:val="both"/>
        <w:rPr>
          <w:rFonts w:ascii="Calibri" w:hAnsi="Calibri" w:cs="Calibri"/>
          <w:lang w:val="x-none" w:eastAsia="pl-PL"/>
        </w:rPr>
      </w:pPr>
      <w:r w:rsidRPr="00867AA3">
        <w:rPr>
          <w:rFonts w:ascii="Calibri" w:hAnsi="Calibri" w:cs="Calibri"/>
          <w:lang w:val="x-none" w:eastAsia="pl-PL"/>
        </w:rPr>
        <w:lastRenderedPageBreak/>
        <w:t>Wykonawca umowy obejmującej przedmiot zamówienia niniejszego OPZ nie może pełni</w:t>
      </w:r>
      <w:r w:rsidRPr="00867AA3">
        <w:rPr>
          <w:rFonts w:ascii="Calibri" w:hAnsi="Calibri" w:cs="Calibri"/>
          <w:lang w:eastAsia="pl-PL"/>
        </w:rPr>
        <w:t>ć</w:t>
      </w:r>
      <w:r w:rsidRPr="00867AA3">
        <w:rPr>
          <w:rFonts w:ascii="Calibri" w:hAnsi="Calibri" w:cs="Calibri"/>
          <w:lang w:val="x-none" w:eastAsia="pl-PL"/>
        </w:rPr>
        <w:t xml:space="preserve"> roli eksperta/oceniającego ds. oceny wniosku w zakresie pomocy publicznej w ramach Programu </w:t>
      </w:r>
      <w:proofErr w:type="spellStart"/>
      <w:r w:rsidRPr="00867AA3">
        <w:rPr>
          <w:rFonts w:ascii="Calibri" w:hAnsi="Calibri" w:cs="Calibri"/>
          <w:lang w:val="x-none" w:eastAsia="pl-PL"/>
        </w:rPr>
        <w:t>Interreg</w:t>
      </w:r>
      <w:proofErr w:type="spellEnd"/>
      <w:r w:rsidRPr="00867AA3">
        <w:rPr>
          <w:rFonts w:ascii="Calibri" w:hAnsi="Calibri" w:cs="Calibri"/>
          <w:lang w:val="x-none" w:eastAsia="pl-PL"/>
        </w:rPr>
        <w:t xml:space="preserve"> PLSK.</w:t>
      </w:r>
    </w:p>
    <w:p w14:paraId="75CD91ED" w14:textId="2ED589EC" w:rsidR="00867AA3" w:rsidRPr="00867AA3" w:rsidRDefault="00867AA3" w:rsidP="00867AA3">
      <w:pPr>
        <w:widowControl/>
        <w:suppressAutoHyphens/>
        <w:autoSpaceDE/>
        <w:autoSpaceDN/>
        <w:spacing w:line="276" w:lineRule="auto"/>
        <w:ind w:left="720"/>
        <w:jc w:val="both"/>
        <w:rPr>
          <w:rFonts w:ascii="Calibri" w:eastAsia="Arial Unicode MS" w:hAnsi="Calibri" w:cs="Calibri"/>
          <w:lang w:eastAsia="pl-PL"/>
        </w:rPr>
      </w:pPr>
      <w:r w:rsidRPr="00867AA3">
        <w:rPr>
          <w:rFonts w:ascii="Calibri" w:hAnsi="Calibri" w:cs="Calibri"/>
          <w:lang w:eastAsia="pl-PL"/>
        </w:rPr>
        <w:br/>
      </w:r>
      <w:r w:rsidRPr="00867AA3">
        <w:rPr>
          <w:rFonts w:ascii="Calibri" w:eastAsia="Arial Unicode MS" w:hAnsi="Calibri" w:cs="Calibri"/>
          <w:b/>
          <w:bCs/>
          <w:lang w:eastAsia="pl-PL"/>
        </w:rPr>
        <w:t xml:space="preserve">Podstawa prawna:  </w:t>
      </w:r>
    </w:p>
    <w:p w14:paraId="6A641B45" w14:textId="77777777" w:rsidR="00867AA3" w:rsidRPr="00867AA3" w:rsidRDefault="00867AA3" w:rsidP="00867AA3">
      <w:pPr>
        <w:widowControl/>
        <w:numPr>
          <w:ilvl w:val="0"/>
          <w:numId w:val="90"/>
        </w:numPr>
        <w:suppressAutoHyphens/>
        <w:autoSpaceDE/>
        <w:autoSpaceDN/>
        <w:spacing w:line="276" w:lineRule="auto"/>
        <w:jc w:val="both"/>
        <w:rPr>
          <w:rFonts w:ascii="Calibri" w:eastAsia="Arial Unicode MS" w:hAnsi="Calibri" w:cs="Calibri"/>
          <w:kern w:val="1"/>
          <w:lang w:val="x-none" w:eastAsia="pl-PL"/>
        </w:rPr>
      </w:pPr>
      <w:r w:rsidRPr="00867AA3">
        <w:rPr>
          <w:rFonts w:ascii="Calibri" w:eastAsia="Arial Unicode MS" w:hAnsi="Calibri" w:cs="Calibri"/>
          <w:lang w:val="x-none" w:eastAsia="pl-PL"/>
        </w:rPr>
        <w:t xml:space="preserve">Projektowane Rozporządzenie Ministra Infrastruktury i Rozwoju Rzeczpospolitej Polskiej w sprawie udzielania pomocy de </w:t>
      </w:r>
      <w:proofErr w:type="spellStart"/>
      <w:r w:rsidRPr="00867AA3">
        <w:rPr>
          <w:rFonts w:ascii="Calibri" w:eastAsia="Arial Unicode MS" w:hAnsi="Calibri" w:cs="Calibri"/>
          <w:lang w:val="x-none" w:eastAsia="pl-PL"/>
        </w:rPr>
        <w:t>minimis</w:t>
      </w:r>
      <w:proofErr w:type="spellEnd"/>
      <w:r w:rsidRPr="00867AA3">
        <w:rPr>
          <w:rFonts w:ascii="Calibri" w:eastAsia="Arial Unicode MS" w:hAnsi="Calibri" w:cs="Calibri"/>
          <w:lang w:val="x-none" w:eastAsia="pl-PL"/>
        </w:rPr>
        <w:t xml:space="preserve"> oraz pomocy publicznej w ramach programów Europejskiej Współpracy Terytorialnej na lata 2021-2027 </w:t>
      </w:r>
    </w:p>
    <w:p w14:paraId="1D770EBE" w14:textId="77777777" w:rsidR="00867AA3" w:rsidRPr="00867AA3" w:rsidRDefault="00867AA3" w:rsidP="00867AA3">
      <w:pPr>
        <w:widowControl/>
        <w:numPr>
          <w:ilvl w:val="0"/>
          <w:numId w:val="90"/>
        </w:numPr>
        <w:suppressAutoHyphens/>
        <w:autoSpaceDE/>
        <w:autoSpaceDN/>
        <w:spacing w:line="276" w:lineRule="auto"/>
        <w:jc w:val="both"/>
        <w:rPr>
          <w:rFonts w:ascii="Calibri" w:eastAsia="Arial Unicode MS" w:hAnsi="Calibri" w:cs="Calibri"/>
          <w:kern w:val="1"/>
          <w:lang w:val="x-none" w:eastAsia="pl-PL"/>
        </w:rPr>
      </w:pPr>
      <w:r w:rsidRPr="00867AA3">
        <w:rPr>
          <w:rFonts w:ascii="Calibri" w:eastAsia="Arial Unicode MS" w:hAnsi="Calibri" w:cs="Calibri"/>
          <w:lang w:val="x-none" w:eastAsia="pl-PL"/>
        </w:rPr>
        <w:t xml:space="preserve">Rozporządzenia Komisji (UE) nr 1407/2013 z dnia 18 grudnia 2013 r. w sprawie stosowania art. 107 i 108 Traktatu o funkcjonowaniu Unii Europejskiej do pomocy de </w:t>
      </w:r>
      <w:proofErr w:type="spellStart"/>
      <w:r w:rsidRPr="00867AA3">
        <w:rPr>
          <w:rFonts w:ascii="Calibri" w:eastAsia="Arial Unicode MS" w:hAnsi="Calibri" w:cs="Calibri"/>
          <w:lang w:val="x-none" w:eastAsia="pl-PL"/>
        </w:rPr>
        <w:t>minimis</w:t>
      </w:r>
      <w:proofErr w:type="spellEnd"/>
      <w:r w:rsidRPr="00867AA3">
        <w:rPr>
          <w:rFonts w:ascii="Calibri" w:eastAsia="Arial Unicode MS" w:hAnsi="Calibri" w:cs="Calibri"/>
          <w:lang w:eastAsia="pl-PL"/>
        </w:rPr>
        <w:t xml:space="preserve">. </w:t>
      </w:r>
    </w:p>
    <w:p w14:paraId="7B7D5F58" w14:textId="77777777" w:rsidR="00867AA3" w:rsidRPr="00867AA3" w:rsidRDefault="00867AA3" w:rsidP="00867AA3">
      <w:pPr>
        <w:widowControl/>
        <w:numPr>
          <w:ilvl w:val="0"/>
          <w:numId w:val="90"/>
        </w:numPr>
        <w:suppressAutoHyphens/>
        <w:autoSpaceDE/>
        <w:autoSpaceDN/>
        <w:spacing w:line="276" w:lineRule="auto"/>
        <w:jc w:val="both"/>
        <w:rPr>
          <w:rFonts w:ascii="Calibri" w:eastAsia="Arial Unicode MS" w:hAnsi="Calibri" w:cs="Calibri"/>
          <w:kern w:val="1"/>
          <w:lang w:val="x-none" w:eastAsia="pl-PL"/>
        </w:rPr>
      </w:pPr>
      <w:r w:rsidRPr="00867AA3">
        <w:rPr>
          <w:rFonts w:ascii="Calibri" w:eastAsia="Arial Unicode MS" w:hAnsi="Calibri" w:cs="Calibri"/>
          <w:lang w:val="x-none" w:eastAsia="pl-PL"/>
        </w:rPr>
        <w:t xml:space="preserve">Rozporządzenia Komisji (UE) nr 651/2014 z dnia 17 czerwca 2014 r. uznającego niektóre rodzaje pomocy za zgodne z rynkiem wewnętrznym (rozporządzenie dotyczące tzw. </w:t>
      </w:r>
      <w:proofErr w:type="spellStart"/>
      <w:r w:rsidRPr="00867AA3">
        <w:rPr>
          <w:rFonts w:ascii="Calibri" w:eastAsia="Arial Unicode MS" w:hAnsi="Calibri" w:cs="Calibri"/>
          <w:lang w:val="x-none" w:eastAsia="pl-PL"/>
        </w:rPr>
        <w:t>wyłączeń</w:t>
      </w:r>
      <w:proofErr w:type="spellEnd"/>
      <w:r w:rsidRPr="00867AA3">
        <w:rPr>
          <w:rFonts w:ascii="Calibri" w:eastAsia="Arial Unicode MS" w:hAnsi="Calibri" w:cs="Calibri"/>
          <w:lang w:val="x-none" w:eastAsia="pl-PL"/>
        </w:rPr>
        <w:t xml:space="preserve"> blokowych). </w:t>
      </w:r>
    </w:p>
    <w:p w14:paraId="4F6D7CC4" w14:textId="77777777" w:rsidR="00867AA3" w:rsidRDefault="00867AA3" w:rsidP="00867AA3">
      <w:pPr>
        <w:widowControl/>
        <w:numPr>
          <w:ilvl w:val="0"/>
          <w:numId w:val="90"/>
        </w:numPr>
        <w:suppressAutoHyphens/>
        <w:autoSpaceDE/>
        <w:autoSpaceDN/>
        <w:spacing w:line="276" w:lineRule="auto"/>
        <w:jc w:val="both"/>
        <w:rPr>
          <w:rFonts w:ascii="Calibri" w:eastAsia="Arial Unicode MS" w:hAnsi="Calibri" w:cs="Calibri"/>
          <w:kern w:val="1"/>
          <w:lang w:val="x-none" w:eastAsia="pl-PL"/>
        </w:rPr>
      </w:pPr>
      <w:r w:rsidRPr="00867AA3">
        <w:rPr>
          <w:rFonts w:ascii="Calibri" w:eastAsia="Arial Unicode MS" w:hAnsi="Calibri" w:cs="Calibri"/>
          <w:lang w:val="x-none" w:eastAsia="pl-PL"/>
        </w:rPr>
        <w:t>Rozporządzenie Komisji (UE) 2021/1237 z dnia 23 lipca 2021 r. zmieniające rozporządzenie (UE) nr 651/2014 uznające niektóre rodzaje pomocy za zgodne z rynkiem wewnętrznym w zastosowaniu art. 107 i 108 Traktatu.</w:t>
      </w:r>
    </w:p>
    <w:p w14:paraId="7648E70A" w14:textId="77777777" w:rsidR="00867AA3" w:rsidRDefault="00867AA3" w:rsidP="00867AA3">
      <w:pPr>
        <w:widowControl/>
        <w:suppressAutoHyphens/>
        <w:autoSpaceDE/>
        <w:autoSpaceDN/>
        <w:spacing w:line="276" w:lineRule="auto"/>
        <w:jc w:val="both"/>
        <w:rPr>
          <w:rFonts w:ascii="Calibri" w:eastAsia="Arial Unicode MS" w:hAnsi="Calibri" w:cs="Calibri"/>
          <w:kern w:val="1"/>
          <w:lang w:val="x-none" w:eastAsia="pl-PL"/>
        </w:rPr>
      </w:pPr>
    </w:p>
    <w:p w14:paraId="2169A19D" w14:textId="77777777" w:rsidR="00867AA3" w:rsidRDefault="00867AA3" w:rsidP="00867AA3">
      <w:pPr>
        <w:widowControl/>
        <w:suppressAutoHyphens/>
        <w:autoSpaceDE/>
        <w:autoSpaceDN/>
        <w:spacing w:line="276" w:lineRule="auto"/>
        <w:jc w:val="both"/>
        <w:rPr>
          <w:rFonts w:ascii="Calibri" w:eastAsia="Arial Unicode MS" w:hAnsi="Calibri" w:cs="Calibri"/>
          <w:kern w:val="1"/>
          <w:lang w:val="x-none" w:eastAsia="pl-PL"/>
        </w:rPr>
      </w:pPr>
    </w:p>
    <w:p w14:paraId="7118154B"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4852CB52"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0BFA306E"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39A21A0E"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79116024"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2BD32927"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1988399A"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6FEBBC26"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6238264D"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0019D081"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07850D05"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4184DD48"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61DA3445"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2049EDBA"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4112097A"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349B11CA"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57FA8023"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26F1748D"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5EF0B363"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5DCD7DB2"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752277FB"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30FC73A1"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171AF834"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10409470"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31E44007"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6B3D27D1"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7B5953FB"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3838BB82"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4D56B9BC"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59A89B6F" w14:textId="77777777" w:rsid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3768E448" w14:textId="13204FF8" w:rsidR="00487C4F" w:rsidRPr="00487C4F" w:rsidRDefault="00487C4F" w:rsidP="00487C4F">
      <w:pPr>
        <w:widowControl/>
        <w:suppressAutoHyphens/>
        <w:autoSpaceDE/>
        <w:autoSpaceDN/>
        <w:spacing w:line="276" w:lineRule="auto"/>
        <w:jc w:val="right"/>
        <w:rPr>
          <w:rFonts w:ascii="Calibri" w:eastAsia="Arial Unicode MS" w:hAnsi="Calibri" w:cs="Calibri"/>
          <w:kern w:val="1"/>
          <w:lang w:eastAsia="pl-PL"/>
        </w:rPr>
      </w:pPr>
      <w:bookmarkStart w:id="13" w:name="_Hlk121383172"/>
      <w:r w:rsidRPr="00487C4F">
        <w:rPr>
          <w:rFonts w:ascii="Calibri" w:eastAsia="Arial Unicode MS" w:hAnsi="Calibri" w:cs="Calibri"/>
          <w:kern w:val="1"/>
          <w:lang w:eastAsia="pl-PL"/>
        </w:rPr>
        <w:lastRenderedPageBreak/>
        <w:t>Załącznik nr 4 do Umowy</w:t>
      </w:r>
    </w:p>
    <w:bookmarkEnd w:id="13"/>
    <w:p w14:paraId="4E0A6676"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0009A193" w14:textId="77777777" w:rsidR="00487C4F" w:rsidRPr="00487C4F" w:rsidRDefault="00487C4F" w:rsidP="00487C4F">
      <w:pPr>
        <w:widowControl/>
        <w:suppressAutoHyphens/>
        <w:autoSpaceDE/>
        <w:autoSpaceDN/>
        <w:spacing w:line="276" w:lineRule="auto"/>
        <w:jc w:val="center"/>
        <w:rPr>
          <w:rFonts w:ascii="Calibri" w:eastAsia="Arial Unicode MS" w:hAnsi="Calibri" w:cs="Calibri"/>
          <w:b/>
          <w:bCs/>
          <w:kern w:val="1"/>
          <w:lang w:eastAsia="pl-PL"/>
        </w:rPr>
      </w:pPr>
      <w:r w:rsidRPr="00487C4F">
        <w:rPr>
          <w:rFonts w:ascii="Calibri" w:eastAsia="Arial Unicode MS" w:hAnsi="Calibri" w:cs="Calibri"/>
          <w:b/>
          <w:bCs/>
          <w:kern w:val="1"/>
          <w:lang w:eastAsia="pl-PL"/>
        </w:rPr>
        <w:t>Protokół odbioru</w:t>
      </w:r>
    </w:p>
    <w:p w14:paraId="0C883CAD"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Na podstawie umowy nr ……………………………………………………….. zawartej w Warszawie w dniu …………………. 2022r. pomiędzy:</w:t>
      </w:r>
    </w:p>
    <w:p w14:paraId="618C7C22"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b/>
          <w:bCs/>
          <w:kern w:val="1"/>
          <w:lang w:eastAsia="pl-PL"/>
        </w:rPr>
        <w:t>Skarbem Państwa – państwową jednostką budżetową Centrum Projektów Europejskich</w:t>
      </w:r>
      <w:r w:rsidRPr="00487C4F">
        <w:rPr>
          <w:rFonts w:ascii="Calibri" w:eastAsia="Arial Unicode MS" w:hAnsi="Calibri" w:cs="Calibri"/>
          <w:kern w:val="1"/>
          <w:lang w:eastAsia="pl-PL"/>
        </w:rPr>
        <w:t xml:space="preserve">, z siedzibą w Warszawie przy ul. Domaniewskiej 39a, 02-672 Warszawa, posiadającym numer identyfikacji REGON 14181456 oraz NIP 7010158887, reprezentowanym przez </w:t>
      </w:r>
      <w:r w:rsidRPr="00487C4F">
        <w:rPr>
          <w:rFonts w:ascii="Calibri" w:eastAsia="Arial Unicode MS" w:hAnsi="Calibri" w:cs="Calibri"/>
          <w:b/>
          <w:bCs/>
          <w:kern w:val="1"/>
          <w:lang w:eastAsia="pl-PL"/>
        </w:rPr>
        <w:t>pana Leszka Buller</w:t>
      </w:r>
      <w:r w:rsidRPr="00487C4F">
        <w:rPr>
          <w:rFonts w:ascii="Calibri" w:eastAsia="Arial Unicode MS" w:hAnsi="Calibri" w:cs="Calibri"/>
          <w:kern w:val="1"/>
          <w:lang w:eastAsia="pl-PL"/>
        </w:rPr>
        <w:t xml:space="preserve"> – Dyrektora Centrum Projektów Europejskich na podstawie powołania na stanowisko z dniem 16 maja 2016r. przez Ministra Rozwoju, zwanym w dalszej części „</w:t>
      </w:r>
      <w:r w:rsidRPr="00487C4F">
        <w:rPr>
          <w:rFonts w:ascii="Calibri" w:eastAsia="Arial Unicode MS" w:hAnsi="Calibri" w:cs="Calibri"/>
          <w:b/>
          <w:bCs/>
          <w:kern w:val="1"/>
          <w:lang w:eastAsia="pl-PL"/>
        </w:rPr>
        <w:t>Zamawiającym</w:t>
      </w:r>
      <w:r w:rsidRPr="00487C4F">
        <w:rPr>
          <w:rFonts w:ascii="Calibri" w:eastAsia="Arial Unicode MS" w:hAnsi="Calibri" w:cs="Calibri"/>
          <w:kern w:val="1"/>
          <w:lang w:eastAsia="pl-PL"/>
        </w:rPr>
        <w:t>” ,</w:t>
      </w:r>
    </w:p>
    <w:p w14:paraId="65831031"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 xml:space="preserve">a firmą ………………………………………………………………….. z siedzibą w ………………………… przy ulicy …………………………………… , posiadającą numer identyfikacji REGON ………………………………… oraz NIP ………………………………………, wpisana do Krajowego Rejestru Sądowego pod numerem KRS……………………………………………………../ wpisana do Centralnej Ewidencji i Informacji o działalności Gospodarczej, reprezentowaną przez </w:t>
      </w:r>
      <w:r w:rsidRPr="00487C4F">
        <w:rPr>
          <w:rFonts w:ascii="Calibri" w:eastAsia="Arial Unicode MS" w:hAnsi="Calibri" w:cs="Calibri"/>
          <w:b/>
          <w:bCs/>
          <w:kern w:val="1"/>
          <w:lang w:eastAsia="pl-PL"/>
        </w:rPr>
        <w:t>pana/panią</w:t>
      </w:r>
      <w:r w:rsidRPr="00487C4F">
        <w:rPr>
          <w:rFonts w:ascii="Calibri" w:eastAsia="Arial Unicode MS" w:hAnsi="Calibri" w:cs="Calibri"/>
          <w:kern w:val="1"/>
          <w:lang w:eastAsia="pl-PL"/>
        </w:rPr>
        <w:t xml:space="preserve"> ………………………………………………………, zwaną w dalszej części umowy „Wykonawcą”</w:t>
      </w:r>
    </w:p>
    <w:p w14:paraId="70110861"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587B769C"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Zamawiający potwierdza wykonanie, zgodnie z umową i opisem przedmiotu zamówienia stanowiącym załącznik nr 1  do umowy, bieżącej usługi doradczej w zakresie zagadnień prawnych związanych ze stosowaniem przepisów dotyczących pomocy publicznej dla PLSK w miesiącu: …………………………… w postaci:</w:t>
      </w:r>
    </w:p>
    <w:p w14:paraId="138224CD" w14:textId="77777777" w:rsidR="00487C4F" w:rsidRPr="00487C4F" w:rsidRDefault="00487C4F" w:rsidP="00487C4F">
      <w:pPr>
        <w:widowControl/>
        <w:numPr>
          <w:ilvl w:val="0"/>
          <w:numId w:val="92"/>
        </w:numPr>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w:t>
      </w:r>
    </w:p>
    <w:p w14:paraId="02CA960E" w14:textId="77777777" w:rsidR="00487C4F" w:rsidRPr="00487C4F" w:rsidRDefault="00487C4F" w:rsidP="00487C4F">
      <w:pPr>
        <w:widowControl/>
        <w:numPr>
          <w:ilvl w:val="0"/>
          <w:numId w:val="92"/>
        </w:numPr>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w:t>
      </w:r>
    </w:p>
    <w:p w14:paraId="30EB58CD"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Całkowity czas: ……………………..</w:t>
      </w:r>
    </w:p>
    <w:p w14:paraId="4FBA6F6A"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3E51162A"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Przedmiot zamówienia został wykonany zgodnie/niezgodnie z opisem przedmiotu zamówienia.</w:t>
      </w:r>
    </w:p>
    <w:p w14:paraId="47CC2F3C"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Zastrzeżenia; ……………………………………………………………………………………………………………………..</w:t>
      </w:r>
    </w:p>
    <w:p w14:paraId="7F3CF2CD"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Zamawiający zgłasza/ nie zgłasza zastrzeżeń do przedmiotu odbioru</w:t>
      </w:r>
    </w:p>
    <w:p w14:paraId="603B92CA"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Zastrzeżenia:</w:t>
      </w:r>
    </w:p>
    <w:p w14:paraId="687B3402"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w:t>
      </w:r>
    </w:p>
    <w:p w14:paraId="59872EC1"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p>
    <w:p w14:paraId="32198FE2" w14:textId="745238CE" w:rsidR="00487C4F" w:rsidRPr="00487C4F" w:rsidRDefault="00932AC7" w:rsidP="00487C4F">
      <w:pPr>
        <w:widowControl/>
        <w:suppressAutoHyphens/>
        <w:autoSpaceDE/>
        <w:autoSpaceDN/>
        <w:spacing w:line="276" w:lineRule="auto"/>
        <w:jc w:val="both"/>
        <w:rPr>
          <w:rFonts w:ascii="Calibri" w:eastAsia="Arial Unicode MS" w:hAnsi="Calibri" w:cs="Calibri"/>
          <w:kern w:val="1"/>
          <w:lang w:eastAsia="pl-PL"/>
        </w:rPr>
      </w:pPr>
      <w:r>
        <w:rPr>
          <w:rFonts w:ascii="Calibri" w:eastAsia="Arial Unicode MS" w:hAnsi="Calibri" w:cs="Calibri"/>
          <w:kern w:val="1"/>
          <w:lang w:eastAsia="pl-PL"/>
        </w:rPr>
        <w:t xml:space="preserve">      </w:t>
      </w:r>
      <w:r w:rsidR="00487C4F" w:rsidRPr="00487C4F">
        <w:rPr>
          <w:rFonts w:ascii="Calibri" w:eastAsia="Arial Unicode MS" w:hAnsi="Calibri" w:cs="Calibri"/>
          <w:kern w:val="1"/>
          <w:lang w:eastAsia="pl-PL"/>
        </w:rPr>
        <w:t>………………………………………………</w:t>
      </w:r>
      <w:r w:rsidR="00487C4F" w:rsidRPr="00487C4F">
        <w:rPr>
          <w:rFonts w:ascii="Calibri" w:eastAsia="Arial Unicode MS" w:hAnsi="Calibri" w:cs="Calibri"/>
          <w:kern w:val="1"/>
          <w:lang w:eastAsia="pl-PL"/>
        </w:rPr>
        <w:tab/>
      </w:r>
      <w:r w:rsidR="00487C4F" w:rsidRPr="00487C4F">
        <w:rPr>
          <w:rFonts w:ascii="Calibri" w:eastAsia="Arial Unicode MS" w:hAnsi="Calibri" w:cs="Calibri"/>
          <w:kern w:val="1"/>
          <w:lang w:eastAsia="pl-PL"/>
        </w:rPr>
        <w:tab/>
      </w:r>
      <w:r>
        <w:rPr>
          <w:rFonts w:ascii="Calibri" w:eastAsia="Arial Unicode MS" w:hAnsi="Calibri" w:cs="Calibri"/>
          <w:kern w:val="1"/>
          <w:lang w:eastAsia="pl-PL"/>
        </w:rPr>
        <w:t xml:space="preserve">                      </w:t>
      </w:r>
      <w:r w:rsidR="00487C4F" w:rsidRPr="00487C4F">
        <w:rPr>
          <w:rFonts w:ascii="Calibri" w:eastAsia="Arial Unicode MS" w:hAnsi="Calibri" w:cs="Calibri"/>
          <w:kern w:val="1"/>
          <w:lang w:eastAsia="pl-PL"/>
        </w:rPr>
        <w:t>……………………………………………..</w:t>
      </w:r>
    </w:p>
    <w:p w14:paraId="19B1AEEA" w14:textId="77777777" w:rsidR="00487C4F" w:rsidRPr="00487C4F" w:rsidRDefault="00487C4F" w:rsidP="00487C4F">
      <w:pPr>
        <w:widowControl/>
        <w:suppressAutoHyphens/>
        <w:autoSpaceDE/>
        <w:autoSpaceDN/>
        <w:spacing w:line="276" w:lineRule="auto"/>
        <w:jc w:val="both"/>
        <w:rPr>
          <w:rFonts w:ascii="Calibri" w:eastAsia="Arial Unicode MS" w:hAnsi="Calibri" w:cs="Calibri"/>
          <w:kern w:val="1"/>
          <w:lang w:eastAsia="pl-PL"/>
        </w:rPr>
      </w:pPr>
      <w:r w:rsidRPr="00487C4F">
        <w:rPr>
          <w:rFonts w:ascii="Calibri" w:eastAsia="Arial Unicode MS" w:hAnsi="Calibri" w:cs="Calibri"/>
          <w:kern w:val="1"/>
          <w:lang w:eastAsia="pl-PL"/>
        </w:rPr>
        <w:t>Data i podpis przedstawiciela Zamawiającego</w:t>
      </w:r>
      <w:r w:rsidRPr="00487C4F">
        <w:rPr>
          <w:rFonts w:ascii="Calibri" w:eastAsia="Arial Unicode MS" w:hAnsi="Calibri" w:cs="Calibri"/>
          <w:kern w:val="1"/>
          <w:lang w:eastAsia="pl-PL"/>
        </w:rPr>
        <w:tab/>
      </w:r>
      <w:r w:rsidRPr="00487C4F">
        <w:rPr>
          <w:rFonts w:ascii="Calibri" w:eastAsia="Arial Unicode MS" w:hAnsi="Calibri" w:cs="Calibri"/>
          <w:kern w:val="1"/>
          <w:lang w:eastAsia="pl-PL"/>
        </w:rPr>
        <w:tab/>
        <w:t xml:space="preserve">data i podpis przedstawiciela Wykonawcy </w:t>
      </w:r>
    </w:p>
    <w:p w14:paraId="6B625F35"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5DBD2B63"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1FB31754"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7BE41282"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5AF8BC31"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48AA2247"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789654BE"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73D59218"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74102BC0"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53124AB1"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43EE2A99"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4961F1FD"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43EF09F0"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3F3D3D95"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0E104D6D" w14:textId="77777777" w:rsidR="00932AC7" w:rsidRDefault="00932AC7" w:rsidP="00867AA3">
      <w:pPr>
        <w:widowControl/>
        <w:suppressAutoHyphens/>
        <w:autoSpaceDE/>
        <w:autoSpaceDN/>
        <w:spacing w:line="276" w:lineRule="auto"/>
        <w:jc w:val="both"/>
        <w:rPr>
          <w:rFonts w:ascii="Calibri" w:eastAsia="Arial Unicode MS" w:hAnsi="Calibri" w:cs="Calibri"/>
          <w:kern w:val="1"/>
          <w:lang w:val="x-none" w:eastAsia="pl-PL"/>
        </w:rPr>
      </w:pPr>
    </w:p>
    <w:p w14:paraId="1493266B" w14:textId="5BEF96AD" w:rsidR="00932AC7" w:rsidRPr="00487C4F" w:rsidRDefault="00932AC7" w:rsidP="00932AC7">
      <w:pPr>
        <w:widowControl/>
        <w:suppressAutoHyphens/>
        <w:autoSpaceDE/>
        <w:autoSpaceDN/>
        <w:spacing w:line="276" w:lineRule="auto"/>
        <w:jc w:val="right"/>
        <w:rPr>
          <w:rFonts w:ascii="Calibri" w:eastAsia="Arial Unicode MS" w:hAnsi="Calibri" w:cs="Calibri"/>
          <w:kern w:val="1"/>
          <w:lang w:eastAsia="pl-PL"/>
        </w:rPr>
      </w:pPr>
      <w:r w:rsidRPr="00487C4F">
        <w:rPr>
          <w:rFonts w:ascii="Calibri" w:eastAsia="Arial Unicode MS" w:hAnsi="Calibri" w:cs="Calibri"/>
          <w:kern w:val="1"/>
          <w:lang w:eastAsia="pl-PL"/>
        </w:rPr>
        <w:lastRenderedPageBreak/>
        <w:t xml:space="preserve">Załącznik nr </w:t>
      </w:r>
      <w:r>
        <w:rPr>
          <w:rFonts w:ascii="Calibri" w:eastAsia="Arial Unicode MS" w:hAnsi="Calibri" w:cs="Calibri"/>
          <w:kern w:val="1"/>
          <w:lang w:eastAsia="pl-PL"/>
        </w:rPr>
        <w:t>5</w:t>
      </w:r>
      <w:r w:rsidRPr="00487C4F">
        <w:rPr>
          <w:rFonts w:ascii="Calibri" w:eastAsia="Arial Unicode MS" w:hAnsi="Calibri" w:cs="Calibri"/>
          <w:kern w:val="1"/>
          <w:lang w:eastAsia="pl-PL"/>
        </w:rPr>
        <w:t xml:space="preserve"> do Umowy</w:t>
      </w:r>
    </w:p>
    <w:p w14:paraId="75893714" w14:textId="77777777" w:rsidR="00932AC7" w:rsidRDefault="00932AC7" w:rsidP="00932AC7">
      <w:pPr>
        <w:tabs>
          <w:tab w:val="left" w:pos="5103"/>
        </w:tabs>
        <w:suppressAutoHyphens/>
        <w:autoSpaceDE/>
        <w:autoSpaceDN/>
        <w:spacing w:beforeLines="40" w:before="96" w:afterLines="40" w:after="96" w:line="276" w:lineRule="auto"/>
        <w:rPr>
          <w:rFonts w:ascii="Calibri" w:eastAsia="Arial Unicode MS" w:hAnsi="Calibri" w:cs="Calibri"/>
          <w:kern w:val="1"/>
          <w:lang w:eastAsia="pl-PL"/>
        </w:rPr>
      </w:pPr>
    </w:p>
    <w:p w14:paraId="322533E1" w14:textId="4C690F9F" w:rsidR="00932AC7" w:rsidRPr="00932AC7" w:rsidRDefault="00932AC7" w:rsidP="00932AC7">
      <w:pPr>
        <w:tabs>
          <w:tab w:val="left" w:pos="5103"/>
        </w:tabs>
        <w:suppressAutoHyphens/>
        <w:autoSpaceDE/>
        <w:autoSpaceDN/>
        <w:spacing w:beforeLines="40" w:before="96" w:afterLines="40" w:after="96" w:line="276" w:lineRule="auto"/>
        <w:jc w:val="center"/>
        <w:rPr>
          <w:rFonts w:ascii="Calibri" w:eastAsia="Arial Unicode MS" w:hAnsi="Calibri" w:cs="Calibri"/>
          <w:kern w:val="1"/>
          <w:lang w:eastAsia="pl-PL"/>
        </w:rPr>
      </w:pPr>
      <w:r w:rsidRPr="00932AC7">
        <w:rPr>
          <w:rFonts w:ascii="Calibri" w:eastAsia="Arial Unicode MS" w:hAnsi="Calibri" w:cs="Calibri"/>
          <w:kern w:val="1"/>
          <w:lang w:eastAsia="pl-PL"/>
        </w:rPr>
        <w:t>.....................................................................         ...................................................................</w:t>
      </w:r>
    </w:p>
    <w:p w14:paraId="58441C06" w14:textId="11745879" w:rsidR="00932AC7" w:rsidRPr="00932AC7" w:rsidRDefault="00932AC7" w:rsidP="00932AC7">
      <w:pPr>
        <w:suppressAutoHyphens/>
        <w:autoSpaceDE/>
        <w:autoSpaceDN/>
        <w:spacing w:beforeLines="40" w:before="96" w:afterLines="40" w:after="96" w:line="276" w:lineRule="auto"/>
        <w:jc w:val="center"/>
        <w:rPr>
          <w:rFonts w:ascii="Calibri" w:eastAsia="Arial Unicode MS" w:hAnsi="Calibri" w:cs="Calibri"/>
          <w:i/>
          <w:kern w:val="1"/>
          <w:lang w:eastAsia="pl-PL"/>
        </w:rPr>
      </w:pPr>
      <w:r w:rsidRPr="00932AC7">
        <w:rPr>
          <w:rFonts w:ascii="Calibri" w:eastAsia="Arial Unicode MS" w:hAnsi="Calibri" w:cs="Calibri"/>
          <w:i/>
          <w:kern w:val="1"/>
          <w:lang w:eastAsia="pl-PL"/>
        </w:rPr>
        <w:t>nazwisko                                                                                               imię</w:t>
      </w:r>
    </w:p>
    <w:p w14:paraId="47F3F17D" w14:textId="77777777" w:rsidR="00932AC7" w:rsidRPr="00932AC7" w:rsidRDefault="00932AC7" w:rsidP="00932AC7">
      <w:pPr>
        <w:tabs>
          <w:tab w:val="left" w:pos="9356"/>
        </w:tabs>
        <w:suppressAutoHyphens/>
        <w:autoSpaceDE/>
        <w:autoSpaceDN/>
        <w:spacing w:beforeLines="40" w:before="96" w:afterLines="40" w:after="96" w:line="276" w:lineRule="auto"/>
        <w:jc w:val="center"/>
        <w:rPr>
          <w:rFonts w:ascii="Calibri" w:eastAsia="Arial Unicode MS" w:hAnsi="Calibri" w:cs="Calibri"/>
          <w:kern w:val="1"/>
          <w:lang w:eastAsia="pl-PL"/>
        </w:rPr>
      </w:pPr>
      <w:r w:rsidRPr="00932AC7">
        <w:rPr>
          <w:rFonts w:ascii="Calibri" w:eastAsia="Arial Unicode MS" w:hAnsi="Calibri" w:cs="Calibri"/>
          <w:kern w:val="1"/>
          <w:lang w:eastAsia="pl-PL"/>
        </w:rPr>
        <w:t>...................... .......................................                 ..................................................................</w:t>
      </w:r>
    </w:p>
    <w:p w14:paraId="7484240B" w14:textId="3772C378" w:rsidR="00932AC7" w:rsidRPr="00932AC7" w:rsidRDefault="00932AC7" w:rsidP="00932AC7">
      <w:pPr>
        <w:suppressAutoHyphens/>
        <w:autoSpaceDE/>
        <w:autoSpaceDN/>
        <w:spacing w:beforeLines="40" w:before="96" w:afterLines="40" w:after="96" w:line="276" w:lineRule="auto"/>
        <w:jc w:val="center"/>
        <w:rPr>
          <w:rFonts w:ascii="Calibri" w:eastAsia="Arial Unicode MS" w:hAnsi="Calibri" w:cs="Calibri"/>
          <w:i/>
          <w:kern w:val="1"/>
          <w:lang w:eastAsia="pl-PL"/>
        </w:rPr>
      </w:pPr>
      <w:r w:rsidRPr="00932AC7">
        <w:rPr>
          <w:rFonts w:ascii="Calibri" w:eastAsia="Arial Unicode MS" w:hAnsi="Calibri" w:cs="Calibri"/>
          <w:i/>
          <w:kern w:val="1"/>
          <w:lang w:eastAsia="pl-PL"/>
        </w:rPr>
        <w:t>imię ojca i imię matki                                                        data i miejsce urodzenia</w:t>
      </w:r>
    </w:p>
    <w:p w14:paraId="0C67BFD2" w14:textId="77777777" w:rsidR="00932AC7" w:rsidRPr="00932AC7" w:rsidRDefault="00932AC7" w:rsidP="00932AC7">
      <w:pPr>
        <w:suppressAutoHyphens/>
        <w:autoSpaceDE/>
        <w:autoSpaceDN/>
        <w:spacing w:beforeLines="40" w:before="96" w:afterLines="40" w:after="96" w:line="276" w:lineRule="auto"/>
        <w:jc w:val="center"/>
        <w:rPr>
          <w:rFonts w:ascii="Calibri" w:eastAsia="Arial Unicode MS" w:hAnsi="Calibri" w:cs="Calibri"/>
          <w:kern w:val="1"/>
          <w:lang w:eastAsia="pl-PL"/>
        </w:rPr>
      </w:pPr>
      <w:r w:rsidRPr="00932AC7">
        <w:rPr>
          <w:rFonts w:ascii="Calibri" w:eastAsia="Arial Unicode MS" w:hAnsi="Calibri" w:cs="Calibri"/>
          <w:kern w:val="1"/>
          <w:lang w:eastAsia="pl-PL"/>
        </w:rPr>
        <w:t>....................................................................              ..............................................................</w:t>
      </w:r>
    </w:p>
    <w:p w14:paraId="03369EA7" w14:textId="48C19E32" w:rsidR="00932AC7" w:rsidRPr="00932AC7" w:rsidRDefault="00932AC7" w:rsidP="00932AC7">
      <w:pPr>
        <w:tabs>
          <w:tab w:val="left" w:pos="9356"/>
        </w:tabs>
        <w:suppressAutoHyphens/>
        <w:autoSpaceDE/>
        <w:autoSpaceDN/>
        <w:spacing w:beforeLines="40" w:before="96" w:afterLines="40" w:after="96" w:line="276" w:lineRule="auto"/>
        <w:jc w:val="center"/>
        <w:rPr>
          <w:rFonts w:ascii="Calibri" w:eastAsia="Arial Unicode MS" w:hAnsi="Calibri" w:cs="Calibri"/>
          <w:i/>
          <w:kern w:val="1"/>
          <w:lang w:eastAsia="pl-PL"/>
        </w:rPr>
      </w:pPr>
      <w:r w:rsidRPr="00932AC7">
        <w:rPr>
          <w:rFonts w:ascii="Calibri" w:eastAsia="Arial Unicode MS" w:hAnsi="Calibri" w:cs="Calibri"/>
          <w:i/>
          <w:kern w:val="1"/>
          <w:lang w:eastAsia="pl-PL"/>
        </w:rPr>
        <w:t>nr  PESEL                                                                                             nr  NIP</w:t>
      </w:r>
    </w:p>
    <w:p w14:paraId="61712B75" w14:textId="77777777" w:rsidR="00932AC7" w:rsidRPr="00932AC7" w:rsidRDefault="00932AC7" w:rsidP="00932AC7">
      <w:pPr>
        <w:tabs>
          <w:tab w:val="left" w:pos="9356"/>
        </w:tabs>
        <w:suppressAutoHyphens/>
        <w:autoSpaceDE/>
        <w:autoSpaceDN/>
        <w:spacing w:beforeLines="40" w:before="96" w:afterLines="40" w:after="96" w:line="276" w:lineRule="auto"/>
        <w:jc w:val="center"/>
        <w:rPr>
          <w:rFonts w:ascii="Calibri" w:eastAsia="Arial Unicode MS" w:hAnsi="Calibri" w:cs="Calibri"/>
          <w:i/>
          <w:kern w:val="1"/>
          <w:lang w:eastAsia="pl-PL"/>
        </w:rPr>
      </w:pPr>
      <w:r w:rsidRPr="00932AC7">
        <w:rPr>
          <w:rFonts w:ascii="Calibri" w:eastAsia="Arial Unicode MS" w:hAnsi="Calibri" w:cs="Calibri"/>
          <w:kern w:val="1"/>
          <w:lang w:eastAsia="pl-PL"/>
        </w:rPr>
        <w:t>............................................................................               .....................................................</w:t>
      </w:r>
    </w:p>
    <w:p w14:paraId="4D9D0996" w14:textId="46DEC891" w:rsidR="00932AC7" w:rsidRPr="00932AC7" w:rsidRDefault="00932AC7" w:rsidP="00932AC7">
      <w:pPr>
        <w:tabs>
          <w:tab w:val="left" w:pos="142"/>
        </w:tabs>
        <w:suppressAutoHyphens/>
        <w:autoSpaceDE/>
        <w:autoSpaceDN/>
        <w:spacing w:beforeLines="40" w:before="96" w:afterLines="40" w:after="96" w:line="276" w:lineRule="auto"/>
        <w:jc w:val="center"/>
        <w:rPr>
          <w:rFonts w:ascii="Calibri" w:eastAsia="Arial Unicode MS" w:hAnsi="Calibri" w:cs="Calibri"/>
          <w:i/>
          <w:kern w:val="1"/>
          <w:lang w:eastAsia="pl-PL"/>
        </w:rPr>
      </w:pPr>
      <w:r w:rsidRPr="00932AC7">
        <w:rPr>
          <w:rFonts w:ascii="Calibri" w:eastAsia="Arial Unicode MS" w:hAnsi="Calibri" w:cs="Calibri"/>
          <w:i/>
          <w:kern w:val="1"/>
          <w:lang w:eastAsia="pl-PL"/>
        </w:rPr>
        <w:t>kod pocztowy i miejsce zamieszkania                                  dzielnica  -  gmina</w:t>
      </w:r>
    </w:p>
    <w:p w14:paraId="1C85A76C" w14:textId="77777777" w:rsidR="00932AC7" w:rsidRPr="00932AC7" w:rsidRDefault="00932AC7" w:rsidP="00932AC7">
      <w:pPr>
        <w:tabs>
          <w:tab w:val="left" w:pos="9356"/>
        </w:tabs>
        <w:suppressAutoHyphens/>
        <w:autoSpaceDE/>
        <w:autoSpaceDN/>
        <w:spacing w:beforeLines="40" w:before="96" w:afterLines="40" w:after="96" w:line="276" w:lineRule="auto"/>
        <w:jc w:val="center"/>
        <w:rPr>
          <w:rFonts w:ascii="Calibri" w:eastAsia="Arial Unicode MS" w:hAnsi="Calibri" w:cs="Calibri"/>
          <w:kern w:val="1"/>
          <w:lang w:eastAsia="pl-PL"/>
        </w:rPr>
      </w:pPr>
      <w:r w:rsidRPr="00932AC7">
        <w:rPr>
          <w:rFonts w:ascii="Calibri" w:eastAsia="Arial Unicode MS" w:hAnsi="Calibri" w:cs="Calibri"/>
          <w:kern w:val="1"/>
          <w:lang w:eastAsia="pl-PL"/>
        </w:rPr>
        <w:t>.......................................................................................................................................................</w:t>
      </w:r>
    </w:p>
    <w:p w14:paraId="4E748B3D" w14:textId="6BC14BCC" w:rsidR="00932AC7" w:rsidRPr="00932AC7" w:rsidRDefault="00932AC7" w:rsidP="00932AC7">
      <w:pPr>
        <w:suppressAutoHyphens/>
        <w:autoSpaceDE/>
        <w:autoSpaceDN/>
        <w:spacing w:beforeLines="40" w:before="96" w:afterLines="40" w:after="96" w:line="276" w:lineRule="auto"/>
        <w:jc w:val="center"/>
        <w:rPr>
          <w:rFonts w:ascii="Calibri" w:eastAsia="Arial Unicode MS" w:hAnsi="Calibri" w:cs="Calibri"/>
          <w:i/>
          <w:kern w:val="1"/>
          <w:lang w:eastAsia="pl-PL"/>
        </w:rPr>
      </w:pPr>
      <w:r w:rsidRPr="00932AC7">
        <w:rPr>
          <w:rFonts w:ascii="Calibri" w:eastAsia="Arial Unicode MS" w:hAnsi="Calibri" w:cs="Calibri"/>
          <w:i/>
          <w:kern w:val="1"/>
          <w:lang w:eastAsia="pl-PL"/>
        </w:rPr>
        <w:t>ulica, nr domu i mieszkania</w:t>
      </w:r>
    </w:p>
    <w:p w14:paraId="680E750E" w14:textId="77777777" w:rsidR="00932AC7" w:rsidRPr="00932AC7" w:rsidRDefault="00932AC7" w:rsidP="00932AC7">
      <w:pPr>
        <w:tabs>
          <w:tab w:val="left" w:pos="9356"/>
        </w:tabs>
        <w:suppressAutoHyphens/>
        <w:autoSpaceDE/>
        <w:autoSpaceDN/>
        <w:spacing w:beforeLines="40" w:before="96" w:afterLines="40" w:after="96" w:line="276" w:lineRule="auto"/>
        <w:jc w:val="center"/>
        <w:rPr>
          <w:rFonts w:ascii="Calibri" w:eastAsia="Arial Unicode MS" w:hAnsi="Calibri" w:cs="Calibri"/>
          <w:kern w:val="1"/>
          <w:lang w:eastAsia="pl-PL"/>
        </w:rPr>
      </w:pPr>
      <w:r w:rsidRPr="00932AC7">
        <w:rPr>
          <w:rFonts w:ascii="Calibri" w:eastAsia="Arial Unicode MS" w:hAnsi="Calibri" w:cs="Calibri"/>
          <w:kern w:val="1"/>
          <w:lang w:eastAsia="pl-PL"/>
        </w:rPr>
        <w:t>......................................................................................................................................................</w:t>
      </w:r>
    </w:p>
    <w:p w14:paraId="0DAD8862" w14:textId="77777777" w:rsidR="00932AC7" w:rsidRPr="00932AC7" w:rsidRDefault="00932AC7" w:rsidP="00932AC7">
      <w:pPr>
        <w:tabs>
          <w:tab w:val="left" w:pos="142"/>
        </w:tabs>
        <w:suppressAutoHyphens/>
        <w:autoSpaceDE/>
        <w:autoSpaceDN/>
        <w:spacing w:beforeLines="40" w:before="96" w:afterLines="40" w:after="96" w:line="276" w:lineRule="auto"/>
        <w:jc w:val="center"/>
        <w:rPr>
          <w:rFonts w:ascii="Calibri" w:eastAsia="Arial Unicode MS" w:hAnsi="Calibri" w:cs="Calibri"/>
          <w:i/>
          <w:kern w:val="1"/>
          <w:lang w:eastAsia="pl-PL"/>
        </w:rPr>
      </w:pPr>
      <w:r w:rsidRPr="00932AC7">
        <w:rPr>
          <w:rFonts w:ascii="Calibri" w:eastAsia="Arial Unicode MS" w:hAnsi="Calibri" w:cs="Calibri"/>
          <w:i/>
          <w:kern w:val="1"/>
          <w:lang w:eastAsia="pl-PL"/>
        </w:rPr>
        <w:t>właściwy Urząd Skarbowy, adres</w:t>
      </w:r>
    </w:p>
    <w:p w14:paraId="5555D976" w14:textId="77777777" w:rsidR="00932AC7" w:rsidRPr="00932AC7" w:rsidRDefault="00932AC7" w:rsidP="00932AC7">
      <w:pPr>
        <w:suppressAutoHyphens/>
        <w:autoSpaceDE/>
        <w:autoSpaceDN/>
        <w:spacing w:beforeLines="40" w:before="96" w:afterLines="40" w:after="96" w:line="276" w:lineRule="auto"/>
        <w:jc w:val="center"/>
        <w:rPr>
          <w:rFonts w:ascii="Calibri" w:eastAsia="Arial Unicode MS" w:hAnsi="Calibri" w:cs="Calibri"/>
          <w:i/>
          <w:kern w:val="1"/>
          <w:lang w:eastAsia="pl-PL"/>
        </w:rPr>
      </w:pPr>
      <w:r w:rsidRPr="00932AC7">
        <w:rPr>
          <w:rFonts w:ascii="Calibri" w:eastAsia="Arial Unicode MS" w:hAnsi="Calibri" w:cs="Calibri"/>
          <w:kern w:val="1"/>
          <w:lang w:eastAsia="pl-PL"/>
        </w:rPr>
        <w:t>Powyższe dane składam pod odpowiedzialnością karną za złożenie danych niezgodnych z  rzeczywistością.</w:t>
      </w:r>
    </w:p>
    <w:p w14:paraId="5984771B" w14:textId="77777777" w:rsidR="00932AC7" w:rsidRPr="00932AC7" w:rsidRDefault="00932AC7" w:rsidP="00932AC7">
      <w:pPr>
        <w:keepNext/>
        <w:widowControl/>
        <w:autoSpaceDE/>
        <w:autoSpaceDN/>
        <w:spacing w:beforeLines="40" w:before="96" w:afterLines="40" w:after="96" w:line="276" w:lineRule="auto"/>
        <w:ind w:left="-298"/>
        <w:jc w:val="center"/>
        <w:outlineLvl w:val="0"/>
        <w:rPr>
          <w:rFonts w:ascii="Calibri" w:hAnsi="Calibri" w:cs="Calibri"/>
          <w:b/>
        </w:rPr>
      </w:pPr>
      <w:r w:rsidRPr="00932AC7">
        <w:rPr>
          <w:rFonts w:ascii="Calibri" w:hAnsi="Calibri" w:cs="Calibri"/>
          <w:b/>
        </w:rPr>
        <w:t>R A C H U N E K</w:t>
      </w:r>
      <w:r w:rsidRPr="00932AC7">
        <w:rPr>
          <w:rFonts w:ascii="Calibri" w:hAnsi="Calibri" w:cs="Calibri"/>
          <w:b/>
          <w:vertAlign w:val="superscript"/>
        </w:rPr>
        <w:footnoteReference w:id="7"/>
      </w:r>
    </w:p>
    <w:p w14:paraId="49DA2E96" w14:textId="77777777" w:rsidR="00932AC7" w:rsidRPr="00932AC7" w:rsidRDefault="00932AC7" w:rsidP="00932AC7">
      <w:pPr>
        <w:suppressAutoHyphens/>
        <w:autoSpaceDE/>
        <w:autoSpaceDN/>
        <w:spacing w:beforeLines="40" w:before="96" w:afterLines="40" w:after="96" w:line="276" w:lineRule="auto"/>
        <w:jc w:val="center"/>
        <w:rPr>
          <w:rFonts w:ascii="Calibri" w:eastAsia="Arial Unicode MS" w:hAnsi="Calibri" w:cs="Calibri"/>
          <w:b/>
          <w:kern w:val="1"/>
          <w:lang w:eastAsia="pl-PL"/>
        </w:rPr>
      </w:pPr>
      <w:r w:rsidRPr="00932AC7">
        <w:rPr>
          <w:rFonts w:ascii="Calibri" w:eastAsia="Arial Unicode MS" w:hAnsi="Calibri" w:cs="Calibri"/>
          <w:b/>
          <w:kern w:val="1"/>
          <w:lang w:eastAsia="pl-PL"/>
        </w:rPr>
        <w:t>dla</w:t>
      </w:r>
      <w:r w:rsidRPr="00932AC7">
        <w:rPr>
          <w:rFonts w:ascii="Calibri" w:eastAsia="Arial Unicode MS" w:hAnsi="Calibri" w:cs="Calibri"/>
          <w:kern w:val="1"/>
          <w:lang w:eastAsia="pl-PL"/>
        </w:rPr>
        <w:t xml:space="preserve"> </w:t>
      </w:r>
      <w:r w:rsidRPr="00932AC7">
        <w:rPr>
          <w:rFonts w:ascii="Calibri" w:eastAsia="Arial Unicode MS" w:hAnsi="Calibri" w:cs="Calibri"/>
          <w:b/>
          <w:kern w:val="1"/>
          <w:lang w:eastAsia="pl-PL"/>
        </w:rPr>
        <w:t xml:space="preserve"> Centrum Projektów Europejskich</w:t>
      </w:r>
    </w:p>
    <w:p w14:paraId="5239F9EC" w14:textId="77777777" w:rsidR="00932AC7" w:rsidRPr="00932AC7" w:rsidRDefault="00932AC7" w:rsidP="00932AC7">
      <w:pPr>
        <w:suppressAutoHyphens/>
        <w:autoSpaceDE/>
        <w:autoSpaceDN/>
        <w:spacing w:beforeLines="40" w:before="96" w:afterLines="40" w:after="96" w:line="276" w:lineRule="auto"/>
        <w:jc w:val="center"/>
        <w:rPr>
          <w:rFonts w:ascii="Calibri" w:eastAsia="Arial Unicode MS" w:hAnsi="Calibri" w:cs="Calibri"/>
          <w:b/>
          <w:kern w:val="1"/>
          <w:lang w:eastAsia="pl-PL"/>
        </w:rPr>
      </w:pPr>
      <w:r w:rsidRPr="00932AC7">
        <w:rPr>
          <w:rFonts w:ascii="Calibri" w:eastAsia="Arial Unicode MS" w:hAnsi="Calibri" w:cs="Calibri"/>
          <w:b/>
          <w:kern w:val="1"/>
          <w:lang w:eastAsia="pl-PL"/>
        </w:rPr>
        <w:t>02 - 672  Warszawa, ul. Domaniewska 39A</w:t>
      </w:r>
    </w:p>
    <w:p w14:paraId="1535ACE0" w14:textId="77777777" w:rsidR="00932AC7" w:rsidRPr="00932AC7" w:rsidRDefault="00932AC7" w:rsidP="00932AC7">
      <w:pPr>
        <w:suppressAutoHyphens/>
        <w:autoSpaceDE/>
        <w:autoSpaceDN/>
        <w:spacing w:beforeLines="40" w:before="96" w:afterLines="40" w:after="96"/>
        <w:jc w:val="both"/>
        <w:rPr>
          <w:rFonts w:ascii="Calibri" w:eastAsia="Arial Unicode MS" w:hAnsi="Calibri" w:cs="Calibri"/>
          <w:kern w:val="1"/>
          <w:lang w:eastAsia="pl-PL"/>
        </w:rPr>
      </w:pPr>
      <w:r w:rsidRPr="00932AC7">
        <w:rPr>
          <w:rFonts w:ascii="Calibri" w:eastAsia="Arial Unicode MS" w:hAnsi="Calibri" w:cs="Calibri"/>
          <w:b/>
          <w:bCs/>
          <w:kern w:val="1"/>
          <w:lang w:eastAsia="pl-PL"/>
        </w:rPr>
        <w:t xml:space="preserve">Za świadczenie bieżącej usługi doradczej na rzecz pracowników WST PLSK, w zakresie zagadnień prawnych związanych ze stosowaniem przepisów dotyczących pomocy publicznej w ocenianych, realizowanych i kontrolowanych projektach </w:t>
      </w:r>
      <w:r w:rsidRPr="00932AC7">
        <w:rPr>
          <w:rFonts w:ascii="Calibri" w:eastAsia="Arial Unicode MS" w:hAnsi="Calibri" w:cs="Calibri"/>
          <w:kern w:val="1"/>
          <w:lang w:eastAsia="pl-PL"/>
        </w:rPr>
        <w:t>w Programie Współpracy Transgranicznej INTERREG Polska-Słowacja zgodnie z umową nr…………………………………………… z dnia ..........................</w:t>
      </w:r>
    </w:p>
    <w:p w14:paraId="4735D48F" w14:textId="77777777" w:rsidR="00932AC7" w:rsidRPr="00932AC7" w:rsidRDefault="00932AC7" w:rsidP="00932AC7">
      <w:pPr>
        <w:tabs>
          <w:tab w:val="left" w:pos="9356"/>
        </w:tabs>
        <w:suppressAutoHyphens/>
        <w:autoSpaceDE/>
        <w:autoSpaceDN/>
        <w:spacing w:beforeLines="40" w:before="96" w:afterLines="40" w:after="96" w:line="276" w:lineRule="auto"/>
        <w:rPr>
          <w:rFonts w:ascii="Calibri" w:eastAsia="Arial Unicode MS" w:hAnsi="Calibri" w:cs="Calibri"/>
          <w:kern w:val="1"/>
          <w:lang w:eastAsia="pl-PL"/>
        </w:rPr>
      </w:pPr>
      <w:r w:rsidRPr="00932AC7">
        <w:rPr>
          <w:rFonts w:ascii="Calibri" w:eastAsia="Arial Unicode MS" w:hAnsi="Calibri" w:cs="Calibri"/>
          <w:kern w:val="1"/>
          <w:lang w:eastAsia="pl-PL"/>
        </w:rPr>
        <w:t xml:space="preserve">Przedkładam rachunek na kwotę brutto zł. …………………………………… (słownie złotych: ……………………………………  złotych brutto). </w:t>
      </w:r>
    </w:p>
    <w:p w14:paraId="77283ADA" w14:textId="77777777" w:rsidR="00932AC7" w:rsidRPr="00932AC7" w:rsidRDefault="00932AC7" w:rsidP="00932AC7">
      <w:pPr>
        <w:tabs>
          <w:tab w:val="left" w:pos="9356"/>
        </w:tabs>
        <w:suppressAutoHyphens/>
        <w:autoSpaceDE/>
        <w:autoSpaceDN/>
        <w:spacing w:beforeLines="40" w:before="96" w:afterLines="40" w:after="96" w:line="276" w:lineRule="auto"/>
        <w:outlineLvl w:val="0"/>
        <w:rPr>
          <w:rFonts w:ascii="Calibri" w:eastAsia="Arial Unicode MS" w:hAnsi="Calibri" w:cs="Calibri"/>
          <w:b/>
          <w:kern w:val="1"/>
          <w:lang w:eastAsia="pl-PL"/>
        </w:rPr>
      </w:pPr>
      <w:r w:rsidRPr="00932AC7">
        <w:rPr>
          <w:rFonts w:ascii="Calibri" w:eastAsia="Arial Unicode MS" w:hAnsi="Calibri" w:cs="Calibri"/>
          <w:kern w:val="1"/>
          <w:lang w:eastAsia="pl-PL"/>
        </w:rPr>
        <w:t>Forma zapłaty: przelew na moje konto  (nazwa banku, nr BIC/ SWIFT oraz IBAN) ………………………………………………………………………………………………………………………………………………</w:t>
      </w:r>
    </w:p>
    <w:p w14:paraId="5D66B348" w14:textId="77777777" w:rsidR="00932AC7" w:rsidRPr="00932AC7" w:rsidRDefault="00932AC7" w:rsidP="00932AC7">
      <w:pPr>
        <w:suppressAutoHyphens/>
        <w:autoSpaceDE/>
        <w:autoSpaceDN/>
        <w:spacing w:beforeLines="40" w:before="96" w:afterLines="40" w:after="96" w:line="276" w:lineRule="auto"/>
        <w:jc w:val="both"/>
        <w:rPr>
          <w:rFonts w:ascii="Calibri" w:eastAsia="Arial Unicode MS" w:hAnsi="Calibri" w:cs="Calibri"/>
          <w:b/>
          <w:i/>
          <w:kern w:val="1"/>
          <w:lang w:eastAsia="pl-PL"/>
        </w:rPr>
      </w:pPr>
      <w:r w:rsidRPr="00932AC7">
        <w:rPr>
          <w:rFonts w:ascii="Calibri" w:eastAsia="Arial Unicode MS" w:hAnsi="Calibri" w:cs="Calibri"/>
          <w:b/>
          <w:i/>
          <w:kern w:val="1"/>
          <w:lang w:eastAsia="pl-PL"/>
        </w:rPr>
        <w:t xml:space="preserve">Data: </w:t>
      </w:r>
    </w:p>
    <w:p w14:paraId="47F8B52F" w14:textId="77777777" w:rsidR="00932AC7" w:rsidRPr="00932AC7" w:rsidRDefault="00932AC7" w:rsidP="00932AC7">
      <w:pPr>
        <w:suppressAutoHyphens/>
        <w:autoSpaceDE/>
        <w:autoSpaceDN/>
        <w:spacing w:beforeLines="40" w:before="96" w:afterLines="40" w:after="96" w:line="276" w:lineRule="auto"/>
        <w:jc w:val="both"/>
        <w:rPr>
          <w:rFonts w:ascii="Calibri" w:eastAsia="Arial Unicode MS" w:hAnsi="Calibri" w:cs="Calibri"/>
          <w:b/>
          <w:i/>
          <w:kern w:val="1"/>
          <w:lang w:eastAsia="pl-PL"/>
        </w:rPr>
      </w:pPr>
    </w:p>
    <w:p w14:paraId="2B4BB8B9" w14:textId="77777777" w:rsidR="00932AC7" w:rsidRPr="00932AC7" w:rsidRDefault="00932AC7" w:rsidP="00932AC7">
      <w:pPr>
        <w:suppressAutoHyphens/>
        <w:autoSpaceDE/>
        <w:autoSpaceDN/>
        <w:spacing w:beforeLines="40" w:before="96" w:afterLines="40" w:after="96" w:line="276" w:lineRule="auto"/>
        <w:jc w:val="both"/>
        <w:rPr>
          <w:rFonts w:ascii="Calibri" w:eastAsia="Arial Unicode MS" w:hAnsi="Calibri" w:cs="Calibri"/>
          <w:b/>
          <w:kern w:val="1"/>
          <w:lang w:eastAsia="pl-PL"/>
        </w:rPr>
      </w:pPr>
      <w:r w:rsidRPr="00932AC7">
        <w:rPr>
          <w:rFonts w:ascii="Calibri" w:eastAsia="Arial Unicode MS" w:hAnsi="Calibri" w:cs="Calibri"/>
          <w:b/>
          <w:i/>
          <w:kern w:val="1"/>
          <w:lang w:eastAsia="pl-PL"/>
        </w:rPr>
        <w:t>Podpis:</w:t>
      </w:r>
    </w:p>
    <w:p w14:paraId="12FA5339" w14:textId="77777777" w:rsidR="00932AC7" w:rsidRPr="00932AC7" w:rsidRDefault="00932AC7" w:rsidP="00932AC7">
      <w:pPr>
        <w:suppressAutoHyphens/>
        <w:autoSpaceDE/>
        <w:autoSpaceDN/>
        <w:spacing w:beforeLines="40" w:before="96" w:afterLines="40" w:after="96" w:line="276" w:lineRule="auto"/>
        <w:rPr>
          <w:rFonts w:ascii="Calibri" w:eastAsia="Arial Unicode MS" w:hAnsi="Calibri" w:cs="Calibri"/>
          <w:kern w:val="1"/>
          <w:lang w:eastAsia="pl-PL"/>
        </w:rPr>
      </w:pPr>
    </w:p>
    <w:p w14:paraId="28576629" w14:textId="7185CB3D" w:rsidR="00932AC7" w:rsidRDefault="00932AC7" w:rsidP="00932AC7">
      <w:pPr>
        <w:suppressAutoHyphens/>
        <w:autoSpaceDE/>
        <w:autoSpaceDN/>
        <w:spacing w:beforeLines="40" w:before="96" w:afterLines="40" w:after="96" w:line="276" w:lineRule="auto"/>
        <w:rPr>
          <w:rFonts w:ascii="Calibri" w:eastAsia="Calibri" w:hAnsi="Calibri" w:cs="Calibri"/>
        </w:rPr>
      </w:pPr>
      <w:r w:rsidRPr="00932AC7">
        <w:rPr>
          <w:rFonts w:ascii="Calibri" w:eastAsia="Arial Unicode MS" w:hAnsi="Calibri" w:cs="Calibri"/>
          <w:kern w:val="1"/>
          <w:lang w:eastAsia="pl-PL"/>
        </w:rPr>
        <w:t>data i podpis Kierownika WST (lub osoby go zastępującej)</w:t>
      </w:r>
    </w:p>
    <w:p w14:paraId="19DC335D" w14:textId="77777777" w:rsidR="00932AC7" w:rsidRDefault="00932AC7" w:rsidP="00932AC7">
      <w:pPr>
        <w:suppressAutoHyphens/>
        <w:autoSpaceDE/>
        <w:autoSpaceDN/>
        <w:spacing w:beforeLines="40" w:before="96" w:afterLines="40" w:after="96" w:line="276" w:lineRule="auto"/>
        <w:rPr>
          <w:rFonts w:ascii="Calibri" w:eastAsia="Calibri" w:hAnsi="Calibri" w:cs="Calibri"/>
        </w:rPr>
      </w:pPr>
    </w:p>
    <w:p w14:paraId="53C6466B" w14:textId="77777777" w:rsidR="00932AC7" w:rsidRDefault="00932AC7" w:rsidP="00932AC7">
      <w:pPr>
        <w:suppressAutoHyphens/>
        <w:autoSpaceDE/>
        <w:autoSpaceDN/>
        <w:spacing w:beforeLines="40" w:before="96" w:afterLines="40" w:after="96" w:line="276" w:lineRule="auto"/>
        <w:rPr>
          <w:rFonts w:ascii="Calibri" w:eastAsia="Calibri" w:hAnsi="Calibri" w:cs="Calibri"/>
        </w:rPr>
      </w:pPr>
    </w:p>
    <w:p w14:paraId="206209BB" w14:textId="77777777" w:rsidR="00932AC7" w:rsidRDefault="00932AC7" w:rsidP="00932AC7">
      <w:pPr>
        <w:suppressAutoHyphens/>
        <w:autoSpaceDE/>
        <w:autoSpaceDN/>
        <w:spacing w:beforeLines="40" w:before="96" w:afterLines="40" w:after="96" w:line="276" w:lineRule="auto"/>
        <w:rPr>
          <w:rFonts w:ascii="Calibri" w:eastAsia="Calibri" w:hAnsi="Calibri" w:cs="Calibri"/>
        </w:rPr>
      </w:pPr>
    </w:p>
    <w:p w14:paraId="0C712BFD" w14:textId="77777777" w:rsidR="00932AC7" w:rsidRDefault="00932AC7" w:rsidP="00932AC7">
      <w:pPr>
        <w:suppressAutoHyphens/>
        <w:autoSpaceDE/>
        <w:autoSpaceDN/>
        <w:spacing w:beforeLines="40" w:before="96" w:afterLines="40" w:after="96" w:line="276" w:lineRule="auto"/>
        <w:rPr>
          <w:rFonts w:ascii="Calibri" w:eastAsia="Calibri" w:hAnsi="Calibri" w:cs="Calibri"/>
        </w:rPr>
      </w:pPr>
    </w:p>
    <w:p w14:paraId="65DC79D8" w14:textId="77777777" w:rsidR="00932AC7" w:rsidRDefault="00932AC7" w:rsidP="00932AC7">
      <w:pPr>
        <w:suppressAutoHyphens/>
        <w:autoSpaceDE/>
        <w:autoSpaceDN/>
        <w:spacing w:beforeLines="40" w:before="96" w:afterLines="40" w:after="96" w:line="276" w:lineRule="auto"/>
        <w:rPr>
          <w:rFonts w:ascii="Calibri" w:eastAsia="Calibri" w:hAnsi="Calibri" w:cs="Calibri"/>
        </w:rPr>
      </w:pPr>
    </w:p>
    <w:p w14:paraId="328F020D" w14:textId="77777777" w:rsidR="00932AC7" w:rsidRDefault="00932AC7" w:rsidP="00932AC7">
      <w:pPr>
        <w:widowControl/>
        <w:suppressAutoHyphens/>
        <w:autoSpaceDE/>
        <w:autoSpaceDN/>
        <w:spacing w:line="276" w:lineRule="auto"/>
        <w:jc w:val="right"/>
        <w:rPr>
          <w:rFonts w:ascii="Calibri" w:eastAsia="Arial Unicode MS" w:hAnsi="Calibri" w:cs="Calibri"/>
          <w:kern w:val="1"/>
          <w:lang w:eastAsia="pl-PL"/>
        </w:rPr>
      </w:pPr>
      <w:r w:rsidRPr="00932AC7">
        <w:rPr>
          <w:rFonts w:ascii="Calibri" w:eastAsia="Arial Unicode MS" w:hAnsi="Calibri" w:cs="Calibri"/>
          <w:kern w:val="1"/>
          <w:lang w:eastAsia="pl-PL"/>
        </w:rPr>
        <w:lastRenderedPageBreak/>
        <w:t xml:space="preserve">Załącznik nr </w:t>
      </w:r>
      <w:r>
        <w:rPr>
          <w:rFonts w:ascii="Calibri" w:eastAsia="Arial Unicode MS" w:hAnsi="Calibri" w:cs="Calibri"/>
          <w:kern w:val="1"/>
          <w:lang w:eastAsia="pl-PL"/>
        </w:rPr>
        <w:t>6</w:t>
      </w:r>
      <w:r w:rsidRPr="00932AC7">
        <w:rPr>
          <w:rFonts w:ascii="Calibri" w:eastAsia="Arial Unicode MS" w:hAnsi="Calibri" w:cs="Calibri"/>
          <w:kern w:val="1"/>
          <w:lang w:eastAsia="pl-PL"/>
        </w:rPr>
        <w:t xml:space="preserve"> do Umowy</w:t>
      </w:r>
    </w:p>
    <w:p w14:paraId="1879CFEF" w14:textId="77777777" w:rsidR="00932AC7" w:rsidRDefault="00932AC7" w:rsidP="00932AC7">
      <w:pPr>
        <w:widowControl/>
        <w:suppressAutoHyphens/>
        <w:autoSpaceDE/>
        <w:autoSpaceDN/>
        <w:spacing w:line="276" w:lineRule="auto"/>
        <w:rPr>
          <w:rFonts w:ascii="Calibri" w:eastAsia="Arial Unicode MS" w:hAnsi="Calibri" w:cs="Calibri"/>
          <w:kern w:val="1"/>
          <w:lang w:eastAsia="pl-PL"/>
        </w:rPr>
      </w:pPr>
    </w:p>
    <w:p w14:paraId="47A4012D" w14:textId="77777777" w:rsidR="00932AC7" w:rsidRDefault="00932AC7" w:rsidP="00932AC7">
      <w:pPr>
        <w:widowControl/>
        <w:suppressAutoHyphens/>
        <w:autoSpaceDE/>
        <w:autoSpaceDN/>
        <w:spacing w:line="276" w:lineRule="auto"/>
        <w:rPr>
          <w:rFonts w:ascii="Calibri" w:eastAsia="Arial Unicode MS" w:hAnsi="Calibri" w:cs="Calibri"/>
          <w:kern w:val="1"/>
          <w:lang w:eastAsia="pl-PL"/>
        </w:rPr>
      </w:pPr>
    </w:p>
    <w:p w14:paraId="55CCEE88" w14:textId="6F3FA04C" w:rsidR="00167EF6" w:rsidRPr="00167EF6" w:rsidRDefault="00167EF6" w:rsidP="00167EF6">
      <w:pPr>
        <w:suppressAutoHyphens/>
        <w:autoSpaceDE/>
        <w:autoSpaceDN/>
        <w:spacing w:line="276" w:lineRule="auto"/>
        <w:jc w:val="center"/>
        <w:rPr>
          <w:rFonts w:asciiTheme="minorHAnsi" w:eastAsia="Arial Unicode MS" w:hAnsiTheme="minorHAnsi" w:cstheme="minorHAnsi"/>
          <w:b/>
          <w:kern w:val="1"/>
          <w:u w:val="single"/>
          <w:lang w:eastAsia="pl-PL"/>
        </w:rPr>
      </w:pPr>
      <w:r w:rsidRPr="00167EF6">
        <w:rPr>
          <w:rFonts w:asciiTheme="minorHAnsi" w:eastAsia="Arial Unicode MS" w:hAnsiTheme="minorHAnsi" w:cstheme="minorHAnsi"/>
          <w:b/>
          <w:kern w:val="1"/>
          <w:u w:val="single"/>
          <w:lang w:eastAsia="pl-PL"/>
        </w:rPr>
        <w:t>Wzór oświadczenia dla celów podatkowych i ubezpieczenia ZUS</w:t>
      </w:r>
    </w:p>
    <w:p w14:paraId="31E7A9C1"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p>
    <w:p w14:paraId="1F681C7E" w14:textId="77777777" w:rsidR="00167EF6" w:rsidRPr="00167EF6" w:rsidRDefault="00167EF6" w:rsidP="00167EF6">
      <w:pPr>
        <w:suppressAutoHyphens/>
        <w:autoSpaceDE/>
        <w:autoSpaceDN/>
        <w:spacing w:line="276" w:lineRule="auto"/>
        <w:jc w:val="center"/>
        <w:rPr>
          <w:rFonts w:asciiTheme="minorHAnsi" w:eastAsia="Arial Unicode MS" w:hAnsiTheme="minorHAnsi" w:cstheme="minorHAnsi"/>
          <w:b/>
          <w:kern w:val="1"/>
          <w:lang w:eastAsia="pl-PL"/>
        </w:rPr>
      </w:pPr>
      <w:r w:rsidRPr="00167EF6">
        <w:rPr>
          <w:rFonts w:asciiTheme="minorHAnsi" w:eastAsia="Arial Unicode MS" w:hAnsiTheme="minorHAnsi" w:cstheme="minorHAnsi"/>
          <w:b/>
          <w:kern w:val="1"/>
          <w:lang w:eastAsia="pl-PL"/>
        </w:rPr>
        <w:t>OŚWIADCZENIE DLA CELÓW PODATKOWYCH I UBEZPIECZENIA ZUS</w:t>
      </w:r>
    </w:p>
    <w:p w14:paraId="7819DD45" w14:textId="77777777" w:rsidR="00167EF6" w:rsidRPr="00167EF6" w:rsidRDefault="00167EF6" w:rsidP="00167EF6">
      <w:pPr>
        <w:suppressAutoHyphens/>
        <w:autoSpaceDE/>
        <w:autoSpaceDN/>
        <w:spacing w:line="276" w:lineRule="auto"/>
        <w:jc w:val="center"/>
        <w:rPr>
          <w:rFonts w:asciiTheme="minorHAnsi" w:eastAsia="Arial Unicode MS" w:hAnsiTheme="minorHAnsi" w:cstheme="minorHAnsi"/>
          <w:b/>
          <w:kern w:val="1"/>
          <w:lang w:eastAsia="pl-PL"/>
        </w:rPr>
      </w:pPr>
      <w:r w:rsidRPr="00167EF6">
        <w:rPr>
          <w:rFonts w:asciiTheme="minorHAnsi" w:eastAsia="Arial Unicode MS" w:hAnsiTheme="minorHAnsi" w:cstheme="minorHAnsi"/>
          <w:b/>
          <w:kern w:val="1"/>
          <w:lang w:eastAsia="pl-PL"/>
        </w:rPr>
        <w:t>DO UMOWY NR ………………………… Z DNIA ……………………</w:t>
      </w:r>
    </w:p>
    <w:p w14:paraId="134A958F"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p>
    <w:p w14:paraId="2F583B3C"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Nazwisko i imiona ……………………………………………………………………………………….</w:t>
      </w:r>
    </w:p>
    <w:p w14:paraId="66E52DAF"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Data i miejsce urodzenia ……………………………… Obywatelstwo ………………………………..</w:t>
      </w:r>
    </w:p>
    <w:p w14:paraId="011677F5"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 xml:space="preserve">PESEL _  _  _  _  _  _  _  _  _  _  _      NIP _  _  _   _  _  _   _  _   _  _ </w:t>
      </w:r>
    </w:p>
    <w:p w14:paraId="56049C43"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p>
    <w:p w14:paraId="09EBA144"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 xml:space="preserve">Adres zamieszkania dla celów podatkowych: </w:t>
      </w:r>
    </w:p>
    <w:p w14:paraId="2F96745D"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 xml:space="preserve">kod ……………………….. miejscowość ……………………………. </w:t>
      </w:r>
    </w:p>
    <w:p w14:paraId="39FAD247"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ulica ……………………………………………. nr domu ………………. nr mieszkania ……………</w:t>
      </w:r>
    </w:p>
    <w:p w14:paraId="6661B400"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województwo ……………………………………………………. kraj ………………………………..</w:t>
      </w:r>
    </w:p>
    <w:p w14:paraId="4D434568"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oddział NFZ ……………………………………………………………………………………………..</w:t>
      </w:r>
    </w:p>
    <w:p w14:paraId="28CA85B8" w14:textId="77777777" w:rsidR="00167EF6" w:rsidRPr="00167EF6" w:rsidRDefault="00167EF6" w:rsidP="00167EF6">
      <w:pPr>
        <w:suppressAutoHyphens/>
        <w:autoSpaceDE/>
        <w:autoSpaceDN/>
        <w:spacing w:line="276" w:lineRule="auto"/>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Urząd Skarbowy …………………………………………………………………………………………</w:t>
      </w:r>
    </w:p>
    <w:p w14:paraId="7C789CA3" w14:textId="77777777" w:rsidR="00167EF6" w:rsidRPr="00167EF6" w:rsidRDefault="00167EF6" w:rsidP="00167EF6">
      <w:pPr>
        <w:widowControl/>
        <w:autoSpaceDE/>
        <w:autoSpaceDN/>
        <w:spacing w:line="276" w:lineRule="auto"/>
        <w:rPr>
          <w:rFonts w:asciiTheme="minorHAnsi" w:hAnsiTheme="minorHAnsi" w:cstheme="minorHAnsi"/>
          <w:b/>
          <w:lang w:eastAsia="pl-PL"/>
        </w:rPr>
      </w:pPr>
      <w:r w:rsidRPr="00167EF6">
        <w:rPr>
          <w:rFonts w:asciiTheme="minorHAnsi" w:hAnsiTheme="minorHAnsi" w:cstheme="minorHAnsi"/>
          <w:b/>
          <w:lang w:eastAsia="pl-PL"/>
        </w:rPr>
        <w:t xml:space="preserve">Jako Wykonawca umowy oświadczam, że </w:t>
      </w:r>
    </w:p>
    <w:p w14:paraId="3A1E0D48" w14:textId="77777777" w:rsidR="00167EF6" w:rsidRPr="00167EF6" w:rsidRDefault="00167EF6" w:rsidP="00167EF6">
      <w:pPr>
        <w:widowControl/>
        <w:numPr>
          <w:ilvl w:val="0"/>
          <w:numId w:val="94"/>
        </w:numPr>
        <w:tabs>
          <w:tab w:val="num" w:pos="0"/>
        </w:tabs>
        <w:autoSpaceDE/>
        <w:autoSpaceDN/>
        <w:spacing w:line="276" w:lineRule="auto"/>
        <w:ind w:left="426" w:hanging="426"/>
        <w:jc w:val="both"/>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sym w:font="Wingdings 2" w:char="F0A3"/>
      </w:r>
      <w:r w:rsidRPr="00167EF6">
        <w:rPr>
          <w:rFonts w:asciiTheme="minorHAnsi" w:eastAsia="Arial Unicode MS" w:hAnsiTheme="minorHAnsi" w:cstheme="minorHAnsi"/>
          <w:kern w:val="1"/>
          <w:lang w:eastAsia="pl-PL"/>
        </w:rPr>
        <w:t xml:space="preserve"> Jestem jednocześnie zatrudniona/y na podstawie umowy o pracę lub równorzędnej, </w:t>
      </w:r>
    </w:p>
    <w:p w14:paraId="2DF04492" w14:textId="77777777" w:rsidR="00167EF6" w:rsidRPr="00167EF6" w:rsidRDefault="00167EF6" w:rsidP="00167EF6">
      <w:pPr>
        <w:suppressAutoHyphens/>
        <w:autoSpaceDE/>
        <w:autoSpaceDN/>
        <w:spacing w:line="276" w:lineRule="auto"/>
        <w:ind w:left="426"/>
        <w:jc w:val="both"/>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 xml:space="preserve">Moje wynagrodzenie ze stosunku pracy w kwocie brutto wynosi: </w:t>
      </w:r>
    </w:p>
    <w:p w14:paraId="75835E77" w14:textId="77777777" w:rsidR="00167EF6" w:rsidRPr="00167EF6" w:rsidRDefault="00167EF6" w:rsidP="00167EF6">
      <w:pPr>
        <w:widowControl/>
        <w:numPr>
          <w:ilvl w:val="0"/>
          <w:numId w:val="95"/>
        </w:numPr>
        <w:autoSpaceDE/>
        <w:autoSpaceDN/>
        <w:spacing w:line="276" w:lineRule="auto"/>
        <w:ind w:left="709" w:hanging="283"/>
        <w:contextualSpacing/>
        <w:jc w:val="both"/>
        <w:rPr>
          <w:rFonts w:asciiTheme="minorHAnsi" w:eastAsia="Calibri" w:hAnsiTheme="minorHAnsi" w:cstheme="minorHAnsi"/>
        </w:rPr>
      </w:pPr>
      <w:r w:rsidRPr="00167EF6">
        <w:rPr>
          <w:rFonts w:asciiTheme="minorHAnsi" w:eastAsia="Calibri" w:hAnsiTheme="minorHAnsi" w:cstheme="minorHAnsi"/>
        </w:rPr>
        <w:sym w:font="Wingdings 2" w:char="F0A3"/>
      </w:r>
      <w:r w:rsidRPr="00167EF6">
        <w:rPr>
          <w:rFonts w:asciiTheme="minorHAnsi" w:eastAsia="Calibri" w:hAnsiTheme="minorHAnsi" w:cstheme="minorHAnsi"/>
        </w:rPr>
        <w:t xml:space="preserve"> Co najmniej minimalne wynagrodzenie. </w:t>
      </w:r>
    </w:p>
    <w:p w14:paraId="4BCBFBBB" w14:textId="77777777" w:rsidR="00167EF6" w:rsidRPr="00167EF6" w:rsidRDefault="00167EF6" w:rsidP="00167EF6">
      <w:pPr>
        <w:widowControl/>
        <w:numPr>
          <w:ilvl w:val="0"/>
          <w:numId w:val="95"/>
        </w:numPr>
        <w:autoSpaceDE/>
        <w:autoSpaceDN/>
        <w:spacing w:line="276" w:lineRule="auto"/>
        <w:ind w:left="709" w:hanging="283"/>
        <w:contextualSpacing/>
        <w:jc w:val="both"/>
        <w:rPr>
          <w:rFonts w:asciiTheme="minorHAnsi" w:eastAsia="Calibri" w:hAnsiTheme="minorHAnsi" w:cstheme="minorHAnsi"/>
        </w:rPr>
      </w:pPr>
      <w:r w:rsidRPr="00167EF6">
        <w:rPr>
          <w:rFonts w:asciiTheme="minorHAnsi" w:eastAsia="Calibri" w:hAnsiTheme="minorHAnsi" w:cstheme="minorHAnsi"/>
        </w:rPr>
        <w:sym w:font="Wingdings 2" w:char="F0A3"/>
      </w:r>
      <w:r w:rsidRPr="00167EF6">
        <w:rPr>
          <w:rFonts w:asciiTheme="minorHAnsi" w:eastAsia="Calibri" w:hAnsiTheme="minorHAnsi" w:cstheme="minorHAnsi"/>
        </w:rPr>
        <w:t xml:space="preserve"> Mniej, niż minimalne wynagrodzenie.  </w:t>
      </w:r>
    </w:p>
    <w:p w14:paraId="6B85228D" w14:textId="77777777" w:rsidR="00167EF6" w:rsidRPr="00167EF6" w:rsidRDefault="00167EF6" w:rsidP="00167EF6">
      <w:pPr>
        <w:widowControl/>
        <w:numPr>
          <w:ilvl w:val="0"/>
          <w:numId w:val="94"/>
        </w:numPr>
        <w:tabs>
          <w:tab w:val="num" w:pos="0"/>
        </w:tabs>
        <w:autoSpaceDE/>
        <w:autoSpaceDN/>
        <w:spacing w:line="276" w:lineRule="auto"/>
        <w:ind w:left="426" w:hanging="426"/>
        <w:jc w:val="both"/>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sym w:font="Wingdings 2" w:char="F0A3"/>
      </w:r>
      <w:r w:rsidRPr="00167EF6">
        <w:rPr>
          <w:rFonts w:asciiTheme="minorHAnsi" w:eastAsia="Arial Unicode MS" w:hAnsiTheme="minorHAnsi" w:cstheme="minorHAnsi"/>
          <w:kern w:val="1"/>
          <w:lang w:eastAsia="pl-PL"/>
        </w:rPr>
        <w:t xml:space="preserve"> Jestem jednocześnie już ubezpieczona/y (ubezpieczenie emerytalne i rentowe) jako osoba wykonująca pracę nakładczą, umowę zlecenia lub agencyjną. </w:t>
      </w:r>
    </w:p>
    <w:p w14:paraId="6D8B7175" w14:textId="77777777" w:rsidR="00167EF6" w:rsidRPr="00167EF6" w:rsidRDefault="00167EF6" w:rsidP="00167EF6">
      <w:pPr>
        <w:widowControl/>
        <w:numPr>
          <w:ilvl w:val="0"/>
          <w:numId w:val="94"/>
        </w:numPr>
        <w:tabs>
          <w:tab w:val="num" w:pos="0"/>
        </w:tabs>
        <w:autoSpaceDE/>
        <w:autoSpaceDN/>
        <w:spacing w:line="276" w:lineRule="auto"/>
        <w:ind w:left="426" w:hanging="426"/>
        <w:jc w:val="both"/>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sym w:font="Wingdings 2" w:char="F0A3"/>
      </w:r>
      <w:r w:rsidRPr="00167EF6">
        <w:rPr>
          <w:rFonts w:asciiTheme="minorHAnsi" w:eastAsia="Arial Unicode MS" w:hAnsiTheme="minorHAnsi" w:cstheme="minorHAnsi"/>
          <w:kern w:val="1"/>
          <w:lang w:eastAsia="pl-PL"/>
        </w:rPr>
        <w:t xml:space="preserve"> Jestem już ubezpieczona/y (ubezpieczenie emerytalne i rentowe) z innych tytułów niż w pkt. 1 i 2 (np. działalność gospodarcza, KRUS). </w:t>
      </w:r>
    </w:p>
    <w:p w14:paraId="198C879F" w14:textId="77777777" w:rsidR="00167EF6" w:rsidRPr="00167EF6" w:rsidRDefault="00167EF6" w:rsidP="00167EF6">
      <w:pPr>
        <w:widowControl/>
        <w:numPr>
          <w:ilvl w:val="0"/>
          <w:numId w:val="93"/>
        </w:numPr>
        <w:autoSpaceDE/>
        <w:autoSpaceDN/>
        <w:spacing w:after="200" w:line="276" w:lineRule="auto"/>
        <w:ind w:left="425" w:firstLine="0"/>
        <w:contextualSpacing/>
        <w:jc w:val="both"/>
        <w:rPr>
          <w:rFonts w:asciiTheme="minorHAnsi" w:eastAsia="Calibri" w:hAnsiTheme="minorHAnsi" w:cstheme="minorHAnsi"/>
        </w:rPr>
      </w:pPr>
      <w:r w:rsidRPr="00167EF6">
        <w:rPr>
          <w:rFonts w:asciiTheme="minorHAnsi" w:eastAsia="Calibri" w:hAnsiTheme="minorHAnsi" w:cstheme="minorHAnsi"/>
        </w:rPr>
        <w:t>Podać tytuł: …………………………………………………………………………………………</w:t>
      </w:r>
    </w:p>
    <w:p w14:paraId="3F3BAAD0" w14:textId="77777777" w:rsidR="00167EF6" w:rsidRPr="00167EF6" w:rsidRDefault="00167EF6" w:rsidP="00167EF6">
      <w:pPr>
        <w:widowControl/>
        <w:numPr>
          <w:ilvl w:val="0"/>
          <w:numId w:val="94"/>
        </w:numPr>
        <w:tabs>
          <w:tab w:val="num" w:pos="0"/>
        </w:tabs>
        <w:autoSpaceDE/>
        <w:autoSpaceDN/>
        <w:spacing w:line="276" w:lineRule="auto"/>
        <w:ind w:left="426" w:hanging="426"/>
        <w:jc w:val="both"/>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sym w:font="Wingdings 2" w:char="F0A3"/>
      </w:r>
      <w:r w:rsidRPr="00167EF6">
        <w:rPr>
          <w:rFonts w:asciiTheme="minorHAnsi" w:eastAsia="Arial Unicode MS" w:hAnsiTheme="minorHAnsi" w:cstheme="minorHAnsi"/>
          <w:kern w:val="1"/>
          <w:lang w:eastAsia="pl-PL"/>
        </w:rPr>
        <w:t xml:space="preserve"> Jestem emerytem lub rencistą – nr świadczenia ZUS …………………………………………..</w:t>
      </w:r>
    </w:p>
    <w:p w14:paraId="6F14D569" w14:textId="77777777" w:rsidR="00167EF6" w:rsidRPr="00167EF6" w:rsidRDefault="00167EF6" w:rsidP="00167EF6">
      <w:pPr>
        <w:widowControl/>
        <w:numPr>
          <w:ilvl w:val="0"/>
          <w:numId w:val="94"/>
        </w:numPr>
        <w:tabs>
          <w:tab w:val="num" w:pos="0"/>
        </w:tabs>
        <w:autoSpaceDE/>
        <w:autoSpaceDN/>
        <w:spacing w:line="276" w:lineRule="auto"/>
        <w:ind w:left="426" w:hanging="426"/>
        <w:jc w:val="both"/>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sym w:font="Wingdings 2" w:char="F0A3"/>
      </w:r>
      <w:r w:rsidRPr="00167EF6">
        <w:rPr>
          <w:rFonts w:asciiTheme="minorHAnsi" w:eastAsia="Arial Unicode MS" w:hAnsiTheme="minorHAnsi" w:cstheme="minorHAnsi"/>
          <w:kern w:val="1"/>
          <w:lang w:eastAsia="pl-PL"/>
        </w:rPr>
        <w:t xml:space="preserve"> Jestem uczniem szkoły ponadpodstawowej lub studentem i nie ukończyłam/em 26 lat. </w:t>
      </w:r>
    </w:p>
    <w:p w14:paraId="0D4C13E9" w14:textId="77777777" w:rsidR="00167EF6" w:rsidRPr="00167EF6" w:rsidRDefault="00167EF6" w:rsidP="00167EF6">
      <w:pPr>
        <w:widowControl/>
        <w:numPr>
          <w:ilvl w:val="0"/>
          <w:numId w:val="94"/>
        </w:numPr>
        <w:tabs>
          <w:tab w:val="num" w:pos="0"/>
        </w:tabs>
        <w:autoSpaceDE/>
        <w:autoSpaceDN/>
        <w:spacing w:line="276" w:lineRule="auto"/>
        <w:ind w:left="426" w:hanging="426"/>
        <w:jc w:val="both"/>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sym w:font="Wingdings 2" w:char="F0A3"/>
      </w:r>
      <w:r w:rsidRPr="00167EF6">
        <w:rPr>
          <w:rFonts w:asciiTheme="minorHAnsi" w:eastAsia="Arial Unicode MS" w:hAnsiTheme="minorHAnsi" w:cstheme="minorHAnsi"/>
          <w:kern w:val="1"/>
          <w:lang w:eastAsia="pl-PL"/>
        </w:rPr>
        <w:t xml:space="preserve"> Nie pracuję, nie jestem zarejestrowana/y jako osoba bezrobotna i nie jestem objęta/y ubezpieczeniem społecznym z żadnego tytułu. </w:t>
      </w:r>
    </w:p>
    <w:p w14:paraId="3AA48160" w14:textId="77777777" w:rsidR="00167EF6" w:rsidRPr="00167EF6" w:rsidRDefault="00167EF6" w:rsidP="00167EF6">
      <w:pPr>
        <w:suppressAutoHyphens/>
        <w:autoSpaceDE/>
        <w:autoSpaceDN/>
        <w:spacing w:line="276" w:lineRule="auto"/>
        <w:jc w:val="both"/>
        <w:rPr>
          <w:rFonts w:asciiTheme="minorHAnsi" w:eastAsia="Arial Unicode MS" w:hAnsiTheme="minorHAnsi" w:cstheme="minorHAnsi"/>
          <w:b/>
          <w:kern w:val="1"/>
          <w:lang w:eastAsia="pl-PL"/>
        </w:rPr>
      </w:pPr>
      <w:r w:rsidRPr="00167EF6">
        <w:rPr>
          <w:rFonts w:asciiTheme="minorHAnsi" w:eastAsia="Arial Unicode MS" w:hAnsiTheme="minorHAnsi" w:cstheme="minorHAnsi"/>
          <w:b/>
          <w:kern w:val="1"/>
          <w:lang w:eastAsia="pl-PL"/>
        </w:rPr>
        <w:t xml:space="preserve">Zgodnie z powyższym oświadczeniem z tytułu wykonywania tej umowy: </w:t>
      </w:r>
    </w:p>
    <w:p w14:paraId="54040E66" w14:textId="77777777" w:rsidR="00167EF6" w:rsidRPr="00167EF6" w:rsidRDefault="00167EF6" w:rsidP="00167EF6">
      <w:pPr>
        <w:widowControl/>
        <w:numPr>
          <w:ilvl w:val="0"/>
          <w:numId w:val="96"/>
        </w:numPr>
        <w:autoSpaceDE/>
        <w:autoSpaceDN/>
        <w:spacing w:line="276" w:lineRule="auto"/>
        <w:ind w:left="426" w:hanging="426"/>
        <w:contextualSpacing/>
        <w:jc w:val="both"/>
        <w:rPr>
          <w:rFonts w:asciiTheme="minorHAnsi" w:eastAsia="Calibri" w:hAnsiTheme="minorHAnsi" w:cstheme="minorHAnsi"/>
        </w:rPr>
      </w:pPr>
      <w:r w:rsidRPr="00167EF6">
        <w:rPr>
          <w:rFonts w:asciiTheme="minorHAnsi" w:eastAsia="Calibri" w:hAnsiTheme="minorHAnsi" w:cstheme="minorHAnsi"/>
        </w:rPr>
        <w:t xml:space="preserve">Podlegam obowiązkowemu ubezpieczeniu emerytalnemu i rentowemu (punkty 1b, 4, 6); chcę / nie chcę* być objęta/y dobrowolnym ubezpieczeniem chorobowym. </w:t>
      </w:r>
    </w:p>
    <w:p w14:paraId="3AA946AE" w14:textId="77777777" w:rsidR="00167EF6" w:rsidRPr="00167EF6" w:rsidRDefault="00167EF6" w:rsidP="00167EF6">
      <w:pPr>
        <w:widowControl/>
        <w:numPr>
          <w:ilvl w:val="0"/>
          <w:numId w:val="96"/>
        </w:numPr>
        <w:autoSpaceDE/>
        <w:autoSpaceDN/>
        <w:spacing w:line="276" w:lineRule="auto"/>
        <w:ind w:left="426" w:hanging="426"/>
        <w:contextualSpacing/>
        <w:jc w:val="both"/>
        <w:rPr>
          <w:rFonts w:asciiTheme="minorHAnsi" w:eastAsia="Calibri" w:hAnsiTheme="minorHAnsi" w:cstheme="minorHAnsi"/>
        </w:rPr>
      </w:pPr>
      <w:r w:rsidRPr="00167EF6">
        <w:rPr>
          <w:rFonts w:asciiTheme="minorHAnsi" w:eastAsia="Calibri" w:hAnsiTheme="minorHAnsi" w:cstheme="minorHAnsi"/>
        </w:rPr>
        <w:t xml:space="preserve">Chcę podlegać dobrowolnemu ubezpieczeniu emerytalnemu i rentowemu; chcę / nie chcę* być objęta/y dobrowolnym ubezpieczeniem chorobowym . </w:t>
      </w:r>
    </w:p>
    <w:p w14:paraId="0B096312" w14:textId="77777777" w:rsidR="00167EF6" w:rsidRPr="00167EF6" w:rsidRDefault="00167EF6" w:rsidP="00167EF6">
      <w:pPr>
        <w:widowControl/>
        <w:numPr>
          <w:ilvl w:val="0"/>
          <w:numId w:val="96"/>
        </w:numPr>
        <w:autoSpaceDE/>
        <w:autoSpaceDN/>
        <w:spacing w:line="276" w:lineRule="auto"/>
        <w:ind w:left="426" w:hanging="426"/>
        <w:contextualSpacing/>
        <w:jc w:val="both"/>
        <w:rPr>
          <w:rFonts w:asciiTheme="minorHAnsi" w:eastAsia="Calibri" w:hAnsiTheme="minorHAnsi" w:cstheme="minorHAnsi"/>
        </w:rPr>
      </w:pPr>
      <w:r w:rsidRPr="00167EF6">
        <w:rPr>
          <w:rFonts w:asciiTheme="minorHAnsi" w:eastAsia="Calibri" w:hAnsiTheme="minorHAnsi" w:cstheme="minorHAnsi"/>
        </w:rPr>
        <w:t xml:space="preserve">Nie chcę podlegać dobrowolnemu ubezpieczeniu emerytalnemu i rentowemu. </w:t>
      </w:r>
    </w:p>
    <w:p w14:paraId="022A6590" w14:textId="77777777" w:rsidR="00167EF6" w:rsidRPr="00167EF6" w:rsidRDefault="00167EF6" w:rsidP="00167EF6">
      <w:pPr>
        <w:suppressAutoHyphens/>
        <w:autoSpaceDE/>
        <w:autoSpaceDN/>
        <w:spacing w:line="276" w:lineRule="auto"/>
        <w:jc w:val="both"/>
        <w:rPr>
          <w:rFonts w:asciiTheme="minorHAnsi" w:eastAsia="Arial Unicode MS" w:hAnsiTheme="minorHAnsi" w:cstheme="minorHAnsi"/>
          <w:kern w:val="1"/>
          <w:lang w:eastAsia="pl-PL"/>
        </w:rPr>
      </w:pPr>
    </w:p>
    <w:p w14:paraId="2F86E562" w14:textId="77777777" w:rsidR="00167EF6" w:rsidRPr="00167EF6" w:rsidRDefault="00167EF6" w:rsidP="00167EF6">
      <w:pPr>
        <w:suppressAutoHyphens/>
        <w:autoSpaceDE/>
        <w:autoSpaceDN/>
        <w:spacing w:line="276" w:lineRule="auto"/>
        <w:ind w:left="4963" w:firstLine="709"/>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w:t>
      </w:r>
    </w:p>
    <w:p w14:paraId="651AB08D" w14:textId="77777777" w:rsidR="00167EF6" w:rsidRPr="00167EF6" w:rsidRDefault="00167EF6" w:rsidP="00167EF6">
      <w:pPr>
        <w:suppressAutoHyphens/>
        <w:autoSpaceDE/>
        <w:autoSpaceDN/>
        <w:spacing w:line="276" w:lineRule="auto"/>
        <w:jc w:val="both"/>
        <w:rPr>
          <w:rFonts w:asciiTheme="minorHAnsi" w:eastAsia="Arial Unicode MS" w:hAnsiTheme="minorHAnsi" w:cstheme="minorHAnsi"/>
          <w:kern w:val="1"/>
          <w:lang w:eastAsia="pl-PL"/>
        </w:rPr>
      </w:pPr>
      <w:r w:rsidRPr="00167EF6">
        <w:rPr>
          <w:rFonts w:asciiTheme="minorHAnsi" w:eastAsia="Arial Unicode MS" w:hAnsiTheme="minorHAnsi" w:cstheme="minorHAnsi"/>
          <w:kern w:val="1"/>
          <w:lang w:eastAsia="pl-PL"/>
        </w:rPr>
        <w:t xml:space="preserve">                                                                                                                        podpis Wykonawcy </w:t>
      </w:r>
    </w:p>
    <w:p w14:paraId="4BF3FACC" w14:textId="77777777" w:rsidR="00167EF6" w:rsidRPr="00167EF6" w:rsidRDefault="00167EF6" w:rsidP="00167EF6">
      <w:pPr>
        <w:suppressAutoHyphens/>
        <w:autoSpaceDE/>
        <w:autoSpaceDN/>
        <w:spacing w:line="276" w:lineRule="auto"/>
        <w:rPr>
          <w:rFonts w:asciiTheme="minorHAnsi" w:eastAsia="Arial Unicode MS" w:hAnsiTheme="minorHAnsi" w:cstheme="minorHAnsi"/>
          <w:b/>
          <w:kern w:val="1"/>
          <w:lang w:eastAsia="pl-PL"/>
        </w:rPr>
      </w:pPr>
      <w:r w:rsidRPr="00167EF6">
        <w:rPr>
          <w:rFonts w:asciiTheme="minorHAnsi" w:eastAsia="Arial Unicode MS" w:hAnsiTheme="minorHAnsi" w:cstheme="minorHAnsi"/>
          <w:b/>
          <w:kern w:val="1"/>
          <w:lang w:eastAsia="pl-PL"/>
        </w:rPr>
        <w:t xml:space="preserve">*   niepotrzebne skreślić </w:t>
      </w:r>
    </w:p>
    <w:p w14:paraId="69E93B53" w14:textId="77777777" w:rsidR="00167EF6" w:rsidRPr="00167EF6" w:rsidRDefault="00167EF6" w:rsidP="00167EF6">
      <w:pPr>
        <w:suppressAutoHyphens/>
        <w:autoSpaceDE/>
        <w:autoSpaceDN/>
        <w:spacing w:line="276" w:lineRule="auto"/>
        <w:rPr>
          <w:rFonts w:asciiTheme="minorHAnsi" w:eastAsia="Arial Unicode MS" w:hAnsiTheme="minorHAnsi" w:cstheme="minorHAnsi"/>
          <w:b/>
          <w:kern w:val="1"/>
          <w:lang w:eastAsia="pl-PL"/>
        </w:rPr>
      </w:pPr>
      <w:r w:rsidRPr="00167EF6">
        <w:rPr>
          <w:rFonts w:asciiTheme="minorHAnsi" w:eastAsia="Arial Unicode MS" w:hAnsiTheme="minorHAnsi" w:cstheme="minorHAnsi"/>
          <w:b/>
          <w:kern w:val="1"/>
          <w:lang w:eastAsia="pl-PL"/>
        </w:rPr>
        <w:sym w:font="Wingdings 2" w:char="F0A3"/>
      </w:r>
      <w:r w:rsidRPr="00167EF6">
        <w:rPr>
          <w:rFonts w:asciiTheme="minorHAnsi" w:eastAsia="Arial Unicode MS" w:hAnsiTheme="minorHAnsi" w:cstheme="minorHAnsi"/>
          <w:b/>
          <w:kern w:val="1"/>
          <w:lang w:eastAsia="pl-PL"/>
        </w:rPr>
        <w:t xml:space="preserve"> zaznaczyć właściwy </w:t>
      </w:r>
    </w:p>
    <w:p w14:paraId="642B6BA8" w14:textId="77777777" w:rsidR="00932AC7" w:rsidRDefault="00932AC7" w:rsidP="00932AC7">
      <w:pPr>
        <w:widowControl/>
        <w:suppressAutoHyphens/>
        <w:autoSpaceDE/>
        <w:autoSpaceDN/>
        <w:spacing w:line="276" w:lineRule="auto"/>
        <w:rPr>
          <w:rFonts w:ascii="Calibri" w:eastAsia="Arial Unicode MS" w:hAnsi="Calibri" w:cs="Calibri"/>
          <w:kern w:val="1"/>
          <w:lang w:eastAsia="pl-PL"/>
        </w:rPr>
      </w:pPr>
    </w:p>
    <w:p w14:paraId="2956C6E3" w14:textId="77777777" w:rsidR="00167EF6" w:rsidRDefault="00167EF6" w:rsidP="00932AC7">
      <w:pPr>
        <w:widowControl/>
        <w:suppressAutoHyphens/>
        <w:autoSpaceDE/>
        <w:autoSpaceDN/>
        <w:spacing w:line="276" w:lineRule="auto"/>
        <w:rPr>
          <w:rFonts w:ascii="Calibri" w:eastAsia="Arial Unicode MS" w:hAnsi="Calibri" w:cs="Calibri"/>
          <w:kern w:val="1"/>
          <w:lang w:eastAsia="pl-PL"/>
        </w:rPr>
      </w:pPr>
    </w:p>
    <w:p w14:paraId="2E09AD87" w14:textId="77777777" w:rsidR="00167EF6" w:rsidRDefault="00167EF6" w:rsidP="00932AC7">
      <w:pPr>
        <w:widowControl/>
        <w:suppressAutoHyphens/>
        <w:autoSpaceDE/>
        <w:autoSpaceDN/>
        <w:spacing w:line="276" w:lineRule="auto"/>
        <w:rPr>
          <w:rFonts w:ascii="Calibri" w:eastAsia="Arial Unicode MS" w:hAnsi="Calibri" w:cs="Calibri"/>
          <w:kern w:val="1"/>
          <w:lang w:eastAsia="pl-PL"/>
        </w:rPr>
      </w:pPr>
    </w:p>
    <w:p w14:paraId="70BE8A59" w14:textId="4FB24EF5" w:rsidR="00E5416B" w:rsidRDefault="00E5416B" w:rsidP="00E5416B">
      <w:pPr>
        <w:widowControl/>
        <w:suppressAutoHyphens/>
        <w:autoSpaceDE/>
        <w:autoSpaceDN/>
        <w:spacing w:line="276" w:lineRule="auto"/>
        <w:jc w:val="right"/>
        <w:rPr>
          <w:rFonts w:ascii="Calibri" w:eastAsia="Arial Unicode MS" w:hAnsi="Calibri" w:cs="Calibri"/>
          <w:kern w:val="1"/>
          <w:lang w:eastAsia="pl-PL"/>
        </w:rPr>
      </w:pPr>
      <w:bookmarkStart w:id="14" w:name="_Hlk121383352"/>
      <w:r w:rsidRPr="00932AC7">
        <w:rPr>
          <w:rFonts w:ascii="Calibri" w:eastAsia="Arial Unicode MS" w:hAnsi="Calibri" w:cs="Calibri"/>
          <w:kern w:val="1"/>
          <w:lang w:eastAsia="pl-PL"/>
        </w:rPr>
        <w:lastRenderedPageBreak/>
        <w:t xml:space="preserve">Załącznik nr </w:t>
      </w:r>
      <w:r>
        <w:rPr>
          <w:rFonts w:ascii="Calibri" w:eastAsia="Arial Unicode MS" w:hAnsi="Calibri" w:cs="Calibri"/>
          <w:kern w:val="1"/>
          <w:lang w:eastAsia="pl-PL"/>
        </w:rPr>
        <w:t>7</w:t>
      </w:r>
      <w:r w:rsidRPr="00932AC7">
        <w:rPr>
          <w:rFonts w:ascii="Calibri" w:eastAsia="Arial Unicode MS" w:hAnsi="Calibri" w:cs="Calibri"/>
          <w:kern w:val="1"/>
          <w:lang w:eastAsia="pl-PL"/>
        </w:rPr>
        <w:t xml:space="preserve"> do Umowy</w:t>
      </w:r>
    </w:p>
    <w:bookmarkEnd w:id="14"/>
    <w:p w14:paraId="3BCA9C4B" w14:textId="77777777" w:rsidR="00167EF6" w:rsidRDefault="00167EF6" w:rsidP="00932AC7">
      <w:pPr>
        <w:widowControl/>
        <w:suppressAutoHyphens/>
        <w:autoSpaceDE/>
        <w:autoSpaceDN/>
        <w:spacing w:line="276" w:lineRule="auto"/>
        <w:rPr>
          <w:rFonts w:ascii="Calibri" w:eastAsia="Arial Unicode MS" w:hAnsi="Calibri" w:cs="Calibri"/>
          <w:kern w:val="1"/>
          <w:lang w:eastAsia="pl-PL"/>
        </w:rPr>
      </w:pPr>
    </w:p>
    <w:p w14:paraId="4AFD414A" w14:textId="77777777" w:rsidR="00E5416B" w:rsidRDefault="00E5416B" w:rsidP="00E5416B">
      <w:pPr>
        <w:widowControl/>
        <w:autoSpaceDE/>
        <w:autoSpaceDN/>
        <w:spacing w:line="276" w:lineRule="auto"/>
        <w:jc w:val="right"/>
        <w:rPr>
          <w:sz w:val="20"/>
          <w:szCs w:val="20"/>
          <w:lang w:eastAsia="pl-PL"/>
        </w:rPr>
      </w:pPr>
    </w:p>
    <w:p w14:paraId="2E071BDF" w14:textId="3CA3F953" w:rsidR="00E5416B" w:rsidRPr="00E5416B" w:rsidRDefault="00E5416B" w:rsidP="00E5416B">
      <w:pPr>
        <w:widowControl/>
        <w:autoSpaceDE/>
        <w:autoSpaceDN/>
        <w:spacing w:line="276" w:lineRule="auto"/>
        <w:jc w:val="center"/>
        <w:rPr>
          <w:rFonts w:asciiTheme="minorHAnsi" w:hAnsiTheme="minorHAnsi" w:cstheme="minorHAnsi"/>
          <w:lang w:eastAsia="pl-PL"/>
        </w:rPr>
      </w:pPr>
      <w:r w:rsidRPr="00E5416B">
        <w:rPr>
          <w:rFonts w:asciiTheme="minorHAnsi" w:hAnsiTheme="minorHAnsi" w:cstheme="minorHAnsi"/>
          <w:lang w:eastAsia="pl-PL"/>
        </w:rPr>
        <w:t>Zakres danych osobowych powierzonych do przetwarzania</w:t>
      </w:r>
    </w:p>
    <w:p w14:paraId="61C50CCE" w14:textId="77777777" w:rsidR="00E5416B" w:rsidRPr="00E5416B" w:rsidRDefault="00E5416B" w:rsidP="00E5416B">
      <w:pPr>
        <w:keepNext/>
        <w:widowControl/>
        <w:autoSpaceDE/>
        <w:autoSpaceDN/>
        <w:spacing w:line="276" w:lineRule="auto"/>
        <w:jc w:val="center"/>
        <w:outlineLvl w:val="0"/>
        <w:rPr>
          <w:rFonts w:asciiTheme="minorHAnsi" w:hAnsiTheme="minorHAnsi" w:cstheme="minorHAnsi"/>
          <w:b/>
          <w:bCs/>
          <w:lang w:val="x-none"/>
        </w:rPr>
      </w:pPr>
    </w:p>
    <w:p w14:paraId="5F893006" w14:textId="77777777" w:rsidR="00E5416B" w:rsidRPr="00E5416B" w:rsidRDefault="00E5416B" w:rsidP="00E5416B">
      <w:pPr>
        <w:widowControl/>
        <w:autoSpaceDE/>
        <w:autoSpaceDN/>
        <w:spacing w:line="276" w:lineRule="auto"/>
        <w:rPr>
          <w:rFonts w:asciiTheme="minorHAnsi" w:hAnsiTheme="minorHAnsi" w:cstheme="minorHAnsi"/>
          <w:lang w:eastAsia="pl-PL"/>
        </w:rPr>
      </w:pPr>
    </w:p>
    <w:p w14:paraId="2D043351" w14:textId="77777777" w:rsidR="00E5416B" w:rsidRPr="00E5416B" w:rsidRDefault="00E5416B" w:rsidP="00E5416B">
      <w:pPr>
        <w:widowControl/>
        <w:autoSpaceDE/>
        <w:autoSpaceDN/>
        <w:spacing w:line="276" w:lineRule="auto"/>
        <w:rPr>
          <w:rFonts w:asciiTheme="minorHAnsi" w:hAnsiTheme="minorHAnsi" w:cstheme="minorHAnsi"/>
          <w:lang w:eastAsia="pl-PL"/>
        </w:rPr>
      </w:pPr>
    </w:p>
    <w:p w14:paraId="15317BCD" w14:textId="77777777" w:rsidR="00E5416B" w:rsidRPr="00E5416B" w:rsidRDefault="00E5416B" w:rsidP="00E5416B">
      <w:pPr>
        <w:widowControl/>
        <w:numPr>
          <w:ilvl w:val="2"/>
          <w:numId w:val="97"/>
        </w:numPr>
        <w:autoSpaceDE/>
        <w:autoSpaceDN/>
        <w:spacing w:line="276" w:lineRule="auto"/>
        <w:ind w:left="567" w:hanging="567"/>
        <w:contextualSpacing/>
        <w:rPr>
          <w:rFonts w:asciiTheme="minorHAnsi" w:hAnsiTheme="minorHAnsi" w:cstheme="minorHAnsi"/>
          <w:lang w:val="x-none" w:eastAsia="pl-PL"/>
        </w:rPr>
      </w:pPr>
      <w:r w:rsidRPr="00E5416B">
        <w:rPr>
          <w:rFonts w:asciiTheme="minorHAnsi" w:hAnsiTheme="minorHAnsi" w:cstheme="minorHAnsi"/>
          <w:lang w:val="x-none" w:eastAsia="pl-PL"/>
        </w:rPr>
        <w:t>dane pracowników Punktów Informacyjnych Funduszy Europejskich:</w:t>
      </w:r>
    </w:p>
    <w:p w14:paraId="266724FE" w14:textId="77777777" w:rsidR="00E5416B" w:rsidRPr="00E5416B" w:rsidRDefault="00E5416B" w:rsidP="00E5416B">
      <w:pPr>
        <w:widowControl/>
        <w:autoSpaceDE/>
        <w:autoSpaceDN/>
        <w:spacing w:line="276" w:lineRule="auto"/>
        <w:rPr>
          <w:rFonts w:asciiTheme="minorHAnsi" w:hAnsiTheme="minorHAnsi" w:cstheme="minorHAnsi"/>
          <w:lang w:eastAsia="pl-P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1"/>
        <w:gridCol w:w="8381"/>
      </w:tblGrid>
      <w:tr w:rsidR="00E5416B" w:rsidRPr="00E5416B" w14:paraId="77799584" w14:textId="77777777" w:rsidTr="00E260CC">
        <w:trPr>
          <w:jc w:val="center"/>
        </w:trPr>
        <w:tc>
          <w:tcPr>
            <w:tcW w:w="381" w:type="pct"/>
          </w:tcPr>
          <w:p w14:paraId="5E02DC9E" w14:textId="77777777" w:rsidR="00E5416B" w:rsidRPr="00E5416B" w:rsidRDefault="00E5416B" w:rsidP="00E5416B">
            <w:pPr>
              <w:widowControl/>
              <w:autoSpaceDE/>
              <w:autoSpaceDN/>
              <w:spacing w:line="276" w:lineRule="auto"/>
              <w:jc w:val="center"/>
              <w:rPr>
                <w:rFonts w:asciiTheme="minorHAnsi" w:hAnsiTheme="minorHAnsi" w:cstheme="minorHAnsi"/>
                <w:lang w:eastAsia="pl-PL"/>
              </w:rPr>
            </w:pPr>
            <w:r w:rsidRPr="00E5416B">
              <w:rPr>
                <w:rFonts w:asciiTheme="minorHAnsi" w:hAnsiTheme="minorHAnsi" w:cstheme="minorHAnsi"/>
                <w:lang w:eastAsia="pl-PL"/>
              </w:rPr>
              <w:t>Lp.</w:t>
            </w:r>
          </w:p>
        </w:tc>
        <w:tc>
          <w:tcPr>
            <w:tcW w:w="4619" w:type="pct"/>
          </w:tcPr>
          <w:p w14:paraId="2ED68A04" w14:textId="77777777" w:rsidR="00E5416B" w:rsidRPr="00E5416B" w:rsidRDefault="00E5416B" w:rsidP="00E5416B">
            <w:pPr>
              <w:widowControl/>
              <w:autoSpaceDE/>
              <w:autoSpaceDN/>
              <w:spacing w:line="276" w:lineRule="auto"/>
              <w:rPr>
                <w:rFonts w:asciiTheme="minorHAnsi" w:hAnsiTheme="minorHAnsi" w:cstheme="minorHAnsi"/>
                <w:lang w:eastAsia="pl-PL"/>
              </w:rPr>
            </w:pPr>
            <w:r w:rsidRPr="00E5416B">
              <w:rPr>
                <w:rFonts w:asciiTheme="minorHAnsi" w:hAnsiTheme="minorHAnsi" w:cstheme="minorHAnsi"/>
                <w:lang w:eastAsia="pl-PL"/>
              </w:rPr>
              <w:t>Nazwa</w:t>
            </w:r>
          </w:p>
        </w:tc>
      </w:tr>
      <w:tr w:rsidR="00E5416B" w:rsidRPr="00E5416B" w14:paraId="42E88E8B" w14:textId="77777777" w:rsidTr="00E260CC">
        <w:trPr>
          <w:jc w:val="center"/>
        </w:trPr>
        <w:tc>
          <w:tcPr>
            <w:tcW w:w="381" w:type="pct"/>
          </w:tcPr>
          <w:p w14:paraId="0E69CF89" w14:textId="77777777" w:rsidR="00E5416B" w:rsidRPr="00E5416B" w:rsidRDefault="00E5416B" w:rsidP="00E5416B">
            <w:pPr>
              <w:widowControl/>
              <w:autoSpaceDE/>
              <w:autoSpaceDN/>
              <w:spacing w:line="276" w:lineRule="auto"/>
              <w:jc w:val="center"/>
              <w:rPr>
                <w:rFonts w:asciiTheme="minorHAnsi" w:hAnsiTheme="minorHAnsi" w:cstheme="minorHAnsi"/>
                <w:lang w:eastAsia="pl-PL"/>
              </w:rPr>
            </w:pPr>
            <w:r w:rsidRPr="00E5416B">
              <w:rPr>
                <w:rFonts w:asciiTheme="minorHAnsi" w:hAnsiTheme="minorHAnsi" w:cstheme="minorHAnsi"/>
                <w:lang w:eastAsia="pl-PL"/>
              </w:rPr>
              <w:t>1</w:t>
            </w:r>
          </w:p>
        </w:tc>
        <w:tc>
          <w:tcPr>
            <w:tcW w:w="4619" w:type="pct"/>
          </w:tcPr>
          <w:p w14:paraId="0C4B6183" w14:textId="77777777" w:rsidR="00E5416B" w:rsidRPr="00E5416B" w:rsidRDefault="00E5416B" w:rsidP="00E5416B">
            <w:pPr>
              <w:widowControl/>
              <w:autoSpaceDE/>
              <w:autoSpaceDN/>
              <w:spacing w:line="276" w:lineRule="auto"/>
              <w:rPr>
                <w:rFonts w:asciiTheme="minorHAnsi" w:hAnsiTheme="minorHAnsi" w:cstheme="minorHAnsi"/>
                <w:lang w:eastAsia="pl-PL"/>
              </w:rPr>
            </w:pPr>
            <w:r w:rsidRPr="00E5416B">
              <w:rPr>
                <w:rFonts w:asciiTheme="minorHAnsi" w:hAnsiTheme="minorHAnsi" w:cstheme="minorHAnsi"/>
                <w:lang w:eastAsia="pl-PL"/>
              </w:rPr>
              <w:t>Imię</w:t>
            </w:r>
          </w:p>
        </w:tc>
      </w:tr>
      <w:tr w:rsidR="00E5416B" w:rsidRPr="00E5416B" w14:paraId="6BD5A48D" w14:textId="77777777" w:rsidTr="00E260CC">
        <w:trPr>
          <w:jc w:val="center"/>
        </w:trPr>
        <w:tc>
          <w:tcPr>
            <w:tcW w:w="381" w:type="pct"/>
          </w:tcPr>
          <w:p w14:paraId="6EB14DEC" w14:textId="77777777" w:rsidR="00E5416B" w:rsidRPr="00E5416B" w:rsidRDefault="00E5416B" w:rsidP="00E5416B">
            <w:pPr>
              <w:widowControl/>
              <w:autoSpaceDE/>
              <w:autoSpaceDN/>
              <w:spacing w:line="276" w:lineRule="auto"/>
              <w:jc w:val="center"/>
              <w:rPr>
                <w:rFonts w:asciiTheme="minorHAnsi" w:hAnsiTheme="minorHAnsi" w:cstheme="minorHAnsi"/>
                <w:lang w:eastAsia="pl-PL"/>
              </w:rPr>
            </w:pPr>
            <w:r w:rsidRPr="00E5416B">
              <w:rPr>
                <w:rFonts w:asciiTheme="minorHAnsi" w:hAnsiTheme="minorHAnsi" w:cstheme="minorHAnsi"/>
                <w:lang w:eastAsia="pl-PL"/>
              </w:rPr>
              <w:t>2</w:t>
            </w:r>
          </w:p>
        </w:tc>
        <w:tc>
          <w:tcPr>
            <w:tcW w:w="4619" w:type="pct"/>
          </w:tcPr>
          <w:p w14:paraId="2307585D" w14:textId="77777777" w:rsidR="00E5416B" w:rsidRPr="00E5416B" w:rsidRDefault="00E5416B" w:rsidP="00E5416B">
            <w:pPr>
              <w:widowControl/>
              <w:autoSpaceDE/>
              <w:autoSpaceDN/>
              <w:spacing w:line="276" w:lineRule="auto"/>
              <w:rPr>
                <w:rFonts w:asciiTheme="minorHAnsi" w:hAnsiTheme="minorHAnsi" w:cstheme="minorHAnsi"/>
                <w:lang w:eastAsia="pl-PL"/>
              </w:rPr>
            </w:pPr>
            <w:r w:rsidRPr="00E5416B">
              <w:rPr>
                <w:rFonts w:asciiTheme="minorHAnsi" w:hAnsiTheme="minorHAnsi" w:cstheme="minorHAnsi"/>
                <w:lang w:eastAsia="pl-PL"/>
              </w:rPr>
              <w:t>Nazwisko</w:t>
            </w:r>
          </w:p>
        </w:tc>
      </w:tr>
      <w:tr w:rsidR="00E5416B" w:rsidRPr="00E5416B" w14:paraId="07DB34DF" w14:textId="77777777" w:rsidTr="00E260CC">
        <w:trPr>
          <w:jc w:val="center"/>
        </w:trPr>
        <w:tc>
          <w:tcPr>
            <w:tcW w:w="381" w:type="pct"/>
          </w:tcPr>
          <w:p w14:paraId="7E169AF9" w14:textId="77777777" w:rsidR="00E5416B" w:rsidRPr="00E5416B" w:rsidRDefault="00E5416B" w:rsidP="00E5416B">
            <w:pPr>
              <w:widowControl/>
              <w:autoSpaceDE/>
              <w:autoSpaceDN/>
              <w:spacing w:line="276" w:lineRule="auto"/>
              <w:jc w:val="center"/>
              <w:rPr>
                <w:rFonts w:asciiTheme="minorHAnsi" w:hAnsiTheme="minorHAnsi" w:cstheme="minorHAnsi"/>
                <w:lang w:eastAsia="pl-PL"/>
              </w:rPr>
            </w:pPr>
            <w:r w:rsidRPr="00E5416B">
              <w:rPr>
                <w:rFonts w:asciiTheme="minorHAnsi" w:hAnsiTheme="minorHAnsi" w:cstheme="minorHAnsi"/>
                <w:lang w:eastAsia="pl-PL"/>
              </w:rPr>
              <w:t>3</w:t>
            </w:r>
          </w:p>
        </w:tc>
        <w:tc>
          <w:tcPr>
            <w:tcW w:w="4619" w:type="pct"/>
          </w:tcPr>
          <w:p w14:paraId="44443612" w14:textId="77777777" w:rsidR="00E5416B" w:rsidRPr="00E5416B" w:rsidRDefault="00E5416B" w:rsidP="00E5416B">
            <w:pPr>
              <w:widowControl/>
              <w:autoSpaceDE/>
              <w:autoSpaceDN/>
              <w:spacing w:line="276" w:lineRule="auto"/>
              <w:rPr>
                <w:rFonts w:asciiTheme="minorHAnsi" w:hAnsiTheme="minorHAnsi" w:cstheme="minorHAnsi"/>
                <w:lang w:eastAsia="pl-PL"/>
              </w:rPr>
            </w:pPr>
            <w:r w:rsidRPr="00E5416B">
              <w:rPr>
                <w:rFonts w:asciiTheme="minorHAnsi" w:hAnsiTheme="minorHAnsi" w:cstheme="minorHAnsi"/>
                <w:lang w:eastAsia="pl-PL"/>
              </w:rPr>
              <w:t>Stanowisko</w:t>
            </w:r>
          </w:p>
        </w:tc>
      </w:tr>
      <w:tr w:rsidR="00E5416B" w:rsidRPr="00E5416B" w14:paraId="7E3FB3F4" w14:textId="77777777" w:rsidTr="00E260CC">
        <w:trPr>
          <w:jc w:val="center"/>
        </w:trPr>
        <w:tc>
          <w:tcPr>
            <w:tcW w:w="381" w:type="pct"/>
          </w:tcPr>
          <w:p w14:paraId="7F880ACD" w14:textId="77777777" w:rsidR="00E5416B" w:rsidRPr="00E5416B" w:rsidRDefault="00E5416B" w:rsidP="00E5416B">
            <w:pPr>
              <w:widowControl/>
              <w:autoSpaceDE/>
              <w:autoSpaceDN/>
              <w:spacing w:line="276" w:lineRule="auto"/>
              <w:jc w:val="center"/>
              <w:rPr>
                <w:rFonts w:asciiTheme="minorHAnsi" w:hAnsiTheme="minorHAnsi" w:cstheme="minorHAnsi"/>
                <w:lang w:eastAsia="pl-PL"/>
              </w:rPr>
            </w:pPr>
            <w:r w:rsidRPr="00E5416B">
              <w:rPr>
                <w:rFonts w:asciiTheme="minorHAnsi" w:hAnsiTheme="minorHAnsi" w:cstheme="minorHAnsi"/>
                <w:lang w:eastAsia="pl-PL"/>
              </w:rPr>
              <w:t>4</w:t>
            </w:r>
          </w:p>
        </w:tc>
        <w:tc>
          <w:tcPr>
            <w:tcW w:w="4619" w:type="pct"/>
          </w:tcPr>
          <w:p w14:paraId="211358BB" w14:textId="77777777" w:rsidR="00E5416B" w:rsidRPr="00E5416B" w:rsidRDefault="00E5416B" w:rsidP="00E5416B">
            <w:pPr>
              <w:widowControl/>
              <w:autoSpaceDE/>
              <w:autoSpaceDN/>
              <w:spacing w:line="276" w:lineRule="auto"/>
              <w:rPr>
                <w:rFonts w:asciiTheme="minorHAnsi" w:hAnsiTheme="minorHAnsi" w:cstheme="minorHAnsi"/>
                <w:lang w:eastAsia="pl-PL"/>
              </w:rPr>
            </w:pPr>
            <w:r w:rsidRPr="00E5416B">
              <w:rPr>
                <w:rFonts w:asciiTheme="minorHAnsi" w:hAnsiTheme="minorHAnsi" w:cstheme="minorHAnsi"/>
                <w:lang w:eastAsia="pl-PL"/>
              </w:rPr>
              <w:t>Adres e-mail</w:t>
            </w:r>
          </w:p>
        </w:tc>
      </w:tr>
      <w:tr w:rsidR="00E5416B" w:rsidRPr="00E5416B" w14:paraId="25B3619F" w14:textId="77777777" w:rsidTr="00E260CC">
        <w:trPr>
          <w:jc w:val="center"/>
        </w:trPr>
        <w:tc>
          <w:tcPr>
            <w:tcW w:w="381" w:type="pct"/>
          </w:tcPr>
          <w:p w14:paraId="6CE7966B" w14:textId="77777777" w:rsidR="00E5416B" w:rsidRPr="00E5416B" w:rsidRDefault="00E5416B" w:rsidP="00E5416B">
            <w:pPr>
              <w:widowControl/>
              <w:autoSpaceDE/>
              <w:autoSpaceDN/>
              <w:spacing w:line="276" w:lineRule="auto"/>
              <w:jc w:val="center"/>
              <w:rPr>
                <w:rFonts w:asciiTheme="minorHAnsi" w:hAnsiTheme="minorHAnsi" w:cstheme="minorHAnsi"/>
                <w:lang w:eastAsia="pl-PL"/>
              </w:rPr>
            </w:pPr>
            <w:r w:rsidRPr="00E5416B">
              <w:rPr>
                <w:rFonts w:asciiTheme="minorHAnsi" w:hAnsiTheme="minorHAnsi" w:cstheme="minorHAnsi"/>
                <w:lang w:eastAsia="pl-PL"/>
              </w:rPr>
              <w:t>5</w:t>
            </w:r>
          </w:p>
        </w:tc>
        <w:tc>
          <w:tcPr>
            <w:tcW w:w="4619" w:type="pct"/>
          </w:tcPr>
          <w:p w14:paraId="0B826D9A" w14:textId="77777777" w:rsidR="00E5416B" w:rsidRPr="00E5416B" w:rsidRDefault="00E5416B" w:rsidP="00E5416B">
            <w:pPr>
              <w:widowControl/>
              <w:autoSpaceDE/>
              <w:autoSpaceDN/>
              <w:spacing w:line="276" w:lineRule="auto"/>
              <w:rPr>
                <w:rFonts w:asciiTheme="minorHAnsi" w:hAnsiTheme="minorHAnsi" w:cstheme="minorHAnsi"/>
                <w:lang w:eastAsia="pl-PL"/>
              </w:rPr>
            </w:pPr>
            <w:r w:rsidRPr="00E5416B">
              <w:rPr>
                <w:rFonts w:asciiTheme="minorHAnsi" w:hAnsiTheme="minorHAnsi" w:cstheme="minorHAnsi"/>
                <w:lang w:eastAsia="pl-PL"/>
              </w:rPr>
              <w:t>Telefon</w:t>
            </w:r>
          </w:p>
        </w:tc>
      </w:tr>
      <w:tr w:rsidR="00E5416B" w:rsidRPr="00E5416B" w14:paraId="73CB8107" w14:textId="77777777" w:rsidTr="00E260CC">
        <w:trPr>
          <w:jc w:val="center"/>
        </w:trPr>
        <w:tc>
          <w:tcPr>
            <w:tcW w:w="381" w:type="pct"/>
          </w:tcPr>
          <w:p w14:paraId="6DB4DED6" w14:textId="77777777" w:rsidR="00E5416B" w:rsidRPr="00E5416B" w:rsidRDefault="00E5416B" w:rsidP="00E5416B">
            <w:pPr>
              <w:widowControl/>
              <w:autoSpaceDE/>
              <w:autoSpaceDN/>
              <w:spacing w:line="276" w:lineRule="auto"/>
              <w:jc w:val="center"/>
              <w:rPr>
                <w:rFonts w:asciiTheme="minorHAnsi" w:hAnsiTheme="minorHAnsi" w:cstheme="minorHAnsi"/>
                <w:lang w:eastAsia="pl-PL"/>
              </w:rPr>
            </w:pPr>
            <w:r w:rsidRPr="00E5416B">
              <w:rPr>
                <w:rFonts w:asciiTheme="minorHAnsi" w:hAnsiTheme="minorHAnsi" w:cstheme="minorHAnsi"/>
                <w:lang w:eastAsia="pl-PL"/>
              </w:rPr>
              <w:t>6</w:t>
            </w:r>
          </w:p>
        </w:tc>
        <w:tc>
          <w:tcPr>
            <w:tcW w:w="4619" w:type="pct"/>
          </w:tcPr>
          <w:p w14:paraId="4ED59BEC" w14:textId="77777777" w:rsidR="00E5416B" w:rsidRPr="00E5416B" w:rsidRDefault="00E5416B" w:rsidP="00E5416B">
            <w:pPr>
              <w:widowControl/>
              <w:autoSpaceDE/>
              <w:autoSpaceDN/>
              <w:spacing w:line="276" w:lineRule="auto"/>
              <w:rPr>
                <w:rFonts w:asciiTheme="minorHAnsi" w:hAnsiTheme="minorHAnsi" w:cstheme="minorHAnsi"/>
                <w:lang w:eastAsia="pl-PL"/>
              </w:rPr>
            </w:pPr>
            <w:r w:rsidRPr="00E5416B">
              <w:rPr>
                <w:rFonts w:asciiTheme="minorHAnsi" w:hAnsiTheme="minorHAnsi" w:cstheme="minorHAnsi"/>
                <w:lang w:eastAsia="pl-PL"/>
              </w:rPr>
              <w:t>Miejsce pracy</w:t>
            </w:r>
          </w:p>
        </w:tc>
      </w:tr>
      <w:tr w:rsidR="00E5416B" w:rsidRPr="00E5416B" w14:paraId="75638577" w14:textId="77777777" w:rsidTr="00E260CC">
        <w:trPr>
          <w:jc w:val="center"/>
        </w:trPr>
        <w:tc>
          <w:tcPr>
            <w:tcW w:w="381" w:type="pct"/>
          </w:tcPr>
          <w:p w14:paraId="6121D0A5" w14:textId="77777777" w:rsidR="00E5416B" w:rsidRPr="00E5416B" w:rsidRDefault="00E5416B" w:rsidP="00E5416B">
            <w:pPr>
              <w:widowControl/>
              <w:autoSpaceDE/>
              <w:autoSpaceDN/>
              <w:spacing w:line="276" w:lineRule="auto"/>
              <w:jc w:val="center"/>
              <w:rPr>
                <w:rFonts w:asciiTheme="minorHAnsi" w:hAnsiTheme="minorHAnsi" w:cstheme="minorHAnsi"/>
                <w:lang w:eastAsia="pl-PL"/>
              </w:rPr>
            </w:pPr>
            <w:r w:rsidRPr="00E5416B">
              <w:rPr>
                <w:rFonts w:asciiTheme="minorHAnsi" w:hAnsiTheme="minorHAnsi" w:cstheme="minorHAnsi"/>
                <w:lang w:eastAsia="pl-PL"/>
              </w:rPr>
              <w:t>7</w:t>
            </w:r>
          </w:p>
        </w:tc>
        <w:tc>
          <w:tcPr>
            <w:tcW w:w="4619" w:type="pct"/>
          </w:tcPr>
          <w:p w14:paraId="694E2161" w14:textId="77777777" w:rsidR="00E5416B" w:rsidRPr="00E5416B" w:rsidRDefault="00E5416B" w:rsidP="00E5416B">
            <w:pPr>
              <w:widowControl/>
              <w:autoSpaceDE/>
              <w:autoSpaceDN/>
              <w:spacing w:line="276" w:lineRule="auto"/>
              <w:rPr>
                <w:rFonts w:asciiTheme="minorHAnsi" w:hAnsiTheme="minorHAnsi" w:cstheme="minorHAnsi"/>
                <w:lang w:eastAsia="pl-PL"/>
              </w:rPr>
            </w:pPr>
            <w:r w:rsidRPr="00E5416B">
              <w:rPr>
                <w:rFonts w:asciiTheme="minorHAnsi" w:hAnsiTheme="minorHAnsi" w:cstheme="minorHAnsi"/>
                <w:lang w:eastAsia="pl-PL"/>
              </w:rPr>
              <w:t>Dane zdrowotne - dieta</w:t>
            </w:r>
          </w:p>
        </w:tc>
      </w:tr>
    </w:tbl>
    <w:p w14:paraId="06041068" w14:textId="77777777" w:rsidR="00E5416B" w:rsidRPr="00E5416B" w:rsidRDefault="00E5416B" w:rsidP="00E5416B">
      <w:pPr>
        <w:widowControl/>
        <w:autoSpaceDE/>
        <w:autoSpaceDN/>
        <w:spacing w:line="276" w:lineRule="auto"/>
        <w:rPr>
          <w:rFonts w:asciiTheme="minorHAnsi" w:hAnsiTheme="minorHAnsi" w:cstheme="minorHAnsi"/>
          <w:lang w:eastAsia="pl-PL"/>
        </w:rPr>
      </w:pPr>
    </w:p>
    <w:p w14:paraId="03E280A9"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62A345E6"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7888AD74"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171440FF"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5D640CDA"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63C70506"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7A693F85"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29B07727"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01143547"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375AEDAC"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1E6C74C2"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2EF3B578"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591AA959"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1236CCFD"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74FBE1CF"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2C9CAA80"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3A7F1F29"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2C39122D"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2109B210"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168FA5B1"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2C5F849A"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1FAB5DCE"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35832119"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57D75EE4"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106E8982"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73C3A745"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5725FCAD"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3942F049"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6B7C4CF6" w14:textId="77777777"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p>
    <w:p w14:paraId="6A0A75C9" w14:textId="5808FA6F" w:rsidR="00EC70AB" w:rsidRDefault="00EC70AB" w:rsidP="00EC70AB">
      <w:pPr>
        <w:widowControl/>
        <w:suppressAutoHyphens/>
        <w:autoSpaceDE/>
        <w:autoSpaceDN/>
        <w:spacing w:line="276" w:lineRule="auto"/>
        <w:jc w:val="right"/>
        <w:rPr>
          <w:rFonts w:ascii="Calibri" w:eastAsia="Arial Unicode MS" w:hAnsi="Calibri" w:cs="Calibri"/>
          <w:kern w:val="1"/>
          <w:lang w:eastAsia="pl-PL"/>
        </w:rPr>
      </w:pPr>
      <w:r w:rsidRPr="00932AC7">
        <w:rPr>
          <w:rFonts w:ascii="Calibri" w:eastAsia="Arial Unicode MS" w:hAnsi="Calibri" w:cs="Calibri"/>
          <w:kern w:val="1"/>
          <w:lang w:eastAsia="pl-PL"/>
        </w:rPr>
        <w:lastRenderedPageBreak/>
        <w:t xml:space="preserve">Załącznik nr </w:t>
      </w:r>
      <w:r>
        <w:rPr>
          <w:rFonts w:ascii="Calibri" w:eastAsia="Arial Unicode MS" w:hAnsi="Calibri" w:cs="Calibri"/>
          <w:kern w:val="1"/>
          <w:lang w:eastAsia="pl-PL"/>
        </w:rPr>
        <w:t>8</w:t>
      </w:r>
      <w:r w:rsidRPr="00932AC7">
        <w:rPr>
          <w:rFonts w:ascii="Calibri" w:eastAsia="Arial Unicode MS" w:hAnsi="Calibri" w:cs="Calibri"/>
          <w:kern w:val="1"/>
          <w:lang w:eastAsia="pl-PL"/>
        </w:rPr>
        <w:t xml:space="preserve"> do Umowy</w:t>
      </w:r>
    </w:p>
    <w:p w14:paraId="64F62817" w14:textId="77777777" w:rsidR="00E5416B" w:rsidRPr="00E5416B" w:rsidRDefault="00E5416B" w:rsidP="00E5416B">
      <w:pPr>
        <w:widowControl/>
        <w:autoSpaceDE/>
        <w:autoSpaceDN/>
        <w:spacing w:line="276" w:lineRule="auto"/>
        <w:rPr>
          <w:rFonts w:asciiTheme="minorHAnsi" w:hAnsiTheme="minorHAnsi" w:cstheme="minorHAnsi"/>
          <w:lang w:eastAsia="pl-PL"/>
        </w:rPr>
      </w:pPr>
    </w:p>
    <w:p w14:paraId="339562A0" w14:textId="77777777" w:rsidR="00EC70AB" w:rsidRDefault="00EC70AB" w:rsidP="00EC70AB">
      <w:pPr>
        <w:widowControl/>
        <w:autoSpaceDE/>
        <w:autoSpaceDN/>
        <w:spacing w:line="276" w:lineRule="auto"/>
        <w:jc w:val="right"/>
        <w:rPr>
          <w:sz w:val="20"/>
          <w:szCs w:val="20"/>
          <w:lang w:eastAsia="pl-PL"/>
        </w:rPr>
      </w:pPr>
    </w:p>
    <w:p w14:paraId="0EEAE7B3" w14:textId="1AE08D31" w:rsidR="00EC70AB" w:rsidRPr="00EC70AB" w:rsidRDefault="00EC70AB" w:rsidP="00EC70AB">
      <w:pPr>
        <w:widowControl/>
        <w:autoSpaceDE/>
        <w:autoSpaceDN/>
        <w:spacing w:line="276" w:lineRule="auto"/>
        <w:jc w:val="center"/>
        <w:rPr>
          <w:rFonts w:asciiTheme="minorHAnsi" w:hAnsiTheme="minorHAnsi" w:cstheme="minorHAnsi"/>
          <w:lang w:eastAsia="pl-PL"/>
        </w:rPr>
      </w:pPr>
      <w:r w:rsidRPr="00EC70AB">
        <w:rPr>
          <w:rFonts w:asciiTheme="minorHAnsi" w:hAnsiTheme="minorHAnsi" w:cstheme="minorHAnsi"/>
          <w:lang w:eastAsia="pl-PL"/>
        </w:rPr>
        <w:t>Wykaz podmiotów, w stosunku do których Zamawiający wyraził zgodę do dalszego powierzenia danych</w:t>
      </w:r>
    </w:p>
    <w:p w14:paraId="64C7849C" w14:textId="77777777" w:rsidR="00EC70AB" w:rsidRPr="00EC70AB" w:rsidRDefault="00EC70AB" w:rsidP="00EC70AB">
      <w:pPr>
        <w:widowControl/>
        <w:autoSpaceDE/>
        <w:autoSpaceDN/>
        <w:spacing w:line="276" w:lineRule="auto"/>
        <w:jc w:val="both"/>
        <w:rPr>
          <w:rFonts w:asciiTheme="minorHAnsi" w:hAnsiTheme="minorHAnsi" w:cstheme="minorHAnsi"/>
          <w:lang w:eastAsia="pl-PL"/>
        </w:rPr>
      </w:pPr>
    </w:p>
    <w:p w14:paraId="5537328E" w14:textId="77777777" w:rsidR="00EC70AB" w:rsidRPr="00EC70AB" w:rsidRDefault="00EC70AB" w:rsidP="00EC70AB">
      <w:pPr>
        <w:widowControl/>
        <w:autoSpaceDE/>
        <w:autoSpaceDN/>
        <w:spacing w:line="276" w:lineRule="auto"/>
        <w:jc w:val="both"/>
        <w:rPr>
          <w:rFonts w:asciiTheme="minorHAnsi" w:hAnsiTheme="minorHAnsi" w:cstheme="minorHAnsi"/>
          <w:lang w:eastAsia="pl-PL"/>
        </w:rPr>
      </w:pPr>
    </w:p>
    <w:p w14:paraId="419B6247" w14:textId="77777777" w:rsidR="00EC70AB" w:rsidRPr="00EC70AB" w:rsidRDefault="00EC70AB" w:rsidP="00EC70AB">
      <w:pPr>
        <w:widowControl/>
        <w:autoSpaceDE/>
        <w:autoSpaceDN/>
        <w:spacing w:line="276" w:lineRule="auto"/>
        <w:jc w:val="both"/>
        <w:rPr>
          <w:rFonts w:asciiTheme="minorHAnsi" w:hAnsiTheme="minorHAnsi" w:cstheme="minorHAnsi"/>
          <w:lang w:eastAsia="pl-PL"/>
        </w:rPr>
      </w:pPr>
    </w:p>
    <w:p w14:paraId="01161ED4" w14:textId="77777777" w:rsidR="00EC70AB" w:rsidRPr="00EC70AB" w:rsidRDefault="00EC70AB" w:rsidP="00EC70AB">
      <w:pPr>
        <w:widowControl/>
        <w:suppressAutoHyphens/>
        <w:autoSpaceDE/>
        <w:autoSpaceDN/>
        <w:spacing w:line="276" w:lineRule="auto"/>
        <w:jc w:val="cente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071"/>
        <w:gridCol w:w="2303"/>
        <w:gridCol w:w="2303"/>
      </w:tblGrid>
      <w:tr w:rsidR="00EC70AB" w:rsidRPr="00EC70AB" w14:paraId="58B52E45" w14:textId="77777777" w:rsidTr="00E260CC">
        <w:tc>
          <w:tcPr>
            <w:tcW w:w="534" w:type="dxa"/>
            <w:shd w:val="clear" w:color="auto" w:fill="auto"/>
          </w:tcPr>
          <w:p w14:paraId="48A9671C" w14:textId="77777777" w:rsidR="00EC70AB" w:rsidRPr="00EC70AB" w:rsidRDefault="00EC70AB" w:rsidP="00EC70AB">
            <w:pPr>
              <w:widowControl/>
              <w:autoSpaceDE/>
              <w:autoSpaceDN/>
              <w:spacing w:line="276" w:lineRule="auto"/>
              <w:jc w:val="center"/>
              <w:rPr>
                <w:rFonts w:asciiTheme="minorHAnsi" w:hAnsiTheme="minorHAnsi" w:cstheme="minorHAnsi"/>
                <w:lang w:eastAsia="pl-PL"/>
              </w:rPr>
            </w:pPr>
            <w:r w:rsidRPr="00EC70AB">
              <w:rPr>
                <w:rFonts w:asciiTheme="minorHAnsi" w:hAnsiTheme="minorHAnsi" w:cstheme="minorHAnsi"/>
                <w:lang w:eastAsia="pl-PL"/>
              </w:rPr>
              <w:t>Lp.</w:t>
            </w:r>
          </w:p>
        </w:tc>
        <w:tc>
          <w:tcPr>
            <w:tcW w:w="4071" w:type="dxa"/>
            <w:shd w:val="clear" w:color="auto" w:fill="auto"/>
          </w:tcPr>
          <w:p w14:paraId="25E56A93" w14:textId="77777777" w:rsidR="00EC70AB" w:rsidRPr="00EC70AB" w:rsidRDefault="00EC70AB" w:rsidP="00EC70AB">
            <w:pPr>
              <w:widowControl/>
              <w:autoSpaceDE/>
              <w:autoSpaceDN/>
              <w:spacing w:line="276" w:lineRule="auto"/>
              <w:jc w:val="center"/>
              <w:rPr>
                <w:rFonts w:asciiTheme="minorHAnsi" w:hAnsiTheme="minorHAnsi" w:cstheme="minorHAnsi"/>
                <w:lang w:eastAsia="pl-PL"/>
              </w:rPr>
            </w:pPr>
            <w:r w:rsidRPr="00EC70AB">
              <w:rPr>
                <w:rFonts w:asciiTheme="minorHAnsi" w:hAnsiTheme="minorHAnsi" w:cstheme="minorHAnsi"/>
                <w:lang w:eastAsia="pl-PL"/>
              </w:rPr>
              <w:t xml:space="preserve">Podmiot, któremu Podmiot przetwarzający </w:t>
            </w:r>
            <w:proofErr w:type="spellStart"/>
            <w:r w:rsidRPr="00EC70AB">
              <w:rPr>
                <w:rFonts w:asciiTheme="minorHAnsi" w:hAnsiTheme="minorHAnsi" w:cstheme="minorHAnsi"/>
                <w:lang w:eastAsia="pl-PL"/>
              </w:rPr>
              <w:t>podpowierza</w:t>
            </w:r>
            <w:proofErr w:type="spellEnd"/>
            <w:r w:rsidRPr="00EC70AB">
              <w:rPr>
                <w:rFonts w:asciiTheme="minorHAnsi" w:hAnsiTheme="minorHAnsi" w:cstheme="minorHAnsi"/>
                <w:lang w:eastAsia="pl-PL"/>
              </w:rPr>
              <w:t xml:space="preserve"> dane osobowe</w:t>
            </w:r>
          </w:p>
        </w:tc>
        <w:tc>
          <w:tcPr>
            <w:tcW w:w="2303" w:type="dxa"/>
            <w:shd w:val="clear" w:color="auto" w:fill="auto"/>
          </w:tcPr>
          <w:p w14:paraId="6D3660B1" w14:textId="77777777" w:rsidR="00EC70AB" w:rsidRPr="00EC70AB" w:rsidRDefault="00EC70AB" w:rsidP="00EC70AB">
            <w:pPr>
              <w:widowControl/>
              <w:autoSpaceDE/>
              <w:autoSpaceDN/>
              <w:spacing w:line="276" w:lineRule="auto"/>
              <w:jc w:val="center"/>
              <w:rPr>
                <w:rFonts w:asciiTheme="minorHAnsi" w:hAnsiTheme="minorHAnsi" w:cstheme="minorHAnsi"/>
                <w:lang w:eastAsia="pl-PL"/>
              </w:rPr>
            </w:pPr>
            <w:r w:rsidRPr="00EC70AB">
              <w:rPr>
                <w:rFonts w:asciiTheme="minorHAnsi" w:hAnsiTheme="minorHAnsi" w:cstheme="minorHAnsi"/>
                <w:lang w:eastAsia="pl-PL"/>
              </w:rPr>
              <w:t>Kategorie czynności przetwarzania</w:t>
            </w:r>
          </w:p>
        </w:tc>
        <w:tc>
          <w:tcPr>
            <w:tcW w:w="2303" w:type="dxa"/>
            <w:shd w:val="clear" w:color="auto" w:fill="auto"/>
          </w:tcPr>
          <w:p w14:paraId="5A285797" w14:textId="77777777" w:rsidR="00EC70AB" w:rsidRPr="00EC70AB" w:rsidRDefault="00EC70AB" w:rsidP="00EC70AB">
            <w:pPr>
              <w:widowControl/>
              <w:autoSpaceDE/>
              <w:autoSpaceDN/>
              <w:spacing w:line="276" w:lineRule="auto"/>
              <w:jc w:val="center"/>
              <w:rPr>
                <w:rFonts w:asciiTheme="minorHAnsi" w:hAnsiTheme="minorHAnsi" w:cstheme="minorHAnsi"/>
                <w:lang w:eastAsia="pl-PL"/>
              </w:rPr>
            </w:pPr>
            <w:r w:rsidRPr="00EC70AB">
              <w:rPr>
                <w:rFonts w:asciiTheme="minorHAnsi" w:hAnsiTheme="minorHAnsi" w:cstheme="minorHAnsi"/>
                <w:lang w:eastAsia="pl-PL"/>
              </w:rPr>
              <w:t xml:space="preserve">Kategorie/rodzaje </w:t>
            </w:r>
            <w:proofErr w:type="spellStart"/>
            <w:r w:rsidRPr="00EC70AB">
              <w:rPr>
                <w:rFonts w:asciiTheme="minorHAnsi" w:hAnsiTheme="minorHAnsi" w:cstheme="minorHAnsi"/>
                <w:lang w:eastAsia="pl-PL"/>
              </w:rPr>
              <w:t>podpowierzonych</w:t>
            </w:r>
            <w:proofErr w:type="spellEnd"/>
            <w:r w:rsidRPr="00EC70AB">
              <w:rPr>
                <w:rFonts w:asciiTheme="minorHAnsi" w:hAnsiTheme="minorHAnsi" w:cstheme="minorHAnsi"/>
                <w:lang w:eastAsia="pl-PL"/>
              </w:rPr>
              <w:t xml:space="preserve"> danych osobowych</w:t>
            </w:r>
          </w:p>
        </w:tc>
      </w:tr>
      <w:tr w:rsidR="00EC70AB" w:rsidRPr="00EC70AB" w14:paraId="2CF17C2F" w14:textId="77777777" w:rsidTr="00E260CC">
        <w:tc>
          <w:tcPr>
            <w:tcW w:w="534" w:type="dxa"/>
            <w:shd w:val="clear" w:color="auto" w:fill="auto"/>
          </w:tcPr>
          <w:p w14:paraId="39BCF4EB" w14:textId="77777777" w:rsidR="00EC70AB" w:rsidRPr="00EC70AB" w:rsidRDefault="00EC70AB" w:rsidP="00EC70AB">
            <w:pPr>
              <w:widowControl/>
              <w:autoSpaceDE/>
              <w:autoSpaceDN/>
              <w:spacing w:line="276" w:lineRule="auto"/>
              <w:rPr>
                <w:rFonts w:asciiTheme="minorHAnsi" w:hAnsiTheme="minorHAnsi" w:cstheme="minorHAnsi"/>
                <w:lang w:eastAsia="pl-PL"/>
              </w:rPr>
            </w:pPr>
            <w:r w:rsidRPr="00EC70AB">
              <w:rPr>
                <w:rFonts w:asciiTheme="minorHAnsi" w:hAnsiTheme="minorHAnsi" w:cstheme="minorHAnsi"/>
                <w:lang w:eastAsia="pl-PL"/>
              </w:rPr>
              <w:t>1</w:t>
            </w:r>
          </w:p>
        </w:tc>
        <w:tc>
          <w:tcPr>
            <w:tcW w:w="4071" w:type="dxa"/>
            <w:shd w:val="clear" w:color="auto" w:fill="auto"/>
          </w:tcPr>
          <w:p w14:paraId="210CABC5"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c>
          <w:tcPr>
            <w:tcW w:w="2303" w:type="dxa"/>
            <w:shd w:val="clear" w:color="auto" w:fill="auto"/>
          </w:tcPr>
          <w:p w14:paraId="7E267A95"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c>
          <w:tcPr>
            <w:tcW w:w="2303" w:type="dxa"/>
            <w:shd w:val="clear" w:color="auto" w:fill="auto"/>
          </w:tcPr>
          <w:p w14:paraId="2539940D"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r>
      <w:tr w:rsidR="00EC70AB" w:rsidRPr="00EC70AB" w14:paraId="446173C4" w14:textId="77777777" w:rsidTr="00E260CC">
        <w:tc>
          <w:tcPr>
            <w:tcW w:w="534" w:type="dxa"/>
            <w:shd w:val="clear" w:color="auto" w:fill="auto"/>
          </w:tcPr>
          <w:p w14:paraId="4735D929" w14:textId="77777777" w:rsidR="00EC70AB" w:rsidRPr="00EC70AB" w:rsidRDefault="00EC70AB" w:rsidP="00EC70AB">
            <w:pPr>
              <w:widowControl/>
              <w:autoSpaceDE/>
              <w:autoSpaceDN/>
              <w:spacing w:line="276" w:lineRule="auto"/>
              <w:rPr>
                <w:rFonts w:asciiTheme="minorHAnsi" w:hAnsiTheme="minorHAnsi" w:cstheme="minorHAnsi"/>
                <w:lang w:eastAsia="pl-PL"/>
              </w:rPr>
            </w:pPr>
            <w:r w:rsidRPr="00EC70AB">
              <w:rPr>
                <w:rFonts w:asciiTheme="minorHAnsi" w:hAnsiTheme="minorHAnsi" w:cstheme="minorHAnsi"/>
                <w:lang w:eastAsia="pl-PL"/>
              </w:rPr>
              <w:t>2</w:t>
            </w:r>
          </w:p>
        </w:tc>
        <w:tc>
          <w:tcPr>
            <w:tcW w:w="4071" w:type="dxa"/>
            <w:shd w:val="clear" w:color="auto" w:fill="auto"/>
          </w:tcPr>
          <w:p w14:paraId="77D8DBAC"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c>
          <w:tcPr>
            <w:tcW w:w="2303" w:type="dxa"/>
            <w:shd w:val="clear" w:color="auto" w:fill="auto"/>
          </w:tcPr>
          <w:p w14:paraId="55705742"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c>
          <w:tcPr>
            <w:tcW w:w="2303" w:type="dxa"/>
            <w:shd w:val="clear" w:color="auto" w:fill="auto"/>
          </w:tcPr>
          <w:p w14:paraId="51D06FE5"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r>
      <w:tr w:rsidR="00EC70AB" w:rsidRPr="00EC70AB" w14:paraId="36E1B43B" w14:textId="77777777" w:rsidTr="00E260CC">
        <w:tc>
          <w:tcPr>
            <w:tcW w:w="534" w:type="dxa"/>
            <w:shd w:val="clear" w:color="auto" w:fill="auto"/>
          </w:tcPr>
          <w:p w14:paraId="69A2FC4B" w14:textId="77777777" w:rsidR="00EC70AB" w:rsidRPr="00EC70AB" w:rsidRDefault="00EC70AB" w:rsidP="00EC70AB">
            <w:pPr>
              <w:widowControl/>
              <w:autoSpaceDE/>
              <w:autoSpaceDN/>
              <w:spacing w:line="276" w:lineRule="auto"/>
              <w:rPr>
                <w:rFonts w:asciiTheme="minorHAnsi" w:hAnsiTheme="minorHAnsi" w:cstheme="minorHAnsi"/>
                <w:lang w:eastAsia="pl-PL"/>
              </w:rPr>
            </w:pPr>
            <w:r w:rsidRPr="00EC70AB">
              <w:rPr>
                <w:rFonts w:asciiTheme="minorHAnsi" w:hAnsiTheme="minorHAnsi" w:cstheme="minorHAnsi"/>
                <w:lang w:eastAsia="pl-PL"/>
              </w:rPr>
              <w:t>3</w:t>
            </w:r>
          </w:p>
        </w:tc>
        <w:tc>
          <w:tcPr>
            <w:tcW w:w="4071" w:type="dxa"/>
            <w:shd w:val="clear" w:color="auto" w:fill="auto"/>
          </w:tcPr>
          <w:p w14:paraId="2CB5BE23"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c>
          <w:tcPr>
            <w:tcW w:w="2303" w:type="dxa"/>
            <w:shd w:val="clear" w:color="auto" w:fill="auto"/>
          </w:tcPr>
          <w:p w14:paraId="534C05FA"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c>
          <w:tcPr>
            <w:tcW w:w="2303" w:type="dxa"/>
            <w:shd w:val="clear" w:color="auto" w:fill="auto"/>
          </w:tcPr>
          <w:p w14:paraId="268E29AE"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r>
      <w:tr w:rsidR="00EC70AB" w:rsidRPr="00EC70AB" w14:paraId="0586F25B" w14:textId="77777777" w:rsidTr="00E260CC">
        <w:tc>
          <w:tcPr>
            <w:tcW w:w="534" w:type="dxa"/>
            <w:shd w:val="clear" w:color="auto" w:fill="auto"/>
          </w:tcPr>
          <w:p w14:paraId="0BCC01DF" w14:textId="77777777" w:rsidR="00EC70AB" w:rsidRPr="00EC70AB" w:rsidRDefault="00EC70AB" w:rsidP="00EC70AB">
            <w:pPr>
              <w:widowControl/>
              <w:autoSpaceDE/>
              <w:autoSpaceDN/>
              <w:spacing w:line="276" w:lineRule="auto"/>
              <w:rPr>
                <w:rFonts w:asciiTheme="minorHAnsi" w:hAnsiTheme="minorHAnsi" w:cstheme="minorHAnsi"/>
                <w:lang w:eastAsia="pl-PL"/>
              </w:rPr>
            </w:pPr>
            <w:r w:rsidRPr="00EC70AB">
              <w:rPr>
                <w:rFonts w:asciiTheme="minorHAnsi" w:hAnsiTheme="minorHAnsi" w:cstheme="minorHAnsi"/>
                <w:lang w:eastAsia="pl-PL"/>
              </w:rPr>
              <w:t>4</w:t>
            </w:r>
          </w:p>
        </w:tc>
        <w:tc>
          <w:tcPr>
            <w:tcW w:w="4071" w:type="dxa"/>
            <w:shd w:val="clear" w:color="auto" w:fill="auto"/>
          </w:tcPr>
          <w:p w14:paraId="2C707199"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c>
          <w:tcPr>
            <w:tcW w:w="2303" w:type="dxa"/>
            <w:shd w:val="clear" w:color="auto" w:fill="auto"/>
          </w:tcPr>
          <w:p w14:paraId="70C2CD26"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c>
          <w:tcPr>
            <w:tcW w:w="2303" w:type="dxa"/>
            <w:shd w:val="clear" w:color="auto" w:fill="auto"/>
          </w:tcPr>
          <w:p w14:paraId="7C453173"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r>
      <w:tr w:rsidR="00EC70AB" w:rsidRPr="00EC70AB" w14:paraId="198F8301" w14:textId="77777777" w:rsidTr="00E260CC">
        <w:tc>
          <w:tcPr>
            <w:tcW w:w="534" w:type="dxa"/>
            <w:shd w:val="clear" w:color="auto" w:fill="auto"/>
          </w:tcPr>
          <w:p w14:paraId="250C3DFD" w14:textId="77777777" w:rsidR="00EC70AB" w:rsidRPr="00EC70AB" w:rsidRDefault="00EC70AB" w:rsidP="00EC70AB">
            <w:pPr>
              <w:widowControl/>
              <w:autoSpaceDE/>
              <w:autoSpaceDN/>
              <w:spacing w:line="276" w:lineRule="auto"/>
              <w:rPr>
                <w:rFonts w:asciiTheme="minorHAnsi" w:hAnsiTheme="minorHAnsi" w:cstheme="minorHAnsi"/>
                <w:lang w:eastAsia="pl-PL"/>
              </w:rPr>
            </w:pPr>
            <w:r w:rsidRPr="00EC70AB">
              <w:rPr>
                <w:rFonts w:asciiTheme="minorHAnsi" w:hAnsiTheme="minorHAnsi" w:cstheme="minorHAnsi"/>
                <w:lang w:eastAsia="pl-PL"/>
              </w:rPr>
              <w:t>5</w:t>
            </w:r>
          </w:p>
        </w:tc>
        <w:tc>
          <w:tcPr>
            <w:tcW w:w="4071" w:type="dxa"/>
            <w:shd w:val="clear" w:color="auto" w:fill="auto"/>
          </w:tcPr>
          <w:p w14:paraId="61B2DDD6"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c>
          <w:tcPr>
            <w:tcW w:w="2303" w:type="dxa"/>
            <w:shd w:val="clear" w:color="auto" w:fill="auto"/>
          </w:tcPr>
          <w:p w14:paraId="25F54D29"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c>
          <w:tcPr>
            <w:tcW w:w="2303" w:type="dxa"/>
            <w:shd w:val="clear" w:color="auto" w:fill="auto"/>
          </w:tcPr>
          <w:p w14:paraId="4E9DDF62" w14:textId="77777777" w:rsidR="00EC70AB" w:rsidRPr="00EC70AB" w:rsidRDefault="00EC70AB" w:rsidP="00EC70AB">
            <w:pPr>
              <w:widowControl/>
              <w:autoSpaceDE/>
              <w:autoSpaceDN/>
              <w:spacing w:line="276" w:lineRule="auto"/>
              <w:rPr>
                <w:rFonts w:asciiTheme="minorHAnsi" w:hAnsiTheme="minorHAnsi" w:cstheme="minorHAnsi"/>
                <w:lang w:eastAsia="pl-PL"/>
              </w:rPr>
            </w:pPr>
          </w:p>
        </w:tc>
      </w:tr>
    </w:tbl>
    <w:p w14:paraId="31A16D05" w14:textId="77777777" w:rsidR="00EC70AB" w:rsidRPr="00EC70AB" w:rsidRDefault="00EC70AB" w:rsidP="00EC70AB">
      <w:pPr>
        <w:widowControl/>
        <w:autoSpaceDE/>
        <w:autoSpaceDN/>
        <w:spacing w:line="276" w:lineRule="auto"/>
        <w:rPr>
          <w:rFonts w:asciiTheme="minorHAnsi" w:hAnsiTheme="minorHAnsi" w:cstheme="minorHAnsi"/>
          <w:lang w:eastAsia="pl-PL"/>
        </w:rPr>
      </w:pPr>
    </w:p>
    <w:p w14:paraId="555863E4" w14:textId="4452E93D" w:rsidR="00167EF6" w:rsidRPr="00932AC7" w:rsidRDefault="00167EF6" w:rsidP="00932AC7">
      <w:pPr>
        <w:widowControl/>
        <w:suppressAutoHyphens/>
        <w:autoSpaceDE/>
        <w:autoSpaceDN/>
        <w:spacing w:line="276" w:lineRule="auto"/>
        <w:rPr>
          <w:rFonts w:ascii="Calibri" w:eastAsia="Arial Unicode MS" w:hAnsi="Calibri" w:cs="Calibri"/>
          <w:kern w:val="1"/>
          <w:lang w:eastAsia="pl-PL"/>
        </w:rPr>
        <w:sectPr w:rsidR="00167EF6" w:rsidRPr="00932AC7" w:rsidSect="008876D6">
          <w:footerReference w:type="default" r:id="rId16"/>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5A7B3B" w:rsidRPr="00564928" w14:paraId="710F8EDF" w14:textId="77777777" w:rsidTr="007578AA">
        <w:trPr>
          <w:trHeight w:val="769"/>
          <w:jc w:val="center"/>
        </w:trPr>
        <w:tc>
          <w:tcPr>
            <w:tcW w:w="5000" w:type="pct"/>
          </w:tcPr>
          <w:p w14:paraId="6B88902A" w14:textId="06EE4CDF" w:rsidR="005A7B3B" w:rsidRPr="00564928" w:rsidRDefault="005A7B3B" w:rsidP="007578AA">
            <w:pPr>
              <w:tabs>
                <w:tab w:val="left" w:pos="542"/>
              </w:tabs>
              <w:spacing w:line="276" w:lineRule="auto"/>
              <w:ind w:right="115"/>
              <w:jc w:val="center"/>
              <w:rPr>
                <w:rFonts w:asciiTheme="minorHAnsi" w:hAnsiTheme="minorHAnsi" w:cstheme="minorHAnsi"/>
                <w:b/>
                <w:i/>
              </w:rPr>
            </w:pPr>
            <w:bookmarkStart w:id="15" w:name="_Hlk111668502"/>
            <w:r w:rsidRPr="00564928">
              <w:rPr>
                <w:rFonts w:asciiTheme="minorHAnsi" w:hAnsiTheme="minorHAnsi" w:cstheme="minorHAnsi"/>
                <w:b/>
                <w:iCs/>
              </w:rPr>
              <w:lastRenderedPageBreak/>
              <w:t>WA.263.</w:t>
            </w:r>
            <w:r w:rsidR="00271862">
              <w:rPr>
                <w:rFonts w:asciiTheme="minorHAnsi" w:hAnsiTheme="minorHAnsi" w:cstheme="minorHAnsi"/>
                <w:b/>
                <w:iCs/>
              </w:rPr>
              <w:t>4</w:t>
            </w:r>
            <w:r w:rsidR="00B90062">
              <w:rPr>
                <w:rFonts w:asciiTheme="minorHAnsi" w:hAnsiTheme="minorHAnsi" w:cstheme="minorHAnsi"/>
                <w:b/>
                <w:iCs/>
              </w:rPr>
              <w:t>3</w:t>
            </w:r>
            <w:r w:rsidRPr="00564928">
              <w:rPr>
                <w:rFonts w:asciiTheme="minorHAnsi" w:hAnsiTheme="minorHAnsi" w:cstheme="minorHAnsi"/>
                <w:b/>
                <w:iCs/>
              </w:rPr>
              <w:t>.2022.</w:t>
            </w:r>
            <w:r w:rsidR="00DD019D">
              <w:rPr>
                <w:rFonts w:asciiTheme="minorHAnsi" w:hAnsiTheme="minorHAnsi" w:cstheme="minorHAnsi"/>
                <w:b/>
                <w:iCs/>
              </w:rPr>
              <w:t>SSz</w:t>
            </w:r>
            <w:r w:rsidRPr="00564928">
              <w:rPr>
                <w:rFonts w:asciiTheme="minorHAnsi" w:hAnsiTheme="minorHAnsi" w:cstheme="minorHAnsi"/>
                <w:b/>
                <w:iCs/>
              </w:rPr>
              <w:t xml:space="preserve">                                                                                                   </w:t>
            </w:r>
            <w:r w:rsidRPr="00564928">
              <w:rPr>
                <w:rFonts w:asciiTheme="minorHAnsi" w:hAnsiTheme="minorHAnsi" w:cstheme="minorHAnsi"/>
                <w:b/>
              </w:rPr>
              <w:t xml:space="preserve">ZAŁĄCZNIK NR </w:t>
            </w:r>
            <w:r>
              <w:rPr>
                <w:rFonts w:asciiTheme="minorHAnsi" w:hAnsiTheme="minorHAnsi" w:cstheme="minorHAnsi"/>
                <w:b/>
              </w:rPr>
              <w:t>5</w:t>
            </w:r>
            <w:r w:rsidRPr="00564928">
              <w:rPr>
                <w:rFonts w:asciiTheme="minorHAnsi" w:hAnsiTheme="minorHAnsi" w:cstheme="minorHAnsi"/>
                <w:b/>
              </w:rPr>
              <w:t xml:space="preserve"> do SWZ</w:t>
            </w:r>
          </w:p>
        </w:tc>
      </w:tr>
      <w:tr w:rsidR="005A7B3B" w:rsidRPr="00564928" w14:paraId="0DB31CD7" w14:textId="77777777" w:rsidTr="007578AA">
        <w:trPr>
          <w:trHeight w:val="360"/>
          <w:jc w:val="center"/>
        </w:trPr>
        <w:tc>
          <w:tcPr>
            <w:tcW w:w="5000" w:type="pct"/>
          </w:tcPr>
          <w:p w14:paraId="7CE8E556" w14:textId="27B40D24" w:rsidR="005A7B3B" w:rsidRPr="00564928" w:rsidRDefault="00144BC7" w:rsidP="007578AA">
            <w:pPr>
              <w:tabs>
                <w:tab w:val="left" w:pos="542"/>
              </w:tabs>
              <w:spacing w:line="276" w:lineRule="auto"/>
              <w:ind w:right="115"/>
              <w:jc w:val="center"/>
              <w:rPr>
                <w:rFonts w:asciiTheme="minorHAnsi" w:hAnsiTheme="minorHAnsi" w:cstheme="minorHAnsi"/>
                <w:b/>
                <w:iCs/>
              </w:rPr>
            </w:pPr>
            <w:r w:rsidRPr="00144BC7">
              <w:rPr>
                <w:rFonts w:asciiTheme="minorHAnsi" w:hAnsiTheme="minorHAnsi" w:cstheme="minorHAnsi"/>
                <w:b/>
                <w:iCs/>
              </w:rPr>
              <w:t>WYKAZ OSÓB SKIEROWANYCH DO REALIZACJI ZAMÓWIENIA</w:t>
            </w:r>
          </w:p>
        </w:tc>
      </w:tr>
    </w:tbl>
    <w:p w14:paraId="2B661CAE" w14:textId="77777777" w:rsidR="005A7B3B" w:rsidRPr="00564928" w:rsidRDefault="005A7B3B" w:rsidP="005A7B3B">
      <w:pPr>
        <w:tabs>
          <w:tab w:val="left" w:pos="542"/>
        </w:tabs>
        <w:spacing w:line="276" w:lineRule="auto"/>
        <w:ind w:right="115"/>
        <w:jc w:val="center"/>
        <w:rPr>
          <w:rFonts w:asciiTheme="minorHAnsi" w:hAnsiTheme="minorHAnsi" w:cstheme="minorHAnsi"/>
        </w:rPr>
      </w:pPr>
    </w:p>
    <w:p w14:paraId="0766F803" w14:textId="77777777" w:rsidR="005A7B3B" w:rsidRPr="00564928" w:rsidRDefault="005A7B3B" w:rsidP="005A7B3B">
      <w:pPr>
        <w:tabs>
          <w:tab w:val="left" w:pos="542"/>
        </w:tabs>
        <w:spacing w:line="276" w:lineRule="auto"/>
        <w:ind w:right="115"/>
        <w:jc w:val="center"/>
        <w:rPr>
          <w:rFonts w:asciiTheme="minorHAnsi" w:hAnsiTheme="minorHAnsi" w:cstheme="minorHAnsi"/>
        </w:rPr>
      </w:pPr>
    </w:p>
    <w:p w14:paraId="1445326E" w14:textId="77777777" w:rsidR="005A7B3B" w:rsidRPr="00564928" w:rsidRDefault="005A7B3B" w:rsidP="005A7B3B">
      <w:pPr>
        <w:widowControl/>
        <w:autoSpaceDE/>
        <w:autoSpaceDN/>
        <w:spacing w:line="271" w:lineRule="auto"/>
        <w:rPr>
          <w:rFonts w:ascii="Calibri" w:eastAsia="Calibri" w:hAnsi="Calibri"/>
          <w:b/>
        </w:rPr>
      </w:pPr>
      <w:bookmarkStart w:id="16" w:name="_Hlk121125101"/>
      <w:r w:rsidRPr="00564928">
        <w:rPr>
          <w:rFonts w:ascii="Calibri" w:eastAsia="Calibri" w:hAnsi="Calibri"/>
          <w:b/>
        </w:rPr>
        <w:t>Wykonawca:</w:t>
      </w:r>
    </w:p>
    <w:p w14:paraId="3DAC674D" w14:textId="77777777" w:rsidR="005A7B3B" w:rsidRPr="00564928" w:rsidRDefault="005A7B3B" w:rsidP="005A7B3B">
      <w:pPr>
        <w:widowControl/>
        <w:autoSpaceDE/>
        <w:autoSpaceDN/>
        <w:spacing w:line="271" w:lineRule="auto"/>
        <w:rPr>
          <w:rFonts w:ascii="Calibri" w:eastAsia="Calibri" w:hAnsi="Calibri"/>
        </w:rPr>
      </w:pPr>
      <w:r w:rsidRPr="00564928">
        <w:rPr>
          <w:rFonts w:ascii="Calibri" w:eastAsia="Calibri" w:hAnsi="Calibri"/>
        </w:rPr>
        <w:t>…</w:t>
      </w:r>
    </w:p>
    <w:p w14:paraId="1A03B770" w14:textId="77777777" w:rsidR="005A7B3B" w:rsidRPr="00564928" w:rsidRDefault="005A7B3B" w:rsidP="005A7B3B">
      <w:pPr>
        <w:widowControl/>
        <w:autoSpaceDE/>
        <w:autoSpaceDN/>
        <w:spacing w:after="360" w:line="271" w:lineRule="auto"/>
        <w:rPr>
          <w:rFonts w:ascii="Calibri" w:eastAsia="Calibri" w:hAnsi="Calibri"/>
        </w:rPr>
      </w:pPr>
      <w:r w:rsidRPr="00564928">
        <w:rPr>
          <w:rFonts w:ascii="Calibri" w:eastAsia="Calibri" w:hAnsi="Calibri"/>
        </w:rPr>
        <w:t>(pełna nazwa/firma, adres, numer NIP)</w:t>
      </w:r>
    </w:p>
    <w:p w14:paraId="66742A21" w14:textId="77777777" w:rsidR="009B4C20" w:rsidRPr="00564928" w:rsidRDefault="009B4C20" w:rsidP="009B4C20">
      <w:pPr>
        <w:widowControl/>
        <w:autoSpaceDE/>
        <w:autoSpaceDN/>
        <w:spacing w:after="240" w:line="271" w:lineRule="auto"/>
        <w:jc w:val="center"/>
        <w:rPr>
          <w:rFonts w:ascii="Calibri" w:eastAsia="Calibri" w:hAnsi="Calibri"/>
          <w:b/>
          <w:bCs/>
        </w:rPr>
      </w:pPr>
      <w:r w:rsidRPr="00564928">
        <w:rPr>
          <w:rFonts w:ascii="Calibri" w:eastAsia="Calibri" w:hAnsi="Calibri"/>
          <w:b/>
          <w:bCs/>
        </w:rPr>
        <w:t>Wykaz</w:t>
      </w:r>
      <w:r>
        <w:rPr>
          <w:rFonts w:ascii="Calibri" w:eastAsia="Calibri" w:hAnsi="Calibri"/>
          <w:b/>
          <w:bCs/>
        </w:rPr>
        <w:t xml:space="preserve"> osób</w:t>
      </w:r>
    </w:p>
    <w:p w14:paraId="11812881" w14:textId="354F2B48" w:rsidR="009B4C20" w:rsidRPr="00A03E46" w:rsidRDefault="009B4C20" w:rsidP="009B4C20">
      <w:pPr>
        <w:widowControl/>
        <w:autoSpaceDE/>
        <w:autoSpaceDN/>
        <w:spacing w:after="240" w:line="271" w:lineRule="auto"/>
        <w:jc w:val="both"/>
        <w:rPr>
          <w:rFonts w:ascii="Calibri" w:eastAsia="Calibri" w:hAnsi="Calibri"/>
        </w:rPr>
      </w:pPr>
      <w:r w:rsidRPr="00564928">
        <w:rPr>
          <w:rFonts w:ascii="Calibri" w:eastAsia="Calibri" w:hAnsi="Calibri"/>
        </w:rPr>
        <w:t xml:space="preserve">W związku z udziałem w postępowaniu o udzielnie zamówienia publicznego, prowadzonym przez </w:t>
      </w:r>
      <w:r>
        <w:rPr>
          <w:rFonts w:ascii="Calibri" w:eastAsia="Calibri" w:hAnsi="Calibri"/>
        </w:rPr>
        <w:t xml:space="preserve">Centrum Projektów Europejskich w Warszawie, </w:t>
      </w:r>
      <w:r w:rsidRPr="00564928">
        <w:rPr>
          <w:rFonts w:ascii="Calibri" w:eastAsia="Calibri" w:hAnsi="Calibri"/>
        </w:rPr>
        <w:t xml:space="preserve">numer referencyjny postępowania </w:t>
      </w:r>
      <w:r w:rsidRPr="00564928">
        <w:rPr>
          <w:rFonts w:ascii="Calibri" w:eastAsia="Calibri" w:hAnsi="Calibri"/>
          <w:b/>
          <w:iCs/>
        </w:rPr>
        <w:t>WA.263.</w:t>
      </w:r>
      <w:r>
        <w:rPr>
          <w:rFonts w:ascii="Calibri" w:eastAsia="Calibri" w:hAnsi="Calibri"/>
          <w:b/>
          <w:iCs/>
        </w:rPr>
        <w:t>43</w:t>
      </w:r>
      <w:r w:rsidRPr="00564928">
        <w:rPr>
          <w:rFonts w:ascii="Calibri" w:eastAsia="Calibri" w:hAnsi="Calibri"/>
          <w:b/>
          <w:iCs/>
        </w:rPr>
        <w:t>.2022.</w:t>
      </w:r>
      <w:r>
        <w:rPr>
          <w:rFonts w:ascii="Calibri" w:eastAsia="Calibri" w:hAnsi="Calibri"/>
          <w:b/>
          <w:iCs/>
        </w:rPr>
        <w:t>SSz</w:t>
      </w:r>
      <w:r w:rsidRPr="00564928">
        <w:rPr>
          <w:rFonts w:ascii="Calibri" w:eastAsia="Calibri" w:hAnsi="Calibri"/>
        </w:rPr>
        <w:t>, nazwa:</w:t>
      </w:r>
      <w:r w:rsidRPr="00564928">
        <w:rPr>
          <w:rFonts w:ascii="Calibri" w:eastAsia="Calibri" w:hAnsi="Calibri"/>
          <w:b/>
        </w:rPr>
        <w:t xml:space="preserve"> </w:t>
      </w:r>
      <w:r w:rsidRPr="009B4C20">
        <w:rPr>
          <w:rFonts w:ascii="Calibri" w:eastAsia="Calibri" w:hAnsi="Calibri"/>
          <w:b/>
        </w:rPr>
        <w:t>Ś</w:t>
      </w:r>
      <w:r w:rsidRPr="009B4C20">
        <w:rPr>
          <w:rFonts w:asciiTheme="minorHAnsi" w:hAnsiTheme="minorHAnsi" w:cstheme="minorHAnsi"/>
          <w:b/>
        </w:rPr>
        <w:t>wiadczenie usług bieżącej usługi doradczej w zakresie zagadnień prawnych związanych ze stosowaniem przepisów</w:t>
      </w:r>
      <w:r w:rsidR="0067184B">
        <w:rPr>
          <w:rFonts w:asciiTheme="minorHAnsi" w:hAnsiTheme="minorHAnsi" w:cstheme="minorHAnsi"/>
          <w:b/>
        </w:rPr>
        <w:t xml:space="preserve"> </w:t>
      </w:r>
      <w:r w:rsidRPr="009B4C20">
        <w:rPr>
          <w:rFonts w:asciiTheme="minorHAnsi" w:hAnsiTheme="minorHAnsi" w:cstheme="minorHAnsi"/>
          <w:b/>
        </w:rPr>
        <w:t>dotyczących pomocy publicznej</w:t>
      </w:r>
      <w:r w:rsidRPr="009B4C20">
        <w:rPr>
          <w:rFonts w:ascii="Calibri" w:eastAsia="Calibri" w:hAnsi="Calibri"/>
          <w:b/>
        </w:rPr>
        <w:t>,</w:t>
      </w:r>
      <w:r>
        <w:rPr>
          <w:rFonts w:ascii="Calibri" w:eastAsia="Calibri" w:hAnsi="Calibri"/>
          <w:b/>
          <w:iCs/>
        </w:rPr>
        <w:t xml:space="preserve"> </w:t>
      </w:r>
      <w:r w:rsidRPr="00564928">
        <w:rPr>
          <w:rFonts w:ascii="Calibri" w:eastAsia="Calibri" w:hAnsi="Calibri"/>
        </w:rPr>
        <w:t xml:space="preserve">oświadczamy, że </w:t>
      </w:r>
      <w:r w:rsidRPr="00FC26A5">
        <w:rPr>
          <w:rFonts w:ascii="Calibri" w:eastAsia="Calibri" w:hAnsi="Calibri"/>
        </w:rPr>
        <w:t xml:space="preserve">do realizacji zamówienia </w:t>
      </w:r>
      <w:r>
        <w:rPr>
          <w:rFonts w:ascii="Calibri" w:eastAsia="Calibri" w:hAnsi="Calibri"/>
        </w:rPr>
        <w:t xml:space="preserve">wykonawca </w:t>
      </w:r>
      <w:r w:rsidRPr="00FC26A5">
        <w:rPr>
          <w:rFonts w:ascii="Calibri" w:eastAsia="Calibri" w:hAnsi="Calibri"/>
        </w:rPr>
        <w:t xml:space="preserve">dysponuje lub będzie dysponował co najmniej </w:t>
      </w:r>
      <w:r w:rsidR="00DC464A" w:rsidRPr="00DC464A">
        <w:rPr>
          <w:rFonts w:ascii="Calibri" w:eastAsia="Calibri" w:hAnsi="Calibri"/>
        </w:rPr>
        <w:t xml:space="preserve">jedną osobą posiadającą kwalifikacje i doświadczenie niezbędne do wykonania zamówienia </w:t>
      </w:r>
      <w:r w:rsidRPr="00564928">
        <w:rPr>
          <w:rFonts w:ascii="Calibri" w:eastAsia="Calibri" w:hAnsi="Calibri"/>
        </w:rPr>
        <w:t>zgodnie z poniższym zestawieniem:</w:t>
      </w:r>
    </w:p>
    <w:tbl>
      <w:tblPr>
        <w:tblStyle w:val="Tabela-Siatka3"/>
        <w:tblW w:w="9440" w:type="dxa"/>
        <w:tblLook w:val="04A0" w:firstRow="1" w:lastRow="0" w:firstColumn="1" w:lastColumn="0" w:noHBand="0" w:noVBand="1"/>
      </w:tblPr>
      <w:tblGrid>
        <w:gridCol w:w="1884"/>
        <w:gridCol w:w="1920"/>
        <w:gridCol w:w="1955"/>
        <w:gridCol w:w="1670"/>
        <w:gridCol w:w="2011"/>
      </w:tblGrid>
      <w:tr w:rsidR="00765266" w:rsidRPr="00564928" w14:paraId="404A7D0A" w14:textId="77777777" w:rsidTr="00765266">
        <w:tc>
          <w:tcPr>
            <w:tcW w:w="1884" w:type="dxa"/>
            <w:tcBorders>
              <w:top w:val="single" w:sz="4" w:space="0" w:color="auto"/>
              <w:left w:val="single" w:sz="4" w:space="0" w:color="auto"/>
              <w:bottom w:val="single" w:sz="4" w:space="0" w:color="auto"/>
              <w:right w:val="single" w:sz="4" w:space="0" w:color="auto"/>
            </w:tcBorders>
          </w:tcPr>
          <w:p w14:paraId="22FBA1A6" w14:textId="24F4CF18" w:rsidR="00765266" w:rsidRPr="009523B2" w:rsidRDefault="00765266" w:rsidP="00E260CC">
            <w:pPr>
              <w:spacing w:after="240" w:line="271" w:lineRule="auto"/>
              <w:jc w:val="center"/>
              <w:rPr>
                <w:rFonts w:asciiTheme="minorHAnsi" w:eastAsia="Calibri" w:hAnsiTheme="minorHAnsi" w:cstheme="minorHAnsi"/>
                <w:sz w:val="18"/>
                <w:szCs w:val="18"/>
              </w:rPr>
            </w:pPr>
            <w:r w:rsidRPr="00765266">
              <w:rPr>
                <w:rFonts w:asciiTheme="minorHAnsi" w:hAnsiTheme="minorHAnsi" w:cstheme="minorHAnsi"/>
                <w:sz w:val="18"/>
                <w:szCs w:val="18"/>
              </w:rPr>
              <w:t>Imię i nazwisko</w:t>
            </w:r>
          </w:p>
        </w:tc>
        <w:tc>
          <w:tcPr>
            <w:tcW w:w="1920" w:type="dxa"/>
            <w:tcBorders>
              <w:top w:val="single" w:sz="4" w:space="0" w:color="auto"/>
              <w:left w:val="single" w:sz="4" w:space="0" w:color="auto"/>
              <w:bottom w:val="single" w:sz="4" w:space="0" w:color="auto"/>
              <w:right w:val="single" w:sz="4" w:space="0" w:color="auto"/>
            </w:tcBorders>
          </w:tcPr>
          <w:p w14:paraId="2A752D68" w14:textId="500AE902" w:rsidR="00765266" w:rsidRPr="009523B2" w:rsidRDefault="00765266" w:rsidP="00E260CC">
            <w:pPr>
              <w:spacing w:line="271"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 xml:space="preserve">Podmiot dla którego wykonano usługi doradztwa w zakresie występowania pomocy publicznej </w:t>
            </w:r>
          </w:p>
        </w:tc>
        <w:tc>
          <w:tcPr>
            <w:tcW w:w="1955" w:type="dxa"/>
            <w:tcBorders>
              <w:top w:val="single" w:sz="4" w:space="0" w:color="auto"/>
              <w:left w:val="single" w:sz="4" w:space="0" w:color="auto"/>
              <w:bottom w:val="single" w:sz="4" w:space="0" w:color="auto"/>
              <w:right w:val="single" w:sz="4" w:space="0" w:color="auto"/>
            </w:tcBorders>
          </w:tcPr>
          <w:p w14:paraId="6C5BA8EC" w14:textId="5FC67D1D" w:rsidR="00765266" w:rsidRDefault="00765266" w:rsidP="00E260CC">
            <w:pPr>
              <w:spacing w:line="271"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 xml:space="preserve">Liczba godzin doradztwa  </w:t>
            </w:r>
            <w:r w:rsidRPr="00765266">
              <w:rPr>
                <w:rFonts w:asciiTheme="minorHAnsi" w:eastAsia="Calibri" w:hAnsiTheme="minorHAnsi" w:cstheme="minorHAnsi"/>
                <w:sz w:val="18"/>
                <w:szCs w:val="18"/>
              </w:rPr>
              <w:t>w zakresie występowania pomocy publicznej</w:t>
            </w:r>
          </w:p>
        </w:tc>
        <w:tc>
          <w:tcPr>
            <w:tcW w:w="1670" w:type="dxa"/>
            <w:tcBorders>
              <w:top w:val="single" w:sz="4" w:space="0" w:color="auto"/>
              <w:left w:val="single" w:sz="4" w:space="0" w:color="auto"/>
              <w:bottom w:val="single" w:sz="4" w:space="0" w:color="auto"/>
              <w:right w:val="single" w:sz="4" w:space="0" w:color="auto"/>
            </w:tcBorders>
          </w:tcPr>
          <w:p w14:paraId="10C8CC9A" w14:textId="2B3D2A59" w:rsidR="00765266" w:rsidRPr="00765266" w:rsidRDefault="00765266" w:rsidP="00E260CC">
            <w:pPr>
              <w:spacing w:line="271" w:lineRule="auto"/>
              <w:jc w:val="center"/>
              <w:rPr>
                <w:rFonts w:asciiTheme="minorHAnsi" w:eastAsia="Calibri" w:hAnsiTheme="minorHAnsi" w:cstheme="minorHAnsi"/>
                <w:sz w:val="18"/>
                <w:szCs w:val="18"/>
              </w:rPr>
            </w:pPr>
            <w:r>
              <w:rPr>
                <w:rFonts w:asciiTheme="minorHAnsi" w:eastAsia="Calibri" w:hAnsiTheme="minorHAnsi" w:cstheme="minorHAnsi"/>
                <w:sz w:val="18"/>
                <w:szCs w:val="18"/>
              </w:rPr>
              <w:t xml:space="preserve">Data świadczenia usługi </w:t>
            </w:r>
          </w:p>
        </w:tc>
        <w:tc>
          <w:tcPr>
            <w:tcW w:w="2011" w:type="dxa"/>
            <w:tcBorders>
              <w:top w:val="single" w:sz="4" w:space="0" w:color="auto"/>
              <w:left w:val="single" w:sz="4" w:space="0" w:color="auto"/>
              <w:bottom w:val="single" w:sz="4" w:space="0" w:color="auto"/>
              <w:right w:val="single" w:sz="4" w:space="0" w:color="auto"/>
            </w:tcBorders>
          </w:tcPr>
          <w:p w14:paraId="136C6424" w14:textId="0AF915DF" w:rsidR="00765266" w:rsidRPr="009523B2" w:rsidRDefault="00765266" w:rsidP="00E260CC">
            <w:pPr>
              <w:spacing w:line="271" w:lineRule="auto"/>
              <w:jc w:val="center"/>
              <w:rPr>
                <w:rFonts w:asciiTheme="minorHAnsi" w:eastAsia="Calibri" w:hAnsiTheme="minorHAnsi" w:cstheme="minorHAnsi"/>
                <w:sz w:val="18"/>
                <w:szCs w:val="18"/>
              </w:rPr>
            </w:pPr>
            <w:r w:rsidRPr="00765266">
              <w:rPr>
                <w:rFonts w:asciiTheme="minorHAnsi" w:eastAsia="Calibri" w:hAnsiTheme="minorHAnsi" w:cstheme="minorHAnsi"/>
                <w:sz w:val="18"/>
                <w:szCs w:val="18"/>
              </w:rPr>
              <w:t>Podstawa dysponowania osobą</w:t>
            </w:r>
          </w:p>
        </w:tc>
      </w:tr>
      <w:tr w:rsidR="00765266" w:rsidRPr="00564928" w14:paraId="3EE62418" w14:textId="77777777" w:rsidTr="00765266">
        <w:tc>
          <w:tcPr>
            <w:tcW w:w="1884" w:type="dxa"/>
            <w:vMerge w:val="restart"/>
          </w:tcPr>
          <w:p w14:paraId="04ABB8CF" w14:textId="5EB988DC" w:rsidR="00765266" w:rsidRPr="00A03E46" w:rsidRDefault="00765266" w:rsidP="00E260CC">
            <w:pPr>
              <w:spacing w:after="240" w:line="271" w:lineRule="auto"/>
              <w:jc w:val="center"/>
              <w:rPr>
                <w:rFonts w:ascii="Calibri" w:eastAsia="Calibri" w:hAnsi="Calibri"/>
                <w:sz w:val="18"/>
                <w:szCs w:val="18"/>
              </w:rPr>
            </w:pPr>
          </w:p>
        </w:tc>
        <w:tc>
          <w:tcPr>
            <w:tcW w:w="1920" w:type="dxa"/>
          </w:tcPr>
          <w:p w14:paraId="4ADD9E50" w14:textId="77777777" w:rsidR="00765266" w:rsidRPr="00A03E46" w:rsidRDefault="00765266" w:rsidP="00E260CC">
            <w:pPr>
              <w:spacing w:after="240" w:line="271" w:lineRule="auto"/>
              <w:jc w:val="center"/>
              <w:rPr>
                <w:rFonts w:ascii="Calibri" w:eastAsia="Calibri" w:hAnsi="Calibri"/>
                <w:sz w:val="18"/>
                <w:szCs w:val="18"/>
              </w:rPr>
            </w:pPr>
          </w:p>
        </w:tc>
        <w:tc>
          <w:tcPr>
            <w:tcW w:w="1955" w:type="dxa"/>
          </w:tcPr>
          <w:p w14:paraId="330F36FC" w14:textId="77777777" w:rsidR="00765266" w:rsidRPr="00A03E46" w:rsidRDefault="00765266" w:rsidP="00E260CC">
            <w:pPr>
              <w:spacing w:after="240" w:line="271" w:lineRule="auto"/>
              <w:jc w:val="center"/>
              <w:rPr>
                <w:rFonts w:ascii="Calibri" w:eastAsia="Calibri" w:hAnsi="Calibri"/>
                <w:sz w:val="18"/>
                <w:szCs w:val="18"/>
              </w:rPr>
            </w:pPr>
          </w:p>
        </w:tc>
        <w:tc>
          <w:tcPr>
            <w:tcW w:w="1670" w:type="dxa"/>
          </w:tcPr>
          <w:p w14:paraId="6A3791E2" w14:textId="77777777" w:rsidR="00765266" w:rsidRPr="00A03E46" w:rsidRDefault="00765266" w:rsidP="00E260CC">
            <w:pPr>
              <w:spacing w:after="240" w:line="271" w:lineRule="auto"/>
              <w:jc w:val="center"/>
              <w:rPr>
                <w:rFonts w:ascii="Calibri" w:eastAsia="Calibri" w:hAnsi="Calibri"/>
                <w:sz w:val="18"/>
                <w:szCs w:val="18"/>
              </w:rPr>
            </w:pPr>
          </w:p>
        </w:tc>
        <w:tc>
          <w:tcPr>
            <w:tcW w:w="2011" w:type="dxa"/>
            <w:vMerge w:val="restart"/>
          </w:tcPr>
          <w:p w14:paraId="18603BE3" w14:textId="648E51CD" w:rsidR="00765266" w:rsidRPr="00A03E46" w:rsidRDefault="00765266" w:rsidP="00E260CC">
            <w:pPr>
              <w:spacing w:after="240" w:line="271" w:lineRule="auto"/>
              <w:jc w:val="center"/>
              <w:rPr>
                <w:rFonts w:ascii="Calibri" w:eastAsia="Calibri" w:hAnsi="Calibri"/>
                <w:sz w:val="18"/>
                <w:szCs w:val="18"/>
              </w:rPr>
            </w:pPr>
          </w:p>
        </w:tc>
      </w:tr>
      <w:tr w:rsidR="00765266" w:rsidRPr="00564928" w14:paraId="681A9EA6" w14:textId="77777777" w:rsidTr="00765266">
        <w:tc>
          <w:tcPr>
            <w:tcW w:w="1884" w:type="dxa"/>
            <w:vMerge/>
          </w:tcPr>
          <w:p w14:paraId="6857ABD1" w14:textId="77777777" w:rsidR="00765266" w:rsidRPr="00A03E46" w:rsidRDefault="00765266" w:rsidP="00E260CC">
            <w:pPr>
              <w:spacing w:after="240" w:line="271" w:lineRule="auto"/>
              <w:jc w:val="center"/>
              <w:rPr>
                <w:rFonts w:ascii="Calibri" w:eastAsia="Calibri" w:hAnsi="Calibri"/>
                <w:sz w:val="18"/>
                <w:szCs w:val="18"/>
              </w:rPr>
            </w:pPr>
          </w:p>
        </w:tc>
        <w:tc>
          <w:tcPr>
            <w:tcW w:w="1920" w:type="dxa"/>
          </w:tcPr>
          <w:p w14:paraId="0667503D" w14:textId="77777777" w:rsidR="00765266" w:rsidRPr="00A03E46" w:rsidRDefault="00765266" w:rsidP="00E260CC">
            <w:pPr>
              <w:spacing w:after="240" w:line="271" w:lineRule="auto"/>
              <w:jc w:val="center"/>
              <w:rPr>
                <w:rFonts w:ascii="Calibri" w:eastAsia="Calibri" w:hAnsi="Calibri"/>
                <w:sz w:val="18"/>
                <w:szCs w:val="18"/>
              </w:rPr>
            </w:pPr>
          </w:p>
        </w:tc>
        <w:tc>
          <w:tcPr>
            <w:tcW w:w="1955" w:type="dxa"/>
          </w:tcPr>
          <w:p w14:paraId="447DE96F" w14:textId="77777777" w:rsidR="00765266" w:rsidRPr="00A03E46" w:rsidRDefault="00765266" w:rsidP="00E260CC">
            <w:pPr>
              <w:spacing w:after="240" w:line="271" w:lineRule="auto"/>
              <w:jc w:val="center"/>
              <w:rPr>
                <w:rFonts w:ascii="Calibri" w:eastAsia="Calibri" w:hAnsi="Calibri"/>
                <w:sz w:val="18"/>
                <w:szCs w:val="18"/>
              </w:rPr>
            </w:pPr>
          </w:p>
        </w:tc>
        <w:tc>
          <w:tcPr>
            <w:tcW w:w="1670" w:type="dxa"/>
          </w:tcPr>
          <w:p w14:paraId="2D7126C9" w14:textId="77777777" w:rsidR="00765266" w:rsidRPr="00A03E46" w:rsidRDefault="00765266" w:rsidP="00E260CC">
            <w:pPr>
              <w:spacing w:after="240" w:line="271" w:lineRule="auto"/>
              <w:jc w:val="center"/>
              <w:rPr>
                <w:rFonts w:ascii="Calibri" w:eastAsia="Calibri" w:hAnsi="Calibri"/>
                <w:sz w:val="18"/>
                <w:szCs w:val="18"/>
              </w:rPr>
            </w:pPr>
          </w:p>
        </w:tc>
        <w:tc>
          <w:tcPr>
            <w:tcW w:w="2011" w:type="dxa"/>
            <w:vMerge/>
          </w:tcPr>
          <w:p w14:paraId="68E9B03A" w14:textId="77777777" w:rsidR="00765266" w:rsidRPr="00A03E46" w:rsidRDefault="00765266" w:rsidP="00E260CC">
            <w:pPr>
              <w:spacing w:after="240" w:line="271" w:lineRule="auto"/>
              <w:jc w:val="center"/>
              <w:rPr>
                <w:rFonts w:ascii="Calibri" w:eastAsia="Calibri" w:hAnsi="Calibri"/>
                <w:sz w:val="18"/>
                <w:szCs w:val="18"/>
              </w:rPr>
            </w:pPr>
          </w:p>
        </w:tc>
      </w:tr>
      <w:tr w:rsidR="00765266" w:rsidRPr="00564928" w14:paraId="2F99165D" w14:textId="77777777" w:rsidTr="00765266">
        <w:tc>
          <w:tcPr>
            <w:tcW w:w="1884" w:type="dxa"/>
            <w:vMerge/>
          </w:tcPr>
          <w:p w14:paraId="36FD62AD" w14:textId="77777777" w:rsidR="00765266" w:rsidRPr="00A03E46" w:rsidRDefault="00765266" w:rsidP="00E260CC">
            <w:pPr>
              <w:spacing w:after="240" w:line="271" w:lineRule="auto"/>
              <w:jc w:val="center"/>
              <w:rPr>
                <w:rFonts w:ascii="Calibri" w:eastAsia="Calibri" w:hAnsi="Calibri"/>
                <w:sz w:val="18"/>
                <w:szCs w:val="18"/>
              </w:rPr>
            </w:pPr>
          </w:p>
        </w:tc>
        <w:tc>
          <w:tcPr>
            <w:tcW w:w="1920" w:type="dxa"/>
          </w:tcPr>
          <w:p w14:paraId="31BF5DD7" w14:textId="77777777" w:rsidR="00765266" w:rsidRPr="00A03E46" w:rsidRDefault="00765266" w:rsidP="00E260CC">
            <w:pPr>
              <w:spacing w:after="240" w:line="271" w:lineRule="auto"/>
              <w:jc w:val="center"/>
              <w:rPr>
                <w:rFonts w:ascii="Calibri" w:eastAsia="Calibri" w:hAnsi="Calibri"/>
                <w:sz w:val="18"/>
                <w:szCs w:val="18"/>
              </w:rPr>
            </w:pPr>
          </w:p>
        </w:tc>
        <w:tc>
          <w:tcPr>
            <w:tcW w:w="1955" w:type="dxa"/>
          </w:tcPr>
          <w:p w14:paraId="157FD687" w14:textId="77777777" w:rsidR="00765266" w:rsidRPr="00A03E46" w:rsidRDefault="00765266" w:rsidP="00E260CC">
            <w:pPr>
              <w:spacing w:after="240" w:line="271" w:lineRule="auto"/>
              <w:jc w:val="center"/>
              <w:rPr>
                <w:rFonts w:ascii="Calibri" w:eastAsia="Calibri" w:hAnsi="Calibri"/>
                <w:sz w:val="18"/>
                <w:szCs w:val="18"/>
              </w:rPr>
            </w:pPr>
          </w:p>
        </w:tc>
        <w:tc>
          <w:tcPr>
            <w:tcW w:w="1670" w:type="dxa"/>
          </w:tcPr>
          <w:p w14:paraId="6455AF37" w14:textId="77777777" w:rsidR="00765266" w:rsidRPr="00A03E46" w:rsidRDefault="00765266" w:rsidP="00E260CC">
            <w:pPr>
              <w:spacing w:after="240" w:line="271" w:lineRule="auto"/>
              <w:jc w:val="center"/>
              <w:rPr>
                <w:rFonts w:ascii="Calibri" w:eastAsia="Calibri" w:hAnsi="Calibri"/>
                <w:sz w:val="18"/>
                <w:szCs w:val="18"/>
              </w:rPr>
            </w:pPr>
          </w:p>
        </w:tc>
        <w:tc>
          <w:tcPr>
            <w:tcW w:w="2011" w:type="dxa"/>
            <w:vMerge/>
          </w:tcPr>
          <w:p w14:paraId="462FB755" w14:textId="77777777" w:rsidR="00765266" w:rsidRPr="00A03E46" w:rsidRDefault="00765266" w:rsidP="00E260CC">
            <w:pPr>
              <w:spacing w:after="240" w:line="271" w:lineRule="auto"/>
              <w:jc w:val="center"/>
              <w:rPr>
                <w:rFonts w:ascii="Calibri" w:eastAsia="Calibri" w:hAnsi="Calibri"/>
                <w:sz w:val="18"/>
                <w:szCs w:val="18"/>
              </w:rPr>
            </w:pPr>
          </w:p>
        </w:tc>
      </w:tr>
      <w:tr w:rsidR="00765266" w:rsidRPr="00564928" w14:paraId="3250AD5B" w14:textId="77777777" w:rsidTr="00765266">
        <w:tc>
          <w:tcPr>
            <w:tcW w:w="1884" w:type="dxa"/>
            <w:vMerge/>
          </w:tcPr>
          <w:p w14:paraId="53C9CCCB" w14:textId="77777777" w:rsidR="00765266" w:rsidRPr="00A03E46" w:rsidRDefault="00765266" w:rsidP="00E260CC">
            <w:pPr>
              <w:spacing w:after="240" w:line="271" w:lineRule="auto"/>
              <w:jc w:val="center"/>
              <w:rPr>
                <w:rFonts w:ascii="Calibri" w:eastAsia="Calibri" w:hAnsi="Calibri"/>
                <w:sz w:val="18"/>
                <w:szCs w:val="18"/>
              </w:rPr>
            </w:pPr>
          </w:p>
        </w:tc>
        <w:tc>
          <w:tcPr>
            <w:tcW w:w="1920" w:type="dxa"/>
          </w:tcPr>
          <w:p w14:paraId="7FC2591D" w14:textId="77777777" w:rsidR="00765266" w:rsidRPr="00A03E46" w:rsidRDefault="00765266" w:rsidP="00E260CC">
            <w:pPr>
              <w:spacing w:after="240" w:line="271" w:lineRule="auto"/>
              <w:jc w:val="center"/>
              <w:rPr>
                <w:rFonts w:ascii="Calibri" w:eastAsia="Calibri" w:hAnsi="Calibri"/>
                <w:sz w:val="18"/>
                <w:szCs w:val="18"/>
              </w:rPr>
            </w:pPr>
          </w:p>
        </w:tc>
        <w:tc>
          <w:tcPr>
            <w:tcW w:w="1955" w:type="dxa"/>
          </w:tcPr>
          <w:p w14:paraId="5DE1B7C7" w14:textId="77777777" w:rsidR="00765266" w:rsidRPr="00A03E46" w:rsidRDefault="00765266" w:rsidP="00E260CC">
            <w:pPr>
              <w:spacing w:after="240" w:line="271" w:lineRule="auto"/>
              <w:jc w:val="center"/>
              <w:rPr>
                <w:rFonts w:ascii="Calibri" w:eastAsia="Calibri" w:hAnsi="Calibri"/>
                <w:sz w:val="18"/>
                <w:szCs w:val="18"/>
              </w:rPr>
            </w:pPr>
          </w:p>
        </w:tc>
        <w:tc>
          <w:tcPr>
            <w:tcW w:w="1670" w:type="dxa"/>
          </w:tcPr>
          <w:p w14:paraId="37542C14" w14:textId="77777777" w:rsidR="00765266" w:rsidRPr="00A03E46" w:rsidRDefault="00765266" w:rsidP="00E260CC">
            <w:pPr>
              <w:spacing w:after="240" w:line="271" w:lineRule="auto"/>
              <w:jc w:val="center"/>
              <w:rPr>
                <w:rFonts w:ascii="Calibri" w:eastAsia="Calibri" w:hAnsi="Calibri"/>
                <w:sz w:val="18"/>
                <w:szCs w:val="18"/>
              </w:rPr>
            </w:pPr>
          </w:p>
        </w:tc>
        <w:tc>
          <w:tcPr>
            <w:tcW w:w="2011" w:type="dxa"/>
            <w:vMerge/>
          </w:tcPr>
          <w:p w14:paraId="332BCC7D" w14:textId="77777777" w:rsidR="00765266" w:rsidRPr="00A03E46" w:rsidRDefault="00765266" w:rsidP="00E260CC">
            <w:pPr>
              <w:spacing w:after="240" w:line="271" w:lineRule="auto"/>
              <w:jc w:val="center"/>
              <w:rPr>
                <w:rFonts w:ascii="Calibri" w:eastAsia="Calibri" w:hAnsi="Calibri"/>
                <w:sz w:val="18"/>
                <w:szCs w:val="18"/>
              </w:rPr>
            </w:pPr>
          </w:p>
        </w:tc>
      </w:tr>
      <w:tr w:rsidR="00765266" w:rsidRPr="00564928" w14:paraId="7E9D9C7F" w14:textId="77777777" w:rsidTr="00765266">
        <w:tc>
          <w:tcPr>
            <w:tcW w:w="1884" w:type="dxa"/>
            <w:vMerge/>
          </w:tcPr>
          <w:p w14:paraId="348BD537" w14:textId="77777777" w:rsidR="00765266" w:rsidRPr="00A03E46" w:rsidRDefault="00765266" w:rsidP="00E260CC">
            <w:pPr>
              <w:spacing w:after="240" w:line="271" w:lineRule="auto"/>
              <w:jc w:val="center"/>
              <w:rPr>
                <w:rFonts w:ascii="Calibri" w:eastAsia="Calibri" w:hAnsi="Calibri"/>
                <w:sz w:val="18"/>
                <w:szCs w:val="18"/>
              </w:rPr>
            </w:pPr>
          </w:p>
        </w:tc>
        <w:tc>
          <w:tcPr>
            <w:tcW w:w="1920" w:type="dxa"/>
          </w:tcPr>
          <w:p w14:paraId="737F6676" w14:textId="77777777" w:rsidR="00765266" w:rsidRPr="00A03E46" w:rsidRDefault="00765266" w:rsidP="00E260CC">
            <w:pPr>
              <w:spacing w:after="240" w:line="271" w:lineRule="auto"/>
              <w:jc w:val="center"/>
              <w:rPr>
                <w:rFonts w:ascii="Calibri" w:eastAsia="Calibri" w:hAnsi="Calibri"/>
                <w:sz w:val="18"/>
                <w:szCs w:val="18"/>
              </w:rPr>
            </w:pPr>
          </w:p>
        </w:tc>
        <w:tc>
          <w:tcPr>
            <w:tcW w:w="1955" w:type="dxa"/>
          </w:tcPr>
          <w:p w14:paraId="798AA1A4" w14:textId="77777777" w:rsidR="00765266" w:rsidRPr="00A03E46" w:rsidRDefault="00765266" w:rsidP="00E260CC">
            <w:pPr>
              <w:spacing w:after="240" w:line="271" w:lineRule="auto"/>
              <w:jc w:val="center"/>
              <w:rPr>
                <w:rFonts w:ascii="Calibri" w:eastAsia="Calibri" w:hAnsi="Calibri"/>
                <w:sz w:val="18"/>
                <w:szCs w:val="18"/>
              </w:rPr>
            </w:pPr>
          </w:p>
        </w:tc>
        <w:tc>
          <w:tcPr>
            <w:tcW w:w="1670" w:type="dxa"/>
          </w:tcPr>
          <w:p w14:paraId="56681C9E" w14:textId="77777777" w:rsidR="00765266" w:rsidRPr="00A03E46" w:rsidRDefault="00765266" w:rsidP="00E260CC">
            <w:pPr>
              <w:spacing w:after="240" w:line="271" w:lineRule="auto"/>
              <w:jc w:val="center"/>
              <w:rPr>
                <w:rFonts w:ascii="Calibri" w:eastAsia="Calibri" w:hAnsi="Calibri"/>
                <w:sz w:val="18"/>
                <w:szCs w:val="18"/>
              </w:rPr>
            </w:pPr>
          </w:p>
        </w:tc>
        <w:tc>
          <w:tcPr>
            <w:tcW w:w="2011" w:type="dxa"/>
            <w:vMerge/>
          </w:tcPr>
          <w:p w14:paraId="731EC5F7" w14:textId="77777777" w:rsidR="00765266" w:rsidRPr="00A03E46" w:rsidRDefault="00765266" w:rsidP="00E260CC">
            <w:pPr>
              <w:spacing w:after="240" w:line="271" w:lineRule="auto"/>
              <w:jc w:val="center"/>
              <w:rPr>
                <w:rFonts w:ascii="Calibri" w:eastAsia="Calibri" w:hAnsi="Calibri"/>
                <w:sz w:val="18"/>
                <w:szCs w:val="18"/>
              </w:rPr>
            </w:pPr>
          </w:p>
        </w:tc>
      </w:tr>
      <w:tr w:rsidR="00765266" w:rsidRPr="00564928" w14:paraId="1537711F" w14:textId="77777777" w:rsidTr="00765266">
        <w:tc>
          <w:tcPr>
            <w:tcW w:w="1884" w:type="dxa"/>
            <w:vMerge/>
          </w:tcPr>
          <w:p w14:paraId="7F80BAD4" w14:textId="77777777" w:rsidR="00765266" w:rsidRPr="00A03E46" w:rsidRDefault="00765266" w:rsidP="00E260CC">
            <w:pPr>
              <w:spacing w:after="240" w:line="271" w:lineRule="auto"/>
              <w:jc w:val="center"/>
              <w:rPr>
                <w:rFonts w:ascii="Calibri" w:eastAsia="Calibri" w:hAnsi="Calibri"/>
                <w:sz w:val="18"/>
                <w:szCs w:val="18"/>
              </w:rPr>
            </w:pPr>
          </w:p>
        </w:tc>
        <w:tc>
          <w:tcPr>
            <w:tcW w:w="1920" w:type="dxa"/>
          </w:tcPr>
          <w:p w14:paraId="088C5965" w14:textId="77777777" w:rsidR="00765266" w:rsidRPr="00A03E46" w:rsidRDefault="00765266" w:rsidP="00E260CC">
            <w:pPr>
              <w:spacing w:after="240" w:line="271" w:lineRule="auto"/>
              <w:jc w:val="center"/>
              <w:rPr>
                <w:rFonts w:ascii="Calibri" w:eastAsia="Calibri" w:hAnsi="Calibri"/>
                <w:sz w:val="18"/>
                <w:szCs w:val="18"/>
              </w:rPr>
            </w:pPr>
          </w:p>
        </w:tc>
        <w:tc>
          <w:tcPr>
            <w:tcW w:w="1955" w:type="dxa"/>
          </w:tcPr>
          <w:p w14:paraId="0B4E2D45" w14:textId="77777777" w:rsidR="00765266" w:rsidRPr="00A03E46" w:rsidRDefault="00765266" w:rsidP="00E260CC">
            <w:pPr>
              <w:spacing w:after="240" w:line="271" w:lineRule="auto"/>
              <w:jc w:val="center"/>
              <w:rPr>
                <w:rFonts w:ascii="Calibri" w:eastAsia="Calibri" w:hAnsi="Calibri"/>
                <w:sz w:val="18"/>
                <w:szCs w:val="18"/>
              </w:rPr>
            </w:pPr>
          </w:p>
        </w:tc>
        <w:tc>
          <w:tcPr>
            <w:tcW w:w="1670" w:type="dxa"/>
          </w:tcPr>
          <w:p w14:paraId="512B5EAC" w14:textId="77777777" w:rsidR="00765266" w:rsidRPr="00A03E46" w:rsidRDefault="00765266" w:rsidP="00E260CC">
            <w:pPr>
              <w:spacing w:after="240" w:line="271" w:lineRule="auto"/>
              <w:jc w:val="center"/>
              <w:rPr>
                <w:rFonts w:ascii="Calibri" w:eastAsia="Calibri" w:hAnsi="Calibri"/>
                <w:sz w:val="18"/>
                <w:szCs w:val="18"/>
              </w:rPr>
            </w:pPr>
          </w:p>
        </w:tc>
        <w:tc>
          <w:tcPr>
            <w:tcW w:w="2011" w:type="dxa"/>
            <w:vMerge/>
          </w:tcPr>
          <w:p w14:paraId="07DBC594" w14:textId="77777777" w:rsidR="00765266" w:rsidRPr="00A03E46" w:rsidRDefault="00765266" w:rsidP="00E260CC">
            <w:pPr>
              <w:spacing w:after="240" w:line="271" w:lineRule="auto"/>
              <w:jc w:val="center"/>
              <w:rPr>
                <w:rFonts w:ascii="Calibri" w:eastAsia="Calibri" w:hAnsi="Calibri"/>
                <w:sz w:val="18"/>
                <w:szCs w:val="18"/>
              </w:rPr>
            </w:pPr>
          </w:p>
        </w:tc>
      </w:tr>
    </w:tbl>
    <w:p w14:paraId="3B08AA14" w14:textId="6A7F5246" w:rsidR="000927F6" w:rsidRPr="000927F6" w:rsidRDefault="000927F6" w:rsidP="000927F6">
      <w:pPr>
        <w:widowControl/>
        <w:autoSpaceDE/>
        <w:autoSpaceDN/>
        <w:spacing w:after="240" w:line="271" w:lineRule="auto"/>
        <w:rPr>
          <w:rFonts w:ascii="Calibri" w:eastAsia="Calibri" w:hAnsi="Calibri"/>
          <w:sz w:val="18"/>
          <w:szCs w:val="18"/>
        </w:rPr>
      </w:pPr>
      <w:r w:rsidRPr="000927F6">
        <w:rPr>
          <w:rFonts w:ascii="Calibri" w:eastAsia="Calibri" w:hAnsi="Calibri"/>
          <w:sz w:val="18"/>
          <w:szCs w:val="18"/>
        </w:rPr>
        <w:t>*oznaczyć właściwe (np. przekreślić, wykreślić niewłaściwe)</w:t>
      </w:r>
    </w:p>
    <w:p w14:paraId="53B71E5D" w14:textId="77777777" w:rsidR="00144BC7" w:rsidRDefault="00144BC7" w:rsidP="005A7B3B">
      <w:pPr>
        <w:widowControl/>
        <w:autoSpaceDE/>
        <w:autoSpaceDN/>
        <w:spacing w:after="240" w:line="271" w:lineRule="auto"/>
        <w:jc w:val="right"/>
        <w:rPr>
          <w:rFonts w:ascii="Calibri" w:eastAsia="Calibri" w:hAnsi="Calibri"/>
        </w:rPr>
      </w:pPr>
    </w:p>
    <w:p w14:paraId="4B792414" w14:textId="25F56F2F" w:rsidR="005A7B3B" w:rsidRPr="009523B2" w:rsidRDefault="005A7B3B" w:rsidP="005A7B3B">
      <w:pPr>
        <w:widowControl/>
        <w:autoSpaceDE/>
        <w:autoSpaceDN/>
        <w:spacing w:after="240" w:line="271" w:lineRule="auto"/>
        <w:jc w:val="right"/>
        <w:rPr>
          <w:rFonts w:ascii="Calibri" w:eastAsia="Calibri" w:hAnsi="Calibri"/>
        </w:rPr>
      </w:pPr>
      <w:r w:rsidRPr="00117E12">
        <w:rPr>
          <w:rFonts w:ascii="Calibri" w:eastAsia="Calibri" w:hAnsi="Calibri"/>
        </w:rPr>
        <w:t>…………….……., dnia …………………. r.</w:t>
      </w:r>
    </w:p>
    <w:p w14:paraId="0169E564" w14:textId="77777777" w:rsidR="005A7B3B" w:rsidRPr="00117E12" w:rsidRDefault="005A7B3B" w:rsidP="005A7B3B">
      <w:pPr>
        <w:widowControl/>
        <w:autoSpaceDE/>
        <w:autoSpaceDN/>
        <w:spacing w:after="240" w:line="271" w:lineRule="auto"/>
        <w:jc w:val="right"/>
        <w:rPr>
          <w:rFonts w:ascii="Calibri" w:eastAsia="Calibri" w:hAnsi="Calibri"/>
          <w:i/>
        </w:rPr>
      </w:pPr>
      <w:r w:rsidRPr="00117E12">
        <w:rPr>
          <w:rFonts w:ascii="Calibri" w:eastAsia="Calibri" w:hAnsi="Calibri"/>
          <w:i/>
        </w:rPr>
        <w:t>…………….……………………………….</w:t>
      </w:r>
    </w:p>
    <w:p w14:paraId="5691E3CD" w14:textId="1136A6DA" w:rsidR="005A7B3B" w:rsidRDefault="005A7B3B" w:rsidP="00B03357">
      <w:pPr>
        <w:tabs>
          <w:tab w:val="left" w:pos="542"/>
        </w:tabs>
        <w:spacing w:line="276" w:lineRule="auto"/>
        <w:ind w:left="3600" w:right="115"/>
        <w:jc w:val="right"/>
        <w:rPr>
          <w:rFonts w:ascii="Calibri" w:eastAsia="Calibri" w:hAnsi="Calibri"/>
          <w:bCs/>
          <w:i/>
          <w:iCs/>
          <w:lang w:val="x-none"/>
        </w:rPr>
      </w:pP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sidRPr="00117E12">
        <w:rPr>
          <w:rFonts w:ascii="Calibri" w:eastAsia="Calibri" w:hAnsi="Calibri"/>
          <w:i/>
        </w:rPr>
        <w:t>Imię i nazwisko</w:t>
      </w:r>
      <w:r>
        <w:rPr>
          <w:rFonts w:ascii="Calibri" w:eastAsia="Calibri" w:hAnsi="Calibri"/>
          <w:i/>
        </w:rPr>
        <w:t xml:space="preserve"> </w:t>
      </w:r>
      <w:r>
        <w:rPr>
          <w:rFonts w:ascii="Calibri" w:eastAsia="Calibri" w:hAnsi="Calibri"/>
          <w:i/>
        </w:rPr>
        <w:br/>
        <w:t xml:space="preserve">                                                       </w:t>
      </w:r>
      <w:r w:rsidRPr="00117E12">
        <w:rPr>
          <w:rFonts w:ascii="Calibri" w:eastAsia="Calibri" w:hAnsi="Calibri"/>
          <w:bCs/>
          <w:i/>
          <w:iCs/>
          <w:lang w:val="x-none"/>
        </w:rPr>
        <w:t>podpisano elektronicznie</w:t>
      </w:r>
    </w:p>
    <w:bookmarkEnd w:id="16"/>
    <w:p w14:paraId="78ABBAFB" w14:textId="22BF745C" w:rsidR="00D017E1" w:rsidRDefault="00D017E1" w:rsidP="00B03357">
      <w:pPr>
        <w:tabs>
          <w:tab w:val="left" w:pos="542"/>
        </w:tabs>
        <w:spacing w:line="276" w:lineRule="auto"/>
        <w:ind w:left="3600" w:right="115"/>
        <w:jc w:val="right"/>
        <w:rPr>
          <w:rFonts w:ascii="Calibri" w:eastAsia="Calibri" w:hAnsi="Calibri"/>
          <w:bCs/>
          <w:i/>
          <w:iCs/>
          <w:lang w:val="x-none"/>
        </w:rPr>
      </w:pPr>
    </w:p>
    <w:p w14:paraId="25DFC577" w14:textId="7849F30A" w:rsidR="00D017E1" w:rsidRDefault="00D017E1" w:rsidP="00B03357">
      <w:pPr>
        <w:tabs>
          <w:tab w:val="left" w:pos="542"/>
        </w:tabs>
        <w:spacing w:line="276" w:lineRule="auto"/>
        <w:ind w:left="3600" w:right="115"/>
        <w:jc w:val="right"/>
        <w:rPr>
          <w:rFonts w:ascii="Calibri" w:eastAsia="Calibri" w:hAnsi="Calibri"/>
          <w:bCs/>
          <w:i/>
          <w:iCs/>
          <w:lang w:val="x-none"/>
        </w:rPr>
      </w:pPr>
    </w:p>
    <w:p w14:paraId="47FDC08A" w14:textId="451766CA" w:rsidR="00D017E1" w:rsidRDefault="00D017E1" w:rsidP="00B03357">
      <w:pPr>
        <w:tabs>
          <w:tab w:val="left" w:pos="542"/>
        </w:tabs>
        <w:spacing w:line="276" w:lineRule="auto"/>
        <w:ind w:left="3600" w:right="115"/>
        <w:jc w:val="right"/>
        <w:rPr>
          <w:rFonts w:ascii="Calibri" w:eastAsia="Calibri" w:hAnsi="Calibri"/>
          <w:bCs/>
          <w:i/>
          <w:iCs/>
          <w:lang w:val="x-none"/>
        </w:rPr>
      </w:pPr>
    </w:p>
    <w:p w14:paraId="2DCF225C" w14:textId="2A4F3850" w:rsidR="00D017E1" w:rsidRDefault="00D017E1" w:rsidP="00B03357">
      <w:pPr>
        <w:tabs>
          <w:tab w:val="left" w:pos="542"/>
        </w:tabs>
        <w:spacing w:line="276" w:lineRule="auto"/>
        <w:ind w:left="3600" w:right="115"/>
        <w:jc w:val="right"/>
        <w:rPr>
          <w:rFonts w:ascii="Calibri" w:eastAsia="Calibri" w:hAnsi="Calibri"/>
          <w:bCs/>
          <w:i/>
          <w:iCs/>
          <w:lang w:val="x-none"/>
        </w:rPr>
      </w:pPr>
    </w:p>
    <w:p w14:paraId="3C302CBB" w14:textId="4482883B" w:rsidR="00D017E1" w:rsidRDefault="00D017E1" w:rsidP="00B03357">
      <w:pPr>
        <w:tabs>
          <w:tab w:val="left" w:pos="542"/>
        </w:tabs>
        <w:spacing w:line="276" w:lineRule="auto"/>
        <w:ind w:left="3600" w:right="115"/>
        <w:jc w:val="right"/>
        <w:rPr>
          <w:rFonts w:ascii="Calibri" w:eastAsia="Calibri" w:hAnsi="Calibri"/>
          <w:bCs/>
          <w:i/>
          <w:iCs/>
          <w:lang w:val="x-none"/>
        </w:rPr>
      </w:pPr>
    </w:p>
    <w:bookmarkEnd w:id="15"/>
    <w:p w14:paraId="6B07EBD9" w14:textId="69E76885" w:rsidR="005A7B3B" w:rsidRDefault="005A7B3B" w:rsidP="00B00894">
      <w:pPr>
        <w:widowControl/>
        <w:autoSpaceDE/>
        <w:autoSpaceDN/>
        <w:spacing w:line="276" w:lineRule="auto"/>
        <w:rPr>
          <w:rFonts w:asciiTheme="minorHAnsi" w:eastAsia="Arial Unicode MS" w:hAnsiTheme="minorHAnsi" w:cstheme="minorHAnsi"/>
          <w:bCs/>
          <w:kern w:val="2"/>
        </w:rPr>
        <w:sectPr w:rsidR="005A7B3B" w:rsidSect="008876D6">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5306" w:rsidRPr="00175306" w14:paraId="0DEFFB3F" w14:textId="77777777" w:rsidTr="00C034C1">
        <w:trPr>
          <w:trHeight w:val="769"/>
          <w:jc w:val="center"/>
        </w:trPr>
        <w:tc>
          <w:tcPr>
            <w:tcW w:w="5000" w:type="pct"/>
          </w:tcPr>
          <w:p w14:paraId="6EDF7748" w14:textId="694D4DA4" w:rsidR="00175306" w:rsidRPr="00175306" w:rsidRDefault="00175306" w:rsidP="00175306">
            <w:pPr>
              <w:spacing w:line="276" w:lineRule="auto"/>
              <w:ind w:right="116"/>
              <w:jc w:val="right"/>
              <w:rPr>
                <w:rFonts w:asciiTheme="minorHAnsi" w:hAnsiTheme="minorHAnsi" w:cstheme="minorHAnsi"/>
                <w:b/>
                <w:i/>
              </w:rPr>
            </w:pPr>
            <w:bookmarkStart w:id="17" w:name="_Hlk64269808"/>
            <w:bookmarkEnd w:id="7"/>
            <w:r w:rsidRPr="00244AF7">
              <w:rPr>
                <w:rFonts w:asciiTheme="minorHAnsi" w:hAnsiTheme="minorHAnsi" w:cstheme="minorHAnsi"/>
                <w:b/>
                <w:iCs/>
              </w:rPr>
              <w:lastRenderedPageBreak/>
              <w:t>WA.263.</w:t>
            </w:r>
            <w:r w:rsidR="00271862">
              <w:rPr>
                <w:rFonts w:asciiTheme="minorHAnsi" w:hAnsiTheme="minorHAnsi" w:cstheme="minorHAnsi"/>
                <w:b/>
                <w:iCs/>
              </w:rPr>
              <w:t>4</w:t>
            </w:r>
            <w:r w:rsidR="00B90062">
              <w:rPr>
                <w:rFonts w:asciiTheme="minorHAnsi" w:hAnsiTheme="minorHAnsi" w:cstheme="minorHAnsi"/>
                <w:b/>
                <w:iCs/>
              </w:rPr>
              <w:t>3</w:t>
            </w:r>
            <w:r w:rsidRPr="00244AF7">
              <w:rPr>
                <w:rFonts w:asciiTheme="minorHAnsi" w:hAnsiTheme="minorHAnsi" w:cstheme="minorHAnsi"/>
                <w:b/>
                <w:iCs/>
              </w:rPr>
              <w:t>.2022.</w:t>
            </w:r>
            <w:r w:rsidR="00DD019D">
              <w:rPr>
                <w:rFonts w:asciiTheme="minorHAnsi" w:hAnsiTheme="minorHAnsi" w:cstheme="minorHAnsi"/>
                <w:b/>
                <w:iCs/>
              </w:rPr>
              <w:t>SSz</w:t>
            </w:r>
            <w:r w:rsidRPr="00244AF7">
              <w:rPr>
                <w:rFonts w:asciiTheme="minorHAnsi" w:hAnsiTheme="minorHAnsi" w:cstheme="minorHAnsi"/>
                <w:b/>
                <w:iCs/>
              </w:rPr>
              <w:t xml:space="preserve">                                                                                                    </w:t>
            </w:r>
            <w:r w:rsidRPr="00244AF7">
              <w:rPr>
                <w:rFonts w:asciiTheme="minorHAnsi" w:hAnsiTheme="minorHAnsi" w:cstheme="minorHAnsi"/>
                <w:b/>
              </w:rPr>
              <w:t xml:space="preserve">ZAŁĄCZNIK NR </w:t>
            </w:r>
            <w:r w:rsidR="00271862">
              <w:rPr>
                <w:rFonts w:asciiTheme="minorHAnsi" w:hAnsiTheme="minorHAnsi" w:cstheme="minorHAnsi"/>
                <w:b/>
              </w:rPr>
              <w:t>6</w:t>
            </w:r>
            <w:r w:rsidRPr="00244AF7">
              <w:rPr>
                <w:rFonts w:asciiTheme="minorHAnsi" w:hAnsiTheme="minorHAnsi" w:cstheme="minorHAnsi"/>
                <w:b/>
              </w:rPr>
              <w:t xml:space="preserve"> do SWZ</w:t>
            </w:r>
          </w:p>
        </w:tc>
      </w:tr>
      <w:tr w:rsidR="00175306" w:rsidRPr="00175306" w14:paraId="1FBFD6DF" w14:textId="77777777" w:rsidTr="00C034C1">
        <w:trPr>
          <w:trHeight w:val="360"/>
          <w:jc w:val="center"/>
        </w:trPr>
        <w:tc>
          <w:tcPr>
            <w:tcW w:w="5000" w:type="pct"/>
          </w:tcPr>
          <w:p w14:paraId="4A865D8D" w14:textId="37FA9ADA" w:rsidR="00175306" w:rsidRPr="00244AF7" w:rsidRDefault="00175306" w:rsidP="00244AF7">
            <w:pPr>
              <w:spacing w:line="276" w:lineRule="auto"/>
              <w:ind w:right="116"/>
              <w:jc w:val="center"/>
              <w:rPr>
                <w:rFonts w:asciiTheme="minorHAnsi" w:hAnsiTheme="minorHAnsi" w:cstheme="minorHAnsi"/>
                <w:b/>
                <w:iCs/>
              </w:rPr>
            </w:pPr>
            <w:r w:rsidRPr="00244AF7">
              <w:rPr>
                <w:rFonts w:asciiTheme="minorHAnsi" w:hAnsiTheme="minorHAnsi" w:cstheme="minorHAnsi"/>
                <w:b/>
                <w:iCs/>
              </w:rPr>
              <w:t>KLAUZULA INFORMACYJNA DOTYCZACA PRZETWARZANIA DANYCH OSOBOWYCH</w:t>
            </w:r>
          </w:p>
        </w:tc>
      </w:tr>
    </w:tbl>
    <w:p w14:paraId="2BAC8E25" w14:textId="15D5EC73" w:rsidR="00703305" w:rsidRPr="00EB26F8" w:rsidRDefault="00703305" w:rsidP="00244AF7">
      <w:pPr>
        <w:spacing w:line="276" w:lineRule="auto"/>
        <w:ind w:right="116"/>
        <w:rPr>
          <w:rFonts w:asciiTheme="minorHAnsi" w:hAnsiTheme="minorHAnsi" w:cstheme="minorHAnsi"/>
          <w:b/>
          <w:i/>
        </w:rPr>
      </w:pPr>
    </w:p>
    <w:p w14:paraId="5E6C7E93" w14:textId="77777777" w:rsidR="00F7208E" w:rsidRPr="00EB26F8" w:rsidRDefault="00F7208E" w:rsidP="008B4209">
      <w:pPr>
        <w:pStyle w:val="Tekstpodstawowy"/>
        <w:spacing w:line="276" w:lineRule="auto"/>
        <w:rPr>
          <w:rFonts w:asciiTheme="minorHAnsi" w:hAnsiTheme="minorHAnsi" w:cstheme="minorHAnsi"/>
          <w:b/>
          <w:i/>
        </w:rPr>
      </w:pPr>
    </w:p>
    <w:p w14:paraId="0340BA81" w14:textId="77777777" w:rsidR="00F7208E" w:rsidRPr="00EB26F8" w:rsidRDefault="008C7CF7" w:rsidP="00B03357">
      <w:pPr>
        <w:pStyle w:val="Nagwek1"/>
        <w:spacing w:line="271" w:lineRule="auto"/>
        <w:ind w:left="258"/>
        <w:jc w:val="center"/>
        <w:rPr>
          <w:rFonts w:asciiTheme="minorHAnsi" w:hAnsiTheme="minorHAnsi" w:cstheme="minorHAnsi"/>
        </w:rPr>
      </w:pPr>
      <w:bookmarkStart w:id="18" w:name="_Toc77682844"/>
      <w:r w:rsidRPr="00EB26F8">
        <w:rPr>
          <w:rFonts w:asciiTheme="minorHAnsi" w:hAnsiTheme="minorHAnsi" w:cstheme="minorHAnsi"/>
        </w:rPr>
        <w:t>Klauzula informacyjna dotycząca przetwarzania danych osobowych</w:t>
      </w:r>
      <w:bookmarkEnd w:id="18"/>
    </w:p>
    <w:p w14:paraId="653F85F5" w14:textId="6FA03579" w:rsidR="00F7208E" w:rsidRPr="00EB26F8" w:rsidRDefault="008C7CF7" w:rsidP="00B03357">
      <w:pPr>
        <w:pStyle w:val="Akapitzlist"/>
        <w:numPr>
          <w:ilvl w:val="0"/>
          <w:numId w:val="2"/>
        </w:numPr>
        <w:tabs>
          <w:tab w:val="left" w:pos="542"/>
        </w:tabs>
        <w:spacing w:before="0" w:line="271" w:lineRule="auto"/>
        <w:ind w:right="116"/>
        <w:rPr>
          <w:rFonts w:asciiTheme="minorHAnsi" w:hAnsiTheme="minorHAnsi" w:cstheme="minorHAnsi"/>
        </w:rPr>
      </w:pPr>
      <w:r w:rsidRPr="00EB26F8">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sidR="00F91A1E" w:rsidRPr="00EB26F8">
        <w:rPr>
          <w:rFonts w:asciiTheme="minorHAnsi" w:hAnsiTheme="minorHAnsi" w:cstheme="minorHAnsi"/>
        </w:rPr>
        <w:br/>
      </w:r>
      <w:r w:rsidRPr="00EB26F8">
        <w:rPr>
          <w:rFonts w:asciiTheme="minorHAnsi" w:hAnsiTheme="minorHAnsi" w:cstheme="minorHAnsi"/>
        </w:rPr>
        <w:t xml:space="preserve">z przetwarzaniem danych osobowych i w sprawie swobodnego przepływu takich danych oraz uchylenia dyrektywy 95/46/WE (ogólne rozporządzenie o ochronie danych) (Dz. Urz. UE L 119    </w:t>
      </w:r>
      <w:r w:rsidR="00F91A1E" w:rsidRPr="00EB26F8">
        <w:rPr>
          <w:rFonts w:asciiTheme="minorHAnsi" w:hAnsiTheme="minorHAnsi" w:cstheme="minorHAnsi"/>
        </w:rPr>
        <w:br/>
      </w:r>
      <w:r w:rsidRPr="00EB26F8">
        <w:rPr>
          <w:rFonts w:asciiTheme="minorHAnsi" w:hAnsiTheme="minorHAnsi" w:cstheme="minorHAnsi"/>
        </w:rPr>
        <w:t>z 04.05.2016, str. 1), dalej „RODO”, informuję,</w:t>
      </w:r>
      <w:r w:rsidRPr="00EB26F8">
        <w:rPr>
          <w:rFonts w:asciiTheme="minorHAnsi" w:hAnsiTheme="minorHAnsi" w:cstheme="minorHAnsi"/>
          <w:spacing w:val="-6"/>
        </w:rPr>
        <w:t xml:space="preserve"> </w:t>
      </w:r>
      <w:r w:rsidRPr="00EB26F8">
        <w:rPr>
          <w:rFonts w:asciiTheme="minorHAnsi" w:hAnsiTheme="minorHAnsi" w:cstheme="minorHAnsi"/>
        </w:rPr>
        <w:t>że:</w:t>
      </w:r>
    </w:p>
    <w:p w14:paraId="5102F075" w14:textId="70306329" w:rsidR="00F7208E" w:rsidRPr="00EB26F8" w:rsidRDefault="008C7CF7" w:rsidP="00B03357">
      <w:pPr>
        <w:pStyle w:val="Akapitzlist"/>
        <w:numPr>
          <w:ilvl w:val="1"/>
          <w:numId w:val="2"/>
        </w:numPr>
        <w:tabs>
          <w:tab w:val="left" w:pos="825"/>
        </w:tabs>
        <w:spacing w:before="0" w:line="271" w:lineRule="auto"/>
        <w:ind w:left="824" w:right="117"/>
        <w:rPr>
          <w:rFonts w:asciiTheme="minorHAnsi" w:hAnsiTheme="minorHAnsi" w:cstheme="minorHAnsi"/>
          <w:i/>
        </w:rPr>
      </w:pPr>
      <w:r w:rsidRPr="00EB26F8">
        <w:rPr>
          <w:rFonts w:asciiTheme="minorHAnsi" w:hAnsiTheme="minorHAnsi" w:cstheme="minorHAnsi"/>
        </w:rPr>
        <w:t xml:space="preserve">administratorem Pani/Pana danych osobowych  jest  </w:t>
      </w:r>
      <w:r w:rsidR="00D51A5C" w:rsidRPr="00EB26F8">
        <w:rPr>
          <w:rFonts w:asciiTheme="minorHAnsi" w:hAnsiTheme="minorHAnsi" w:cstheme="minorHAnsi"/>
        </w:rPr>
        <w:t xml:space="preserve">Centrum Projektów Europejskich </w:t>
      </w:r>
      <w:r w:rsidR="00F91A1E" w:rsidRPr="00EB26F8">
        <w:rPr>
          <w:rFonts w:asciiTheme="minorHAnsi" w:hAnsiTheme="minorHAnsi" w:cstheme="minorHAnsi"/>
        </w:rPr>
        <w:br/>
      </w:r>
      <w:r w:rsidR="00D51A5C" w:rsidRPr="00EB26F8">
        <w:rPr>
          <w:rFonts w:asciiTheme="minorHAnsi" w:hAnsiTheme="minorHAnsi" w:cstheme="minorHAnsi"/>
        </w:rPr>
        <w:t>w Warszawie, ul. Domaniewska 39, 02-672 Warszawa</w:t>
      </w:r>
      <w:r w:rsidRPr="00EB26F8">
        <w:rPr>
          <w:rFonts w:asciiTheme="minorHAnsi" w:hAnsiTheme="minorHAnsi" w:cstheme="minorHAnsi"/>
        </w:rPr>
        <w:t xml:space="preserve"> (dalej</w:t>
      </w:r>
      <w:r w:rsidRPr="00EB26F8">
        <w:rPr>
          <w:rFonts w:asciiTheme="minorHAnsi" w:hAnsiTheme="minorHAnsi" w:cstheme="minorHAnsi"/>
          <w:spacing w:val="-3"/>
        </w:rPr>
        <w:t xml:space="preserve"> </w:t>
      </w:r>
      <w:r w:rsidR="00D51A5C" w:rsidRPr="00EB26F8">
        <w:rPr>
          <w:rFonts w:asciiTheme="minorHAnsi" w:hAnsiTheme="minorHAnsi" w:cstheme="minorHAnsi"/>
        </w:rPr>
        <w:t>CPE</w:t>
      </w:r>
      <w:r w:rsidRPr="00EB26F8">
        <w:rPr>
          <w:rFonts w:asciiTheme="minorHAnsi" w:hAnsiTheme="minorHAnsi" w:cstheme="minorHAnsi"/>
        </w:rPr>
        <w:t>)</w:t>
      </w:r>
      <w:r w:rsidRPr="00EB26F8">
        <w:rPr>
          <w:rFonts w:asciiTheme="minorHAnsi" w:hAnsiTheme="minorHAnsi" w:cstheme="minorHAnsi"/>
          <w:i/>
        </w:rPr>
        <w:t>;</w:t>
      </w:r>
    </w:p>
    <w:p w14:paraId="78CF8AEC" w14:textId="77777777" w:rsidR="00F7208E" w:rsidRPr="00EB26F8" w:rsidRDefault="008C7CF7" w:rsidP="00B03357">
      <w:pPr>
        <w:pStyle w:val="Akapitzlist"/>
        <w:numPr>
          <w:ilvl w:val="1"/>
          <w:numId w:val="2"/>
        </w:numPr>
        <w:tabs>
          <w:tab w:val="left" w:pos="825"/>
        </w:tabs>
        <w:spacing w:before="0" w:line="271" w:lineRule="auto"/>
        <w:ind w:left="824" w:right="116"/>
        <w:rPr>
          <w:rFonts w:asciiTheme="minorHAnsi" w:hAnsiTheme="minorHAnsi" w:cstheme="minorHAnsi"/>
        </w:rPr>
      </w:pPr>
      <w:r w:rsidRPr="00EB26F8">
        <w:rPr>
          <w:rFonts w:asciiTheme="minorHAnsi" w:hAnsiTheme="minorHAnsi" w:cstheme="minorHAnsi"/>
        </w:rPr>
        <w:t>w sprawach związanych z Pani/Pana danymi proszę kontaktować się z Inspektorem Ochrony Danych,</w:t>
      </w:r>
      <w:r w:rsidRPr="00EB26F8">
        <w:rPr>
          <w:rFonts w:asciiTheme="minorHAnsi" w:hAnsiTheme="minorHAnsi" w:cstheme="minorHAnsi"/>
          <w:spacing w:val="13"/>
        </w:rPr>
        <w:t xml:space="preserve"> </w:t>
      </w:r>
      <w:r w:rsidRPr="00EB26F8">
        <w:rPr>
          <w:rFonts w:asciiTheme="minorHAnsi" w:hAnsiTheme="minorHAnsi" w:cstheme="minorHAnsi"/>
        </w:rPr>
        <w:t>kontakt</w:t>
      </w:r>
      <w:r w:rsidRPr="00EB26F8">
        <w:rPr>
          <w:rFonts w:asciiTheme="minorHAnsi" w:hAnsiTheme="minorHAnsi" w:cstheme="minorHAnsi"/>
          <w:spacing w:val="14"/>
        </w:rPr>
        <w:t xml:space="preserve"> </w:t>
      </w:r>
      <w:r w:rsidRPr="00EB26F8">
        <w:rPr>
          <w:rFonts w:asciiTheme="minorHAnsi" w:hAnsiTheme="minorHAnsi" w:cstheme="minorHAnsi"/>
        </w:rPr>
        <w:t>pisemny</w:t>
      </w:r>
      <w:r w:rsidRPr="00EB26F8">
        <w:rPr>
          <w:rFonts w:asciiTheme="minorHAnsi" w:hAnsiTheme="minorHAnsi" w:cstheme="minorHAnsi"/>
          <w:spacing w:val="14"/>
        </w:rPr>
        <w:t xml:space="preserve"> </w:t>
      </w:r>
      <w:r w:rsidRPr="00EB26F8">
        <w:rPr>
          <w:rFonts w:asciiTheme="minorHAnsi" w:hAnsiTheme="minorHAnsi" w:cstheme="minorHAnsi"/>
        </w:rPr>
        <w:t>za</w:t>
      </w:r>
      <w:r w:rsidRPr="00EB26F8">
        <w:rPr>
          <w:rFonts w:asciiTheme="minorHAnsi" w:hAnsiTheme="minorHAnsi" w:cstheme="minorHAnsi"/>
          <w:spacing w:val="14"/>
        </w:rPr>
        <w:t xml:space="preserve"> </w:t>
      </w:r>
      <w:r w:rsidRPr="00EB26F8">
        <w:rPr>
          <w:rFonts w:asciiTheme="minorHAnsi" w:hAnsiTheme="minorHAnsi" w:cstheme="minorHAnsi"/>
        </w:rPr>
        <w:t>pomocą</w:t>
      </w:r>
      <w:r w:rsidRPr="00EB26F8">
        <w:rPr>
          <w:rFonts w:asciiTheme="minorHAnsi" w:hAnsiTheme="minorHAnsi" w:cstheme="minorHAnsi"/>
          <w:spacing w:val="14"/>
        </w:rPr>
        <w:t xml:space="preserve"> </w:t>
      </w:r>
      <w:r w:rsidRPr="00EB26F8">
        <w:rPr>
          <w:rFonts w:asciiTheme="minorHAnsi" w:hAnsiTheme="minorHAnsi" w:cstheme="minorHAnsi"/>
        </w:rPr>
        <w:t>poczty</w:t>
      </w:r>
      <w:r w:rsidRPr="00EB26F8">
        <w:rPr>
          <w:rFonts w:asciiTheme="minorHAnsi" w:hAnsiTheme="minorHAnsi" w:cstheme="minorHAnsi"/>
          <w:spacing w:val="14"/>
        </w:rPr>
        <w:t xml:space="preserve"> </w:t>
      </w:r>
      <w:r w:rsidRPr="00EB26F8">
        <w:rPr>
          <w:rFonts w:asciiTheme="minorHAnsi" w:hAnsiTheme="minorHAnsi" w:cstheme="minorHAnsi"/>
        </w:rPr>
        <w:t>tradycyjnej</w:t>
      </w:r>
      <w:r w:rsidRPr="00EB26F8">
        <w:rPr>
          <w:rFonts w:asciiTheme="minorHAnsi" w:hAnsiTheme="minorHAnsi" w:cstheme="minorHAnsi"/>
          <w:spacing w:val="16"/>
        </w:rPr>
        <w:t xml:space="preserve"> </w:t>
      </w:r>
      <w:r w:rsidRPr="00EB26F8">
        <w:rPr>
          <w:rFonts w:asciiTheme="minorHAnsi" w:hAnsiTheme="minorHAnsi" w:cstheme="minorHAnsi"/>
        </w:rPr>
        <w:t>na</w:t>
      </w:r>
      <w:r w:rsidRPr="00EB26F8">
        <w:rPr>
          <w:rFonts w:asciiTheme="minorHAnsi" w:hAnsiTheme="minorHAnsi" w:cstheme="minorHAnsi"/>
          <w:spacing w:val="14"/>
        </w:rPr>
        <w:t xml:space="preserve"> </w:t>
      </w:r>
      <w:r w:rsidRPr="00EB26F8">
        <w:rPr>
          <w:rFonts w:asciiTheme="minorHAnsi" w:hAnsiTheme="minorHAnsi" w:cstheme="minorHAnsi"/>
        </w:rPr>
        <w:t>adres</w:t>
      </w:r>
    </w:p>
    <w:p w14:paraId="4D117872" w14:textId="0C40CBB9" w:rsidR="00F7208E" w:rsidRPr="00EB26F8" w:rsidRDefault="00C43C8A" w:rsidP="00B03357">
      <w:pPr>
        <w:pStyle w:val="Tekstpodstawowy"/>
        <w:spacing w:line="271" w:lineRule="auto"/>
        <w:ind w:left="824" w:right="117"/>
        <w:jc w:val="both"/>
        <w:rPr>
          <w:rFonts w:asciiTheme="minorHAnsi" w:hAnsiTheme="minorHAnsi" w:cstheme="minorHAnsi"/>
          <w:b/>
        </w:rPr>
      </w:pPr>
      <w:r w:rsidRPr="00EB26F8">
        <w:rPr>
          <w:rFonts w:asciiTheme="minorHAnsi" w:hAnsiTheme="minorHAnsi" w:cstheme="minorHAnsi"/>
        </w:rPr>
        <w:t xml:space="preserve">Centrum Projektów Europejskich w </w:t>
      </w:r>
      <w:r w:rsidR="0076501B" w:rsidRPr="00EB26F8">
        <w:rPr>
          <w:rFonts w:asciiTheme="minorHAnsi" w:hAnsiTheme="minorHAnsi" w:cstheme="minorHAnsi"/>
        </w:rPr>
        <w:t>W</w:t>
      </w:r>
      <w:r w:rsidRPr="00EB26F8">
        <w:rPr>
          <w:rFonts w:asciiTheme="minorHAnsi" w:hAnsiTheme="minorHAnsi" w:cstheme="minorHAnsi"/>
        </w:rPr>
        <w:t xml:space="preserve">arszawie, ul. Domaniewska 39a, 02-672 Warszawa </w:t>
      </w:r>
      <w:r w:rsidR="008C7CF7" w:rsidRPr="00EB26F8">
        <w:rPr>
          <w:rFonts w:asciiTheme="minorHAnsi" w:hAnsiTheme="minorHAnsi" w:cstheme="minorHAnsi"/>
        </w:rPr>
        <w:t xml:space="preserve">bądź pocztą elektroniczną na adres e-mail: </w:t>
      </w:r>
      <w:r w:rsidR="008C7CF7" w:rsidRPr="00EB26F8">
        <w:rPr>
          <w:rFonts w:asciiTheme="minorHAnsi" w:hAnsiTheme="minorHAnsi" w:cstheme="minorHAnsi"/>
          <w:color w:val="0000FF"/>
        </w:rPr>
        <w:t>iod@</w:t>
      </w:r>
      <w:r w:rsidR="00D51A5C" w:rsidRPr="00EB26F8">
        <w:rPr>
          <w:rFonts w:asciiTheme="minorHAnsi" w:hAnsiTheme="minorHAnsi" w:cstheme="minorHAnsi"/>
          <w:color w:val="0000FF"/>
        </w:rPr>
        <w:t>cpe</w:t>
      </w:r>
      <w:r w:rsidR="008C7CF7" w:rsidRPr="00EB26F8">
        <w:rPr>
          <w:rFonts w:asciiTheme="minorHAnsi" w:hAnsiTheme="minorHAnsi" w:cstheme="minorHAnsi"/>
          <w:color w:val="0000FF"/>
        </w:rPr>
        <w:t>.gov.pl</w:t>
      </w:r>
      <w:r w:rsidR="008C7CF7" w:rsidRPr="00EB26F8">
        <w:rPr>
          <w:rFonts w:asciiTheme="minorHAnsi" w:hAnsiTheme="minorHAnsi" w:cstheme="minorHAnsi"/>
          <w:b/>
        </w:rPr>
        <w:t>;</w:t>
      </w:r>
    </w:p>
    <w:p w14:paraId="324678DE" w14:textId="393C4266" w:rsidR="00F7208E" w:rsidRPr="00892357" w:rsidRDefault="008C7CF7" w:rsidP="00B03357">
      <w:pPr>
        <w:spacing w:line="271" w:lineRule="auto"/>
        <w:ind w:left="360"/>
        <w:jc w:val="both"/>
        <w:rPr>
          <w:rFonts w:asciiTheme="minorHAnsi" w:hAnsiTheme="minorHAnsi" w:cstheme="minorHAnsi"/>
          <w:b/>
        </w:rPr>
      </w:pPr>
      <w:r w:rsidRPr="00B97766">
        <w:rPr>
          <w:rFonts w:asciiTheme="minorHAnsi" w:hAnsiTheme="minorHAnsi" w:cstheme="minorHAnsi"/>
        </w:rPr>
        <w:t>Pani/Pana dane osobowe przetwarzane będą na podstawie art. 6 ust. 1 lit. c RODO w celu prowadzenia zamówienia publicznego na</w:t>
      </w:r>
      <w:r w:rsidR="00794C0A" w:rsidRPr="00B97766">
        <w:rPr>
          <w:rFonts w:asciiTheme="minorHAnsi" w:hAnsiTheme="minorHAnsi" w:cstheme="minorHAnsi"/>
        </w:rPr>
        <w:t xml:space="preserve"> </w:t>
      </w:r>
      <w:r w:rsidR="00DC464A" w:rsidRPr="00DC464A">
        <w:rPr>
          <w:rFonts w:asciiTheme="minorHAnsi" w:hAnsiTheme="minorHAnsi" w:cstheme="minorHAnsi"/>
          <w:b/>
          <w:iCs/>
        </w:rPr>
        <w:t>świadczenie usług bieżącej usługi doradczej w zakresie zagadnień prawnych związanych ze stosowaniem przepisów dotyczących pomocy publicznej</w:t>
      </w:r>
      <w:r w:rsidR="00A2773D" w:rsidRPr="00892357">
        <w:rPr>
          <w:rFonts w:asciiTheme="minorHAnsi" w:hAnsiTheme="minorHAnsi" w:cstheme="minorHAnsi"/>
          <w:b/>
          <w:lang w:eastAsia="pl-PL"/>
        </w:rPr>
        <w:t xml:space="preserve">, </w:t>
      </w:r>
      <w:r w:rsidRPr="00271862">
        <w:rPr>
          <w:rFonts w:asciiTheme="minorHAnsi" w:hAnsiTheme="minorHAnsi" w:cstheme="minorHAnsi"/>
          <w:b/>
          <w:bCs/>
        </w:rPr>
        <w:t>nr postępowania</w:t>
      </w:r>
      <w:r w:rsidR="00C43C8A" w:rsidRPr="00271862">
        <w:rPr>
          <w:rFonts w:asciiTheme="minorHAnsi" w:hAnsiTheme="minorHAnsi" w:cstheme="minorHAnsi"/>
          <w:b/>
          <w:bCs/>
        </w:rPr>
        <w:t xml:space="preserve"> WA.263.</w:t>
      </w:r>
      <w:r w:rsidR="00271862" w:rsidRPr="00271862">
        <w:rPr>
          <w:rFonts w:asciiTheme="minorHAnsi" w:hAnsiTheme="minorHAnsi" w:cstheme="minorHAnsi"/>
          <w:b/>
          <w:bCs/>
        </w:rPr>
        <w:t>4</w:t>
      </w:r>
      <w:r w:rsidR="00DC464A">
        <w:rPr>
          <w:rFonts w:asciiTheme="minorHAnsi" w:hAnsiTheme="minorHAnsi" w:cstheme="minorHAnsi"/>
          <w:b/>
          <w:bCs/>
        </w:rPr>
        <w:t>3</w:t>
      </w:r>
      <w:r w:rsidR="00C43C8A" w:rsidRPr="00271862">
        <w:rPr>
          <w:rFonts w:asciiTheme="minorHAnsi" w:hAnsiTheme="minorHAnsi" w:cstheme="minorHAnsi"/>
          <w:b/>
          <w:bCs/>
        </w:rPr>
        <w:t>.20</w:t>
      </w:r>
      <w:r w:rsidR="00794C0A" w:rsidRPr="00271862">
        <w:rPr>
          <w:rFonts w:asciiTheme="minorHAnsi" w:hAnsiTheme="minorHAnsi" w:cstheme="minorHAnsi"/>
          <w:b/>
          <w:bCs/>
        </w:rPr>
        <w:t>2</w:t>
      </w:r>
      <w:r w:rsidR="00C43C8A" w:rsidRPr="00271862">
        <w:rPr>
          <w:rFonts w:asciiTheme="minorHAnsi" w:hAnsiTheme="minorHAnsi" w:cstheme="minorHAnsi"/>
          <w:b/>
          <w:bCs/>
        </w:rPr>
        <w:t>2.</w:t>
      </w:r>
      <w:r w:rsidR="00DD019D" w:rsidRPr="00271862">
        <w:rPr>
          <w:rFonts w:asciiTheme="minorHAnsi" w:hAnsiTheme="minorHAnsi" w:cstheme="minorHAnsi"/>
          <w:b/>
          <w:bCs/>
        </w:rPr>
        <w:t>SSz</w:t>
      </w:r>
      <w:r w:rsidRPr="00B97766">
        <w:rPr>
          <w:rFonts w:asciiTheme="minorHAnsi" w:hAnsiTheme="minorHAnsi" w:cstheme="minorHAnsi"/>
        </w:rPr>
        <w:t>, udzielonego w trybie podstawowym bez negocjacji art. 275 pkt 1 ustawy</w:t>
      </w:r>
      <w:r w:rsidRPr="00B97766">
        <w:rPr>
          <w:rFonts w:asciiTheme="minorHAnsi" w:hAnsiTheme="minorHAnsi" w:cstheme="minorHAnsi"/>
          <w:spacing w:val="-1"/>
        </w:rPr>
        <w:t xml:space="preserve"> </w:t>
      </w:r>
      <w:r w:rsidRPr="00B97766">
        <w:rPr>
          <w:rFonts w:asciiTheme="minorHAnsi" w:hAnsiTheme="minorHAnsi" w:cstheme="minorHAnsi"/>
        </w:rPr>
        <w:t>P</w:t>
      </w:r>
      <w:r w:rsidR="00B97766">
        <w:rPr>
          <w:rFonts w:asciiTheme="minorHAnsi" w:hAnsiTheme="minorHAnsi" w:cstheme="minorHAnsi"/>
        </w:rPr>
        <w:t>rawo zamówień publicznych</w:t>
      </w:r>
      <w:r w:rsidRPr="00B97766">
        <w:rPr>
          <w:rFonts w:asciiTheme="minorHAnsi" w:hAnsiTheme="minorHAnsi" w:cstheme="minorHAnsi"/>
        </w:rPr>
        <w:t>;</w:t>
      </w:r>
    </w:p>
    <w:p w14:paraId="5497B31D" w14:textId="77777777" w:rsidR="00F7208E" w:rsidRPr="00EB26F8" w:rsidRDefault="008C7CF7" w:rsidP="00B03357">
      <w:pPr>
        <w:pStyle w:val="Akapitzlist"/>
        <w:numPr>
          <w:ilvl w:val="1"/>
          <w:numId w:val="2"/>
        </w:numPr>
        <w:tabs>
          <w:tab w:val="left" w:pos="825"/>
        </w:tabs>
        <w:spacing w:before="0" w:line="271" w:lineRule="auto"/>
        <w:rPr>
          <w:rFonts w:asciiTheme="minorHAnsi" w:hAnsiTheme="minorHAnsi" w:cstheme="minorHAnsi"/>
        </w:rPr>
      </w:pPr>
      <w:r w:rsidRPr="00EB26F8">
        <w:rPr>
          <w:rFonts w:asciiTheme="minorHAnsi" w:hAnsiTheme="minorHAnsi" w:cstheme="minorHAnsi"/>
        </w:rPr>
        <w:t>Pani/Pana</w:t>
      </w:r>
      <w:r w:rsidRPr="00EB26F8">
        <w:rPr>
          <w:rFonts w:asciiTheme="minorHAnsi" w:hAnsiTheme="minorHAnsi" w:cstheme="minorHAnsi"/>
          <w:spacing w:val="39"/>
        </w:rPr>
        <w:t xml:space="preserve"> </w:t>
      </w:r>
      <w:r w:rsidRPr="00EB26F8">
        <w:rPr>
          <w:rFonts w:asciiTheme="minorHAnsi" w:hAnsiTheme="minorHAnsi" w:cstheme="minorHAnsi"/>
        </w:rPr>
        <w:t>dane</w:t>
      </w:r>
      <w:r w:rsidRPr="00EB26F8">
        <w:rPr>
          <w:rFonts w:asciiTheme="minorHAnsi" w:hAnsiTheme="minorHAnsi" w:cstheme="minorHAnsi"/>
          <w:spacing w:val="39"/>
        </w:rPr>
        <w:t xml:space="preserve"> </w:t>
      </w:r>
      <w:r w:rsidRPr="00EB26F8">
        <w:rPr>
          <w:rFonts w:asciiTheme="minorHAnsi" w:hAnsiTheme="minorHAnsi" w:cstheme="minorHAnsi"/>
        </w:rPr>
        <w:t>osobowe</w:t>
      </w:r>
      <w:r w:rsidRPr="00EB26F8">
        <w:rPr>
          <w:rFonts w:asciiTheme="minorHAnsi" w:hAnsiTheme="minorHAnsi" w:cstheme="minorHAnsi"/>
          <w:spacing w:val="39"/>
        </w:rPr>
        <w:t xml:space="preserve"> </w:t>
      </w:r>
      <w:r w:rsidRPr="00EB26F8">
        <w:rPr>
          <w:rFonts w:asciiTheme="minorHAnsi" w:hAnsiTheme="minorHAnsi" w:cstheme="minorHAnsi"/>
        </w:rPr>
        <w:t>zostały</w:t>
      </w:r>
      <w:r w:rsidRPr="00EB26F8">
        <w:rPr>
          <w:rFonts w:asciiTheme="minorHAnsi" w:hAnsiTheme="minorHAnsi" w:cstheme="minorHAnsi"/>
          <w:spacing w:val="40"/>
        </w:rPr>
        <w:t xml:space="preserve"> </w:t>
      </w:r>
      <w:r w:rsidRPr="00EB26F8">
        <w:rPr>
          <w:rFonts w:asciiTheme="minorHAnsi" w:hAnsiTheme="minorHAnsi" w:cstheme="minorHAnsi"/>
        </w:rPr>
        <w:t>pozyskane</w:t>
      </w:r>
      <w:r w:rsidRPr="00EB26F8">
        <w:rPr>
          <w:rFonts w:asciiTheme="minorHAnsi" w:hAnsiTheme="minorHAnsi" w:cstheme="minorHAnsi"/>
          <w:spacing w:val="38"/>
        </w:rPr>
        <w:t xml:space="preserve"> </w:t>
      </w:r>
      <w:r w:rsidRPr="00EB26F8">
        <w:rPr>
          <w:rFonts w:asciiTheme="minorHAnsi" w:hAnsiTheme="minorHAnsi" w:cstheme="minorHAnsi"/>
        </w:rPr>
        <w:t>od</w:t>
      </w:r>
      <w:r w:rsidRPr="00EB26F8">
        <w:rPr>
          <w:rFonts w:asciiTheme="minorHAnsi" w:hAnsiTheme="minorHAnsi" w:cstheme="minorHAnsi"/>
          <w:spacing w:val="39"/>
        </w:rPr>
        <w:t xml:space="preserve"> </w:t>
      </w:r>
      <w:r w:rsidRPr="00EB26F8">
        <w:rPr>
          <w:rFonts w:asciiTheme="minorHAnsi" w:hAnsiTheme="minorHAnsi" w:cstheme="minorHAnsi"/>
        </w:rPr>
        <w:t>podmiotu,</w:t>
      </w:r>
      <w:r w:rsidRPr="00EB26F8">
        <w:rPr>
          <w:rFonts w:asciiTheme="minorHAnsi" w:hAnsiTheme="minorHAnsi" w:cstheme="minorHAnsi"/>
          <w:spacing w:val="39"/>
        </w:rPr>
        <w:t xml:space="preserve"> </w:t>
      </w:r>
      <w:r w:rsidRPr="00EB26F8">
        <w:rPr>
          <w:rFonts w:asciiTheme="minorHAnsi" w:hAnsiTheme="minorHAnsi" w:cstheme="minorHAnsi"/>
        </w:rPr>
        <w:t>który</w:t>
      </w:r>
      <w:r w:rsidRPr="00EB26F8">
        <w:rPr>
          <w:rFonts w:asciiTheme="minorHAnsi" w:hAnsiTheme="minorHAnsi" w:cstheme="minorHAnsi"/>
          <w:spacing w:val="39"/>
        </w:rPr>
        <w:t xml:space="preserve"> </w:t>
      </w:r>
      <w:r w:rsidRPr="00EB26F8">
        <w:rPr>
          <w:rFonts w:asciiTheme="minorHAnsi" w:hAnsiTheme="minorHAnsi" w:cstheme="minorHAnsi"/>
        </w:rPr>
        <w:t>odpowiedział</w:t>
      </w:r>
      <w:r w:rsidRPr="00EB26F8">
        <w:rPr>
          <w:rFonts w:asciiTheme="minorHAnsi" w:hAnsiTheme="minorHAnsi" w:cstheme="minorHAnsi"/>
          <w:spacing w:val="39"/>
        </w:rPr>
        <w:t xml:space="preserve"> </w:t>
      </w:r>
      <w:r w:rsidRPr="00EB26F8">
        <w:rPr>
          <w:rFonts w:asciiTheme="minorHAnsi" w:hAnsiTheme="minorHAnsi" w:cstheme="minorHAnsi"/>
        </w:rPr>
        <w:t>na</w:t>
      </w:r>
      <w:r w:rsidRPr="00EB26F8">
        <w:rPr>
          <w:rFonts w:asciiTheme="minorHAnsi" w:hAnsiTheme="minorHAnsi" w:cstheme="minorHAnsi"/>
          <w:spacing w:val="38"/>
        </w:rPr>
        <w:t xml:space="preserve"> </w:t>
      </w:r>
      <w:r w:rsidRPr="00EB26F8">
        <w:rPr>
          <w:rFonts w:asciiTheme="minorHAnsi" w:hAnsiTheme="minorHAnsi" w:cstheme="minorHAnsi"/>
        </w:rPr>
        <w:t>ogłoszenie</w:t>
      </w:r>
    </w:p>
    <w:p w14:paraId="5ABF50E6" w14:textId="77777777" w:rsidR="00F7208E" w:rsidRPr="00EB26F8" w:rsidRDefault="008C7CF7" w:rsidP="00B03357">
      <w:pPr>
        <w:pStyle w:val="Tekstpodstawowy"/>
        <w:spacing w:line="271" w:lineRule="auto"/>
        <w:ind w:left="824"/>
        <w:rPr>
          <w:rFonts w:asciiTheme="minorHAnsi" w:hAnsiTheme="minorHAnsi" w:cstheme="minorHAnsi"/>
        </w:rPr>
      </w:pPr>
      <w:r w:rsidRPr="00EB26F8">
        <w:rPr>
          <w:rFonts w:asciiTheme="minorHAnsi" w:hAnsiTheme="minorHAnsi" w:cstheme="minorHAnsi"/>
        </w:rPr>
        <w:t>o postępowaniu o udzielenie zamówienia publicznego wskazanym powyżej;</w:t>
      </w:r>
    </w:p>
    <w:p w14:paraId="788F80EF" w14:textId="64ED2403" w:rsidR="00F7208E" w:rsidRPr="00EB26F8" w:rsidRDefault="00D51A5C" w:rsidP="00B03357">
      <w:pPr>
        <w:pStyle w:val="Akapitzlist"/>
        <w:numPr>
          <w:ilvl w:val="1"/>
          <w:numId w:val="2"/>
        </w:numPr>
        <w:tabs>
          <w:tab w:val="left" w:pos="825"/>
        </w:tabs>
        <w:spacing w:before="0" w:line="271" w:lineRule="auto"/>
        <w:ind w:left="824"/>
        <w:jc w:val="left"/>
        <w:rPr>
          <w:rFonts w:asciiTheme="minorHAnsi" w:hAnsiTheme="minorHAnsi" w:cstheme="minorHAnsi"/>
        </w:rPr>
      </w:pPr>
      <w:r w:rsidRPr="00EB26F8">
        <w:rPr>
          <w:rFonts w:asciiTheme="minorHAnsi" w:hAnsiTheme="minorHAnsi" w:cstheme="minorHAnsi"/>
        </w:rPr>
        <w:t>CPE</w:t>
      </w:r>
      <w:r w:rsidRPr="00EB26F8">
        <w:rPr>
          <w:rFonts w:asciiTheme="minorHAnsi" w:hAnsiTheme="minorHAnsi" w:cstheme="minorHAnsi"/>
          <w:spacing w:val="28"/>
        </w:rPr>
        <w:t xml:space="preserve"> </w:t>
      </w:r>
      <w:r w:rsidR="008C7CF7" w:rsidRPr="00EB26F8">
        <w:rPr>
          <w:rFonts w:asciiTheme="minorHAnsi" w:hAnsiTheme="minorHAnsi" w:cstheme="minorHAnsi"/>
        </w:rPr>
        <w:t>będzie</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przetwarzał</w:t>
      </w:r>
      <w:r w:rsidRPr="00EB26F8">
        <w:rPr>
          <w:rFonts w:asciiTheme="minorHAnsi" w:hAnsiTheme="minorHAnsi" w:cstheme="minorHAnsi"/>
        </w:rPr>
        <w:t>o</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Pani/Pana</w:t>
      </w:r>
      <w:r w:rsidR="008C7CF7" w:rsidRPr="00EB26F8">
        <w:rPr>
          <w:rFonts w:asciiTheme="minorHAnsi" w:hAnsiTheme="minorHAnsi" w:cstheme="minorHAnsi"/>
          <w:spacing w:val="29"/>
        </w:rPr>
        <w:t xml:space="preserve"> </w:t>
      </w:r>
      <w:r w:rsidR="008C7CF7" w:rsidRPr="00EB26F8">
        <w:rPr>
          <w:rFonts w:asciiTheme="minorHAnsi" w:hAnsiTheme="minorHAnsi" w:cstheme="minorHAnsi"/>
        </w:rPr>
        <w:t>dane</w:t>
      </w:r>
      <w:r w:rsidR="008C7CF7" w:rsidRPr="00EB26F8">
        <w:rPr>
          <w:rFonts w:asciiTheme="minorHAnsi" w:hAnsiTheme="minorHAnsi" w:cstheme="minorHAnsi"/>
          <w:spacing w:val="29"/>
        </w:rPr>
        <w:t xml:space="preserve"> </w:t>
      </w:r>
      <w:r w:rsidR="008C7CF7" w:rsidRPr="00EB26F8">
        <w:rPr>
          <w:rFonts w:asciiTheme="minorHAnsi" w:hAnsiTheme="minorHAnsi" w:cstheme="minorHAnsi"/>
        </w:rPr>
        <w:t>w</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zakresie</w:t>
      </w:r>
      <w:r w:rsidR="008C7CF7" w:rsidRPr="00EB26F8">
        <w:rPr>
          <w:rFonts w:asciiTheme="minorHAnsi" w:hAnsiTheme="minorHAnsi" w:cstheme="minorHAnsi"/>
          <w:spacing w:val="30"/>
        </w:rPr>
        <w:t xml:space="preserve"> </w:t>
      </w:r>
      <w:r w:rsidR="008C7CF7" w:rsidRPr="00EB26F8">
        <w:rPr>
          <w:rFonts w:asciiTheme="minorHAnsi" w:hAnsiTheme="minorHAnsi" w:cstheme="minorHAnsi"/>
        </w:rPr>
        <w:t>danych</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kontaktowych,</w:t>
      </w:r>
      <w:r w:rsidR="008C7CF7" w:rsidRPr="00EB26F8">
        <w:rPr>
          <w:rFonts w:asciiTheme="minorHAnsi" w:hAnsiTheme="minorHAnsi" w:cstheme="minorHAnsi"/>
          <w:spacing w:val="29"/>
        </w:rPr>
        <w:t xml:space="preserve"> </w:t>
      </w:r>
      <w:r w:rsidR="008C7CF7" w:rsidRPr="00EB26F8">
        <w:rPr>
          <w:rFonts w:asciiTheme="minorHAnsi" w:hAnsiTheme="minorHAnsi" w:cstheme="minorHAnsi"/>
        </w:rPr>
        <w:t>informacji</w:t>
      </w:r>
    </w:p>
    <w:p w14:paraId="34525AEB" w14:textId="77777777" w:rsidR="00F7208E" w:rsidRPr="00EB26F8" w:rsidRDefault="008C7CF7" w:rsidP="00B03357">
      <w:pPr>
        <w:pStyle w:val="Tekstpodstawowy"/>
        <w:spacing w:line="271" w:lineRule="auto"/>
        <w:ind w:left="824"/>
        <w:rPr>
          <w:rFonts w:asciiTheme="minorHAnsi" w:hAnsiTheme="minorHAnsi" w:cstheme="minorHAnsi"/>
        </w:rPr>
      </w:pPr>
      <w:r w:rsidRPr="00EB26F8">
        <w:rPr>
          <w:rFonts w:asciiTheme="minorHAnsi" w:hAnsiTheme="minorHAnsi" w:cstheme="minorHAnsi"/>
        </w:rPr>
        <w:t>o zatrudnieniu, stopni naukowych oraz inne w zakresie podanym przez podmiot składający ofertę</w:t>
      </w:r>
    </w:p>
    <w:p w14:paraId="5676BA38" w14:textId="77777777" w:rsidR="00F7208E" w:rsidRPr="00EB26F8" w:rsidRDefault="008C7CF7" w:rsidP="00B03357">
      <w:pPr>
        <w:pStyle w:val="Tekstpodstawowy"/>
        <w:spacing w:line="271" w:lineRule="auto"/>
        <w:ind w:left="824"/>
        <w:rPr>
          <w:rFonts w:asciiTheme="minorHAnsi" w:hAnsiTheme="minorHAnsi" w:cstheme="minorHAnsi"/>
        </w:rPr>
      </w:pPr>
      <w:r w:rsidRPr="00EB26F8">
        <w:rPr>
          <w:rFonts w:asciiTheme="minorHAnsi" w:hAnsiTheme="minorHAnsi" w:cstheme="minorHAnsi"/>
        </w:rPr>
        <w:t>w odpowiedzi na ogłoszenie o udzieleniu zamówienia publicznego;</w:t>
      </w:r>
    </w:p>
    <w:p w14:paraId="23D2CFCF" w14:textId="77777777" w:rsidR="00F7208E" w:rsidRPr="00EB26F8" w:rsidRDefault="008C7CF7" w:rsidP="00B03357">
      <w:pPr>
        <w:pStyle w:val="Akapitzlist"/>
        <w:numPr>
          <w:ilvl w:val="1"/>
          <w:numId w:val="2"/>
        </w:numPr>
        <w:tabs>
          <w:tab w:val="left" w:pos="825"/>
        </w:tabs>
        <w:spacing w:before="0" w:line="271" w:lineRule="auto"/>
        <w:jc w:val="left"/>
        <w:rPr>
          <w:rFonts w:asciiTheme="minorHAnsi" w:hAnsiTheme="minorHAnsi" w:cstheme="minorHAnsi"/>
        </w:rPr>
      </w:pPr>
      <w:r w:rsidRPr="00EB26F8">
        <w:rPr>
          <w:rFonts w:asciiTheme="minorHAnsi" w:hAnsiTheme="minorHAnsi" w:cstheme="minorHAnsi"/>
        </w:rPr>
        <w:t>odbiorcami Pani/Pana danych osobowych będą osoby lub podmioty, którym</w:t>
      </w:r>
      <w:r w:rsidRPr="00EB26F8">
        <w:rPr>
          <w:rFonts w:asciiTheme="minorHAnsi" w:hAnsiTheme="minorHAnsi" w:cstheme="minorHAnsi"/>
          <w:spacing w:val="54"/>
        </w:rPr>
        <w:t xml:space="preserve"> </w:t>
      </w:r>
      <w:r w:rsidRPr="00EB26F8">
        <w:rPr>
          <w:rFonts w:asciiTheme="minorHAnsi" w:hAnsiTheme="minorHAnsi" w:cstheme="minorHAnsi"/>
        </w:rPr>
        <w:t>udostępniona</w:t>
      </w:r>
    </w:p>
    <w:p w14:paraId="697B0D64" w14:textId="77777777" w:rsidR="00F7208E" w:rsidRPr="00EB26F8" w:rsidRDefault="008C7CF7" w:rsidP="00B03357">
      <w:pPr>
        <w:pStyle w:val="Tekstpodstawowy"/>
        <w:spacing w:line="271" w:lineRule="auto"/>
        <w:ind w:left="824"/>
        <w:rPr>
          <w:rFonts w:asciiTheme="minorHAnsi" w:hAnsiTheme="minorHAnsi" w:cstheme="minorHAnsi"/>
        </w:rPr>
      </w:pPr>
      <w:r w:rsidRPr="00EB26F8">
        <w:rPr>
          <w:rFonts w:asciiTheme="minorHAnsi" w:hAnsiTheme="minorHAnsi" w:cstheme="minorHAnsi"/>
        </w:rPr>
        <w:t xml:space="preserve">zostanie dokumentacja postępowania w oparciu o art. 18 oraz art. 74 ustawy </w:t>
      </w:r>
      <w:proofErr w:type="spellStart"/>
      <w:r w:rsidRPr="00EB26F8">
        <w:rPr>
          <w:rFonts w:asciiTheme="minorHAnsi" w:hAnsiTheme="minorHAnsi" w:cstheme="minorHAnsi"/>
        </w:rPr>
        <w:t>Pzp</w:t>
      </w:r>
      <w:proofErr w:type="spellEnd"/>
      <w:r w:rsidRPr="00EB26F8">
        <w:rPr>
          <w:rFonts w:asciiTheme="minorHAnsi" w:hAnsiTheme="minorHAnsi" w:cstheme="minorHAnsi"/>
        </w:rPr>
        <w:t>;</w:t>
      </w:r>
    </w:p>
    <w:p w14:paraId="30BDA353" w14:textId="6833E021" w:rsidR="00F7208E" w:rsidRPr="00EB26F8" w:rsidRDefault="008C7CF7" w:rsidP="00B03357">
      <w:pPr>
        <w:pStyle w:val="Akapitzlist"/>
        <w:numPr>
          <w:ilvl w:val="1"/>
          <w:numId w:val="2"/>
        </w:numPr>
        <w:tabs>
          <w:tab w:val="left" w:pos="825"/>
        </w:tabs>
        <w:spacing w:before="0" w:line="271" w:lineRule="auto"/>
        <w:ind w:left="824" w:right="115"/>
        <w:rPr>
          <w:rFonts w:asciiTheme="minorHAnsi" w:hAnsiTheme="minorHAnsi" w:cstheme="minorHAnsi"/>
        </w:rPr>
      </w:pPr>
      <w:r w:rsidRPr="00EB26F8">
        <w:rPr>
          <w:rFonts w:asciiTheme="minorHAnsi" w:hAnsiTheme="minorHAnsi" w:cstheme="minorHAnsi"/>
        </w:rPr>
        <w:t xml:space="preserve">Pani/Pana dane osobowe będą przechowywane, zgodnie z art. 78 ust. 1 i 4 ustawy </w:t>
      </w:r>
      <w:proofErr w:type="spellStart"/>
      <w:r w:rsidRPr="00EB26F8">
        <w:rPr>
          <w:rFonts w:asciiTheme="minorHAnsi" w:hAnsiTheme="minorHAnsi" w:cstheme="minorHAnsi"/>
        </w:rPr>
        <w:t>Pzp</w:t>
      </w:r>
      <w:proofErr w:type="spellEnd"/>
      <w:r w:rsidRPr="00EB26F8">
        <w:rPr>
          <w:rFonts w:asciiTheme="minorHAnsi" w:hAnsiTheme="minorHAnsi" w:cstheme="minorHAnsi"/>
        </w:rPr>
        <w:t>, przez okres 4 lat od dnia zakończenia postępowania o udzielenie zamówienia, a jeżeli czas trwania umowy</w:t>
      </w:r>
      <w:r w:rsidRPr="00EB26F8">
        <w:rPr>
          <w:rFonts w:asciiTheme="minorHAnsi" w:hAnsiTheme="minorHAnsi" w:cstheme="minorHAnsi"/>
          <w:spacing w:val="-10"/>
        </w:rPr>
        <w:t xml:space="preserve"> </w:t>
      </w:r>
      <w:r w:rsidRPr="00EB26F8">
        <w:rPr>
          <w:rFonts w:asciiTheme="minorHAnsi" w:hAnsiTheme="minorHAnsi" w:cstheme="minorHAnsi"/>
        </w:rPr>
        <w:t>przekracza</w:t>
      </w:r>
      <w:r w:rsidRPr="00EB26F8">
        <w:rPr>
          <w:rFonts w:asciiTheme="minorHAnsi" w:hAnsiTheme="minorHAnsi" w:cstheme="minorHAnsi"/>
          <w:spacing w:val="-9"/>
        </w:rPr>
        <w:t xml:space="preserve"> </w:t>
      </w:r>
      <w:r w:rsidRPr="00EB26F8">
        <w:rPr>
          <w:rFonts w:asciiTheme="minorHAnsi" w:hAnsiTheme="minorHAnsi" w:cstheme="minorHAnsi"/>
        </w:rPr>
        <w:t>4</w:t>
      </w:r>
      <w:r w:rsidRPr="00EB26F8">
        <w:rPr>
          <w:rFonts w:asciiTheme="minorHAnsi" w:hAnsiTheme="minorHAnsi" w:cstheme="minorHAnsi"/>
          <w:spacing w:val="-9"/>
        </w:rPr>
        <w:t xml:space="preserve"> </w:t>
      </w:r>
      <w:r w:rsidRPr="00EB26F8">
        <w:rPr>
          <w:rFonts w:asciiTheme="minorHAnsi" w:hAnsiTheme="minorHAnsi" w:cstheme="minorHAnsi"/>
        </w:rPr>
        <w:t>lata,</w:t>
      </w:r>
      <w:r w:rsidRPr="00EB26F8">
        <w:rPr>
          <w:rFonts w:asciiTheme="minorHAnsi" w:hAnsiTheme="minorHAnsi" w:cstheme="minorHAnsi"/>
          <w:spacing w:val="-9"/>
        </w:rPr>
        <w:t xml:space="preserve"> </w:t>
      </w:r>
      <w:r w:rsidRPr="00EB26F8">
        <w:rPr>
          <w:rFonts w:asciiTheme="minorHAnsi" w:hAnsiTheme="minorHAnsi" w:cstheme="minorHAnsi"/>
        </w:rPr>
        <w:t>okres</w:t>
      </w:r>
      <w:r w:rsidRPr="00EB26F8">
        <w:rPr>
          <w:rFonts w:asciiTheme="minorHAnsi" w:hAnsiTheme="minorHAnsi" w:cstheme="minorHAnsi"/>
          <w:spacing w:val="-9"/>
        </w:rPr>
        <w:t xml:space="preserve"> </w:t>
      </w:r>
      <w:r w:rsidRPr="00EB26F8">
        <w:rPr>
          <w:rFonts w:asciiTheme="minorHAnsi" w:hAnsiTheme="minorHAnsi" w:cstheme="minorHAnsi"/>
        </w:rPr>
        <w:t>przechowywania</w:t>
      </w:r>
      <w:r w:rsidRPr="00EB26F8">
        <w:rPr>
          <w:rFonts w:asciiTheme="minorHAnsi" w:hAnsiTheme="minorHAnsi" w:cstheme="minorHAnsi"/>
          <w:spacing w:val="-9"/>
        </w:rPr>
        <w:t xml:space="preserve"> </w:t>
      </w:r>
      <w:r w:rsidRPr="00EB26F8">
        <w:rPr>
          <w:rFonts w:asciiTheme="minorHAnsi" w:hAnsiTheme="minorHAnsi" w:cstheme="minorHAnsi"/>
        </w:rPr>
        <w:t>obejmuje</w:t>
      </w:r>
      <w:r w:rsidRPr="00EB26F8">
        <w:rPr>
          <w:rFonts w:asciiTheme="minorHAnsi" w:hAnsiTheme="minorHAnsi" w:cstheme="minorHAnsi"/>
          <w:spacing w:val="-9"/>
        </w:rPr>
        <w:t xml:space="preserve"> </w:t>
      </w:r>
      <w:r w:rsidRPr="00EB26F8">
        <w:rPr>
          <w:rFonts w:asciiTheme="minorHAnsi" w:hAnsiTheme="minorHAnsi" w:cstheme="minorHAnsi"/>
        </w:rPr>
        <w:t>cały</w:t>
      </w:r>
      <w:r w:rsidRPr="00EB26F8">
        <w:rPr>
          <w:rFonts w:asciiTheme="minorHAnsi" w:hAnsiTheme="minorHAnsi" w:cstheme="minorHAnsi"/>
          <w:spacing w:val="-9"/>
        </w:rPr>
        <w:t xml:space="preserve"> </w:t>
      </w:r>
      <w:r w:rsidRPr="00EB26F8">
        <w:rPr>
          <w:rFonts w:asciiTheme="minorHAnsi" w:hAnsiTheme="minorHAnsi" w:cstheme="minorHAnsi"/>
        </w:rPr>
        <w:t>czas</w:t>
      </w:r>
      <w:r w:rsidRPr="00EB26F8">
        <w:rPr>
          <w:rFonts w:asciiTheme="minorHAnsi" w:hAnsiTheme="minorHAnsi" w:cstheme="minorHAnsi"/>
          <w:spacing w:val="-8"/>
        </w:rPr>
        <w:t xml:space="preserve"> </w:t>
      </w:r>
      <w:r w:rsidRPr="00EB26F8">
        <w:rPr>
          <w:rFonts w:asciiTheme="minorHAnsi" w:hAnsiTheme="minorHAnsi" w:cstheme="minorHAnsi"/>
        </w:rPr>
        <w:t>trwania</w:t>
      </w:r>
      <w:r w:rsidRPr="00EB26F8">
        <w:rPr>
          <w:rFonts w:asciiTheme="minorHAnsi" w:hAnsiTheme="minorHAnsi" w:cstheme="minorHAnsi"/>
          <w:spacing w:val="-8"/>
        </w:rPr>
        <w:t xml:space="preserve"> </w:t>
      </w:r>
      <w:r w:rsidRPr="00EB26F8">
        <w:rPr>
          <w:rFonts w:asciiTheme="minorHAnsi" w:hAnsiTheme="minorHAnsi" w:cstheme="minorHAnsi"/>
        </w:rPr>
        <w:t>umowy,</w:t>
      </w:r>
      <w:r w:rsidRPr="00EB26F8">
        <w:rPr>
          <w:rFonts w:asciiTheme="minorHAnsi" w:hAnsiTheme="minorHAnsi" w:cstheme="minorHAnsi"/>
          <w:spacing w:val="-9"/>
        </w:rPr>
        <w:t xml:space="preserve"> </w:t>
      </w:r>
      <w:r w:rsidRPr="00EB26F8">
        <w:rPr>
          <w:rFonts w:asciiTheme="minorHAnsi" w:hAnsiTheme="minorHAnsi" w:cstheme="minorHAnsi"/>
        </w:rPr>
        <w:t>a</w:t>
      </w:r>
      <w:r w:rsidRPr="00EB26F8">
        <w:rPr>
          <w:rFonts w:asciiTheme="minorHAnsi" w:hAnsiTheme="minorHAnsi" w:cstheme="minorHAnsi"/>
          <w:spacing w:val="-10"/>
        </w:rPr>
        <w:t xml:space="preserve"> </w:t>
      </w:r>
      <w:r w:rsidRPr="00EB26F8">
        <w:rPr>
          <w:rFonts w:asciiTheme="minorHAnsi" w:hAnsiTheme="minorHAnsi" w:cstheme="minorHAnsi"/>
        </w:rPr>
        <w:t xml:space="preserve">następnie w celu archiwalnym przez okres zgodny z instrukcją kancelaryjną </w:t>
      </w:r>
      <w:r w:rsidR="00D51A5C" w:rsidRPr="00EB26F8">
        <w:rPr>
          <w:rFonts w:asciiTheme="minorHAnsi" w:hAnsiTheme="minorHAnsi" w:cstheme="minorHAnsi"/>
        </w:rPr>
        <w:t xml:space="preserve">CPE </w:t>
      </w:r>
      <w:r w:rsidRPr="00EB26F8">
        <w:rPr>
          <w:rFonts w:asciiTheme="minorHAnsi" w:hAnsiTheme="minorHAnsi" w:cstheme="minorHAnsi"/>
        </w:rPr>
        <w:t>i Jednolitym Rzeczowym Wykazem</w:t>
      </w:r>
      <w:r w:rsidRPr="00EB26F8">
        <w:rPr>
          <w:rFonts w:asciiTheme="minorHAnsi" w:hAnsiTheme="minorHAnsi" w:cstheme="minorHAnsi"/>
          <w:spacing w:val="-3"/>
        </w:rPr>
        <w:t xml:space="preserve"> </w:t>
      </w:r>
      <w:r w:rsidRPr="00EB26F8">
        <w:rPr>
          <w:rFonts w:asciiTheme="minorHAnsi" w:hAnsiTheme="minorHAnsi" w:cstheme="minorHAnsi"/>
        </w:rPr>
        <w:t>Akt;</w:t>
      </w:r>
    </w:p>
    <w:p w14:paraId="762F7380" w14:textId="7111256F" w:rsidR="00F7208E" w:rsidRPr="00EB26F8" w:rsidRDefault="008C7CF7" w:rsidP="00B03357">
      <w:pPr>
        <w:pStyle w:val="Akapitzlist"/>
        <w:numPr>
          <w:ilvl w:val="1"/>
          <w:numId w:val="2"/>
        </w:numPr>
        <w:tabs>
          <w:tab w:val="left" w:pos="825"/>
        </w:tabs>
        <w:spacing w:before="0" w:line="271" w:lineRule="auto"/>
        <w:ind w:left="824" w:right="116"/>
        <w:rPr>
          <w:rFonts w:asciiTheme="minorHAnsi" w:hAnsiTheme="minorHAnsi" w:cstheme="minorHAnsi"/>
        </w:rPr>
      </w:pPr>
      <w:r w:rsidRPr="00EB26F8">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EB26F8">
        <w:rPr>
          <w:rFonts w:asciiTheme="minorHAnsi" w:hAnsiTheme="minorHAnsi" w:cstheme="minorHAnsi"/>
        </w:rPr>
        <w:t>Pzp</w:t>
      </w:r>
      <w:proofErr w:type="spellEnd"/>
      <w:r w:rsidRPr="00EB26F8">
        <w:rPr>
          <w:rFonts w:asciiTheme="minorHAnsi" w:hAnsiTheme="minorHAnsi" w:cstheme="minorHAnsi"/>
        </w:rPr>
        <w:t xml:space="preserve">, związanym z udziałem        </w:t>
      </w:r>
      <w:r w:rsidR="00F91A1E" w:rsidRPr="00EB26F8">
        <w:rPr>
          <w:rFonts w:asciiTheme="minorHAnsi" w:hAnsiTheme="minorHAnsi" w:cstheme="minorHAnsi"/>
        </w:rPr>
        <w:br/>
      </w:r>
      <w:r w:rsidRPr="00EB26F8">
        <w:rPr>
          <w:rFonts w:asciiTheme="minorHAnsi" w:hAnsiTheme="minorHAnsi" w:cstheme="minorHAnsi"/>
        </w:rPr>
        <w:t>w postępowaniu o udzielenie zamówienia publicznego; konsekwencje niepodania określonych danych wynikają z ustawy</w:t>
      </w:r>
      <w:r w:rsidRPr="00EB26F8">
        <w:rPr>
          <w:rFonts w:asciiTheme="minorHAnsi" w:hAnsiTheme="minorHAnsi" w:cstheme="minorHAnsi"/>
          <w:spacing w:val="-2"/>
        </w:rPr>
        <w:t xml:space="preserve"> </w:t>
      </w:r>
      <w:proofErr w:type="spellStart"/>
      <w:r w:rsidRPr="00EB26F8">
        <w:rPr>
          <w:rFonts w:asciiTheme="minorHAnsi" w:hAnsiTheme="minorHAnsi" w:cstheme="minorHAnsi"/>
        </w:rPr>
        <w:t>Pzp</w:t>
      </w:r>
      <w:proofErr w:type="spellEnd"/>
      <w:r w:rsidRPr="00EB26F8">
        <w:rPr>
          <w:rFonts w:asciiTheme="minorHAnsi" w:hAnsiTheme="minorHAnsi" w:cstheme="minorHAnsi"/>
        </w:rPr>
        <w:t>;</w:t>
      </w:r>
    </w:p>
    <w:p w14:paraId="156EF93A" w14:textId="77777777" w:rsidR="00F7208E" w:rsidRPr="00EB26F8" w:rsidRDefault="008C7CF7" w:rsidP="00B03357">
      <w:pPr>
        <w:pStyle w:val="Akapitzlist"/>
        <w:numPr>
          <w:ilvl w:val="1"/>
          <w:numId w:val="2"/>
        </w:numPr>
        <w:tabs>
          <w:tab w:val="left" w:pos="825"/>
        </w:tabs>
        <w:spacing w:before="0" w:line="271" w:lineRule="auto"/>
        <w:ind w:left="824" w:right="116"/>
        <w:rPr>
          <w:rFonts w:asciiTheme="minorHAnsi" w:hAnsiTheme="minorHAnsi" w:cstheme="minorHAnsi"/>
        </w:rPr>
      </w:pPr>
      <w:r w:rsidRPr="00EB26F8">
        <w:rPr>
          <w:rFonts w:asciiTheme="minorHAnsi" w:hAnsiTheme="minorHAnsi" w:cstheme="minorHAnsi"/>
        </w:rPr>
        <w:t>w odniesieniu do Pani/Pana danych osobowych decyzje nie będą podejmowane w sposób zautomatyzowany, stosowanie do art. 22</w:t>
      </w:r>
      <w:r w:rsidRPr="00EB26F8">
        <w:rPr>
          <w:rFonts w:asciiTheme="minorHAnsi" w:hAnsiTheme="minorHAnsi" w:cstheme="minorHAnsi"/>
          <w:spacing w:val="-1"/>
        </w:rPr>
        <w:t xml:space="preserve"> </w:t>
      </w:r>
      <w:r w:rsidRPr="00EB26F8">
        <w:rPr>
          <w:rFonts w:asciiTheme="minorHAnsi" w:hAnsiTheme="minorHAnsi" w:cstheme="minorHAnsi"/>
        </w:rPr>
        <w:t>RODO;</w:t>
      </w:r>
    </w:p>
    <w:p w14:paraId="5D5BE622" w14:textId="77777777" w:rsidR="00F7208E" w:rsidRPr="00EB26F8" w:rsidRDefault="008C7CF7" w:rsidP="00B03357">
      <w:pPr>
        <w:pStyle w:val="Akapitzlist"/>
        <w:numPr>
          <w:ilvl w:val="1"/>
          <w:numId w:val="2"/>
        </w:numPr>
        <w:tabs>
          <w:tab w:val="left" w:pos="825"/>
        </w:tabs>
        <w:spacing w:before="0" w:line="271" w:lineRule="auto"/>
        <w:rPr>
          <w:rFonts w:asciiTheme="minorHAnsi" w:hAnsiTheme="minorHAnsi" w:cstheme="minorHAnsi"/>
        </w:rPr>
      </w:pPr>
      <w:r w:rsidRPr="00EB26F8">
        <w:rPr>
          <w:rFonts w:asciiTheme="minorHAnsi" w:hAnsiTheme="minorHAnsi" w:cstheme="minorHAnsi"/>
        </w:rPr>
        <w:t>posiada</w:t>
      </w:r>
      <w:r w:rsidRPr="00EB26F8">
        <w:rPr>
          <w:rFonts w:asciiTheme="minorHAnsi" w:hAnsiTheme="minorHAnsi" w:cstheme="minorHAnsi"/>
          <w:spacing w:val="-1"/>
        </w:rPr>
        <w:t xml:space="preserve"> </w:t>
      </w:r>
      <w:r w:rsidRPr="00EB26F8">
        <w:rPr>
          <w:rFonts w:asciiTheme="minorHAnsi" w:hAnsiTheme="minorHAnsi" w:cstheme="minorHAnsi"/>
        </w:rPr>
        <w:t>Pani/Pan:</w:t>
      </w:r>
    </w:p>
    <w:p w14:paraId="29988BCE" w14:textId="77777777" w:rsidR="00F7208E" w:rsidRPr="00EB26F8" w:rsidRDefault="008C7CF7" w:rsidP="00B03357">
      <w:pPr>
        <w:pStyle w:val="Akapitzlist"/>
        <w:numPr>
          <w:ilvl w:val="0"/>
          <w:numId w:val="1"/>
        </w:numPr>
        <w:tabs>
          <w:tab w:val="left" w:pos="721"/>
        </w:tabs>
        <w:spacing w:before="0" w:line="271" w:lineRule="auto"/>
        <w:ind w:left="720"/>
        <w:rPr>
          <w:rFonts w:asciiTheme="minorHAnsi" w:hAnsiTheme="minorHAnsi" w:cstheme="minorHAnsi"/>
        </w:rPr>
      </w:pPr>
      <w:r w:rsidRPr="00EB26F8">
        <w:rPr>
          <w:rFonts w:asciiTheme="minorHAnsi" w:hAnsiTheme="minorHAnsi" w:cstheme="minorHAnsi"/>
        </w:rPr>
        <w:t>na podstawie art. 15 RODO prawo dostępu do danych osobowych Pani/Pana</w:t>
      </w:r>
      <w:r w:rsidRPr="00EB26F8">
        <w:rPr>
          <w:rFonts w:asciiTheme="minorHAnsi" w:hAnsiTheme="minorHAnsi" w:cstheme="minorHAnsi"/>
          <w:spacing w:val="-8"/>
        </w:rPr>
        <w:t xml:space="preserve"> </w:t>
      </w:r>
      <w:r w:rsidRPr="00EB26F8">
        <w:rPr>
          <w:rFonts w:asciiTheme="minorHAnsi" w:hAnsiTheme="minorHAnsi" w:cstheme="minorHAnsi"/>
        </w:rPr>
        <w:t>dotyczących;</w:t>
      </w:r>
    </w:p>
    <w:p w14:paraId="5C38356D" w14:textId="77777777" w:rsidR="00F7208E" w:rsidRPr="00EB26F8" w:rsidRDefault="008C7CF7" w:rsidP="00B03357">
      <w:pPr>
        <w:pStyle w:val="Akapitzlist"/>
        <w:numPr>
          <w:ilvl w:val="0"/>
          <w:numId w:val="1"/>
        </w:numPr>
        <w:tabs>
          <w:tab w:val="left" w:pos="798"/>
        </w:tabs>
        <w:spacing w:before="0" w:line="271" w:lineRule="auto"/>
        <w:ind w:left="824" w:right="116" w:hanging="283"/>
        <w:rPr>
          <w:rFonts w:asciiTheme="minorHAnsi" w:hAnsiTheme="minorHAnsi" w:cstheme="minorHAnsi"/>
        </w:rPr>
      </w:pPr>
      <w:r w:rsidRPr="00EB26F8">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EB26F8">
        <w:rPr>
          <w:rFonts w:asciiTheme="minorHAnsi" w:hAnsiTheme="minorHAnsi" w:cstheme="minorHAnsi"/>
          <w:spacing w:val="32"/>
        </w:rPr>
        <w:t xml:space="preserve"> </w:t>
      </w:r>
      <w:r w:rsidRPr="00EB26F8">
        <w:rPr>
          <w:rFonts w:asciiTheme="minorHAnsi" w:hAnsiTheme="minorHAnsi" w:cstheme="minorHAnsi"/>
        </w:rPr>
        <w:t>zmianą</w:t>
      </w:r>
    </w:p>
    <w:p w14:paraId="3DE593FD" w14:textId="77777777" w:rsidR="00F7208E" w:rsidRPr="00EB26F8" w:rsidRDefault="008C7CF7" w:rsidP="00B03357">
      <w:pPr>
        <w:pStyle w:val="Tekstpodstawowy"/>
        <w:spacing w:line="271" w:lineRule="auto"/>
        <w:ind w:left="825" w:right="118"/>
        <w:jc w:val="both"/>
        <w:rPr>
          <w:rFonts w:asciiTheme="minorHAnsi" w:hAnsiTheme="minorHAnsi" w:cstheme="minorHAnsi"/>
        </w:rPr>
      </w:pPr>
      <w:r w:rsidRPr="00EB26F8">
        <w:rPr>
          <w:rFonts w:asciiTheme="minorHAnsi" w:hAnsiTheme="minorHAnsi" w:cstheme="minorHAnsi"/>
        </w:rPr>
        <w:t xml:space="preserve">postanowień umowy w zakresie niezgodnym z ustawą </w:t>
      </w:r>
      <w:proofErr w:type="spellStart"/>
      <w:r w:rsidRPr="00EB26F8">
        <w:rPr>
          <w:rFonts w:asciiTheme="minorHAnsi" w:hAnsiTheme="minorHAnsi" w:cstheme="minorHAnsi"/>
        </w:rPr>
        <w:t>Pzp</w:t>
      </w:r>
      <w:proofErr w:type="spellEnd"/>
      <w:r w:rsidRPr="00EB26F8">
        <w:rPr>
          <w:rFonts w:asciiTheme="minorHAnsi" w:hAnsiTheme="minorHAnsi" w:cstheme="minorHAnsi"/>
        </w:rPr>
        <w:t xml:space="preserve"> oraz nie może naruszać integralności </w:t>
      </w:r>
      <w:r w:rsidRPr="00EB26F8">
        <w:rPr>
          <w:rFonts w:asciiTheme="minorHAnsi" w:hAnsiTheme="minorHAnsi" w:cstheme="minorHAnsi"/>
        </w:rPr>
        <w:lastRenderedPageBreak/>
        <w:t>protokołu oraz jego załączników.</w:t>
      </w:r>
    </w:p>
    <w:p w14:paraId="2B6B13F9" w14:textId="77777777" w:rsidR="00F7208E" w:rsidRPr="00EB26F8" w:rsidRDefault="008C7CF7" w:rsidP="00B03357">
      <w:pPr>
        <w:pStyle w:val="Akapitzlist"/>
        <w:numPr>
          <w:ilvl w:val="0"/>
          <w:numId w:val="1"/>
        </w:numPr>
        <w:tabs>
          <w:tab w:val="left" w:pos="727"/>
        </w:tabs>
        <w:spacing w:before="0" w:line="271" w:lineRule="auto"/>
        <w:ind w:left="824" w:right="115" w:hanging="283"/>
        <w:rPr>
          <w:rFonts w:asciiTheme="minorHAnsi" w:hAnsiTheme="minorHAnsi" w:cstheme="minorHAnsi"/>
        </w:rPr>
      </w:pPr>
      <w:r w:rsidRPr="00EB26F8">
        <w:rPr>
          <w:rFonts w:asciiTheme="minorHAnsi" w:hAnsiTheme="minorHAnsi" w:cstheme="minorHAnsi"/>
        </w:rPr>
        <w:t>na podstawie art. 18 RODO prawo żądania od administratora ograniczenia przetwarzania danych osobowych</w:t>
      </w:r>
      <w:r w:rsidRPr="00EB26F8">
        <w:rPr>
          <w:rFonts w:asciiTheme="minorHAnsi" w:hAnsiTheme="minorHAnsi" w:cstheme="minorHAnsi"/>
          <w:spacing w:val="-8"/>
        </w:rPr>
        <w:t xml:space="preserve"> </w:t>
      </w:r>
      <w:r w:rsidRPr="00EB26F8">
        <w:rPr>
          <w:rFonts w:asciiTheme="minorHAnsi" w:hAnsiTheme="minorHAnsi" w:cstheme="minorHAnsi"/>
        </w:rPr>
        <w:t>z</w:t>
      </w:r>
      <w:r w:rsidRPr="00EB26F8">
        <w:rPr>
          <w:rFonts w:asciiTheme="minorHAnsi" w:hAnsiTheme="minorHAnsi" w:cstheme="minorHAnsi"/>
          <w:spacing w:val="-7"/>
        </w:rPr>
        <w:t xml:space="preserve"> </w:t>
      </w:r>
      <w:r w:rsidRPr="00EB26F8">
        <w:rPr>
          <w:rFonts w:asciiTheme="minorHAnsi" w:hAnsiTheme="minorHAnsi" w:cstheme="minorHAnsi"/>
        </w:rPr>
        <w:t>zastrzeżeniem</w:t>
      </w:r>
      <w:r w:rsidRPr="00EB26F8">
        <w:rPr>
          <w:rFonts w:asciiTheme="minorHAnsi" w:hAnsiTheme="minorHAnsi" w:cstheme="minorHAnsi"/>
          <w:spacing w:val="-6"/>
        </w:rPr>
        <w:t xml:space="preserve"> </w:t>
      </w:r>
      <w:r w:rsidRPr="00EB26F8">
        <w:rPr>
          <w:rFonts w:asciiTheme="minorHAnsi" w:hAnsiTheme="minorHAnsi" w:cstheme="minorHAnsi"/>
        </w:rPr>
        <w:t>przypadków,</w:t>
      </w:r>
      <w:r w:rsidRPr="00EB26F8">
        <w:rPr>
          <w:rFonts w:asciiTheme="minorHAnsi" w:hAnsiTheme="minorHAnsi" w:cstheme="minorHAnsi"/>
          <w:spacing w:val="-7"/>
        </w:rPr>
        <w:t xml:space="preserve"> </w:t>
      </w:r>
      <w:r w:rsidRPr="00EB26F8">
        <w:rPr>
          <w:rFonts w:asciiTheme="minorHAnsi" w:hAnsiTheme="minorHAnsi" w:cstheme="minorHAnsi"/>
        </w:rPr>
        <w:t>o</w:t>
      </w:r>
      <w:r w:rsidRPr="00EB26F8">
        <w:rPr>
          <w:rFonts w:asciiTheme="minorHAnsi" w:hAnsiTheme="minorHAnsi" w:cstheme="minorHAnsi"/>
          <w:spacing w:val="-8"/>
        </w:rPr>
        <w:t xml:space="preserve"> </w:t>
      </w:r>
      <w:r w:rsidRPr="00EB26F8">
        <w:rPr>
          <w:rFonts w:asciiTheme="minorHAnsi" w:hAnsiTheme="minorHAnsi" w:cstheme="minorHAnsi"/>
        </w:rPr>
        <w:t>których</w:t>
      </w:r>
      <w:r w:rsidRPr="00EB26F8">
        <w:rPr>
          <w:rFonts w:asciiTheme="minorHAnsi" w:hAnsiTheme="minorHAnsi" w:cstheme="minorHAnsi"/>
          <w:spacing w:val="-7"/>
        </w:rPr>
        <w:t xml:space="preserve"> </w:t>
      </w:r>
      <w:r w:rsidRPr="00EB26F8">
        <w:rPr>
          <w:rFonts w:asciiTheme="minorHAnsi" w:hAnsiTheme="minorHAnsi" w:cstheme="minorHAnsi"/>
        </w:rPr>
        <w:t>mowa</w:t>
      </w:r>
      <w:r w:rsidRPr="00EB26F8">
        <w:rPr>
          <w:rFonts w:asciiTheme="minorHAnsi" w:hAnsiTheme="minorHAnsi" w:cstheme="minorHAnsi"/>
          <w:spacing w:val="-8"/>
        </w:rPr>
        <w:t xml:space="preserve"> </w:t>
      </w:r>
      <w:r w:rsidRPr="00EB26F8">
        <w:rPr>
          <w:rFonts w:asciiTheme="minorHAnsi" w:hAnsiTheme="minorHAnsi" w:cstheme="minorHAnsi"/>
        </w:rPr>
        <w:t>w</w:t>
      </w:r>
      <w:r w:rsidRPr="00EB26F8">
        <w:rPr>
          <w:rFonts w:asciiTheme="minorHAnsi" w:hAnsiTheme="minorHAnsi" w:cstheme="minorHAnsi"/>
          <w:spacing w:val="-7"/>
        </w:rPr>
        <w:t xml:space="preserve"> </w:t>
      </w:r>
      <w:r w:rsidRPr="00EB26F8">
        <w:rPr>
          <w:rFonts w:asciiTheme="minorHAnsi" w:hAnsiTheme="minorHAnsi" w:cstheme="minorHAnsi"/>
        </w:rPr>
        <w:t>art.</w:t>
      </w:r>
      <w:r w:rsidRPr="00EB26F8">
        <w:rPr>
          <w:rFonts w:asciiTheme="minorHAnsi" w:hAnsiTheme="minorHAnsi" w:cstheme="minorHAnsi"/>
          <w:spacing w:val="-7"/>
        </w:rPr>
        <w:t xml:space="preserve"> </w:t>
      </w:r>
      <w:r w:rsidRPr="00EB26F8">
        <w:rPr>
          <w:rFonts w:asciiTheme="minorHAnsi" w:hAnsiTheme="minorHAnsi" w:cstheme="minorHAnsi"/>
        </w:rPr>
        <w:t>18</w:t>
      </w:r>
      <w:r w:rsidRPr="00EB26F8">
        <w:rPr>
          <w:rFonts w:asciiTheme="minorHAnsi" w:hAnsiTheme="minorHAnsi" w:cstheme="minorHAnsi"/>
          <w:spacing w:val="-8"/>
        </w:rPr>
        <w:t xml:space="preserve"> </w:t>
      </w:r>
      <w:r w:rsidRPr="00EB26F8">
        <w:rPr>
          <w:rFonts w:asciiTheme="minorHAnsi" w:hAnsiTheme="minorHAnsi" w:cstheme="minorHAnsi"/>
        </w:rPr>
        <w:t>ust.</w:t>
      </w:r>
      <w:r w:rsidRPr="00EB26F8">
        <w:rPr>
          <w:rFonts w:asciiTheme="minorHAnsi" w:hAnsiTheme="minorHAnsi" w:cstheme="minorHAnsi"/>
          <w:spacing w:val="-7"/>
        </w:rPr>
        <w:t xml:space="preserve"> </w:t>
      </w:r>
      <w:r w:rsidRPr="00EB26F8">
        <w:rPr>
          <w:rFonts w:asciiTheme="minorHAnsi" w:hAnsiTheme="minorHAnsi" w:cstheme="minorHAnsi"/>
        </w:rPr>
        <w:t>2</w:t>
      </w:r>
      <w:r w:rsidRPr="00EB26F8">
        <w:rPr>
          <w:rFonts w:asciiTheme="minorHAnsi" w:hAnsiTheme="minorHAnsi" w:cstheme="minorHAnsi"/>
          <w:spacing w:val="-8"/>
        </w:rPr>
        <w:t xml:space="preserve"> </w:t>
      </w:r>
      <w:r w:rsidRPr="00EB26F8">
        <w:rPr>
          <w:rFonts w:asciiTheme="minorHAnsi" w:hAnsiTheme="minorHAnsi" w:cstheme="minorHAnsi"/>
        </w:rPr>
        <w:t>RODO</w:t>
      </w:r>
      <w:r w:rsidRPr="00EB26F8">
        <w:rPr>
          <w:rFonts w:asciiTheme="minorHAnsi" w:hAnsiTheme="minorHAnsi" w:cstheme="minorHAnsi"/>
          <w:spacing w:val="-7"/>
        </w:rPr>
        <w:t xml:space="preserve"> </w:t>
      </w:r>
      <w:r w:rsidRPr="00EB26F8">
        <w:rPr>
          <w:rFonts w:asciiTheme="minorHAnsi" w:hAnsiTheme="minorHAnsi" w:cstheme="minorHAnsi"/>
        </w:rPr>
        <w:t>oraz</w:t>
      </w:r>
      <w:r w:rsidRPr="00EB26F8">
        <w:rPr>
          <w:rFonts w:asciiTheme="minorHAnsi" w:hAnsiTheme="minorHAnsi" w:cstheme="minorHAnsi"/>
          <w:spacing w:val="-8"/>
        </w:rPr>
        <w:t xml:space="preserve"> </w:t>
      </w:r>
      <w:r w:rsidRPr="00EB26F8">
        <w:rPr>
          <w:rFonts w:asciiTheme="minorHAnsi" w:hAnsiTheme="minorHAnsi" w:cstheme="minorHAnsi"/>
        </w:rPr>
        <w:t>art.</w:t>
      </w:r>
      <w:r w:rsidRPr="00EB26F8">
        <w:rPr>
          <w:rFonts w:asciiTheme="minorHAnsi" w:hAnsiTheme="minorHAnsi" w:cstheme="minorHAnsi"/>
          <w:spacing w:val="-7"/>
        </w:rPr>
        <w:t xml:space="preserve"> </w:t>
      </w:r>
      <w:r w:rsidRPr="00EB26F8">
        <w:rPr>
          <w:rFonts w:asciiTheme="minorHAnsi" w:hAnsiTheme="minorHAnsi" w:cstheme="minorHAnsi"/>
        </w:rPr>
        <w:t>19</w:t>
      </w:r>
      <w:r w:rsidRPr="00EB26F8">
        <w:rPr>
          <w:rFonts w:asciiTheme="minorHAnsi" w:hAnsiTheme="minorHAnsi" w:cstheme="minorHAnsi"/>
          <w:spacing w:val="-8"/>
        </w:rPr>
        <w:t xml:space="preserve"> </w:t>
      </w:r>
      <w:r w:rsidRPr="00EB26F8">
        <w:rPr>
          <w:rFonts w:asciiTheme="minorHAnsi" w:hAnsiTheme="minorHAnsi" w:cstheme="minorHAnsi"/>
        </w:rPr>
        <w:t xml:space="preserve">ust. 3 ustawy </w:t>
      </w:r>
      <w:proofErr w:type="spellStart"/>
      <w:r w:rsidRPr="00EB26F8">
        <w:rPr>
          <w:rFonts w:asciiTheme="minorHAnsi" w:hAnsiTheme="minorHAnsi" w:cstheme="minorHAnsi"/>
        </w:rPr>
        <w:t>Pzp</w:t>
      </w:r>
      <w:proofErr w:type="spellEnd"/>
      <w:r w:rsidRPr="00EB26F8">
        <w:rPr>
          <w:rFonts w:asciiTheme="minorHAnsi" w:hAnsiTheme="minorHAnsi" w:cstheme="minorHAnsi"/>
          <w:spacing w:val="-2"/>
        </w:rPr>
        <w:t xml:space="preserve"> </w:t>
      </w:r>
      <w:r w:rsidRPr="00EB26F8">
        <w:rPr>
          <w:rFonts w:asciiTheme="minorHAnsi" w:hAnsiTheme="minorHAnsi" w:cstheme="minorHAnsi"/>
        </w:rPr>
        <w:t>;</w:t>
      </w:r>
    </w:p>
    <w:p w14:paraId="45EA00BD" w14:textId="77777777" w:rsidR="00F7208E" w:rsidRPr="00EB26F8" w:rsidRDefault="008C7CF7" w:rsidP="00B03357">
      <w:pPr>
        <w:pStyle w:val="Akapitzlist"/>
        <w:numPr>
          <w:ilvl w:val="0"/>
          <w:numId w:val="1"/>
        </w:numPr>
        <w:tabs>
          <w:tab w:val="left" w:pos="723"/>
        </w:tabs>
        <w:spacing w:before="0" w:line="271" w:lineRule="auto"/>
        <w:ind w:left="722" w:hanging="181"/>
        <w:rPr>
          <w:rFonts w:asciiTheme="minorHAnsi" w:hAnsiTheme="minorHAnsi" w:cstheme="minorHAnsi"/>
        </w:rPr>
      </w:pPr>
      <w:r w:rsidRPr="00EB26F8">
        <w:rPr>
          <w:rFonts w:asciiTheme="minorHAnsi" w:hAnsiTheme="minorHAnsi" w:cstheme="minorHAnsi"/>
        </w:rPr>
        <w:t>prawo do wniesienia skargi do Prezesa Urzędu Ochrony Danych Osobowych, gdy uzna</w:t>
      </w:r>
      <w:r w:rsidRPr="00EB26F8">
        <w:rPr>
          <w:rFonts w:asciiTheme="minorHAnsi" w:hAnsiTheme="minorHAnsi" w:cstheme="minorHAnsi"/>
          <w:spacing w:val="-31"/>
        </w:rPr>
        <w:t xml:space="preserve"> </w:t>
      </w:r>
      <w:r w:rsidRPr="00EB26F8">
        <w:rPr>
          <w:rFonts w:asciiTheme="minorHAnsi" w:hAnsiTheme="minorHAnsi" w:cstheme="minorHAnsi"/>
        </w:rPr>
        <w:t>Pani/Pan,</w:t>
      </w:r>
    </w:p>
    <w:p w14:paraId="3D2B1EDD" w14:textId="77777777" w:rsidR="00F7208E" w:rsidRPr="00EB26F8" w:rsidRDefault="008C7CF7" w:rsidP="00B03357">
      <w:pPr>
        <w:pStyle w:val="Tekstpodstawowy"/>
        <w:spacing w:line="271" w:lineRule="auto"/>
        <w:ind w:left="824"/>
        <w:jc w:val="both"/>
        <w:rPr>
          <w:rFonts w:asciiTheme="minorHAnsi" w:hAnsiTheme="minorHAnsi" w:cstheme="minorHAnsi"/>
        </w:rPr>
      </w:pPr>
      <w:r w:rsidRPr="00EB26F8">
        <w:rPr>
          <w:rFonts w:asciiTheme="minorHAnsi" w:hAnsiTheme="minorHAnsi" w:cstheme="minorHAnsi"/>
        </w:rPr>
        <w:t>że przetwarzanie danych osobowych Pani/Pana dotyczących narusza przepisy RODO;</w:t>
      </w:r>
    </w:p>
    <w:p w14:paraId="3A4BD3B6" w14:textId="77777777" w:rsidR="00F7208E" w:rsidRPr="00EB26F8" w:rsidRDefault="008C7CF7" w:rsidP="00B03357">
      <w:pPr>
        <w:pStyle w:val="Akapitzlist"/>
        <w:numPr>
          <w:ilvl w:val="1"/>
          <w:numId w:val="2"/>
        </w:numPr>
        <w:tabs>
          <w:tab w:val="left" w:pos="825"/>
        </w:tabs>
        <w:spacing w:before="0" w:line="271" w:lineRule="auto"/>
        <w:jc w:val="left"/>
        <w:rPr>
          <w:rFonts w:asciiTheme="minorHAnsi" w:hAnsiTheme="minorHAnsi" w:cstheme="minorHAnsi"/>
        </w:rPr>
      </w:pPr>
      <w:r w:rsidRPr="00EB26F8">
        <w:rPr>
          <w:rFonts w:asciiTheme="minorHAnsi" w:hAnsiTheme="minorHAnsi" w:cstheme="minorHAnsi"/>
        </w:rPr>
        <w:t>nie przysługuje</w:t>
      </w:r>
      <w:r w:rsidRPr="00EB26F8">
        <w:rPr>
          <w:rFonts w:asciiTheme="minorHAnsi" w:hAnsiTheme="minorHAnsi" w:cstheme="minorHAnsi"/>
          <w:spacing w:val="-1"/>
        </w:rPr>
        <w:t xml:space="preserve"> </w:t>
      </w:r>
      <w:r w:rsidRPr="00EB26F8">
        <w:rPr>
          <w:rFonts w:asciiTheme="minorHAnsi" w:hAnsiTheme="minorHAnsi" w:cstheme="minorHAnsi"/>
        </w:rPr>
        <w:t>Pani/Panu:</w:t>
      </w:r>
    </w:p>
    <w:p w14:paraId="0A05B547" w14:textId="77777777" w:rsidR="00F7208E" w:rsidRPr="00EB26F8" w:rsidRDefault="008C7CF7" w:rsidP="00892357">
      <w:pPr>
        <w:pStyle w:val="Akapitzlist"/>
        <w:numPr>
          <w:ilvl w:val="0"/>
          <w:numId w:val="1"/>
        </w:numPr>
        <w:tabs>
          <w:tab w:val="left" w:pos="721"/>
        </w:tabs>
        <w:spacing w:before="0" w:line="271" w:lineRule="auto"/>
        <w:ind w:left="720"/>
        <w:rPr>
          <w:rFonts w:asciiTheme="minorHAnsi" w:hAnsiTheme="minorHAnsi" w:cstheme="minorHAnsi"/>
        </w:rPr>
      </w:pPr>
      <w:r w:rsidRPr="00EB26F8">
        <w:rPr>
          <w:rFonts w:asciiTheme="minorHAnsi" w:hAnsiTheme="minorHAnsi" w:cstheme="minorHAnsi"/>
        </w:rPr>
        <w:t>w związku z art. 17 ust. 3 lit. b, d lub e RODO prawo do usunięcia danych</w:t>
      </w:r>
      <w:r w:rsidRPr="00EB26F8">
        <w:rPr>
          <w:rFonts w:asciiTheme="minorHAnsi" w:hAnsiTheme="minorHAnsi" w:cstheme="minorHAnsi"/>
          <w:spacing w:val="-12"/>
        </w:rPr>
        <w:t xml:space="preserve"> </w:t>
      </w:r>
      <w:r w:rsidRPr="00EB26F8">
        <w:rPr>
          <w:rFonts w:asciiTheme="minorHAnsi" w:hAnsiTheme="minorHAnsi" w:cstheme="minorHAnsi"/>
        </w:rPr>
        <w:t>osobowych;</w:t>
      </w:r>
    </w:p>
    <w:p w14:paraId="18081533" w14:textId="77777777" w:rsidR="00F7208E" w:rsidRPr="00EB26F8" w:rsidRDefault="008C7CF7" w:rsidP="00892357">
      <w:pPr>
        <w:pStyle w:val="Akapitzlist"/>
        <w:numPr>
          <w:ilvl w:val="0"/>
          <w:numId w:val="1"/>
        </w:numPr>
        <w:tabs>
          <w:tab w:val="left" w:pos="721"/>
        </w:tabs>
        <w:spacing w:before="0" w:line="271" w:lineRule="auto"/>
        <w:ind w:left="720"/>
        <w:rPr>
          <w:rFonts w:asciiTheme="minorHAnsi" w:hAnsiTheme="minorHAnsi" w:cstheme="minorHAnsi"/>
        </w:rPr>
      </w:pPr>
      <w:r w:rsidRPr="00EB26F8">
        <w:rPr>
          <w:rFonts w:asciiTheme="minorHAnsi" w:hAnsiTheme="minorHAnsi" w:cstheme="minorHAnsi"/>
        </w:rPr>
        <w:t>prawo do przenoszenia danych osobowych, o którym mowa w art. 20</w:t>
      </w:r>
      <w:r w:rsidRPr="00EB26F8">
        <w:rPr>
          <w:rFonts w:asciiTheme="minorHAnsi" w:hAnsiTheme="minorHAnsi" w:cstheme="minorHAnsi"/>
          <w:spacing w:val="-6"/>
        </w:rPr>
        <w:t xml:space="preserve"> </w:t>
      </w:r>
      <w:r w:rsidRPr="00EB26F8">
        <w:rPr>
          <w:rFonts w:asciiTheme="minorHAnsi" w:hAnsiTheme="minorHAnsi" w:cstheme="minorHAnsi"/>
        </w:rPr>
        <w:t>RODO;</w:t>
      </w:r>
    </w:p>
    <w:p w14:paraId="0922060B" w14:textId="77777777" w:rsidR="00F7208E" w:rsidRPr="00EB26F8" w:rsidRDefault="008C7CF7" w:rsidP="00892357">
      <w:pPr>
        <w:pStyle w:val="Akapitzlist"/>
        <w:numPr>
          <w:ilvl w:val="0"/>
          <w:numId w:val="1"/>
        </w:numPr>
        <w:tabs>
          <w:tab w:val="left" w:pos="751"/>
        </w:tabs>
        <w:spacing w:before="0" w:line="271" w:lineRule="auto"/>
        <w:ind w:left="824" w:right="116" w:hanging="283"/>
        <w:rPr>
          <w:rFonts w:asciiTheme="minorHAnsi" w:hAnsiTheme="minorHAnsi" w:cstheme="minorHAnsi"/>
        </w:rPr>
      </w:pPr>
      <w:r w:rsidRPr="00EB26F8">
        <w:rPr>
          <w:rFonts w:asciiTheme="minorHAnsi" w:hAnsiTheme="minorHAnsi" w:cstheme="minorHAnsi"/>
        </w:rPr>
        <w:t>na podstawie art. 21 RODO prawo sprzeciwu, wobec przetwarzania danych osobowych, gdyż podstawą prawną przetwarzania Pani/Pana danych osobowych jest art. 6 ust. 1 lit. c</w:t>
      </w:r>
      <w:r w:rsidRPr="00EB26F8">
        <w:rPr>
          <w:rFonts w:asciiTheme="minorHAnsi" w:hAnsiTheme="minorHAnsi" w:cstheme="minorHAnsi"/>
          <w:spacing w:val="-17"/>
        </w:rPr>
        <w:t xml:space="preserve"> </w:t>
      </w:r>
      <w:r w:rsidRPr="00EB26F8">
        <w:rPr>
          <w:rFonts w:asciiTheme="minorHAnsi" w:hAnsiTheme="minorHAnsi" w:cstheme="minorHAnsi"/>
        </w:rPr>
        <w:t>RODO.</w:t>
      </w:r>
    </w:p>
    <w:p w14:paraId="794E9687" w14:textId="39D60FB5" w:rsidR="00F7208E" w:rsidRPr="00EB26F8" w:rsidRDefault="008C7CF7" w:rsidP="00B97766">
      <w:pPr>
        <w:pStyle w:val="Akapitzlist"/>
        <w:numPr>
          <w:ilvl w:val="0"/>
          <w:numId w:val="2"/>
        </w:numPr>
        <w:tabs>
          <w:tab w:val="left" w:pos="542"/>
        </w:tabs>
        <w:spacing w:before="0" w:line="271" w:lineRule="auto"/>
        <w:ind w:right="115"/>
        <w:rPr>
          <w:rFonts w:asciiTheme="minorHAnsi" w:hAnsiTheme="minorHAnsi" w:cstheme="minorHAnsi"/>
        </w:rPr>
      </w:pPr>
      <w:r w:rsidRPr="00EB26F8">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EB26F8">
        <w:rPr>
          <w:rFonts w:asciiTheme="minorHAnsi" w:hAnsiTheme="minorHAnsi" w:cstheme="minorHAnsi"/>
          <w:spacing w:val="-15"/>
        </w:rPr>
        <w:t xml:space="preserve"> </w:t>
      </w:r>
      <w:r w:rsidRPr="00EB26F8">
        <w:rPr>
          <w:rFonts w:asciiTheme="minorHAnsi" w:hAnsiTheme="minorHAnsi" w:cstheme="minorHAnsi"/>
        </w:rPr>
        <w:t>w</w:t>
      </w:r>
      <w:r w:rsidRPr="00EB26F8">
        <w:rPr>
          <w:rFonts w:asciiTheme="minorHAnsi" w:hAnsiTheme="minorHAnsi" w:cstheme="minorHAnsi"/>
          <w:spacing w:val="-17"/>
        </w:rPr>
        <w:t xml:space="preserve"> </w:t>
      </w:r>
      <w:r w:rsidRPr="00EB26F8">
        <w:rPr>
          <w:rFonts w:asciiTheme="minorHAnsi" w:hAnsiTheme="minorHAnsi" w:cstheme="minorHAnsi"/>
        </w:rPr>
        <w:t>związku</w:t>
      </w:r>
      <w:r w:rsidRPr="00EB26F8">
        <w:rPr>
          <w:rFonts w:asciiTheme="minorHAnsi" w:hAnsiTheme="minorHAnsi" w:cstheme="minorHAnsi"/>
          <w:spacing w:val="-15"/>
        </w:rPr>
        <w:t xml:space="preserve"> </w:t>
      </w:r>
      <w:r w:rsidRPr="00EB26F8">
        <w:rPr>
          <w:rFonts w:asciiTheme="minorHAnsi" w:hAnsiTheme="minorHAnsi" w:cstheme="minorHAnsi"/>
        </w:rPr>
        <w:t>z</w:t>
      </w:r>
      <w:r w:rsidRPr="00EB26F8">
        <w:rPr>
          <w:rFonts w:asciiTheme="minorHAnsi" w:hAnsiTheme="minorHAnsi" w:cstheme="minorHAnsi"/>
          <w:spacing w:val="-17"/>
        </w:rPr>
        <w:t xml:space="preserve"> </w:t>
      </w:r>
      <w:r w:rsidRPr="00EB26F8">
        <w:rPr>
          <w:rFonts w:asciiTheme="minorHAnsi" w:hAnsiTheme="minorHAnsi" w:cstheme="minorHAnsi"/>
        </w:rPr>
        <w:t>prowadzonym</w:t>
      </w:r>
      <w:r w:rsidRPr="00EB26F8">
        <w:rPr>
          <w:rFonts w:asciiTheme="minorHAnsi" w:hAnsiTheme="minorHAnsi" w:cstheme="minorHAnsi"/>
          <w:spacing w:val="-16"/>
        </w:rPr>
        <w:t xml:space="preserve"> </w:t>
      </w:r>
      <w:r w:rsidRPr="00EB26F8">
        <w:rPr>
          <w:rFonts w:asciiTheme="minorHAnsi" w:hAnsiTheme="minorHAnsi" w:cstheme="minorHAnsi"/>
        </w:rPr>
        <w:t>postępowaniem</w:t>
      </w:r>
      <w:r w:rsidRPr="00EB26F8">
        <w:rPr>
          <w:rFonts w:asciiTheme="minorHAnsi" w:hAnsiTheme="minorHAnsi" w:cstheme="minorHAnsi"/>
          <w:spacing w:val="-17"/>
        </w:rPr>
        <w:t xml:space="preserve"> </w:t>
      </w:r>
      <w:r w:rsidRPr="00EB26F8">
        <w:rPr>
          <w:rFonts w:asciiTheme="minorHAnsi" w:hAnsiTheme="minorHAnsi" w:cstheme="minorHAnsi"/>
        </w:rPr>
        <w:t>i</w:t>
      </w:r>
      <w:r w:rsidRPr="00EB26F8">
        <w:rPr>
          <w:rFonts w:asciiTheme="minorHAnsi" w:hAnsiTheme="minorHAnsi" w:cstheme="minorHAnsi"/>
          <w:spacing w:val="-16"/>
        </w:rPr>
        <w:t xml:space="preserve"> </w:t>
      </w:r>
      <w:r w:rsidRPr="00EB26F8">
        <w:rPr>
          <w:rFonts w:asciiTheme="minorHAnsi" w:hAnsiTheme="minorHAnsi" w:cstheme="minorHAnsi"/>
        </w:rPr>
        <w:t>które</w:t>
      </w:r>
      <w:r w:rsidRPr="00EB26F8">
        <w:rPr>
          <w:rFonts w:asciiTheme="minorHAnsi" w:hAnsiTheme="minorHAnsi" w:cstheme="minorHAnsi"/>
          <w:spacing w:val="-17"/>
        </w:rPr>
        <w:t xml:space="preserve"> </w:t>
      </w:r>
      <w:r w:rsidRPr="00EB26F8">
        <w:rPr>
          <w:rFonts w:asciiTheme="minorHAnsi" w:hAnsiTheme="minorHAnsi" w:cstheme="minorHAnsi"/>
        </w:rPr>
        <w:t>Zamawiający</w:t>
      </w:r>
      <w:r w:rsidRPr="00EB26F8">
        <w:rPr>
          <w:rFonts w:asciiTheme="minorHAnsi" w:hAnsiTheme="minorHAnsi" w:cstheme="minorHAnsi"/>
          <w:spacing w:val="-15"/>
        </w:rPr>
        <w:t xml:space="preserve"> </w:t>
      </w:r>
      <w:r w:rsidRPr="00EB26F8">
        <w:rPr>
          <w:rFonts w:asciiTheme="minorHAnsi" w:hAnsiTheme="minorHAnsi" w:cstheme="minorHAnsi"/>
        </w:rPr>
        <w:t>pośrednio</w:t>
      </w:r>
      <w:r w:rsidRPr="00EB26F8">
        <w:rPr>
          <w:rFonts w:asciiTheme="minorHAnsi" w:hAnsiTheme="minorHAnsi" w:cstheme="minorHAnsi"/>
          <w:spacing w:val="-16"/>
        </w:rPr>
        <w:t xml:space="preserve"> </w:t>
      </w:r>
      <w:r w:rsidRPr="00EB26F8">
        <w:rPr>
          <w:rFonts w:asciiTheme="minorHAnsi" w:hAnsiTheme="minorHAnsi" w:cstheme="minorHAnsi"/>
        </w:rPr>
        <w:t xml:space="preserve">pozyska od wykonawcy biorącego udział w postępowaniu, chyba że ma zastosowanie co najmniej jedno  </w:t>
      </w:r>
      <w:r w:rsidR="00F91A1E" w:rsidRPr="00EB26F8">
        <w:rPr>
          <w:rFonts w:asciiTheme="minorHAnsi" w:hAnsiTheme="minorHAnsi" w:cstheme="minorHAnsi"/>
        </w:rPr>
        <w:br/>
      </w:r>
      <w:r w:rsidRPr="00EB26F8">
        <w:rPr>
          <w:rFonts w:asciiTheme="minorHAnsi" w:hAnsiTheme="minorHAnsi" w:cstheme="minorHAnsi"/>
        </w:rPr>
        <w:t xml:space="preserve">z </w:t>
      </w:r>
      <w:proofErr w:type="spellStart"/>
      <w:r w:rsidRPr="00EB26F8">
        <w:rPr>
          <w:rFonts w:asciiTheme="minorHAnsi" w:hAnsiTheme="minorHAnsi" w:cstheme="minorHAnsi"/>
        </w:rPr>
        <w:t>wyłączeń</w:t>
      </w:r>
      <w:proofErr w:type="spellEnd"/>
      <w:r w:rsidRPr="00EB26F8">
        <w:rPr>
          <w:rFonts w:asciiTheme="minorHAnsi" w:hAnsiTheme="minorHAnsi" w:cstheme="minorHAnsi"/>
        </w:rPr>
        <w:t>, o których mowa w art. 14 ust. 5</w:t>
      </w:r>
      <w:r w:rsidRPr="00EB26F8">
        <w:rPr>
          <w:rFonts w:asciiTheme="minorHAnsi" w:hAnsiTheme="minorHAnsi" w:cstheme="minorHAnsi"/>
          <w:spacing w:val="-6"/>
        </w:rPr>
        <w:t xml:space="preserve"> </w:t>
      </w:r>
      <w:r w:rsidRPr="00EB26F8">
        <w:rPr>
          <w:rFonts w:asciiTheme="minorHAnsi" w:hAnsiTheme="minorHAnsi" w:cstheme="minorHAnsi"/>
        </w:rPr>
        <w:t>RODO.</w:t>
      </w:r>
    </w:p>
    <w:p w14:paraId="654FD14D" w14:textId="465BCDDE" w:rsidR="002375F8" w:rsidRPr="00EB26F8" w:rsidRDefault="002375F8" w:rsidP="008B4209">
      <w:pPr>
        <w:tabs>
          <w:tab w:val="left" w:pos="542"/>
        </w:tabs>
        <w:spacing w:line="276" w:lineRule="auto"/>
        <w:ind w:right="115"/>
        <w:rPr>
          <w:rFonts w:asciiTheme="minorHAnsi" w:hAnsiTheme="minorHAnsi" w:cstheme="minorHAnsi"/>
        </w:rPr>
      </w:pPr>
    </w:p>
    <w:bookmarkEnd w:id="17"/>
    <w:p w14:paraId="4AF5A2F3" w14:textId="4C79344B" w:rsidR="002375F8" w:rsidRPr="00EB26F8" w:rsidRDefault="002375F8" w:rsidP="008B4209">
      <w:pPr>
        <w:tabs>
          <w:tab w:val="left" w:pos="542"/>
        </w:tabs>
        <w:spacing w:line="276" w:lineRule="auto"/>
        <w:ind w:right="115"/>
        <w:rPr>
          <w:rFonts w:asciiTheme="minorHAnsi" w:hAnsiTheme="minorHAnsi" w:cstheme="minorHAnsi"/>
        </w:rPr>
      </w:pPr>
    </w:p>
    <w:p w14:paraId="60D8104A" w14:textId="5BF5C810" w:rsidR="002375F8" w:rsidRPr="00EB26F8" w:rsidRDefault="002375F8" w:rsidP="008B4209">
      <w:pPr>
        <w:tabs>
          <w:tab w:val="left" w:pos="542"/>
        </w:tabs>
        <w:spacing w:line="276" w:lineRule="auto"/>
        <w:ind w:right="115"/>
        <w:rPr>
          <w:rFonts w:asciiTheme="minorHAnsi" w:hAnsiTheme="minorHAnsi" w:cstheme="minorHAnsi"/>
        </w:rPr>
      </w:pPr>
    </w:p>
    <w:p w14:paraId="7F08FE34" w14:textId="170CFC6A" w:rsidR="002375F8" w:rsidRPr="00EB26F8" w:rsidRDefault="002375F8" w:rsidP="008B4209">
      <w:pPr>
        <w:tabs>
          <w:tab w:val="left" w:pos="542"/>
        </w:tabs>
        <w:spacing w:line="276" w:lineRule="auto"/>
        <w:ind w:right="115"/>
        <w:rPr>
          <w:rFonts w:asciiTheme="minorHAnsi" w:hAnsiTheme="minorHAnsi" w:cstheme="minorHAnsi"/>
        </w:rPr>
      </w:pPr>
    </w:p>
    <w:p w14:paraId="683C3B28" w14:textId="69B666C3" w:rsidR="002375F8" w:rsidRPr="00EB26F8" w:rsidRDefault="002375F8" w:rsidP="008B4209">
      <w:pPr>
        <w:tabs>
          <w:tab w:val="left" w:pos="542"/>
        </w:tabs>
        <w:spacing w:line="276" w:lineRule="auto"/>
        <w:ind w:right="115"/>
        <w:rPr>
          <w:rFonts w:asciiTheme="minorHAnsi" w:hAnsiTheme="minorHAnsi" w:cstheme="minorHAnsi"/>
        </w:rPr>
      </w:pPr>
    </w:p>
    <w:p w14:paraId="15914300" w14:textId="00C409A8" w:rsidR="002375F8" w:rsidRPr="00EB26F8" w:rsidRDefault="002375F8" w:rsidP="008B4209">
      <w:pPr>
        <w:tabs>
          <w:tab w:val="left" w:pos="542"/>
        </w:tabs>
        <w:spacing w:line="276" w:lineRule="auto"/>
        <w:ind w:right="115"/>
        <w:rPr>
          <w:rFonts w:asciiTheme="minorHAnsi" w:hAnsiTheme="minorHAnsi" w:cstheme="minorHAnsi"/>
        </w:rPr>
      </w:pPr>
    </w:p>
    <w:p w14:paraId="7BB31D69" w14:textId="217C4BDE" w:rsidR="002375F8" w:rsidRPr="00EB26F8" w:rsidRDefault="002375F8" w:rsidP="008B4209">
      <w:pPr>
        <w:tabs>
          <w:tab w:val="left" w:pos="542"/>
        </w:tabs>
        <w:spacing w:line="276" w:lineRule="auto"/>
        <w:ind w:right="115"/>
        <w:rPr>
          <w:rFonts w:asciiTheme="minorHAnsi" w:hAnsiTheme="minorHAnsi" w:cstheme="minorHAnsi"/>
        </w:rPr>
      </w:pPr>
    </w:p>
    <w:p w14:paraId="3877594B" w14:textId="55A95D53" w:rsidR="002375F8" w:rsidRPr="00EB26F8" w:rsidRDefault="002375F8" w:rsidP="008B4209">
      <w:pPr>
        <w:tabs>
          <w:tab w:val="left" w:pos="542"/>
        </w:tabs>
        <w:spacing w:line="276" w:lineRule="auto"/>
        <w:ind w:right="115"/>
        <w:rPr>
          <w:rFonts w:asciiTheme="minorHAnsi" w:hAnsiTheme="minorHAnsi" w:cstheme="minorHAnsi"/>
        </w:rPr>
      </w:pPr>
    </w:p>
    <w:p w14:paraId="5D6E1324" w14:textId="62E12BAF" w:rsidR="002375F8" w:rsidRPr="00EB26F8" w:rsidRDefault="002375F8" w:rsidP="008B4209">
      <w:pPr>
        <w:tabs>
          <w:tab w:val="left" w:pos="542"/>
        </w:tabs>
        <w:spacing w:line="276" w:lineRule="auto"/>
        <w:ind w:right="115"/>
        <w:rPr>
          <w:rFonts w:asciiTheme="minorHAnsi" w:hAnsiTheme="minorHAnsi" w:cstheme="minorHAnsi"/>
        </w:rPr>
      </w:pPr>
    </w:p>
    <w:p w14:paraId="7355D015" w14:textId="3E1CAAF8" w:rsidR="002375F8" w:rsidRPr="00EB26F8" w:rsidRDefault="002375F8" w:rsidP="008B4209">
      <w:pPr>
        <w:tabs>
          <w:tab w:val="left" w:pos="542"/>
        </w:tabs>
        <w:spacing w:line="276" w:lineRule="auto"/>
        <w:ind w:right="115"/>
        <w:rPr>
          <w:rFonts w:asciiTheme="minorHAnsi" w:hAnsiTheme="minorHAnsi" w:cstheme="minorHAnsi"/>
        </w:rPr>
      </w:pPr>
    </w:p>
    <w:p w14:paraId="6CD7B0F3" w14:textId="29AC57B6" w:rsidR="002375F8" w:rsidRPr="00EB26F8" w:rsidRDefault="002375F8" w:rsidP="008B4209">
      <w:pPr>
        <w:tabs>
          <w:tab w:val="left" w:pos="542"/>
        </w:tabs>
        <w:spacing w:line="276" w:lineRule="auto"/>
        <w:ind w:right="115"/>
        <w:rPr>
          <w:rFonts w:asciiTheme="minorHAnsi" w:hAnsiTheme="minorHAnsi" w:cstheme="minorHAnsi"/>
        </w:rPr>
      </w:pPr>
    </w:p>
    <w:p w14:paraId="53AD974A" w14:textId="4591D83C" w:rsidR="002375F8" w:rsidRPr="00EB26F8" w:rsidRDefault="002375F8" w:rsidP="008B4209">
      <w:pPr>
        <w:tabs>
          <w:tab w:val="left" w:pos="542"/>
        </w:tabs>
        <w:spacing w:line="276" w:lineRule="auto"/>
        <w:ind w:right="115"/>
        <w:rPr>
          <w:rFonts w:asciiTheme="minorHAnsi" w:hAnsiTheme="minorHAnsi" w:cstheme="minorHAnsi"/>
        </w:rPr>
      </w:pPr>
    </w:p>
    <w:p w14:paraId="07215449" w14:textId="24AB29DF" w:rsidR="002375F8" w:rsidRPr="00EB26F8" w:rsidRDefault="002375F8" w:rsidP="008B4209">
      <w:pPr>
        <w:tabs>
          <w:tab w:val="left" w:pos="542"/>
        </w:tabs>
        <w:spacing w:line="276" w:lineRule="auto"/>
        <w:ind w:right="115"/>
        <w:rPr>
          <w:rFonts w:asciiTheme="minorHAnsi" w:hAnsiTheme="minorHAnsi" w:cstheme="minorHAnsi"/>
        </w:rPr>
      </w:pPr>
    </w:p>
    <w:p w14:paraId="55721013" w14:textId="13DF8E5C" w:rsidR="002375F8" w:rsidRPr="00EB26F8" w:rsidRDefault="002375F8" w:rsidP="008B4209">
      <w:pPr>
        <w:tabs>
          <w:tab w:val="left" w:pos="542"/>
        </w:tabs>
        <w:spacing w:line="276" w:lineRule="auto"/>
        <w:ind w:right="115"/>
        <w:rPr>
          <w:rFonts w:asciiTheme="minorHAnsi" w:hAnsiTheme="minorHAnsi" w:cstheme="minorHAnsi"/>
        </w:rPr>
      </w:pPr>
    </w:p>
    <w:p w14:paraId="026510A7" w14:textId="7A3C971A" w:rsidR="002375F8" w:rsidRPr="00EB26F8" w:rsidRDefault="002375F8" w:rsidP="008B4209">
      <w:pPr>
        <w:tabs>
          <w:tab w:val="left" w:pos="542"/>
        </w:tabs>
        <w:spacing w:line="276" w:lineRule="auto"/>
        <w:ind w:right="115"/>
        <w:rPr>
          <w:rFonts w:asciiTheme="minorHAnsi" w:hAnsiTheme="minorHAnsi" w:cstheme="minorHAnsi"/>
        </w:rPr>
      </w:pPr>
    </w:p>
    <w:p w14:paraId="017DC8BF" w14:textId="518AFB03" w:rsidR="002375F8" w:rsidRPr="00EB26F8" w:rsidRDefault="002375F8" w:rsidP="008B4209">
      <w:pPr>
        <w:tabs>
          <w:tab w:val="left" w:pos="542"/>
        </w:tabs>
        <w:spacing w:line="276" w:lineRule="auto"/>
        <w:ind w:right="115"/>
        <w:rPr>
          <w:rFonts w:asciiTheme="minorHAnsi" w:hAnsiTheme="minorHAnsi" w:cstheme="minorHAnsi"/>
        </w:rPr>
      </w:pPr>
    </w:p>
    <w:p w14:paraId="3A48B21D" w14:textId="77777777" w:rsidR="009A074F" w:rsidRDefault="009A074F" w:rsidP="008B4209">
      <w:pPr>
        <w:tabs>
          <w:tab w:val="left" w:pos="542"/>
        </w:tabs>
        <w:spacing w:line="276" w:lineRule="auto"/>
        <w:ind w:right="115"/>
        <w:rPr>
          <w:rFonts w:asciiTheme="minorHAnsi" w:hAnsiTheme="minorHAnsi" w:cstheme="minorHAnsi"/>
        </w:rPr>
        <w:sectPr w:rsidR="009A074F" w:rsidSect="008876D6">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5306" w:rsidRPr="00175306" w14:paraId="20470C84" w14:textId="77777777" w:rsidTr="00C034C1">
        <w:trPr>
          <w:trHeight w:val="769"/>
          <w:jc w:val="center"/>
        </w:trPr>
        <w:tc>
          <w:tcPr>
            <w:tcW w:w="5000" w:type="pct"/>
          </w:tcPr>
          <w:p w14:paraId="08A0EA3E" w14:textId="66984203" w:rsidR="00175306" w:rsidRPr="00175306" w:rsidRDefault="00175306" w:rsidP="00175306">
            <w:pPr>
              <w:tabs>
                <w:tab w:val="left" w:pos="542"/>
              </w:tabs>
              <w:spacing w:line="276" w:lineRule="auto"/>
              <w:ind w:right="115"/>
              <w:rPr>
                <w:rFonts w:asciiTheme="minorHAnsi" w:hAnsiTheme="minorHAnsi" w:cstheme="minorHAnsi"/>
                <w:b/>
                <w:i/>
              </w:rPr>
            </w:pPr>
            <w:bookmarkStart w:id="19" w:name="_Hlk121124140"/>
            <w:bookmarkStart w:id="20" w:name="_Hlk103862642"/>
            <w:r w:rsidRPr="00175306">
              <w:rPr>
                <w:rFonts w:asciiTheme="minorHAnsi" w:hAnsiTheme="minorHAnsi" w:cstheme="minorHAnsi"/>
                <w:b/>
                <w:iCs/>
              </w:rPr>
              <w:lastRenderedPageBreak/>
              <w:t>WA.263.</w:t>
            </w:r>
            <w:r w:rsidR="00271862">
              <w:rPr>
                <w:rFonts w:asciiTheme="minorHAnsi" w:hAnsiTheme="minorHAnsi" w:cstheme="minorHAnsi"/>
                <w:b/>
                <w:iCs/>
              </w:rPr>
              <w:t>4</w:t>
            </w:r>
            <w:r w:rsidR="00144BC7">
              <w:rPr>
                <w:rFonts w:asciiTheme="minorHAnsi" w:hAnsiTheme="minorHAnsi" w:cstheme="minorHAnsi"/>
                <w:b/>
                <w:iCs/>
              </w:rPr>
              <w:t>3</w:t>
            </w:r>
            <w:r w:rsidRPr="00175306">
              <w:rPr>
                <w:rFonts w:asciiTheme="minorHAnsi" w:hAnsiTheme="minorHAnsi" w:cstheme="minorHAnsi"/>
                <w:b/>
                <w:iCs/>
              </w:rPr>
              <w:t>.2022.</w:t>
            </w:r>
            <w:r w:rsidR="00DD019D">
              <w:rPr>
                <w:rFonts w:asciiTheme="minorHAnsi" w:hAnsiTheme="minorHAnsi" w:cstheme="minorHAnsi"/>
                <w:b/>
                <w:iCs/>
              </w:rPr>
              <w:t>SSz</w:t>
            </w:r>
            <w:r w:rsidRPr="00175306">
              <w:rPr>
                <w:rFonts w:asciiTheme="minorHAnsi" w:hAnsiTheme="minorHAnsi" w:cstheme="minorHAnsi"/>
                <w:b/>
                <w:iCs/>
              </w:rPr>
              <w:t xml:space="preserve">                                                                                                 </w:t>
            </w:r>
            <w:r w:rsidR="00144BC7">
              <w:rPr>
                <w:rFonts w:asciiTheme="minorHAnsi" w:hAnsiTheme="minorHAnsi" w:cstheme="minorHAnsi"/>
                <w:b/>
                <w:iCs/>
              </w:rPr>
              <w:t xml:space="preserve"> </w:t>
            </w:r>
            <w:r w:rsidRPr="00175306">
              <w:rPr>
                <w:rFonts w:asciiTheme="minorHAnsi" w:hAnsiTheme="minorHAnsi" w:cstheme="minorHAnsi"/>
                <w:b/>
                <w:iCs/>
              </w:rPr>
              <w:t xml:space="preserve">  </w:t>
            </w:r>
            <w:r w:rsidRPr="00244AF7">
              <w:rPr>
                <w:rFonts w:asciiTheme="minorHAnsi" w:hAnsiTheme="minorHAnsi" w:cstheme="minorHAnsi"/>
                <w:b/>
              </w:rPr>
              <w:t xml:space="preserve">ZAŁĄCZNIK NR </w:t>
            </w:r>
            <w:r w:rsidR="001F5D26">
              <w:rPr>
                <w:rFonts w:asciiTheme="minorHAnsi" w:hAnsiTheme="minorHAnsi" w:cstheme="minorHAnsi"/>
                <w:b/>
              </w:rPr>
              <w:t>7</w:t>
            </w:r>
            <w:r w:rsidRPr="00244AF7">
              <w:rPr>
                <w:rFonts w:asciiTheme="minorHAnsi" w:hAnsiTheme="minorHAnsi" w:cstheme="minorHAnsi"/>
                <w:b/>
              </w:rPr>
              <w:t xml:space="preserve"> do SWZ</w:t>
            </w:r>
          </w:p>
        </w:tc>
      </w:tr>
      <w:tr w:rsidR="00175306" w:rsidRPr="00175306" w14:paraId="0882A09E" w14:textId="77777777" w:rsidTr="00C034C1">
        <w:trPr>
          <w:trHeight w:val="360"/>
          <w:jc w:val="center"/>
        </w:trPr>
        <w:tc>
          <w:tcPr>
            <w:tcW w:w="5000" w:type="pct"/>
          </w:tcPr>
          <w:p w14:paraId="60B7DC13" w14:textId="58FD7E0B" w:rsidR="00175306" w:rsidRPr="00175306" w:rsidRDefault="007F5685" w:rsidP="00244AF7">
            <w:pPr>
              <w:tabs>
                <w:tab w:val="left" w:pos="542"/>
              </w:tabs>
              <w:spacing w:line="276" w:lineRule="auto"/>
              <w:ind w:right="115"/>
              <w:jc w:val="center"/>
              <w:rPr>
                <w:rFonts w:asciiTheme="minorHAnsi" w:hAnsiTheme="minorHAnsi" w:cstheme="minorHAnsi"/>
                <w:b/>
                <w:iCs/>
              </w:rPr>
            </w:pPr>
            <w:r w:rsidRPr="007F5685">
              <w:rPr>
                <w:rFonts w:asciiTheme="minorHAnsi" w:hAnsiTheme="minorHAnsi" w:cstheme="minorHAnsi"/>
                <w:b/>
                <w:iCs/>
              </w:rPr>
              <w:t>OŚWIADCZENIE SKŁADANE NA PODSTAWIE ART. 117 UST. 4 USTAWY PZP.</w:t>
            </w:r>
          </w:p>
        </w:tc>
      </w:tr>
    </w:tbl>
    <w:p w14:paraId="3DD4DAE5" w14:textId="77777777" w:rsidR="002375F8" w:rsidRPr="00EB26F8" w:rsidRDefault="002375F8" w:rsidP="008B4209">
      <w:pPr>
        <w:widowControl/>
        <w:autoSpaceDE/>
        <w:autoSpaceDN/>
        <w:spacing w:line="276" w:lineRule="auto"/>
        <w:jc w:val="both"/>
        <w:rPr>
          <w:rFonts w:asciiTheme="minorHAnsi" w:hAnsiTheme="minorHAnsi" w:cstheme="minorHAnsi"/>
          <w:lang w:eastAsia="pl-PL"/>
        </w:rPr>
      </w:pPr>
    </w:p>
    <w:bookmarkEnd w:id="19"/>
    <w:p w14:paraId="29DE6067" w14:textId="77777777" w:rsidR="002375F8" w:rsidRPr="00EB26F8" w:rsidRDefault="002375F8" w:rsidP="008B4209">
      <w:pPr>
        <w:widowControl/>
        <w:autoSpaceDE/>
        <w:autoSpaceDN/>
        <w:spacing w:line="276" w:lineRule="auto"/>
        <w:jc w:val="both"/>
        <w:rPr>
          <w:rFonts w:asciiTheme="minorHAnsi" w:hAnsiTheme="minorHAnsi" w:cstheme="minorHAnsi"/>
          <w:lang w:eastAsia="pl-PL"/>
        </w:rPr>
      </w:pPr>
    </w:p>
    <w:p w14:paraId="532527C2" w14:textId="77777777" w:rsidR="002375F8" w:rsidRPr="00EB26F8" w:rsidRDefault="002375F8" w:rsidP="008B4209">
      <w:pPr>
        <w:widowControl/>
        <w:autoSpaceDE/>
        <w:autoSpaceDN/>
        <w:spacing w:line="276" w:lineRule="auto"/>
        <w:jc w:val="center"/>
        <w:rPr>
          <w:rFonts w:asciiTheme="minorHAnsi" w:hAnsiTheme="minorHAnsi" w:cstheme="minorHAnsi"/>
          <w:b/>
          <w:lang w:eastAsia="pl-PL"/>
        </w:rPr>
      </w:pPr>
      <w:r w:rsidRPr="00EB26F8">
        <w:rPr>
          <w:rFonts w:asciiTheme="minorHAnsi" w:hAnsiTheme="minorHAnsi" w:cstheme="minorHAnsi"/>
          <w:b/>
          <w:lang w:eastAsia="pl-PL"/>
        </w:rPr>
        <w:t xml:space="preserve">Oświadczenie, o którym mowa w art. 117 ust. 4 </w:t>
      </w:r>
      <w:r w:rsidRPr="00EB26F8">
        <w:rPr>
          <w:rFonts w:asciiTheme="minorHAnsi" w:eastAsia="Calibri" w:hAnsiTheme="minorHAnsi" w:cstheme="minorHAnsi"/>
          <w:b/>
          <w:bCs/>
        </w:rPr>
        <w:t xml:space="preserve">ustawy z dnia 11 września 2019 r. Prawo zamówień publicznych </w:t>
      </w:r>
      <w:r w:rsidRPr="00EB26F8">
        <w:rPr>
          <w:rFonts w:asciiTheme="minorHAnsi" w:eastAsia="Calibri" w:hAnsiTheme="minorHAnsi" w:cstheme="minorHAnsi"/>
          <w:bCs/>
        </w:rPr>
        <w:t xml:space="preserve">(dalej jako: </w:t>
      </w:r>
      <w:proofErr w:type="spellStart"/>
      <w:r w:rsidRPr="00EB26F8">
        <w:rPr>
          <w:rFonts w:asciiTheme="minorHAnsi" w:eastAsia="Calibri" w:hAnsiTheme="minorHAnsi" w:cstheme="minorHAnsi"/>
          <w:bCs/>
        </w:rPr>
        <w:t>Pzp</w:t>
      </w:r>
      <w:proofErr w:type="spellEnd"/>
      <w:r w:rsidRPr="00EB26F8">
        <w:rPr>
          <w:rFonts w:asciiTheme="minorHAnsi" w:eastAsia="Calibri" w:hAnsiTheme="minorHAnsi" w:cstheme="minorHAnsi"/>
          <w:bCs/>
        </w:rPr>
        <w:t>)</w:t>
      </w:r>
    </w:p>
    <w:bookmarkEnd w:id="20"/>
    <w:p w14:paraId="53731D3C" w14:textId="77777777" w:rsidR="002375F8" w:rsidRPr="00EB26F8" w:rsidRDefault="002375F8" w:rsidP="008B4209">
      <w:pPr>
        <w:widowControl/>
        <w:autoSpaceDE/>
        <w:autoSpaceDN/>
        <w:spacing w:line="276" w:lineRule="auto"/>
        <w:jc w:val="center"/>
        <w:rPr>
          <w:rFonts w:asciiTheme="minorHAnsi" w:hAnsiTheme="minorHAnsi" w:cstheme="minorHAnsi"/>
          <w:lang w:eastAsia="pl-PL"/>
        </w:rPr>
      </w:pPr>
      <w:r w:rsidRPr="00EB26F8">
        <w:rPr>
          <w:rFonts w:asciiTheme="minorHAnsi" w:hAnsiTheme="minorHAnsi" w:cstheme="minorHAnsi"/>
          <w:lang w:eastAsia="pl-PL"/>
        </w:rPr>
        <w:t>W przypadku Wykonawców wspólnie ubiegających się o udzielenie zamówienia</w:t>
      </w:r>
    </w:p>
    <w:p w14:paraId="023565E3" w14:textId="77777777" w:rsidR="002375F8" w:rsidRPr="00EB26F8" w:rsidRDefault="002375F8" w:rsidP="008B4209">
      <w:pPr>
        <w:widowControl/>
        <w:autoSpaceDE/>
        <w:autoSpaceDN/>
        <w:spacing w:line="276" w:lineRule="auto"/>
        <w:rPr>
          <w:rFonts w:asciiTheme="minorHAnsi" w:hAnsiTheme="minorHAnsi" w:cstheme="minorHAnsi"/>
          <w:lang w:eastAsia="pl-PL"/>
        </w:rPr>
      </w:pPr>
    </w:p>
    <w:p w14:paraId="559255D5" w14:textId="68C66840" w:rsidR="002375F8" w:rsidRPr="00EB26F8"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EB26F8">
        <w:rPr>
          <w:rFonts w:asciiTheme="minorHAnsi" w:hAnsiTheme="minorHAnsi" w:cstheme="minorHAnsi"/>
          <w:lang w:eastAsia="pl-PL"/>
        </w:rPr>
        <w:t xml:space="preserve">Działając na podstawie art. 117 ust. 4 ustawy </w:t>
      </w:r>
      <w:proofErr w:type="spellStart"/>
      <w:r w:rsidR="00DF7576">
        <w:rPr>
          <w:rFonts w:asciiTheme="minorHAnsi" w:hAnsiTheme="minorHAnsi" w:cstheme="minorHAnsi"/>
          <w:lang w:eastAsia="pl-PL"/>
        </w:rPr>
        <w:t>Pzp</w:t>
      </w:r>
      <w:proofErr w:type="spellEnd"/>
      <w:r w:rsidRPr="00EB26F8">
        <w:rPr>
          <w:rFonts w:asciiTheme="minorHAnsi" w:hAnsiTheme="minorHAnsi" w:cstheme="minorHAnsi"/>
          <w:lang w:eastAsia="pl-PL"/>
        </w:rPr>
        <w:t xml:space="preserve"> oświadczam, iż Wykonawcy wspólnie ubiegający się </w:t>
      </w:r>
      <w:r w:rsidR="00F91A1E" w:rsidRPr="00EB26F8">
        <w:rPr>
          <w:rFonts w:asciiTheme="minorHAnsi" w:hAnsiTheme="minorHAnsi" w:cstheme="minorHAnsi"/>
          <w:lang w:eastAsia="pl-PL"/>
        </w:rPr>
        <w:br/>
      </w:r>
      <w:r w:rsidRPr="00EB26F8">
        <w:rPr>
          <w:rFonts w:asciiTheme="minorHAnsi" w:hAnsiTheme="minorHAnsi" w:cstheme="minorHAnsi"/>
          <w:lang w:eastAsia="pl-PL"/>
        </w:rPr>
        <w:t>o udzielenie zamówienia zrealizują przedmiotowe zamówienie w zakresie określonym w tabeli:</w:t>
      </w:r>
    </w:p>
    <w:p w14:paraId="63323126" w14:textId="77777777" w:rsidR="00A1251B" w:rsidRPr="00EB26F8" w:rsidRDefault="00A1251B"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tbl>
      <w:tblPr>
        <w:tblStyle w:val="Tabela-Siatka"/>
        <w:tblW w:w="9493" w:type="dxa"/>
        <w:tblLook w:val="04A0" w:firstRow="1" w:lastRow="0" w:firstColumn="1" w:lastColumn="0" w:noHBand="0" w:noVBand="1"/>
      </w:tblPr>
      <w:tblGrid>
        <w:gridCol w:w="562"/>
        <w:gridCol w:w="3828"/>
        <w:gridCol w:w="5103"/>
      </w:tblGrid>
      <w:tr w:rsidR="002375F8" w:rsidRPr="00EB26F8" w14:paraId="37EF67CB" w14:textId="77777777" w:rsidTr="00244AF7">
        <w:tc>
          <w:tcPr>
            <w:tcW w:w="562" w:type="dxa"/>
          </w:tcPr>
          <w:p w14:paraId="69F3B833" w14:textId="084EAB11" w:rsidR="002375F8" w:rsidRPr="00DD0F9E" w:rsidRDefault="00A1251B" w:rsidP="008B4209">
            <w:pPr>
              <w:tabs>
                <w:tab w:val="left" w:leader="dot" w:pos="142"/>
                <w:tab w:val="left" w:leader="dot" w:pos="8931"/>
              </w:tabs>
              <w:spacing w:line="276" w:lineRule="auto"/>
              <w:jc w:val="center"/>
              <w:rPr>
                <w:rFonts w:asciiTheme="minorHAnsi" w:hAnsiTheme="minorHAnsi" w:cstheme="minorHAnsi"/>
                <w:sz w:val="18"/>
                <w:szCs w:val="18"/>
              </w:rPr>
            </w:pPr>
            <w:r w:rsidRPr="00DD0F9E">
              <w:rPr>
                <w:rFonts w:asciiTheme="minorHAnsi" w:hAnsiTheme="minorHAnsi" w:cstheme="minorHAnsi"/>
                <w:sz w:val="18"/>
                <w:szCs w:val="18"/>
              </w:rPr>
              <w:t>L</w:t>
            </w:r>
            <w:r w:rsidR="002375F8" w:rsidRPr="00DD0F9E">
              <w:rPr>
                <w:rFonts w:asciiTheme="minorHAnsi" w:hAnsiTheme="minorHAnsi" w:cstheme="minorHAnsi"/>
                <w:sz w:val="18"/>
                <w:szCs w:val="18"/>
              </w:rPr>
              <w:t>p.</w:t>
            </w:r>
          </w:p>
        </w:tc>
        <w:tc>
          <w:tcPr>
            <w:tcW w:w="3828" w:type="dxa"/>
          </w:tcPr>
          <w:p w14:paraId="45EE7BFB" w14:textId="77777777" w:rsidR="002375F8" w:rsidRPr="00DD0F9E" w:rsidRDefault="002375F8" w:rsidP="008B4209">
            <w:pPr>
              <w:tabs>
                <w:tab w:val="left" w:leader="dot" w:pos="142"/>
                <w:tab w:val="left" w:leader="dot" w:pos="8931"/>
              </w:tabs>
              <w:spacing w:line="276" w:lineRule="auto"/>
              <w:jc w:val="center"/>
              <w:rPr>
                <w:rFonts w:asciiTheme="minorHAnsi" w:hAnsiTheme="minorHAnsi" w:cstheme="minorHAnsi"/>
                <w:sz w:val="18"/>
                <w:szCs w:val="18"/>
              </w:rPr>
            </w:pPr>
            <w:r w:rsidRPr="00DD0F9E">
              <w:rPr>
                <w:rFonts w:asciiTheme="minorHAnsi" w:hAnsiTheme="minorHAnsi" w:cstheme="minorHAnsi"/>
                <w:sz w:val="18"/>
                <w:szCs w:val="18"/>
              </w:rPr>
              <w:t>Nazwa Wykonawcy</w:t>
            </w:r>
          </w:p>
        </w:tc>
        <w:tc>
          <w:tcPr>
            <w:tcW w:w="5103" w:type="dxa"/>
          </w:tcPr>
          <w:p w14:paraId="691724E6" w14:textId="77777777" w:rsidR="002375F8" w:rsidRPr="00DD0F9E" w:rsidRDefault="002375F8" w:rsidP="008B4209">
            <w:pPr>
              <w:tabs>
                <w:tab w:val="left" w:leader="dot" w:pos="142"/>
                <w:tab w:val="left" w:leader="dot" w:pos="8931"/>
              </w:tabs>
              <w:spacing w:line="276" w:lineRule="auto"/>
              <w:jc w:val="center"/>
              <w:rPr>
                <w:rFonts w:asciiTheme="minorHAnsi" w:hAnsiTheme="minorHAnsi" w:cstheme="minorHAnsi"/>
                <w:sz w:val="18"/>
                <w:szCs w:val="18"/>
              </w:rPr>
            </w:pPr>
            <w:r w:rsidRPr="00DD0F9E">
              <w:rPr>
                <w:rFonts w:asciiTheme="minorHAnsi" w:hAnsiTheme="minorHAnsi" w:cstheme="minorHAnsi"/>
                <w:sz w:val="18"/>
                <w:szCs w:val="18"/>
              </w:rPr>
              <w:t>Zakres zamówienia realizowany przez Wykonawcę</w:t>
            </w:r>
          </w:p>
        </w:tc>
      </w:tr>
      <w:tr w:rsidR="002375F8" w:rsidRPr="00EB26F8" w14:paraId="47CF84D5" w14:textId="77777777" w:rsidTr="00244AF7">
        <w:tc>
          <w:tcPr>
            <w:tcW w:w="562" w:type="dxa"/>
          </w:tcPr>
          <w:p w14:paraId="766DA139" w14:textId="77777777" w:rsidR="002375F8" w:rsidRPr="00DD0F9E" w:rsidRDefault="002375F8" w:rsidP="008B4209">
            <w:pPr>
              <w:tabs>
                <w:tab w:val="left" w:leader="dot" w:pos="142"/>
                <w:tab w:val="left" w:leader="dot" w:pos="8931"/>
              </w:tabs>
              <w:spacing w:line="276" w:lineRule="auto"/>
              <w:jc w:val="both"/>
              <w:rPr>
                <w:rFonts w:asciiTheme="minorHAnsi" w:hAnsiTheme="minorHAnsi" w:cstheme="minorHAnsi"/>
                <w:sz w:val="18"/>
                <w:szCs w:val="18"/>
              </w:rPr>
            </w:pPr>
            <w:r w:rsidRPr="00DD0F9E">
              <w:rPr>
                <w:rFonts w:asciiTheme="minorHAnsi" w:hAnsiTheme="minorHAnsi" w:cstheme="minorHAnsi"/>
                <w:sz w:val="18"/>
                <w:szCs w:val="18"/>
              </w:rPr>
              <w:t>1.</w:t>
            </w:r>
          </w:p>
        </w:tc>
        <w:tc>
          <w:tcPr>
            <w:tcW w:w="3828" w:type="dxa"/>
          </w:tcPr>
          <w:p w14:paraId="66CEF6AC" w14:textId="77777777" w:rsidR="002375F8" w:rsidRPr="00DD0F9E" w:rsidRDefault="002375F8" w:rsidP="008B4209">
            <w:pPr>
              <w:tabs>
                <w:tab w:val="left" w:leader="dot" w:pos="142"/>
                <w:tab w:val="left" w:leader="dot" w:pos="8931"/>
              </w:tabs>
              <w:spacing w:line="276" w:lineRule="auto"/>
              <w:jc w:val="both"/>
              <w:rPr>
                <w:rFonts w:asciiTheme="minorHAnsi" w:hAnsiTheme="minorHAnsi" w:cstheme="minorHAnsi"/>
                <w:sz w:val="18"/>
                <w:szCs w:val="18"/>
              </w:rPr>
            </w:pPr>
          </w:p>
        </w:tc>
        <w:tc>
          <w:tcPr>
            <w:tcW w:w="5103" w:type="dxa"/>
          </w:tcPr>
          <w:p w14:paraId="2CDA2523" w14:textId="77777777" w:rsidR="002375F8" w:rsidRPr="00DD0F9E" w:rsidRDefault="002375F8" w:rsidP="008B4209">
            <w:pPr>
              <w:tabs>
                <w:tab w:val="left" w:leader="dot" w:pos="142"/>
                <w:tab w:val="left" w:leader="dot" w:pos="8931"/>
              </w:tabs>
              <w:spacing w:line="276" w:lineRule="auto"/>
              <w:jc w:val="both"/>
              <w:rPr>
                <w:rFonts w:asciiTheme="minorHAnsi" w:hAnsiTheme="minorHAnsi" w:cstheme="minorHAnsi"/>
                <w:sz w:val="18"/>
                <w:szCs w:val="18"/>
              </w:rPr>
            </w:pPr>
          </w:p>
        </w:tc>
      </w:tr>
      <w:tr w:rsidR="002375F8" w:rsidRPr="00EB26F8" w14:paraId="684C7D1F" w14:textId="77777777" w:rsidTr="00244AF7">
        <w:tc>
          <w:tcPr>
            <w:tcW w:w="562" w:type="dxa"/>
          </w:tcPr>
          <w:p w14:paraId="7F27C667" w14:textId="77777777" w:rsidR="002375F8" w:rsidRPr="00DD0F9E" w:rsidRDefault="002375F8" w:rsidP="008B4209">
            <w:pPr>
              <w:tabs>
                <w:tab w:val="left" w:leader="dot" w:pos="142"/>
                <w:tab w:val="left" w:leader="dot" w:pos="8931"/>
              </w:tabs>
              <w:spacing w:line="276" w:lineRule="auto"/>
              <w:jc w:val="both"/>
              <w:rPr>
                <w:rFonts w:asciiTheme="minorHAnsi" w:hAnsiTheme="minorHAnsi" w:cstheme="minorHAnsi"/>
                <w:sz w:val="18"/>
                <w:szCs w:val="18"/>
              </w:rPr>
            </w:pPr>
            <w:r w:rsidRPr="00DD0F9E">
              <w:rPr>
                <w:rFonts w:asciiTheme="minorHAnsi" w:hAnsiTheme="minorHAnsi" w:cstheme="minorHAnsi"/>
                <w:sz w:val="18"/>
                <w:szCs w:val="18"/>
              </w:rPr>
              <w:t>2.</w:t>
            </w:r>
          </w:p>
        </w:tc>
        <w:tc>
          <w:tcPr>
            <w:tcW w:w="3828" w:type="dxa"/>
          </w:tcPr>
          <w:p w14:paraId="33F35441" w14:textId="77777777" w:rsidR="002375F8" w:rsidRPr="00DD0F9E" w:rsidRDefault="002375F8" w:rsidP="008B4209">
            <w:pPr>
              <w:tabs>
                <w:tab w:val="left" w:leader="dot" w:pos="142"/>
                <w:tab w:val="left" w:leader="dot" w:pos="8931"/>
              </w:tabs>
              <w:spacing w:line="276" w:lineRule="auto"/>
              <w:jc w:val="both"/>
              <w:rPr>
                <w:rFonts w:asciiTheme="minorHAnsi" w:hAnsiTheme="minorHAnsi" w:cstheme="minorHAnsi"/>
                <w:sz w:val="18"/>
                <w:szCs w:val="18"/>
              </w:rPr>
            </w:pPr>
          </w:p>
        </w:tc>
        <w:tc>
          <w:tcPr>
            <w:tcW w:w="5103" w:type="dxa"/>
          </w:tcPr>
          <w:p w14:paraId="18F41EC0" w14:textId="77777777" w:rsidR="002375F8" w:rsidRPr="00DD0F9E" w:rsidRDefault="002375F8" w:rsidP="008B4209">
            <w:pPr>
              <w:tabs>
                <w:tab w:val="left" w:leader="dot" w:pos="142"/>
                <w:tab w:val="left" w:leader="dot" w:pos="8931"/>
              </w:tabs>
              <w:spacing w:line="276" w:lineRule="auto"/>
              <w:jc w:val="both"/>
              <w:rPr>
                <w:rFonts w:asciiTheme="minorHAnsi" w:hAnsiTheme="minorHAnsi" w:cstheme="minorHAnsi"/>
                <w:sz w:val="18"/>
                <w:szCs w:val="18"/>
              </w:rPr>
            </w:pPr>
          </w:p>
        </w:tc>
      </w:tr>
    </w:tbl>
    <w:p w14:paraId="5968F224" w14:textId="69E8942A" w:rsidR="002375F8" w:rsidRPr="00EB26F8"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1A88FB9B" w14:textId="142935D0" w:rsidR="000C1F29" w:rsidRPr="00EB26F8" w:rsidRDefault="000C1F29"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0C023180" w14:textId="77777777" w:rsidR="000C1F29" w:rsidRPr="00EB26F8" w:rsidRDefault="000C1F29"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2A1E2DCA" w14:textId="77777777" w:rsidR="002375F8" w:rsidRPr="00EB26F8"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bookmarkStart w:id="21" w:name="_Hlk73515337"/>
      <w:r w:rsidRPr="00EB26F8">
        <w:rPr>
          <w:rFonts w:asciiTheme="minorHAnsi" w:eastAsia="Calibri" w:hAnsiTheme="minorHAnsi" w:cstheme="minorHAnsi"/>
        </w:rPr>
        <w:t>…………….……., dnia …………………. r.</w:t>
      </w:r>
    </w:p>
    <w:p w14:paraId="2D203634" w14:textId="77777777" w:rsidR="00A1251B" w:rsidRPr="00EB26F8"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62CF68A3" w14:textId="77A9E906" w:rsidR="002375F8" w:rsidRPr="00EB26F8"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sidRPr="00EB26F8">
        <w:rPr>
          <w:rFonts w:asciiTheme="minorHAnsi" w:hAnsiTheme="minorHAnsi" w:cstheme="minorHAnsi"/>
          <w:i/>
          <w:lang w:eastAsia="pl-PL"/>
        </w:rPr>
        <w:t>…………….</w:t>
      </w:r>
      <w:r w:rsidR="002375F8" w:rsidRPr="00EB26F8">
        <w:rPr>
          <w:rFonts w:asciiTheme="minorHAnsi" w:hAnsiTheme="minorHAnsi" w:cstheme="minorHAnsi"/>
          <w:i/>
          <w:lang w:eastAsia="pl-PL"/>
        </w:rPr>
        <w:t>……………………………….</w:t>
      </w:r>
    </w:p>
    <w:p w14:paraId="49EE0F47" w14:textId="77777777" w:rsidR="002375F8" w:rsidRPr="00EB26F8"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EB26F8">
        <w:rPr>
          <w:rFonts w:asciiTheme="minorHAnsi" w:hAnsiTheme="minorHAnsi" w:cstheme="minorHAnsi"/>
          <w:i/>
          <w:lang w:eastAsia="pl-PL"/>
        </w:rPr>
        <w:t>Imię i nazwisko</w:t>
      </w:r>
    </w:p>
    <w:p w14:paraId="4CCCFD5F" w14:textId="05BB36EF" w:rsidR="002375F8" w:rsidRDefault="002375F8" w:rsidP="008B4209">
      <w:pPr>
        <w:keepNext/>
        <w:keepLines/>
        <w:widowControl/>
        <w:adjustRightInd w:val="0"/>
        <w:spacing w:line="276" w:lineRule="auto"/>
        <w:ind w:left="284"/>
        <w:jc w:val="right"/>
        <w:outlineLvl w:val="3"/>
        <w:rPr>
          <w:rFonts w:asciiTheme="minorHAnsi" w:hAnsiTheme="minorHAnsi" w:cstheme="minorHAnsi"/>
          <w:bCs/>
          <w:i/>
          <w:iCs/>
          <w:lang w:val="x-none" w:eastAsia="x-none"/>
        </w:rPr>
      </w:pPr>
      <w:r w:rsidRPr="00EB26F8">
        <w:rPr>
          <w:rFonts w:asciiTheme="minorHAnsi" w:hAnsiTheme="minorHAnsi" w:cstheme="minorHAnsi"/>
          <w:bCs/>
          <w:i/>
          <w:iCs/>
          <w:lang w:val="x-none" w:eastAsia="x-none"/>
        </w:rPr>
        <w:t>podpisano elektronicznie</w:t>
      </w:r>
      <w:bookmarkEnd w:id="2"/>
      <w:bookmarkEnd w:id="21"/>
    </w:p>
    <w:p w14:paraId="7A3729CA" w14:textId="77777777" w:rsidR="00714834" w:rsidRPr="00714834" w:rsidRDefault="00714834" w:rsidP="00FC26A5">
      <w:pPr>
        <w:keepNext/>
        <w:keepLines/>
        <w:widowControl/>
        <w:adjustRightInd w:val="0"/>
        <w:spacing w:line="276" w:lineRule="auto"/>
        <w:outlineLvl w:val="3"/>
        <w:rPr>
          <w:rFonts w:asciiTheme="minorHAnsi" w:eastAsia="Calibri" w:hAnsiTheme="minorHAnsi" w:cstheme="minorHAnsi"/>
          <w:bCs/>
          <w:lang w:val="x-none"/>
        </w:rPr>
      </w:pPr>
    </w:p>
    <w:sectPr w:rsidR="00714834" w:rsidRPr="00714834" w:rsidSect="00714834">
      <w:pgSz w:w="11910" w:h="16840"/>
      <w:pgMar w:top="1582" w:right="1298" w:bottom="680" w:left="1162" w:header="0"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E38E" w14:textId="77777777" w:rsidR="009C07ED" w:rsidRDefault="009C07ED">
      <w:r>
        <w:separator/>
      </w:r>
    </w:p>
  </w:endnote>
  <w:endnote w:type="continuationSeparator" w:id="0">
    <w:p w14:paraId="7345E2D2" w14:textId="77777777" w:rsidR="009C07ED" w:rsidRDefault="009C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FB8E" w14:textId="2E551084" w:rsidR="003E569C" w:rsidRDefault="003E569C">
    <w:pPr>
      <w:pStyle w:val="Tekstpodstawowy"/>
      <w:spacing w:line="14" w:lineRule="auto"/>
      <w:rPr>
        <w:sz w:val="20"/>
      </w:rPr>
    </w:pPr>
    <w:r>
      <w:rPr>
        <w:noProof/>
        <w:lang w:eastAsia="pl-PL"/>
      </w:rPr>
      <mc:AlternateContent>
        <mc:Choice Requires="wps">
          <w:drawing>
            <wp:anchor distT="0" distB="0" distL="114300" distR="114300" simplePos="0" relativeHeight="251657728" behindDoc="1" locked="0" layoutInCell="1" allowOverlap="1" wp14:anchorId="2A04C9C3" wp14:editId="1AC262CD">
              <wp:simplePos x="0" y="0"/>
              <wp:positionH relativeFrom="page">
                <wp:posOffset>3399790</wp:posOffset>
              </wp:positionH>
              <wp:positionV relativeFrom="page">
                <wp:posOffset>10247630</wp:posOffset>
              </wp:positionV>
              <wp:extent cx="800735" cy="203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0C71" w14:textId="223F9F6E" w:rsidR="003E569C" w:rsidRDefault="003E569C">
                          <w:pPr>
                            <w:spacing w:before="1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4C9C3" id="_x0000_t202" coordsize="21600,21600" o:spt="202" path="m,l,21600r21600,l21600,xe">
              <v:stroke joinstyle="miter"/>
              <v:path gradientshapeok="t" o:connecttype="rect"/>
            </v:shapetype>
            <v:shape id="Text Box 1" o:spid="_x0000_s1027" type="#_x0000_t202" style="position:absolute;margin-left:267.7pt;margin-top:806.9pt;width:63.0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" filled="f" stroked="f">
              <v:textbox inset="0,0,0,0">
                <w:txbxContent>
                  <w:p w14:paraId="14BD0C71" w14:textId="223F9F6E" w:rsidR="003E569C" w:rsidRDefault="003E569C">
                    <w:pPr>
                      <w:spacing w:before="11"/>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6453" w14:textId="39E2B02F" w:rsidR="006E47E4" w:rsidRDefault="006E47E4">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01E4" w14:textId="77777777" w:rsidR="009C07ED" w:rsidRDefault="009C07ED">
      <w:r>
        <w:separator/>
      </w:r>
    </w:p>
  </w:footnote>
  <w:footnote w:type="continuationSeparator" w:id="0">
    <w:p w14:paraId="00CB7CF7" w14:textId="77777777" w:rsidR="009C07ED" w:rsidRDefault="009C07ED">
      <w:r>
        <w:continuationSeparator/>
      </w:r>
    </w:p>
  </w:footnote>
  <w:footnote w:id="1">
    <w:p w14:paraId="382AE1F2" w14:textId="5A1371A2" w:rsidR="003E569C" w:rsidRPr="00BA03BD" w:rsidRDefault="003E569C">
      <w:pPr>
        <w:pStyle w:val="Tekstprzypisudolnego"/>
        <w:rPr>
          <w:rFonts w:asciiTheme="minorHAnsi" w:hAnsiTheme="minorHAnsi"/>
          <w:sz w:val="16"/>
          <w:szCs w:val="16"/>
        </w:rPr>
      </w:pPr>
      <w:r w:rsidRPr="00A13B6D">
        <w:rPr>
          <w:rStyle w:val="Odwoanieprzypisudolnego"/>
          <w:sz w:val="16"/>
          <w:szCs w:val="16"/>
        </w:rPr>
        <w:footnoteRef/>
      </w:r>
      <w:r w:rsidRPr="00A13B6D">
        <w:rPr>
          <w:sz w:val="16"/>
          <w:szCs w:val="16"/>
        </w:rPr>
        <w:t xml:space="preserve"> </w:t>
      </w:r>
      <w:r w:rsidRPr="00BA03BD">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2FBE3232" w14:textId="74A6C20C" w:rsidR="003E569C" w:rsidRDefault="003E569C">
      <w:pPr>
        <w:pStyle w:val="Tekstprzypisudolnego"/>
      </w:pPr>
      <w:r w:rsidRPr="00BA03BD">
        <w:rPr>
          <w:rStyle w:val="Odwoanieprzypisudolnego"/>
          <w:rFonts w:asciiTheme="minorHAnsi" w:hAnsiTheme="minorHAnsi"/>
          <w:sz w:val="16"/>
          <w:szCs w:val="16"/>
        </w:rPr>
        <w:footnoteRef/>
      </w:r>
      <w:r w:rsidRPr="00BA03BD">
        <w:rPr>
          <w:rFonts w:asciiTheme="minorHAnsi" w:hAnsiTheme="minorHAnsi"/>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5B9C92F0" w14:textId="77777777" w:rsidR="008B74A0" w:rsidRPr="00041EF7" w:rsidRDefault="008B74A0" w:rsidP="008B74A0">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 xml:space="preserve">Pouczenie o odpowiedzialności karnej Art. 297 § 1 Kodeksu karnego (Dz. U. Nr 88 poz. 553 z </w:t>
      </w:r>
      <w:proofErr w:type="spellStart"/>
      <w:r w:rsidRPr="00041EF7">
        <w:rPr>
          <w:rFonts w:asciiTheme="minorHAnsi" w:hAnsiTheme="minorHAnsi" w:cstheme="minorHAnsi"/>
          <w:sz w:val="16"/>
          <w:szCs w:val="16"/>
        </w:rPr>
        <w:t>późn</w:t>
      </w:r>
      <w:proofErr w:type="spellEnd"/>
      <w:r w:rsidRPr="00041EF7">
        <w:rPr>
          <w:rFonts w:asciiTheme="minorHAnsi" w:hAnsiTheme="minorHAnsi" w:cstheme="minorHAnsi"/>
          <w:sz w:val="16"/>
          <w:szCs w:val="16"/>
        </w:rPr>
        <w:t>. zm.):</w:t>
      </w:r>
    </w:p>
    <w:p w14:paraId="20BDECDD" w14:textId="77777777" w:rsidR="008B74A0" w:rsidRDefault="008B74A0" w:rsidP="008B74A0">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6DBD2B9B" w14:textId="77777777" w:rsidR="009931FD" w:rsidRPr="00425D33" w:rsidRDefault="009931FD" w:rsidP="009931FD">
      <w:pPr>
        <w:pStyle w:val="Tekstprzypisudolnego"/>
        <w:ind w:left="284" w:right="-6" w:hanging="284"/>
        <w:rPr>
          <w:rFonts w:ascii="Calibri" w:hAnsi="Calibri" w:cs="Calibri"/>
          <w:sz w:val="18"/>
          <w:szCs w:val="18"/>
        </w:rPr>
      </w:pPr>
      <w:r w:rsidRPr="00425D33">
        <w:rPr>
          <w:rStyle w:val="Odwoanieprzypisudolnego"/>
          <w:rFonts w:ascii="Calibri" w:hAnsi="Calibri" w:cs="Calibri"/>
          <w:sz w:val="18"/>
          <w:szCs w:val="18"/>
        </w:rPr>
        <w:footnoteRef/>
      </w:r>
      <w:r w:rsidRPr="00425D33">
        <w:rPr>
          <w:rFonts w:ascii="Calibri" w:hAnsi="Calibri" w:cs="Calibri"/>
          <w:sz w:val="18"/>
          <w:szCs w:val="18"/>
        </w:rPr>
        <w:t xml:space="preserve">     Umowa zostanie zawarta w formie pisemnej, albo w formie elektronicznej w rozumieniu art. 78</w:t>
      </w:r>
      <w:r w:rsidRPr="00425D33">
        <w:rPr>
          <w:rFonts w:ascii="Calibri" w:hAnsi="Calibri" w:cs="Calibri"/>
          <w:sz w:val="18"/>
          <w:szCs w:val="18"/>
          <w:vertAlign w:val="superscript"/>
        </w:rPr>
        <w:t>1</w:t>
      </w:r>
      <w:r w:rsidRPr="00425D33">
        <w:rPr>
          <w:rFonts w:ascii="Calibri" w:hAnsi="Calibri" w:cs="Calibri"/>
          <w:sz w:val="18"/>
          <w:szCs w:val="18"/>
        </w:rPr>
        <w:t xml:space="preserve"> § 1 Kodeksu cywilnego, według  ustaleń Stron. Odpowiedni spośród zapisów zostanie uwzględniony, albo usunięty po dokonaniu takich ustaleń.</w:t>
      </w:r>
    </w:p>
  </w:footnote>
  <w:footnote w:id="5">
    <w:p w14:paraId="0D3EBDA4" w14:textId="2D24AF44" w:rsidR="009931FD" w:rsidRPr="00475EC9" w:rsidRDefault="009931FD" w:rsidP="00475EC9">
      <w:pPr>
        <w:pStyle w:val="Tekstprzypisudolnego"/>
        <w:ind w:right="616"/>
        <w:jc w:val="both"/>
        <w:rPr>
          <w:rFonts w:ascii="Calibri" w:hAnsi="Calibri" w:cs="Calibri"/>
        </w:rPr>
      </w:pPr>
      <w:r w:rsidRPr="00C51DCE">
        <w:rPr>
          <w:rStyle w:val="Odwoanieprzypisudolnego"/>
          <w:rFonts w:ascii="Calibri" w:hAnsi="Calibri" w:cs="Calibri"/>
          <w:i/>
          <w:iCs/>
          <w:sz w:val="16"/>
          <w:szCs w:val="16"/>
        </w:rPr>
        <w:footnoteRef/>
      </w:r>
      <w:r w:rsidRPr="00475EC9">
        <w:rPr>
          <w:rFonts w:ascii="Calibri" w:hAnsi="Calibri" w:cs="Calibri"/>
          <w:sz w:val="16"/>
          <w:szCs w:val="16"/>
        </w:rPr>
        <w:t>Umowa zostanie zawarta w formie pisemnej, albo w formie elektronicznej w rozumieniu art. 78</w:t>
      </w:r>
      <w:r w:rsidRPr="00475EC9">
        <w:rPr>
          <w:rFonts w:ascii="Calibri" w:hAnsi="Calibri" w:cs="Calibri"/>
          <w:sz w:val="16"/>
          <w:szCs w:val="16"/>
          <w:vertAlign w:val="superscript"/>
        </w:rPr>
        <w:t>1</w:t>
      </w:r>
      <w:r w:rsidRPr="00475EC9">
        <w:rPr>
          <w:rFonts w:ascii="Calibri" w:hAnsi="Calibri" w:cs="Calibri"/>
          <w:sz w:val="16"/>
          <w:szCs w:val="16"/>
        </w:rPr>
        <w:t xml:space="preserve"> § 1 Kodeksu cywilnego, według ustaleń</w:t>
      </w:r>
      <w:r w:rsidR="00475EC9">
        <w:rPr>
          <w:rFonts w:ascii="Calibri" w:hAnsi="Calibri" w:cs="Calibri"/>
          <w:sz w:val="16"/>
          <w:szCs w:val="16"/>
        </w:rPr>
        <w:t xml:space="preserve"> </w:t>
      </w:r>
      <w:r w:rsidRPr="00475EC9">
        <w:rPr>
          <w:rFonts w:ascii="Calibri" w:hAnsi="Calibri" w:cs="Calibri"/>
          <w:sz w:val="16"/>
          <w:szCs w:val="16"/>
        </w:rPr>
        <w:t>Stron. Odpowiedni spośród zapisów zostanie wybrany po dokonaniu takich ustaleń.</w:t>
      </w:r>
    </w:p>
  </w:footnote>
  <w:footnote w:id="6">
    <w:p w14:paraId="3AFDF872" w14:textId="77777777" w:rsidR="009931FD" w:rsidRDefault="009931FD" w:rsidP="009931FD">
      <w:pPr>
        <w:pStyle w:val="Tekstprzypisudolnego"/>
        <w:ind w:right="567" w:hanging="9"/>
        <w:jc w:val="both"/>
      </w:pPr>
      <w:r w:rsidRPr="00475EC9">
        <w:rPr>
          <w:rStyle w:val="Odwoanieprzypisudolnego"/>
          <w:rFonts w:ascii="Calibri" w:hAnsi="Calibri" w:cs="Calibri"/>
        </w:rPr>
        <w:footnoteRef/>
      </w:r>
      <w:r w:rsidRPr="00475EC9">
        <w:rPr>
          <w:rFonts w:ascii="Calibri" w:hAnsi="Calibri" w:cs="Calibri"/>
          <w:sz w:val="16"/>
          <w:szCs w:val="16"/>
        </w:rPr>
        <w:t>Umowa zostanie zawarta w formie pisemnej, albo w formie elektronicznej w rozumieniu art. 78</w:t>
      </w:r>
      <w:r w:rsidRPr="00475EC9">
        <w:rPr>
          <w:rFonts w:ascii="Calibri" w:hAnsi="Calibri" w:cs="Calibri"/>
          <w:sz w:val="16"/>
          <w:szCs w:val="16"/>
          <w:vertAlign w:val="superscript"/>
        </w:rPr>
        <w:t>1</w:t>
      </w:r>
      <w:r w:rsidRPr="00475EC9">
        <w:rPr>
          <w:rFonts w:ascii="Calibri" w:hAnsi="Calibri" w:cs="Calibri"/>
          <w:sz w:val="16"/>
          <w:szCs w:val="16"/>
        </w:rPr>
        <w:t xml:space="preserve"> § 1 Kodeksu cywilnego, według ustaleń Stron. Odpowiedni spośród zapisów zostanie wybrany po dokonaniu takich ustaleń.</w:t>
      </w:r>
    </w:p>
  </w:footnote>
  <w:footnote w:id="7">
    <w:p w14:paraId="3BF6EC11" w14:textId="77777777" w:rsidR="00932AC7" w:rsidRPr="00475EC9" w:rsidRDefault="00932AC7" w:rsidP="00932AC7">
      <w:pPr>
        <w:pStyle w:val="Tekstprzypisudolnego"/>
        <w:rPr>
          <w:rFonts w:asciiTheme="minorHAnsi" w:hAnsiTheme="minorHAnsi" w:cstheme="minorHAnsi"/>
        </w:rPr>
      </w:pPr>
      <w:r w:rsidRPr="00475EC9">
        <w:rPr>
          <w:rStyle w:val="Odwoanieprzypisudolnego"/>
          <w:rFonts w:asciiTheme="minorHAnsi" w:hAnsiTheme="minorHAnsi" w:cstheme="minorHAnsi"/>
        </w:rPr>
        <w:footnoteRef/>
      </w:r>
      <w:r w:rsidRPr="00475EC9">
        <w:rPr>
          <w:rFonts w:asciiTheme="minorHAnsi" w:hAnsiTheme="minorHAnsi" w:cstheme="minorHAnsi"/>
        </w:rPr>
        <w:t xml:space="preserve"> </w:t>
      </w:r>
      <w:r w:rsidRPr="00475EC9">
        <w:rPr>
          <w:rFonts w:asciiTheme="minorHAnsi" w:hAnsiTheme="minorHAnsi" w:cstheme="minorHAnsi"/>
          <w:sz w:val="18"/>
          <w:szCs w:val="18"/>
        </w:rPr>
        <w:t>Przedkładany wyłącznie przez osoby fizyczne nie będące płatnikiem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820466"/>
      <w:docPartObj>
        <w:docPartGallery w:val="Page Numbers (Margins)"/>
        <w:docPartUnique/>
      </w:docPartObj>
    </w:sdtPr>
    <w:sdtEndPr/>
    <w:sdtContent>
      <w:p w14:paraId="37B6AE40" w14:textId="300FA28F" w:rsidR="003E569C" w:rsidRDefault="003E569C">
        <w:pPr>
          <w:pStyle w:val="Nagwek"/>
        </w:pPr>
        <w:r>
          <w:rPr>
            <w:noProof/>
          </w:rPr>
          <mc:AlternateContent>
            <mc:Choice Requires="wps">
              <w:drawing>
                <wp:anchor distT="0" distB="0" distL="114300" distR="114300" simplePos="0" relativeHeight="251659776" behindDoc="0" locked="0" layoutInCell="0" allowOverlap="1" wp14:anchorId="12FE756A" wp14:editId="275870B7">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2B4A" w14:textId="77777777" w:rsidR="003E569C" w:rsidRDefault="003E56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FE756A" id="Prostokąt 2" o:spid="_x0000_s1026" style="position:absolute;margin-left:0;margin-top:0;width:40.2pt;height:171.9pt;z-index:2516597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6EB2B4A" w14:textId="77777777" w:rsidR="003E569C" w:rsidRDefault="003E56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anumerowana"/>
      <w:lvlText w:val="%1."/>
      <w:lvlJc w:val="left"/>
      <w:pPr>
        <w:tabs>
          <w:tab w:val="num" w:pos="6652"/>
        </w:tabs>
        <w:ind w:left="6652" w:hanging="360"/>
      </w:pPr>
    </w:lvl>
  </w:abstractNum>
  <w:abstractNum w:abstractNumId="1" w15:restartNumberingAfterBreak="0">
    <w:nsid w:val="FFFFFF89"/>
    <w:multiLevelType w:val="singleLevel"/>
    <w:tmpl w:val="F73C6678"/>
    <w:styleLink w:val="WWNum21"/>
    <w:lvl w:ilvl="0">
      <w:start w:val="1"/>
      <w:numFmt w:val="bullet"/>
      <w:pStyle w:val="Listapunktowana"/>
      <w:lvlText w:val=""/>
      <w:lvlJc w:val="left"/>
      <w:pPr>
        <w:tabs>
          <w:tab w:val="num" w:pos="7225"/>
        </w:tabs>
        <w:ind w:left="7225" w:hanging="360"/>
      </w:pPr>
      <w:rPr>
        <w:rFonts w:ascii="Symbol" w:hAnsi="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363"/>
        </w:tabs>
        <w:ind w:left="363" w:hanging="363"/>
      </w:pPr>
    </w:lvl>
    <w:lvl w:ilvl="1">
      <w:start w:val="1"/>
      <w:numFmt w:val="decimal"/>
      <w:lvlText w:val="%2)"/>
      <w:lvlJc w:val="left"/>
      <w:pPr>
        <w:tabs>
          <w:tab w:val="num" w:pos="726"/>
        </w:tabs>
        <w:ind w:left="726" w:hanging="363"/>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3B15780"/>
    <w:multiLevelType w:val="hybridMultilevel"/>
    <w:tmpl w:val="8FB48FC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341C88"/>
    <w:multiLevelType w:val="hybridMultilevel"/>
    <w:tmpl w:val="32AEC5DA"/>
    <w:styleLink w:val="WWNum111"/>
    <w:lvl w:ilvl="0" w:tplc="ADB6992A">
      <w:start w:val="1"/>
      <w:numFmt w:val="decimal"/>
      <w:lvlText w:val="%1."/>
      <w:lvlJc w:val="left"/>
      <w:pPr>
        <w:ind w:left="426" w:hanging="284"/>
      </w:pPr>
      <w:rPr>
        <w:rFonts w:ascii="Calibri" w:eastAsia="Times New Roman" w:hAnsi="Calibri" w:cs="Times New Roman" w:hint="default"/>
        <w:w w:val="100"/>
        <w:sz w:val="22"/>
        <w:szCs w:val="22"/>
        <w:lang w:val="pl-PL" w:eastAsia="en-US" w:bidi="ar-SA"/>
      </w:rPr>
    </w:lvl>
    <w:lvl w:ilvl="1" w:tplc="156AE834">
      <w:numFmt w:val="bullet"/>
      <w:lvlText w:val="•"/>
      <w:lvlJc w:val="left"/>
      <w:pPr>
        <w:ind w:left="1314" w:hanging="284"/>
      </w:pPr>
      <w:rPr>
        <w:rFonts w:hint="default"/>
        <w:lang w:val="pl-PL" w:eastAsia="en-US" w:bidi="ar-SA"/>
      </w:rPr>
    </w:lvl>
    <w:lvl w:ilvl="2" w:tplc="96AA999A">
      <w:numFmt w:val="bullet"/>
      <w:lvlText w:val="•"/>
      <w:lvlJc w:val="left"/>
      <w:pPr>
        <w:ind w:left="2205" w:hanging="284"/>
      </w:pPr>
      <w:rPr>
        <w:rFonts w:hint="default"/>
        <w:lang w:val="pl-PL" w:eastAsia="en-US" w:bidi="ar-SA"/>
      </w:rPr>
    </w:lvl>
    <w:lvl w:ilvl="3" w:tplc="1FCA07C0">
      <w:numFmt w:val="bullet"/>
      <w:lvlText w:val="•"/>
      <w:lvlJc w:val="left"/>
      <w:pPr>
        <w:ind w:left="3095" w:hanging="284"/>
      </w:pPr>
      <w:rPr>
        <w:rFonts w:hint="default"/>
        <w:lang w:val="pl-PL" w:eastAsia="en-US" w:bidi="ar-SA"/>
      </w:rPr>
    </w:lvl>
    <w:lvl w:ilvl="4" w:tplc="9B4A1084">
      <w:numFmt w:val="bullet"/>
      <w:lvlText w:val="•"/>
      <w:lvlJc w:val="left"/>
      <w:pPr>
        <w:ind w:left="3986" w:hanging="284"/>
      </w:pPr>
      <w:rPr>
        <w:rFonts w:hint="default"/>
        <w:lang w:val="pl-PL" w:eastAsia="en-US" w:bidi="ar-SA"/>
      </w:rPr>
    </w:lvl>
    <w:lvl w:ilvl="5" w:tplc="DA880D7A">
      <w:numFmt w:val="bullet"/>
      <w:lvlText w:val="•"/>
      <w:lvlJc w:val="left"/>
      <w:pPr>
        <w:ind w:left="4877" w:hanging="284"/>
      </w:pPr>
      <w:rPr>
        <w:rFonts w:hint="default"/>
        <w:lang w:val="pl-PL" w:eastAsia="en-US" w:bidi="ar-SA"/>
      </w:rPr>
    </w:lvl>
    <w:lvl w:ilvl="6" w:tplc="745A3D12">
      <w:numFmt w:val="bullet"/>
      <w:lvlText w:val="•"/>
      <w:lvlJc w:val="left"/>
      <w:pPr>
        <w:ind w:left="5767" w:hanging="284"/>
      </w:pPr>
      <w:rPr>
        <w:rFonts w:hint="default"/>
        <w:lang w:val="pl-PL" w:eastAsia="en-US" w:bidi="ar-SA"/>
      </w:rPr>
    </w:lvl>
    <w:lvl w:ilvl="7" w:tplc="603EBDD4">
      <w:numFmt w:val="bullet"/>
      <w:lvlText w:val="•"/>
      <w:lvlJc w:val="left"/>
      <w:pPr>
        <w:ind w:left="6658" w:hanging="284"/>
      </w:pPr>
      <w:rPr>
        <w:rFonts w:hint="default"/>
        <w:lang w:val="pl-PL" w:eastAsia="en-US" w:bidi="ar-SA"/>
      </w:rPr>
    </w:lvl>
    <w:lvl w:ilvl="8" w:tplc="DFBE13BC">
      <w:numFmt w:val="bullet"/>
      <w:lvlText w:val="•"/>
      <w:lvlJc w:val="left"/>
      <w:pPr>
        <w:ind w:left="7548" w:hanging="284"/>
      </w:pPr>
      <w:rPr>
        <w:rFonts w:hint="default"/>
        <w:lang w:val="pl-PL" w:eastAsia="en-US" w:bidi="ar-SA"/>
      </w:rPr>
    </w:lvl>
  </w:abstractNum>
  <w:abstractNum w:abstractNumId="8" w15:restartNumberingAfterBreak="0">
    <w:nsid w:val="0C2630AB"/>
    <w:multiLevelType w:val="hybridMultilevel"/>
    <w:tmpl w:val="A540FF56"/>
    <w:styleLink w:val="WWNum20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B07A54"/>
    <w:multiLevelType w:val="hybridMultilevel"/>
    <w:tmpl w:val="71BEEDAE"/>
    <w:lvl w:ilvl="0" w:tplc="A94EC0F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6139D6"/>
    <w:multiLevelType w:val="multilevel"/>
    <w:tmpl w:val="D3168C24"/>
    <w:styleLink w:val="WWNum162"/>
    <w:lvl w:ilvl="0">
      <w:start w:val="1"/>
      <w:numFmt w:val="decimal"/>
      <w:lvlText w:val="%1."/>
      <w:lvlJc w:val="left"/>
      <w:pPr>
        <w:ind w:left="542" w:hanging="360"/>
        <w:jc w:val="right"/>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978" w:hanging="360"/>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11" w15:restartNumberingAfterBreak="0">
    <w:nsid w:val="10F1228B"/>
    <w:multiLevelType w:val="hybridMultilevel"/>
    <w:tmpl w:val="5CDAB3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30083A"/>
    <w:multiLevelType w:val="multilevel"/>
    <w:tmpl w:val="0504E2D8"/>
    <w:lvl w:ilvl="0">
      <w:start w:val="1"/>
      <w:numFmt w:val="decimal"/>
      <w:lvlText w:val="%1."/>
      <w:lvlJc w:val="left"/>
      <w:pPr>
        <w:ind w:left="720" w:hanging="360"/>
      </w:pPr>
      <w:rPr>
        <w:b w:val="0"/>
        <w:bCs w:val="0"/>
        <w:sz w:val="22"/>
        <w:szCs w:val="22"/>
      </w:rPr>
    </w:lvl>
    <w:lvl w:ilvl="1">
      <w:start w:val="2"/>
      <w:numFmt w:val="decimal"/>
      <w:isLgl/>
      <w:lvlText w:val="%1.%2"/>
      <w:lvlJc w:val="left"/>
      <w:pPr>
        <w:ind w:left="1513" w:hanging="495"/>
      </w:pPr>
      <w:rPr>
        <w:rFonts w:hint="default"/>
      </w:rPr>
    </w:lvl>
    <w:lvl w:ilvl="2">
      <w:start w:val="1"/>
      <w:numFmt w:val="decimal"/>
      <w:isLgl/>
      <w:lvlText w:val="%1.%2.%3"/>
      <w:lvlJc w:val="left"/>
      <w:pPr>
        <w:ind w:left="2396" w:hanging="720"/>
      </w:pPr>
      <w:rPr>
        <w:rFonts w:hint="default"/>
      </w:rPr>
    </w:lvl>
    <w:lvl w:ilvl="3">
      <w:start w:val="1"/>
      <w:numFmt w:val="decimal"/>
      <w:isLgl/>
      <w:lvlText w:val="%1.%2.%3.%4"/>
      <w:lvlJc w:val="left"/>
      <w:pPr>
        <w:ind w:left="305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730" w:hanging="1080"/>
      </w:pPr>
      <w:rPr>
        <w:rFonts w:hint="default"/>
      </w:rPr>
    </w:lvl>
    <w:lvl w:ilvl="6">
      <w:start w:val="1"/>
      <w:numFmt w:val="decimal"/>
      <w:isLgl/>
      <w:lvlText w:val="%1.%2.%3.%4.%5.%6.%7"/>
      <w:lvlJc w:val="left"/>
      <w:pPr>
        <w:ind w:left="5748" w:hanging="1440"/>
      </w:pPr>
      <w:rPr>
        <w:rFonts w:hint="default"/>
      </w:rPr>
    </w:lvl>
    <w:lvl w:ilvl="7">
      <w:start w:val="1"/>
      <w:numFmt w:val="decimal"/>
      <w:isLgl/>
      <w:lvlText w:val="%1.%2.%3.%4.%5.%6.%7.%8"/>
      <w:lvlJc w:val="left"/>
      <w:pPr>
        <w:ind w:left="6406" w:hanging="1440"/>
      </w:pPr>
      <w:rPr>
        <w:rFonts w:hint="default"/>
      </w:rPr>
    </w:lvl>
    <w:lvl w:ilvl="8">
      <w:start w:val="1"/>
      <w:numFmt w:val="decimal"/>
      <w:isLgl/>
      <w:lvlText w:val="%1.%2.%3.%4.%5.%6.%7.%8.%9"/>
      <w:lvlJc w:val="left"/>
      <w:pPr>
        <w:ind w:left="7064" w:hanging="1440"/>
      </w:pPr>
      <w:rPr>
        <w:rFonts w:hint="default"/>
      </w:rPr>
    </w:lvl>
  </w:abstractNum>
  <w:abstractNum w:abstractNumId="13" w15:restartNumberingAfterBreak="0">
    <w:nsid w:val="115E7D5F"/>
    <w:multiLevelType w:val="hybridMultilevel"/>
    <w:tmpl w:val="D03E728E"/>
    <w:lvl w:ilvl="0" w:tplc="04150011">
      <w:start w:val="1"/>
      <w:numFmt w:val="decimal"/>
      <w:lvlText w:val="%1)"/>
      <w:lvlJc w:val="left"/>
      <w:pPr>
        <w:ind w:left="2204" w:hanging="360"/>
      </w:pPr>
    </w:lvl>
    <w:lvl w:ilvl="1" w:tplc="04150019">
      <w:start w:val="1"/>
      <w:numFmt w:val="lowerLetter"/>
      <w:lvlText w:val="%2."/>
      <w:lvlJc w:val="left"/>
      <w:pPr>
        <w:ind w:left="2924" w:hanging="360"/>
      </w:pPr>
    </w:lvl>
    <w:lvl w:ilvl="2" w:tplc="0415001B">
      <w:start w:val="1"/>
      <w:numFmt w:val="lowerRoman"/>
      <w:lvlText w:val="%3."/>
      <w:lvlJc w:val="right"/>
      <w:pPr>
        <w:ind w:left="3644" w:hanging="180"/>
      </w:pPr>
    </w:lvl>
    <w:lvl w:ilvl="3" w:tplc="0415000F">
      <w:start w:val="1"/>
      <w:numFmt w:val="decimal"/>
      <w:lvlText w:val="%4."/>
      <w:lvlJc w:val="left"/>
      <w:pPr>
        <w:ind w:left="4364" w:hanging="360"/>
      </w:pPr>
    </w:lvl>
    <w:lvl w:ilvl="4" w:tplc="04150019">
      <w:start w:val="1"/>
      <w:numFmt w:val="lowerLetter"/>
      <w:lvlText w:val="%5."/>
      <w:lvlJc w:val="left"/>
      <w:pPr>
        <w:ind w:left="5084" w:hanging="360"/>
      </w:pPr>
    </w:lvl>
    <w:lvl w:ilvl="5" w:tplc="0415001B">
      <w:start w:val="1"/>
      <w:numFmt w:val="lowerRoman"/>
      <w:lvlText w:val="%6."/>
      <w:lvlJc w:val="right"/>
      <w:pPr>
        <w:ind w:left="5804" w:hanging="180"/>
      </w:pPr>
    </w:lvl>
    <w:lvl w:ilvl="6" w:tplc="0415000F">
      <w:start w:val="1"/>
      <w:numFmt w:val="decimal"/>
      <w:lvlText w:val="%7."/>
      <w:lvlJc w:val="left"/>
      <w:pPr>
        <w:ind w:left="6524" w:hanging="360"/>
      </w:pPr>
    </w:lvl>
    <w:lvl w:ilvl="7" w:tplc="04150019">
      <w:start w:val="1"/>
      <w:numFmt w:val="lowerLetter"/>
      <w:lvlText w:val="%8."/>
      <w:lvlJc w:val="left"/>
      <w:pPr>
        <w:ind w:left="7244" w:hanging="360"/>
      </w:pPr>
    </w:lvl>
    <w:lvl w:ilvl="8" w:tplc="0415001B">
      <w:start w:val="1"/>
      <w:numFmt w:val="lowerRoman"/>
      <w:lvlText w:val="%9."/>
      <w:lvlJc w:val="right"/>
      <w:pPr>
        <w:ind w:left="7964" w:hanging="180"/>
      </w:pPr>
    </w:lvl>
  </w:abstractNum>
  <w:abstractNum w:abstractNumId="14" w15:restartNumberingAfterBreak="0">
    <w:nsid w:val="143A2C5E"/>
    <w:multiLevelType w:val="hybridMultilevel"/>
    <w:tmpl w:val="ADFC40C2"/>
    <w:lvl w:ilvl="0" w:tplc="2D4890E4">
      <w:start w:val="1"/>
      <w:numFmt w:val="bullet"/>
      <w:lvlText w:val="£"/>
      <w:lvlJc w:val="left"/>
      <w:pPr>
        <w:ind w:left="720" w:hanging="360"/>
      </w:pPr>
      <w:rPr>
        <w:rFonts w:ascii="Wingdings 2" w:hAnsi="Wingdings 2"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6200CB2"/>
    <w:multiLevelType w:val="hybridMultilevel"/>
    <w:tmpl w:val="55EE1EBE"/>
    <w:styleLink w:val="Styl22"/>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17" w15:restartNumberingAfterBreak="0">
    <w:nsid w:val="184662AE"/>
    <w:multiLevelType w:val="hybridMultilevel"/>
    <w:tmpl w:val="5AE801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C15918"/>
    <w:multiLevelType w:val="multilevel"/>
    <w:tmpl w:val="1784673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FB08C8"/>
    <w:multiLevelType w:val="singleLevel"/>
    <w:tmpl w:val="04150011"/>
    <w:lvl w:ilvl="0">
      <w:start w:val="1"/>
      <w:numFmt w:val="decimal"/>
      <w:lvlText w:val="%1)"/>
      <w:lvlJc w:val="left"/>
      <w:pPr>
        <w:ind w:left="720" w:hanging="360"/>
      </w:pPr>
      <w:rPr>
        <w:b w:val="0"/>
        <w:i w:val="0"/>
        <w:sz w:val="20"/>
        <w:szCs w:val="20"/>
      </w:rPr>
    </w:lvl>
  </w:abstractNum>
  <w:abstractNum w:abstractNumId="20" w15:restartNumberingAfterBreak="0">
    <w:nsid w:val="1C146B4D"/>
    <w:multiLevelType w:val="multilevel"/>
    <w:tmpl w:val="746E1F06"/>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C616641"/>
    <w:multiLevelType w:val="hybridMultilevel"/>
    <w:tmpl w:val="C64E50A4"/>
    <w:styleLink w:val="WWNum192"/>
    <w:lvl w:ilvl="0" w:tplc="0562F0B4">
      <w:start w:val="21"/>
      <w:numFmt w:val="decimal"/>
      <w:lvlText w:val="%1."/>
      <w:lvlJc w:val="left"/>
      <w:pPr>
        <w:ind w:left="708" w:hanging="450"/>
      </w:pPr>
      <w:rPr>
        <w:rFonts w:ascii="Calibri" w:eastAsia="Times New Roman" w:hAnsi="Calibri"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22" w15:restartNumberingAfterBreak="0">
    <w:nsid w:val="1C7C710F"/>
    <w:multiLevelType w:val="hybridMultilevel"/>
    <w:tmpl w:val="1D20D7C6"/>
    <w:styleLink w:val="WWNum25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430257"/>
    <w:multiLevelType w:val="hybridMultilevel"/>
    <w:tmpl w:val="BE287FA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20214775"/>
    <w:multiLevelType w:val="hybridMultilevel"/>
    <w:tmpl w:val="4B125904"/>
    <w:lvl w:ilvl="0" w:tplc="4B648A44">
      <w:start w:val="1"/>
      <w:numFmt w:val="decimal"/>
      <w:lvlText w:val="%1."/>
      <w:lvlJc w:val="left"/>
      <w:pPr>
        <w:ind w:left="542" w:hanging="360"/>
      </w:pPr>
      <w:rPr>
        <w:rFonts w:asciiTheme="minorHAnsi" w:eastAsia="Times New Roman" w:hAnsiTheme="minorHAnsi"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25" w15:restartNumberingAfterBreak="0">
    <w:nsid w:val="23826C2A"/>
    <w:multiLevelType w:val="hybridMultilevel"/>
    <w:tmpl w:val="87F40D7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2489590B"/>
    <w:multiLevelType w:val="hybridMultilevel"/>
    <w:tmpl w:val="8880F9CA"/>
    <w:lvl w:ilvl="0" w:tplc="0415000F">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27" w15:restartNumberingAfterBreak="0">
    <w:nsid w:val="25A027DA"/>
    <w:multiLevelType w:val="hybridMultilevel"/>
    <w:tmpl w:val="22CC3022"/>
    <w:styleLink w:val="Styl111"/>
    <w:lvl w:ilvl="0" w:tplc="69E0184E">
      <w:start w:val="1"/>
      <w:numFmt w:val="decimal"/>
      <w:lvlText w:val="%1."/>
      <w:lvlJc w:val="left"/>
      <w:pPr>
        <w:tabs>
          <w:tab w:val="num" w:pos="720"/>
        </w:tabs>
        <w:ind w:left="720" w:hanging="360"/>
      </w:pPr>
      <w:rPr>
        <w:rFonts w:hint="default"/>
        <w:b w:val="0"/>
        <w:i w:val="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64E2FD4"/>
    <w:multiLevelType w:val="multilevel"/>
    <w:tmpl w:val="0DF6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E96DA1"/>
    <w:multiLevelType w:val="hybridMultilevel"/>
    <w:tmpl w:val="148216F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35602D"/>
    <w:multiLevelType w:val="hybridMultilevel"/>
    <w:tmpl w:val="B56EDEBE"/>
    <w:lvl w:ilvl="0" w:tplc="2B92CF00">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1" w15:restartNumberingAfterBreak="0">
    <w:nsid w:val="277978D1"/>
    <w:multiLevelType w:val="multilevel"/>
    <w:tmpl w:val="75023ABA"/>
    <w:lvl w:ilvl="0">
      <w:start w:val="1"/>
      <w:numFmt w:val="decimal"/>
      <w:lvlText w:val="%1."/>
      <w:lvlJc w:val="left"/>
      <w:pPr>
        <w:ind w:left="618" w:hanging="360"/>
      </w:pPr>
      <w:rPr>
        <w:rFonts w:ascii="Calibri" w:eastAsia="Times New Roman" w:hAnsi="Calibri" w:cs="Times New Roman" w:hint="default"/>
        <w:b w:val="0"/>
        <w:bCs/>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32"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29542836"/>
    <w:multiLevelType w:val="hybridMultilevel"/>
    <w:tmpl w:val="D1BA5D9A"/>
    <w:styleLink w:val="Styl21"/>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34"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35" w15:restartNumberingAfterBreak="0">
    <w:nsid w:val="2A9673ED"/>
    <w:multiLevelType w:val="hybridMultilevel"/>
    <w:tmpl w:val="24C29908"/>
    <w:styleLink w:val="WWNum242"/>
    <w:lvl w:ilvl="0" w:tplc="58148098">
      <w:start w:val="13"/>
      <w:numFmt w:val="upperRoman"/>
      <w:lvlText w:val="%1."/>
      <w:lvlJc w:val="left"/>
      <w:pPr>
        <w:ind w:left="783" w:hanging="526"/>
      </w:pPr>
      <w:rPr>
        <w:rFonts w:asciiTheme="minorHAnsi" w:eastAsia="Times New Roman" w:hAnsiTheme="minorHAnsi" w:cstheme="minorHAnsi"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36" w15:restartNumberingAfterBreak="0">
    <w:nsid w:val="2ADE44B8"/>
    <w:multiLevelType w:val="singleLevel"/>
    <w:tmpl w:val="C7466DC4"/>
    <w:lvl w:ilvl="0">
      <w:start w:val="1"/>
      <w:numFmt w:val="decimal"/>
      <w:pStyle w:val="Listapunktowana2"/>
      <w:lvlText w:val="%1."/>
      <w:lvlJc w:val="left"/>
      <w:pPr>
        <w:tabs>
          <w:tab w:val="num" w:pos="360"/>
        </w:tabs>
        <w:ind w:left="360" w:hanging="360"/>
      </w:pPr>
      <w:rPr>
        <w:b w:val="0"/>
        <w:i w:val="0"/>
      </w:rPr>
    </w:lvl>
  </w:abstractNum>
  <w:abstractNum w:abstractNumId="37" w15:restartNumberingAfterBreak="0">
    <w:nsid w:val="2BCB4E46"/>
    <w:multiLevelType w:val="hybridMultilevel"/>
    <w:tmpl w:val="7ED8B7B6"/>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38"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4A6B85"/>
    <w:multiLevelType w:val="hybridMultilevel"/>
    <w:tmpl w:val="12DCFCA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3173304"/>
    <w:multiLevelType w:val="hybridMultilevel"/>
    <w:tmpl w:val="E0D86464"/>
    <w:lvl w:ilvl="0" w:tplc="6CEAAB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407271E"/>
    <w:multiLevelType w:val="singleLevel"/>
    <w:tmpl w:val="649A0344"/>
    <w:styleLink w:val="WWNum2411"/>
    <w:lvl w:ilvl="0">
      <w:start w:val="1"/>
      <w:numFmt w:val="decimal"/>
      <w:lvlText w:val="%1."/>
      <w:lvlJc w:val="left"/>
      <w:pPr>
        <w:tabs>
          <w:tab w:val="num" w:pos="360"/>
        </w:tabs>
        <w:ind w:left="360" w:hanging="360"/>
      </w:pPr>
      <w:rPr>
        <w:rFonts w:hint="default"/>
        <w:b w:val="0"/>
        <w:i w:val="0"/>
        <w:color w:val="auto"/>
      </w:rPr>
    </w:lvl>
  </w:abstractNum>
  <w:abstractNum w:abstractNumId="42" w15:restartNumberingAfterBreak="0">
    <w:nsid w:val="348C2EDD"/>
    <w:multiLevelType w:val="hybridMultilevel"/>
    <w:tmpl w:val="14CC2BC6"/>
    <w:styleLink w:val="WWNum1821"/>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43" w15:restartNumberingAfterBreak="0">
    <w:nsid w:val="38BF47FD"/>
    <w:multiLevelType w:val="multilevel"/>
    <w:tmpl w:val="96689C90"/>
    <w:styleLink w:val="WWNum11"/>
    <w:lvl w:ilvl="0">
      <w:start w:val="6"/>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3"/>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44" w15:restartNumberingAfterBreak="0">
    <w:nsid w:val="39C20748"/>
    <w:multiLevelType w:val="hybridMultilevel"/>
    <w:tmpl w:val="F80CA9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39F65EB5"/>
    <w:multiLevelType w:val="multilevel"/>
    <w:tmpl w:val="95C428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15:restartNumberingAfterBreak="0">
    <w:nsid w:val="3AD77B0B"/>
    <w:multiLevelType w:val="hybridMultilevel"/>
    <w:tmpl w:val="2D00D2AE"/>
    <w:styleLink w:val="WWNum18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EC264B0"/>
    <w:multiLevelType w:val="hybridMultilevel"/>
    <w:tmpl w:val="75E2FE36"/>
    <w:styleLink w:val="WWNum1911"/>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48" w15:restartNumberingAfterBreak="0">
    <w:nsid w:val="3ECD7B82"/>
    <w:multiLevelType w:val="hybridMultilevel"/>
    <w:tmpl w:val="F3EAF0A4"/>
    <w:styleLink w:val="WWNum38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FE614A5"/>
    <w:multiLevelType w:val="hybridMultilevel"/>
    <w:tmpl w:val="144C29BE"/>
    <w:styleLink w:val="Styl211"/>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0" w15:restartNumberingAfterBreak="0">
    <w:nsid w:val="411B6018"/>
    <w:multiLevelType w:val="hybridMultilevel"/>
    <w:tmpl w:val="F9AE0F58"/>
    <w:styleLink w:val="WWNum191"/>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1813CA8"/>
    <w:multiLevelType w:val="hybridMultilevel"/>
    <w:tmpl w:val="4044BFE2"/>
    <w:lvl w:ilvl="0" w:tplc="C1346AF2">
      <w:start w:val="1"/>
      <w:numFmt w:val="decimal"/>
      <w:lvlText w:val="%1."/>
      <w:lvlJc w:val="left"/>
      <w:pPr>
        <w:ind w:left="643" w:hanging="360"/>
      </w:pPr>
      <w:rPr>
        <w:rFonts w:ascii="Calibri" w:eastAsia="Times New Roman" w:hAnsi="Calibri" w:cs="Calibri" w:hint="default"/>
        <w:w w:val="100"/>
        <w:sz w:val="22"/>
        <w:szCs w:val="22"/>
        <w:lang w:val="pl-PL" w:eastAsia="pl-PL" w:bidi="pl-PL"/>
      </w:rPr>
    </w:lvl>
    <w:lvl w:ilvl="1" w:tplc="283248B6">
      <w:numFmt w:val="bullet"/>
      <w:lvlText w:val="•"/>
      <w:lvlJc w:val="left"/>
      <w:pPr>
        <w:ind w:left="1544" w:hanging="360"/>
      </w:pPr>
      <w:rPr>
        <w:rFonts w:hint="default"/>
        <w:lang w:val="pl-PL" w:eastAsia="pl-PL" w:bidi="pl-PL"/>
      </w:rPr>
    </w:lvl>
    <w:lvl w:ilvl="2" w:tplc="EC4EEDAA">
      <w:numFmt w:val="bullet"/>
      <w:lvlText w:val="•"/>
      <w:lvlJc w:val="left"/>
      <w:pPr>
        <w:ind w:left="2448" w:hanging="360"/>
      </w:pPr>
      <w:rPr>
        <w:rFonts w:hint="default"/>
        <w:lang w:val="pl-PL" w:eastAsia="pl-PL" w:bidi="pl-PL"/>
      </w:rPr>
    </w:lvl>
    <w:lvl w:ilvl="3" w:tplc="2B920570">
      <w:numFmt w:val="bullet"/>
      <w:lvlText w:val="•"/>
      <w:lvlJc w:val="left"/>
      <w:pPr>
        <w:ind w:left="3353" w:hanging="360"/>
      </w:pPr>
      <w:rPr>
        <w:rFonts w:hint="default"/>
        <w:lang w:val="pl-PL" w:eastAsia="pl-PL" w:bidi="pl-PL"/>
      </w:rPr>
    </w:lvl>
    <w:lvl w:ilvl="4" w:tplc="00007D20">
      <w:numFmt w:val="bullet"/>
      <w:lvlText w:val="•"/>
      <w:lvlJc w:val="left"/>
      <w:pPr>
        <w:ind w:left="4257" w:hanging="360"/>
      </w:pPr>
      <w:rPr>
        <w:rFonts w:hint="default"/>
        <w:lang w:val="pl-PL" w:eastAsia="pl-PL" w:bidi="pl-PL"/>
      </w:rPr>
    </w:lvl>
    <w:lvl w:ilvl="5" w:tplc="A606D17C">
      <w:numFmt w:val="bullet"/>
      <w:lvlText w:val="•"/>
      <w:lvlJc w:val="left"/>
      <w:pPr>
        <w:ind w:left="5162" w:hanging="360"/>
      </w:pPr>
      <w:rPr>
        <w:rFonts w:hint="default"/>
        <w:lang w:val="pl-PL" w:eastAsia="pl-PL" w:bidi="pl-PL"/>
      </w:rPr>
    </w:lvl>
    <w:lvl w:ilvl="6" w:tplc="067ACF24">
      <w:numFmt w:val="bullet"/>
      <w:lvlText w:val="•"/>
      <w:lvlJc w:val="left"/>
      <w:pPr>
        <w:ind w:left="6066" w:hanging="360"/>
      </w:pPr>
      <w:rPr>
        <w:rFonts w:hint="default"/>
        <w:lang w:val="pl-PL" w:eastAsia="pl-PL" w:bidi="pl-PL"/>
      </w:rPr>
    </w:lvl>
    <w:lvl w:ilvl="7" w:tplc="4B0C9FDE">
      <w:numFmt w:val="bullet"/>
      <w:lvlText w:val="•"/>
      <w:lvlJc w:val="left"/>
      <w:pPr>
        <w:ind w:left="6970" w:hanging="360"/>
      </w:pPr>
      <w:rPr>
        <w:rFonts w:hint="default"/>
        <w:lang w:val="pl-PL" w:eastAsia="pl-PL" w:bidi="pl-PL"/>
      </w:rPr>
    </w:lvl>
    <w:lvl w:ilvl="8" w:tplc="A6E8B738">
      <w:numFmt w:val="bullet"/>
      <w:lvlText w:val="•"/>
      <w:lvlJc w:val="left"/>
      <w:pPr>
        <w:ind w:left="7875" w:hanging="360"/>
      </w:pPr>
      <w:rPr>
        <w:rFonts w:hint="default"/>
        <w:lang w:val="pl-PL" w:eastAsia="pl-PL" w:bidi="pl-PL"/>
      </w:rPr>
    </w:lvl>
  </w:abstractNum>
  <w:abstractNum w:abstractNumId="52"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4" w15:restartNumberingAfterBreak="0">
    <w:nsid w:val="43987265"/>
    <w:multiLevelType w:val="hybridMultilevel"/>
    <w:tmpl w:val="4582DAB6"/>
    <w:styleLink w:val="WWNum161"/>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55" w15:restartNumberingAfterBreak="0">
    <w:nsid w:val="442F795D"/>
    <w:multiLevelType w:val="hybridMultilevel"/>
    <w:tmpl w:val="80A4852C"/>
    <w:styleLink w:val="WWNum3811"/>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56" w15:restartNumberingAfterBreak="0">
    <w:nsid w:val="443A2E86"/>
    <w:multiLevelType w:val="multilevel"/>
    <w:tmpl w:val="6D14F630"/>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57" w15:restartNumberingAfterBreak="0">
    <w:nsid w:val="44D276FD"/>
    <w:multiLevelType w:val="hybridMultilevel"/>
    <w:tmpl w:val="0E505F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44EC6327"/>
    <w:multiLevelType w:val="multilevel"/>
    <w:tmpl w:val="4148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5964FF0"/>
    <w:multiLevelType w:val="hybridMultilevel"/>
    <w:tmpl w:val="D6FE8282"/>
    <w:lvl w:ilvl="0" w:tplc="24CE6562">
      <w:start w:val="1"/>
      <w:numFmt w:val="decimal"/>
      <w:lvlText w:val="%1."/>
      <w:lvlJc w:val="left"/>
      <w:pPr>
        <w:tabs>
          <w:tab w:val="num" w:pos="284"/>
        </w:tabs>
        <w:ind w:left="284" w:hanging="284"/>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46197DD1"/>
    <w:multiLevelType w:val="hybridMultilevel"/>
    <w:tmpl w:val="B336BB2A"/>
    <w:styleLink w:val="WWNum252"/>
    <w:lvl w:ilvl="0" w:tplc="047684B2">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C07601BE">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61" w15:restartNumberingAfterBreak="0">
    <w:nsid w:val="462F4415"/>
    <w:multiLevelType w:val="hybridMultilevel"/>
    <w:tmpl w:val="5A34E870"/>
    <w:styleLink w:val="WWNum2011"/>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65E4278"/>
    <w:multiLevelType w:val="hybridMultilevel"/>
    <w:tmpl w:val="20584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47FD7E55"/>
    <w:multiLevelType w:val="hybridMultilevel"/>
    <w:tmpl w:val="82CE8DCE"/>
    <w:styleLink w:val="WWNum202"/>
    <w:lvl w:ilvl="0" w:tplc="B1E65CD6">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65" w15:restartNumberingAfterBreak="0">
    <w:nsid w:val="49C96D72"/>
    <w:multiLevelType w:val="multilevel"/>
    <w:tmpl w:val="AB6619DC"/>
    <w:styleLink w:val="WWNum2511"/>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4A2078F4"/>
    <w:multiLevelType w:val="hybridMultilevel"/>
    <w:tmpl w:val="0A6AE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03616E"/>
    <w:multiLevelType w:val="multilevel"/>
    <w:tmpl w:val="602607CA"/>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109" w:hanging="425"/>
      </w:pPr>
      <w:rPr>
        <w:rFonts w:asciiTheme="minorHAnsi" w:eastAsia="Times New Roman" w:hAnsiTheme="minorHAnsi" w:cstheme="minorHAnsi"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68"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9" w15:restartNumberingAfterBreak="0">
    <w:nsid w:val="59EE5B5D"/>
    <w:multiLevelType w:val="hybridMultilevel"/>
    <w:tmpl w:val="65A6FF4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A0A6ECC"/>
    <w:multiLevelType w:val="multilevel"/>
    <w:tmpl w:val="9B54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5BC425A4"/>
    <w:multiLevelType w:val="hybridMultilevel"/>
    <w:tmpl w:val="A522BD9C"/>
    <w:lvl w:ilvl="0" w:tplc="AE4E6974">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7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74" w15:restartNumberingAfterBreak="0">
    <w:nsid w:val="5D281693"/>
    <w:multiLevelType w:val="multilevel"/>
    <w:tmpl w:val="718A52C0"/>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D65327F"/>
    <w:multiLevelType w:val="multilevel"/>
    <w:tmpl w:val="168A1A4A"/>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
      <w:numFmt w:val="decimal"/>
      <w:lvlText w:val="%2."/>
      <w:lvlJc w:val="left"/>
      <w:pPr>
        <w:ind w:left="618" w:hanging="360"/>
      </w:pPr>
      <w:rPr>
        <w:rFonts w:hint="default"/>
        <w:w w:val="100"/>
      </w:rPr>
    </w:lvl>
    <w:lvl w:ilvl="2">
      <w:start w:val="2"/>
      <w:numFmt w:val="decimal"/>
      <w:lvlText w:val="%2.%3"/>
      <w:lvlJc w:val="left"/>
      <w:pPr>
        <w:ind w:left="902" w:hanging="360"/>
      </w:pPr>
      <w:rPr>
        <w:rFonts w:asciiTheme="minorHAnsi" w:eastAsia="Times New Roman" w:hAnsiTheme="minorHAnsi" w:cstheme="minorHAnsi"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76" w15:restartNumberingAfterBreak="0">
    <w:nsid w:val="5DE57367"/>
    <w:multiLevelType w:val="hybridMultilevel"/>
    <w:tmpl w:val="F3DE44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ED96356"/>
    <w:multiLevelType w:val="multilevel"/>
    <w:tmpl w:val="3956EF08"/>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
      <w:numFmt w:val="decimal"/>
      <w:lvlText w:val="%2."/>
      <w:lvlJc w:val="left"/>
      <w:pPr>
        <w:ind w:left="618" w:hanging="360"/>
      </w:pPr>
      <w:rPr>
        <w:rFonts w:hint="default"/>
        <w:w w:val="100"/>
      </w:rPr>
    </w:lvl>
    <w:lvl w:ilvl="2">
      <w:start w:val="1"/>
      <w:numFmt w:val="decimal"/>
      <w:lvlText w:val="%2.%3"/>
      <w:lvlJc w:val="left"/>
      <w:pPr>
        <w:ind w:left="902" w:hanging="360"/>
      </w:pPr>
      <w:rPr>
        <w:rFonts w:asciiTheme="minorHAnsi" w:eastAsia="Times New Roman" w:hAnsiTheme="minorHAnsi" w:cstheme="minorHAnsi"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78" w15:restartNumberingAfterBreak="0">
    <w:nsid w:val="5EF52A95"/>
    <w:multiLevelType w:val="hybridMultilevel"/>
    <w:tmpl w:val="A308EF4A"/>
    <w:styleLink w:val="Styl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621F06A1"/>
    <w:multiLevelType w:val="multilevel"/>
    <w:tmpl w:val="7568845E"/>
    <w:lvl w:ilvl="0">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start w:val="1"/>
      <w:numFmt w:val="decimal"/>
      <w:lvlText w:val="%1.%2."/>
      <w:lvlJc w:val="left"/>
      <w:pPr>
        <w:ind w:left="1183" w:hanging="499"/>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80" w15:restartNumberingAfterBreak="0">
    <w:nsid w:val="6225022E"/>
    <w:multiLevelType w:val="hybridMultilevel"/>
    <w:tmpl w:val="8E5CC910"/>
    <w:styleLink w:val="Styl12"/>
    <w:lvl w:ilvl="0" w:tplc="0374F00E">
      <w:start w:val="9"/>
      <w:numFmt w:val="upperRoman"/>
      <w:lvlText w:val="%1."/>
      <w:lvlJc w:val="left"/>
      <w:pPr>
        <w:ind w:left="258" w:hanging="318"/>
      </w:pPr>
      <w:rPr>
        <w:rFonts w:ascii="Times New Roman" w:eastAsia="Times New Roman" w:hAnsi="Times New Roman" w:cs="Times New Roman" w:hint="default"/>
        <w:b/>
        <w:bCs/>
        <w:spacing w:val="-1"/>
        <w:w w:val="100"/>
        <w:sz w:val="20"/>
        <w:szCs w:val="20"/>
        <w:lang w:val="pl-PL" w:eastAsia="en-US" w:bidi="ar-SA"/>
      </w:rPr>
    </w:lvl>
    <w:lvl w:ilvl="1" w:tplc="D9646F1C">
      <w:numFmt w:val="bullet"/>
      <w:lvlText w:val="•"/>
      <w:lvlJc w:val="left"/>
      <w:pPr>
        <w:ind w:left="1178" w:hanging="318"/>
      </w:pPr>
      <w:rPr>
        <w:rFonts w:hint="default"/>
        <w:lang w:val="pl-PL" w:eastAsia="en-US" w:bidi="ar-SA"/>
      </w:rPr>
    </w:lvl>
    <w:lvl w:ilvl="2" w:tplc="F6FCD150">
      <w:numFmt w:val="bullet"/>
      <w:lvlText w:val="•"/>
      <w:lvlJc w:val="left"/>
      <w:pPr>
        <w:ind w:left="2097" w:hanging="318"/>
      </w:pPr>
      <w:rPr>
        <w:rFonts w:hint="default"/>
        <w:lang w:val="pl-PL" w:eastAsia="en-US" w:bidi="ar-SA"/>
      </w:rPr>
    </w:lvl>
    <w:lvl w:ilvl="3" w:tplc="9A6CA8E4">
      <w:numFmt w:val="bullet"/>
      <w:lvlText w:val="•"/>
      <w:lvlJc w:val="left"/>
      <w:pPr>
        <w:ind w:left="3015" w:hanging="318"/>
      </w:pPr>
      <w:rPr>
        <w:rFonts w:hint="default"/>
        <w:lang w:val="pl-PL" w:eastAsia="en-US" w:bidi="ar-SA"/>
      </w:rPr>
    </w:lvl>
    <w:lvl w:ilvl="4" w:tplc="9CE6C554">
      <w:numFmt w:val="bullet"/>
      <w:lvlText w:val="•"/>
      <w:lvlJc w:val="left"/>
      <w:pPr>
        <w:ind w:left="3934" w:hanging="318"/>
      </w:pPr>
      <w:rPr>
        <w:rFonts w:hint="default"/>
        <w:lang w:val="pl-PL" w:eastAsia="en-US" w:bidi="ar-SA"/>
      </w:rPr>
    </w:lvl>
    <w:lvl w:ilvl="5" w:tplc="D9E0117A">
      <w:numFmt w:val="bullet"/>
      <w:lvlText w:val="•"/>
      <w:lvlJc w:val="left"/>
      <w:pPr>
        <w:ind w:left="4853" w:hanging="318"/>
      </w:pPr>
      <w:rPr>
        <w:rFonts w:hint="default"/>
        <w:lang w:val="pl-PL" w:eastAsia="en-US" w:bidi="ar-SA"/>
      </w:rPr>
    </w:lvl>
    <w:lvl w:ilvl="6" w:tplc="D3B8D5AA">
      <w:numFmt w:val="bullet"/>
      <w:lvlText w:val="•"/>
      <w:lvlJc w:val="left"/>
      <w:pPr>
        <w:ind w:left="5771" w:hanging="318"/>
      </w:pPr>
      <w:rPr>
        <w:rFonts w:hint="default"/>
        <w:lang w:val="pl-PL" w:eastAsia="en-US" w:bidi="ar-SA"/>
      </w:rPr>
    </w:lvl>
    <w:lvl w:ilvl="7" w:tplc="8EBAF458">
      <w:numFmt w:val="bullet"/>
      <w:lvlText w:val="•"/>
      <w:lvlJc w:val="left"/>
      <w:pPr>
        <w:ind w:left="6690" w:hanging="318"/>
      </w:pPr>
      <w:rPr>
        <w:rFonts w:hint="default"/>
        <w:lang w:val="pl-PL" w:eastAsia="en-US" w:bidi="ar-SA"/>
      </w:rPr>
    </w:lvl>
    <w:lvl w:ilvl="8" w:tplc="677EAD48">
      <w:numFmt w:val="bullet"/>
      <w:lvlText w:val="•"/>
      <w:lvlJc w:val="left"/>
      <w:pPr>
        <w:ind w:left="7608" w:hanging="318"/>
      </w:pPr>
      <w:rPr>
        <w:rFonts w:hint="default"/>
        <w:lang w:val="pl-PL" w:eastAsia="en-US" w:bidi="ar-SA"/>
      </w:rPr>
    </w:lvl>
  </w:abstractNum>
  <w:abstractNum w:abstractNumId="81" w15:restartNumberingAfterBreak="0">
    <w:nsid w:val="62EF459F"/>
    <w:multiLevelType w:val="multilevel"/>
    <w:tmpl w:val="6204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5B6CCC"/>
    <w:multiLevelType w:val="hybridMultilevel"/>
    <w:tmpl w:val="34E0F9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8C499A"/>
    <w:multiLevelType w:val="multilevel"/>
    <w:tmpl w:val="307ED0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15:restartNumberingAfterBreak="0">
    <w:nsid w:val="66F76448"/>
    <w:multiLevelType w:val="hybridMultilevel"/>
    <w:tmpl w:val="F65A6210"/>
    <w:lvl w:ilvl="0" w:tplc="A3C0AC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9593D40"/>
    <w:multiLevelType w:val="multilevel"/>
    <w:tmpl w:val="DF1483E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6C1D5AD3"/>
    <w:multiLevelType w:val="hybridMultilevel"/>
    <w:tmpl w:val="47CEFA0A"/>
    <w:lvl w:ilvl="0" w:tplc="174631B4">
      <w:start w:val="1"/>
      <w:numFmt w:val="decimal"/>
      <w:lvlText w:val="%1."/>
      <w:lvlJc w:val="left"/>
      <w:pPr>
        <w:tabs>
          <w:tab w:val="num" w:pos="360"/>
        </w:tabs>
        <w:ind w:left="360" w:hanging="360"/>
      </w:pPr>
      <w:rPr>
        <w:rFonts w:ascii="Calibri" w:hAnsi="Calibri" w:cs="Calibri"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7" w15:restartNumberingAfterBreak="0">
    <w:nsid w:val="6F9D1BCC"/>
    <w:multiLevelType w:val="hybridMultilevel"/>
    <w:tmpl w:val="2286CC42"/>
    <w:lvl w:ilvl="0" w:tplc="7CDC6F0C">
      <w:start w:val="1"/>
      <w:numFmt w:val="decimal"/>
      <w:lvlText w:val="%1."/>
      <w:lvlJc w:val="left"/>
      <w:pPr>
        <w:ind w:left="618" w:hanging="360"/>
      </w:pPr>
      <w:rPr>
        <w:rFonts w:asciiTheme="minorHAnsi" w:eastAsia="Times New Roman" w:hAnsiTheme="minorHAnsi"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88" w15:restartNumberingAfterBreak="0">
    <w:nsid w:val="70931916"/>
    <w:multiLevelType w:val="hybridMultilevel"/>
    <w:tmpl w:val="3FA86AD4"/>
    <w:styleLink w:val="WWNum21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71FC18C3"/>
    <w:multiLevelType w:val="hybridMultilevel"/>
    <w:tmpl w:val="4A2E2E6E"/>
    <w:lvl w:ilvl="0" w:tplc="8EE21090">
      <w:start w:val="1"/>
      <w:numFmt w:val="decimal"/>
      <w:lvlText w:val="%1."/>
      <w:lvlJc w:val="left"/>
      <w:pPr>
        <w:ind w:left="720" w:hanging="360"/>
      </w:pPr>
    </w:lvl>
    <w:lvl w:ilvl="1" w:tplc="C5E0E038" w:tentative="1">
      <w:start w:val="1"/>
      <w:numFmt w:val="lowerLetter"/>
      <w:lvlText w:val="%2."/>
      <w:lvlJc w:val="left"/>
      <w:pPr>
        <w:ind w:left="1440" w:hanging="360"/>
      </w:pPr>
    </w:lvl>
    <w:lvl w:ilvl="2" w:tplc="4EA0A6DE" w:tentative="1">
      <w:start w:val="1"/>
      <w:numFmt w:val="lowerRoman"/>
      <w:lvlText w:val="%3."/>
      <w:lvlJc w:val="right"/>
      <w:pPr>
        <w:ind w:left="2160" w:hanging="180"/>
      </w:pPr>
    </w:lvl>
    <w:lvl w:ilvl="3" w:tplc="2AE4D85E" w:tentative="1">
      <w:start w:val="1"/>
      <w:numFmt w:val="decimal"/>
      <w:lvlText w:val="%4."/>
      <w:lvlJc w:val="left"/>
      <w:pPr>
        <w:ind w:left="2880" w:hanging="360"/>
      </w:pPr>
    </w:lvl>
    <w:lvl w:ilvl="4" w:tplc="3DA8A4F8" w:tentative="1">
      <w:start w:val="1"/>
      <w:numFmt w:val="lowerLetter"/>
      <w:lvlText w:val="%5."/>
      <w:lvlJc w:val="left"/>
      <w:pPr>
        <w:ind w:left="3600" w:hanging="360"/>
      </w:pPr>
    </w:lvl>
    <w:lvl w:ilvl="5" w:tplc="3DFC706C" w:tentative="1">
      <w:start w:val="1"/>
      <w:numFmt w:val="lowerRoman"/>
      <w:lvlText w:val="%6."/>
      <w:lvlJc w:val="right"/>
      <w:pPr>
        <w:ind w:left="4320" w:hanging="180"/>
      </w:pPr>
    </w:lvl>
    <w:lvl w:ilvl="6" w:tplc="38D21BF6" w:tentative="1">
      <w:start w:val="1"/>
      <w:numFmt w:val="decimal"/>
      <w:lvlText w:val="%7."/>
      <w:lvlJc w:val="left"/>
      <w:pPr>
        <w:ind w:left="5040" w:hanging="360"/>
      </w:pPr>
    </w:lvl>
    <w:lvl w:ilvl="7" w:tplc="31A03F22" w:tentative="1">
      <w:start w:val="1"/>
      <w:numFmt w:val="lowerLetter"/>
      <w:lvlText w:val="%8."/>
      <w:lvlJc w:val="left"/>
      <w:pPr>
        <w:ind w:left="5760" w:hanging="360"/>
      </w:pPr>
    </w:lvl>
    <w:lvl w:ilvl="8" w:tplc="5590D5EA" w:tentative="1">
      <w:start w:val="1"/>
      <w:numFmt w:val="lowerRoman"/>
      <w:lvlText w:val="%9."/>
      <w:lvlJc w:val="right"/>
      <w:pPr>
        <w:ind w:left="6480" w:hanging="180"/>
      </w:pPr>
    </w:lvl>
  </w:abstractNum>
  <w:abstractNum w:abstractNumId="90" w15:restartNumberingAfterBreak="0">
    <w:nsid w:val="72C70ADF"/>
    <w:multiLevelType w:val="multilevel"/>
    <w:tmpl w:val="EDC09B3E"/>
    <w:styleLink w:val="WWNum241"/>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91" w15:restartNumberingAfterBreak="0">
    <w:nsid w:val="75022EA1"/>
    <w:multiLevelType w:val="hybridMultilevel"/>
    <w:tmpl w:val="EB4C7390"/>
    <w:styleLink w:val="WWNum1611"/>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79556F9"/>
    <w:multiLevelType w:val="hybridMultilevel"/>
    <w:tmpl w:val="A80A1ABA"/>
    <w:lvl w:ilvl="0" w:tplc="D56E9C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9947AD3"/>
    <w:multiLevelType w:val="hybridMultilevel"/>
    <w:tmpl w:val="A1EC69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C5A6BAF"/>
    <w:multiLevelType w:val="hybridMultilevel"/>
    <w:tmpl w:val="3000C296"/>
    <w:lvl w:ilvl="0" w:tplc="83DE7B48">
      <w:start w:val="1"/>
      <w:numFmt w:val="decimal"/>
      <w:lvlText w:val="%1."/>
      <w:lvlJc w:val="left"/>
      <w:pPr>
        <w:tabs>
          <w:tab w:val="num" w:pos="360"/>
        </w:tabs>
        <w:ind w:left="360" w:hanging="360"/>
      </w:pPr>
      <w:rPr>
        <w:rFonts w:cs="Times New Roman" w:hint="default"/>
        <w:i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5" w15:restartNumberingAfterBreak="0">
    <w:nsid w:val="7D6F4D3E"/>
    <w:multiLevelType w:val="multilevel"/>
    <w:tmpl w:val="3620C1C4"/>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96" w15:restartNumberingAfterBreak="0">
    <w:nsid w:val="7DD36CB9"/>
    <w:multiLevelType w:val="multilevel"/>
    <w:tmpl w:val="F8047768"/>
    <w:styleLink w:val="WWNum182"/>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97" w15:restartNumberingAfterBreak="0">
    <w:nsid w:val="7DF8558E"/>
    <w:multiLevelType w:val="hybridMultilevel"/>
    <w:tmpl w:val="4274D8D4"/>
    <w:lvl w:ilvl="0" w:tplc="8EE21090">
      <w:start w:val="1"/>
      <w:numFmt w:val="decimal"/>
      <w:lvlText w:val="%1)"/>
      <w:lvlJc w:val="left"/>
      <w:pPr>
        <w:ind w:left="720" w:hanging="360"/>
      </w:pPr>
      <w:rPr>
        <w:rFonts w:cs="Times New Roman" w:hint="default"/>
      </w:rPr>
    </w:lvl>
    <w:lvl w:ilvl="1" w:tplc="C5E0E038">
      <w:start w:val="1"/>
      <w:numFmt w:val="decimal"/>
      <w:lvlText w:val="%2."/>
      <w:lvlJc w:val="left"/>
      <w:pPr>
        <w:ind w:left="1440" w:hanging="360"/>
      </w:pPr>
      <w:rPr>
        <w:rFonts w:cs="Times New Roman" w:hint="default"/>
      </w:rPr>
    </w:lvl>
    <w:lvl w:ilvl="2" w:tplc="4EA0A6DE">
      <w:start w:val="1"/>
      <w:numFmt w:val="upperRoman"/>
      <w:lvlText w:val="%3."/>
      <w:lvlJc w:val="left"/>
      <w:pPr>
        <w:ind w:left="2700" w:hanging="720"/>
      </w:pPr>
      <w:rPr>
        <w:rFonts w:hint="default"/>
      </w:rPr>
    </w:lvl>
    <w:lvl w:ilvl="3" w:tplc="2AE4D85E">
      <w:start w:val="1"/>
      <w:numFmt w:val="decimal"/>
      <w:lvlText w:val="%4."/>
      <w:lvlJc w:val="left"/>
      <w:pPr>
        <w:ind w:left="2880" w:hanging="360"/>
      </w:pPr>
      <w:rPr>
        <w:rFonts w:cs="Times New Roman"/>
      </w:rPr>
    </w:lvl>
    <w:lvl w:ilvl="4" w:tplc="3DA8A4F8" w:tentative="1">
      <w:start w:val="1"/>
      <w:numFmt w:val="lowerLetter"/>
      <w:lvlText w:val="%5."/>
      <w:lvlJc w:val="left"/>
      <w:pPr>
        <w:ind w:left="3600" w:hanging="360"/>
      </w:pPr>
      <w:rPr>
        <w:rFonts w:cs="Times New Roman"/>
      </w:rPr>
    </w:lvl>
    <w:lvl w:ilvl="5" w:tplc="3DFC706C" w:tentative="1">
      <w:start w:val="1"/>
      <w:numFmt w:val="lowerRoman"/>
      <w:lvlText w:val="%6."/>
      <w:lvlJc w:val="right"/>
      <w:pPr>
        <w:ind w:left="4320" w:hanging="180"/>
      </w:pPr>
      <w:rPr>
        <w:rFonts w:cs="Times New Roman"/>
      </w:rPr>
    </w:lvl>
    <w:lvl w:ilvl="6" w:tplc="38D21BF6" w:tentative="1">
      <w:start w:val="1"/>
      <w:numFmt w:val="decimal"/>
      <w:lvlText w:val="%7."/>
      <w:lvlJc w:val="left"/>
      <w:pPr>
        <w:ind w:left="5040" w:hanging="360"/>
      </w:pPr>
      <w:rPr>
        <w:rFonts w:cs="Times New Roman"/>
      </w:rPr>
    </w:lvl>
    <w:lvl w:ilvl="7" w:tplc="31A03F22" w:tentative="1">
      <w:start w:val="1"/>
      <w:numFmt w:val="lowerLetter"/>
      <w:lvlText w:val="%8."/>
      <w:lvlJc w:val="left"/>
      <w:pPr>
        <w:ind w:left="5760" w:hanging="360"/>
      </w:pPr>
      <w:rPr>
        <w:rFonts w:cs="Times New Roman"/>
      </w:rPr>
    </w:lvl>
    <w:lvl w:ilvl="8" w:tplc="5590D5EA" w:tentative="1">
      <w:start w:val="1"/>
      <w:numFmt w:val="lowerRoman"/>
      <w:lvlText w:val="%9."/>
      <w:lvlJc w:val="right"/>
      <w:pPr>
        <w:ind w:left="6480" w:hanging="180"/>
      </w:pPr>
      <w:rPr>
        <w:rFonts w:cs="Times New Roman"/>
      </w:rPr>
    </w:lvl>
  </w:abstractNum>
  <w:abstractNum w:abstractNumId="98" w15:restartNumberingAfterBreak="0">
    <w:nsid w:val="7F2C0F2E"/>
    <w:multiLevelType w:val="hybridMultilevel"/>
    <w:tmpl w:val="9E92D5D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9" w15:restartNumberingAfterBreak="0">
    <w:nsid w:val="7F362024"/>
    <w:multiLevelType w:val="hybridMultilevel"/>
    <w:tmpl w:val="80F471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9071902">
    <w:abstractNumId w:val="34"/>
  </w:num>
  <w:num w:numId="2" w16cid:durableId="46802167">
    <w:abstractNumId w:val="47"/>
  </w:num>
  <w:num w:numId="3" w16cid:durableId="597492476">
    <w:abstractNumId w:val="56"/>
  </w:num>
  <w:num w:numId="4" w16cid:durableId="1075007154">
    <w:abstractNumId w:val="67"/>
  </w:num>
  <w:num w:numId="5" w16cid:durableId="230386508">
    <w:abstractNumId w:val="87"/>
  </w:num>
  <w:num w:numId="6" w16cid:durableId="34550204">
    <w:abstractNumId w:val="95"/>
  </w:num>
  <w:num w:numId="7" w16cid:durableId="2067292012">
    <w:abstractNumId w:val="31"/>
  </w:num>
  <w:num w:numId="8" w16cid:durableId="590432092">
    <w:abstractNumId w:val="72"/>
  </w:num>
  <w:num w:numId="9" w16cid:durableId="1509177918">
    <w:abstractNumId w:val="24"/>
  </w:num>
  <w:num w:numId="10" w16cid:durableId="250551383">
    <w:abstractNumId w:val="79"/>
  </w:num>
  <w:num w:numId="11" w16cid:durableId="651328098">
    <w:abstractNumId w:val="35"/>
  </w:num>
  <w:num w:numId="12" w16cid:durableId="1541093037">
    <w:abstractNumId w:val="21"/>
  </w:num>
  <w:num w:numId="13" w16cid:durableId="1954358217">
    <w:abstractNumId w:val="10"/>
  </w:num>
  <w:num w:numId="14" w16cid:durableId="1940867461">
    <w:abstractNumId w:val="7"/>
  </w:num>
  <w:num w:numId="15" w16cid:durableId="680011641">
    <w:abstractNumId w:val="60"/>
  </w:num>
  <w:num w:numId="16" w16cid:durableId="137652882">
    <w:abstractNumId w:val="64"/>
  </w:num>
  <w:num w:numId="17" w16cid:durableId="620460813">
    <w:abstractNumId w:val="96"/>
  </w:num>
  <w:num w:numId="18" w16cid:durableId="1877042396">
    <w:abstractNumId w:val="80"/>
  </w:num>
  <w:num w:numId="19" w16cid:durableId="1993173434">
    <w:abstractNumId w:val="16"/>
  </w:num>
  <w:num w:numId="20" w16cid:durableId="2068409762">
    <w:abstractNumId w:val="12"/>
  </w:num>
  <w:num w:numId="21" w16cid:durableId="1888836436">
    <w:abstractNumId w:val="54"/>
  </w:num>
  <w:num w:numId="22" w16cid:durableId="1769613645">
    <w:abstractNumId w:val="1"/>
  </w:num>
  <w:num w:numId="23" w16cid:durableId="1213157572">
    <w:abstractNumId w:val="43"/>
  </w:num>
  <w:num w:numId="24" w16cid:durableId="165487025">
    <w:abstractNumId w:val="77"/>
  </w:num>
  <w:num w:numId="25" w16cid:durableId="2045641103">
    <w:abstractNumId w:val="85"/>
  </w:num>
  <w:num w:numId="26" w16cid:durableId="1249848520">
    <w:abstractNumId w:val="38"/>
  </w:num>
  <w:num w:numId="27" w16cid:durableId="64036888">
    <w:abstractNumId w:val="36"/>
  </w:num>
  <w:num w:numId="28" w16cid:durableId="517429609">
    <w:abstractNumId w:val="4"/>
  </w:num>
  <w:num w:numId="29" w16cid:durableId="348875436">
    <w:abstractNumId w:val="71"/>
  </w:num>
  <w:num w:numId="30" w16cid:durableId="1706558620">
    <w:abstractNumId w:val="63"/>
  </w:num>
  <w:num w:numId="31" w16cid:durableId="434523233">
    <w:abstractNumId w:val="52"/>
  </w:num>
  <w:num w:numId="32" w16cid:durableId="1110399358">
    <w:abstractNumId w:val="32"/>
  </w:num>
  <w:num w:numId="33" w16cid:durableId="1728607524">
    <w:abstractNumId w:val="15"/>
  </w:num>
  <w:num w:numId="34" w16cid:durableId="1047530614">
    <w:abstractNumId w:val="53"/>
  </w:num>
  <w:num w:numId="35" w16cid:durableId="62409967">
    <w:abstractNumId w:val="90"/>
  </w:num>
  <w:num w:numId="36" w16cid:durableId="1275554378">
    <w:abstractNumId w:val="50"/>
  </w:num>
  <w:num w:numId="37" w16cid:durableId="935286202">
    <w:abstractNumId w:val="48"/>
  </w:num>
  <w:num w:numId="38" w16cid:durableId="322973146">
    <w:abstractNumId w:val="22"/>
  </w:num>
  <w:num w:numId="39" w16cid:durableId="569119086">
    <w:abstractNumId w:val="8"/>
  </w:num>
  <w:num w:numId="40" w16cid:durableId="1734691068">
    <w:abstractNumId w:val="46"/>
  </w:num>
  <w:num w:numId="41" w16cid:durableId="929042849">
    <w:abstractNumId w:val="78"/>
  </w:num>
  <w:num w:numId="42" w16cid:durableId="382142604">
    <w:abstractNumId w:val="33"/>
  </w:num>
  <w:num w:numId="43" w16cid:durableId="1877618329">
    <w:abstractNumId w:val="68"/>
  </w:num>
  <w:num w:numId="44" w16cid:durableId="1201671248">
    <w:abstractNumId w:val="73"/>
  </w:num>
  <w:num w:numId="45" w16cid:durableId="631710804">
    <w:abstractNumId w:val="0"/>
  </w:num>
  <w:num w:numId="46" w16cid:durableId="729765047">
    <w:abstractNumId w:val="84"/>
  </w:num>
  <w:num w:numId="47" w16cid:durableId="1249734570">
    <w:abstractNumId w:val="74"/>
  </w:num>
  <w:num w:numId="48" w16cid:durableId="1129973975">
    <w:abstractNumId w:val="83"/>
  </w:num>
  <w:num w:numId="49" w16cid:durableId="1071151472">
    <w:abstractNumId w:val="58"/>
  </w:num>
  <w:num w:numId="50" w16cid:durableId="2116708698">
    <w:abstractNumId w:val="75"/>
  </w:num>
  <w:num w:numId="51" w16cid:durableId="1033576813">
    <w:abstractNumId w:val="20"/>
  </w:num>
  <w:num w:numId="52" w16cid:durableId="2131849462">
    <w:abstractNumId w:val="28"/>
  </w:num>
  <w:num w:numId="53" w16cid:durableId="1877547270">
    <w:abstractNumId w:val="70"/>
  </w:num>
  <w:num w:numId="54" w16cid:durableId="567765269">
    <w:abstractNumId w:val="81"/>
  </w:num>
  <w:num w:numId="55" w16cid:durableId="1678653674">
    <w:abstractNumId w:val="41"/>
  </w:num>
  <w:num w:numId="56" w16cid:durableId="876234360">
    <w:abstractNumId w:val="91"/>
  </w:num>
  <w:num w:numId="57" w16cid:durableId="1032996592">
    <w:abstractNumId w:val="55"/>
  </w:num>
  <w:num w:numId="58" w16cid:durableId="670184262">
    <w:abstractNumId w:val="65"/>
  </w:num>
  <w:num w:numId="59" w16cid:durableId="938025422">
    <w:abstractNumId w:val="61"/>
  </w:num>
  <w:num w:numId="60" w16cid:durableId="570117553">
    <w:abstractNumId w:val="42"/>
  </w:num>
  <w:num w:numId="61" w16cid:durableId="1379815877">
    <w:abstractNumId w:val="27"/>
  </w:num>
  <w:num w:numId="62" w16cid:durableId="1134788274">
    <w:abstractNumId w:val="49"/>
  </w:num>
  <w:num w:numId="63" w16cid:durableId="895823234">
    <w:abstractNumId w:val="88"/>
  </w:num>
  <w:num w:numId="64" w16cid:durableId="847404149">
    <w:abstractNumId w:val="93"/>
  </w:num>
  <w:num w:numId="65" w16cid:durableId="1362702414">
    <w:abstractNumId w:val="92"/>
  </w:num>
  <w:num w:numId="66" w16cid:durableId="1747650131">
    <w:abstractNumId w:val="17"/>
  </w:num>
  <w:num w:numId="67" w16cid:durableId="1486506850">
    <w:abstractNumId w:val="89"/>
  </w:num>
  <w:num w:numId="68" w16cid:durableId="1079211676">
    <w:abstractNumId w:val="40"/>
  </w:num>
  <w:num w:numId="69" w16cid:durableId="19245617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6233104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11676286">
    <w:abstractNumId w:val="26"/>
  </w:num>
  <w:num w:numId="72" w16cid:durableId="1295716716">
    <w:abstractNumId w:val="82"/>
  </w:num>
  <w:num w:numId="73" w16cid:durableId="3459082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64116917">
    <w:abstractNumId w:val="19"/>
  </w:num>
  <w:num w:numId="75" w16cid:durableId="12178196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8326960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04826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29699334">
    <w:abstractNumId w:val="37"/>
  </w:num>
  <w:num w:numId="79" w16cid:durableId="1269654049">
    <w:abstractNumId w:val="99"/>
  </w:num>
  <w:num w:numId="80" w16cid:durableId="1324771194">
    <w:abstractNumId w:val="94"/>
  </w:num>
  <w:num w:numId="81" w16cid:durableId="2079478553">
    <w:abstractNumId w:val="51"/>
  </w:num>
  <w:num w:numId="82" w16cid:durableId="945769191">
    <w:abstractNumId w:val="62"/>
  </w:num>
  <w:num w:numId="83" w16cid:durableId="988485283">
    <w:abstractNumId w:val="44"/>
  </w:num>
  <w:num w:numId="84" w16cid:durableId="708720848">
    <w:abstractNumId w:val="66"/>
  </w:num>
  <w:num w:numId="85" w16cid:durableId="945036612">
    <w:abstractNumId w:val="76"/>
  </w:num>
  <w:num w:numId="86" w16cid:durableId="1743288232">
    <w:abstractNumId w:val="57"/>
  </w:num>
  <w:num w:numId="87" w16cid:durableId="83503074">
    <w:abstractNumId w:val="29"/>
  </w:num>
  <w:num w:numId="88" w16cid:durableId="1130249134">
    <w:abstractNumId w:val="69"/>
  </w:num>
  <w:num w:numId="89" w16cid:durableId="1371303244">
    <w:abstractNumId w:val="9"/>
  </w:num>
  <w:num w:numId="90" w16cid:durableId="1043991140">
    <w:abstractNumId w:val="5"/>
  </w:num>
  <w:num w:numId="91" w16cid:durableId="1174875107">
    <w:abstractNumId w:val="39"/>
  </w:num>
  <w:num w:numId="92" w16cid:durableId="1389844280">
    <w:abstractNumId w:val="11"/>
  </w:num>
  <w:num w:numId="93" w16cid:durableId="1970820079">
    <w:abstractNumId w:val="30"/>
  </w:num>
  <w:num w:numId="94" w16cid:durableId="1027947147">
    <w:abstractNumId w:val="45"/>
  </w:num>
  <w:num w:numId="95" w16cid:durableId="651298037">
    <w:abstractNumId w:val="25"/>
  </w:num>
  <w:num w:numId="96" w16cid:durableId="1376807527">
    <w:abstractNumId w:val="14"/>
  </w:num>
  <w:num w:numId="97" w16cid:durableId="861746416">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8E"/>
    <w:rsid w:val="00004DEF"/>
    <w:rsid w:val="00005B77"/>
    <w:rsid w:val="000077D2"/>
    <w:rsid w:val="00011DB9"/>
    <w:rsid w:val="00014752"/>
    <w:rsid w:val="00016A88"/>
    <w:rsid w:val="00024BF2"/>
    <w:rsid w:val="000251F6"/>
    <w:rsid w:val="000253D7"/>
    <w:rsid w:val="00026EDE"/>
    <w:rsid w:val="000328F4"/>
    <w:rsid w:val="00032B83"/>
    <w:rsid w:val="000346C1"/>
    <w:rsid w:val="00035307"/>
    <w:rsid w:val="00036188"/>
    <w:rsid w:val="0003777E"/>
    <w:rsid w:val="00041EF7"/>
    <w:rsid w:val="00041FE0"/>
    <w:rsid w:val="00043649"/>
    <w:rsid w:val="00044DEA"/>
    <w:rsid w:val="00046BC8"/>
    <w:rsid w:val="000473BB"/>
    <w:rsid w:val="00056FD5"/>
    <w:rsid w:val="00057285"/>
    <w:rsid w:val="00057719"/>
    <w:rsid w:val="0006077A"/>
    <w:rsid w:val="00062445"/>
    <w:rsid w:val="00067415"/>
    <w:rsid w:val="00067823"/>
    <w:rsid w:val="00067B1E"/>
    <w:rsid w:val="00067F90"/>
    <w:rsid w:val="00071F4E"/>
    <w:rsid w:val="000725D0"/>
    <w:rsid w:val="00073EF7"/>
    <w:rsid w:val="000757D6"/>
    <w:rsid w:val="000774EE"/>
    <w:rsid w:val="000804BE"/>
    <w:rsid w:val="0008287B"/>
    <w:rsid w:val="00083AD5"/>
    <w:rsid w:val="00084278"/>
    <w:rsid w:val="0008477A"/>
    <w:rsid w:val="0008586C"/>
    <w:rsid w:val="00091318"/>
    <w:rsid w:val="000913D4"/>
    <w:rsid w:val="000927F6"/>
    <w:rsid w:val="00093D69"/>
    <w:rsid w:val="00094153"/>
    <w:rsid w:val="000951D3"/>
    <w:rsid w:val="00096F6E"/>
    <w:rsid w:val="00097384"/>
    <w:rsid w:val="000974A0"/>
    <w:rsid w:val="000A089E"/>
    <w:rsid w:val="000A7118"/>
    <w:rsid w:val="000A722C"/>
    <w:rsid w:val="000A7FD5"/>
    <w:rsid w:val="000B2413"/>
    <w:rsid w:val="000B2A84"/>
    <w:rsid w:val="000B4A83"/>
    <w:rsid w:val="000B6182"/>
    <w:rsid w:val="000B6AD9"/>
    <w:rsid w:val="000B78DE"/>
    <w:rsid w:val="000B7BFE"/>
    <w:rsid w:val="000C1BC0"/>
    <w:rsid w:val="000C1F29"/>
    <w:rsid w:val="000C2AB7"/>
    <w:rsid w:val="000C37B9"/>
    <w:rsid w:val="000C4CDC"/>
    <w:rsid w:val="000C64FE"/>
    <w:rsid w:val="000C67E1"/>
    <w:rsid w:val="000C695D"/>
    <w:rsid w:val="000C6A5D"/>
    <w:rsid w:val="000C7276"/>
    <w:rsid w:val="000C74CC"/>
    <w:rsid w:val="000D0BA7"/>
    <w:rsid w:val="000D2796"/>
    <w:rsid w:val="000D5219"/>
    <w:rsid w:val="000D5983"/>
    <w:rsid w:val="000D6CC5"/>
    <w:rsid w:val="000D7A93"/>
    <w:rsid w:val="000E0A1F"/>
    <w:rsid w:val="000E112C"/>
    <w:rsid w:val="000E307E"/>
    <w:rsid w:val="000E3A2C"/>
    <w:rsid w:val="000E7BD5"/>
    <w:rsid w:val="000F14DF"/>
    <w:rsid w:val="000F49E8"/>
    <w:rsid w:val="00100836"/>
    <w:rsid w:val="00100A17"/>
    <w:rsid w:val="00103447"/>
    <w:rsid w:val="001053ED"/>
    <w:rsid w:val="00105D32"/>
    <w:rsid w:val="001066F1"/>
    <w:rsid w:val="001072FA"/>
    <w:rsid w:val="00110EC9"/>
    <w:rsid w:val="00111CAF"/>
    <w:rsid w:val="00112B19"/>
    <w:rsid w:val="00115689"/>
    <w:rsid w:val="00116062"/>
    <w:rsid w:val="001165AD"/>
    <w:rsid w:val="00116B06"/>
    <w:rsid w:val="00117665"/>
    <w:rsid w:val="00117E12"/>
    <w:rsid w:val="0012043D"/>
    <w:rsid w:val="00122BA5"/>
    <w:rsid w:val="0012376E"/>
    <w:rsid w:val="00124122"/>
    <w:rsid w:val="00124320"/>
    <w:rsid w:val="0012450D"/>
    <w:rsid w:val="00124734"/>
    <w:rsid w:val="0013110C"/>
    <w:rsid w:val="0013149F"/>
    <w:rsid w:val="001317CE"/>
    <w:rsid w:val="00132BD1"/>
    <w:rsid w:val="00133241"/>
    <w:rsid w:val="00135CD9"/>
    <w:rsid w:val="00136574"/>
    <w:rsid w:val="0013731E"/>
    <w:rsid w:val="00140B92"/>
    <w:rsid w:val="00140E21"/>
    <w:rsid w:val="00141CC0"/>
    <w:rsid w:val="00144BC7"/>
    <w:rsid w:val="00146FED"/>
    <w:rsid w:val="00150C76"/>
    <w:rsid w:val="00152736"/>
    <w:rsid w:val="0015334A"/>
    <w:rsid w:val="0016100F"/>
    <w:rsid w:val="001620CA"/>
    <w:rsid w:val="0016237A"/>
    <w:rsid w:val="00162CC9"/>
    <w:rsid w:val="0016334E"/>
    <w:rsid w:val="00167A30"/>
    <w:rsid w:val="00167EF6"/>
    <w:rsid w:val="00170EA1"/>
    <w:rsid w:val="001740A7"/>
    <w:rsid w:val="00174469"/>
    <w:rsid w:val="00175306"/>
    <w:rsid w:val="001776D7"/>
    <w:rsid w:val="00180E3C"/>
    <w:rsid w:val="0018562C"/>
    <w:rsid w:val="00185B5A"/>
    <w:rsid w:val="00190D3B"/>
    <w:rsid w:val="00191D3A"/>
    <w:rsid w:val="001932E0"/>
    <w:rsid w:val="00194BDB"/>
    <w:rsid w:val="001978C9"/>
    <w:rsid w:val="00197AB2"/>
    <w:rsid w:val="001A1BBA"/>
    <w:rsid w:val="001A48D2"/>
    <w:rsid w:val="001A574F"/>
    <w:rsid w:val="001B0FBB"/>
    <w:rsid w:val="001B140D"/>
    <w:rsid w:val="001B4E52"/>
    <w:rsid w:val="001B7141"/>
    <w:rsid w:val="001C007C"/>
    <w:rsid w:val="001C00B9"/>
    <w:rsid w:val="001C092A"/>
    <w:rsid w:val="001C0CF0"/>
    <w:rsid w:val="001D5F59"/>
    <w:rsid w:val="001E14CB"/>
    <w:rsid w:val="001E2739"/>
    <w:rsid w:val="001E72E5"/>
    <w:rsid w:val="001E74A9"/>
    <w:rsid w:val="001F2550"/>
    <w:rsid w:val="001F38DD"/>
    <w:rsid w:val="001F4E74"/>
    <w:rsid w:val="001F5D26"/>
    <w:rsid w:val="001F5D6A"/>
    <w:rsid w:val="001F7875"/>
    <w:rsid w:val="001F7FB7"/>
    <w:rsid w:val="002040F0"/>
    <w:rsid w:val="002050D1"/>
    <w:rsid w:val="0020642B"/>
    <w:rsid w:val="002075C7"/>
    <w:rsid w:val="00207DB3"/>
    <w:rsid w:val="002121C7"/>
    <w:rsid w:val="002157CE"/>
    <w:rsid w:val="002167B8"/>
    <w:rsid w:val="002208AD"/>
    <w:rsid w:val="00224EB8"/>
    <w:rsid w:val="00225329"/>
    <w:rsid w:val="00234658"/>
    <w:rsid w:val="002375F8"/>
    <w:rsid w:val="00237EA1"/>
    <w:rsid w:val="002414F2"/>
    <w:rsid w:val="002449E5"/>
    <w:rsid w:val="00244AF7"/>
    <w:rsid w:val="002459EF"/>
    <w:rsid w:val="00245B73"/>
    <w:rsid w:val="00245E3E"/>
    <w:rsid w:val="00246F41"/>
    <w:rsid w:val="002471E3"/>
    <w:rsid w:val="00251CE5"/>
    <w:rsid w:val="0025509E"/>
    <w:rsid w:val="002564A5"/>
    <w:rsid w:val="0025752A"/>
    <w:rsid w:val="00261B4C"/>
    <w:rsid w:val="0026233F"/>
    <w:rsid w:val="0026323F"/>
    <w:rsid w:val="002656E3"/>
    <w:rsid w:val="00271862"/>
    <w:rsid w:val="0027379E"/>
    <w:rsid w:val="00274180"/>
    <w:rsid w:val="002749BA"/>
    <w:rsid w:val="00274B71"/>
    <w:rsid w:val="00275C92"/>
    <w:rsid w:val="00275E48"/>
    <w:rsid w:val="00277363"/>
    <w:rsid w:val="00281DCC"/>
    <w:rsid w:val="002826CF"/>
    <w:rsid w:val="0028517C"/>
    <w:rsid w:val="00285707"/>
    <w:rsid w:val="00286905"/>
    <w:rsid w:val="00290BF1"/>
    <w:rsid w:val="002926D0"/>
    <w:rsid w:val="0029373E"/>
    <w:rsid w:val="002956BD"/>
    <w:rsid w:val="0029729D"/>
    <w:rsid w:val="002A1B9C"/>
    <w:rsid w:val="002A2B80"/>
    <w:rsid w:val="002A36B2"/>
    <w:rsid w:val="002A50DC"/>
    <w:rsid w:val="002A5417"/>
    <w:rsid w:val="002A5523"/>
    <w:rsid w:val="002A65E8"/>
    <w:rsid w:val="002B02B8"/>
    <w:rsid w:val="002B688E"/>
    <w:rsid w:val="002C0040"/>
    <w:rsid w:val="002C0E7C"/>
    <w:rsid w:val="002C1418"/>
    <w:rsid w:val="002C16E0"/>
    <w:rsid w:val="002C4186"/>
    <w:rsid w:val="002C54B0"/>
    <w:rsid w:val="002C7606"/>
    <w:rsid w:val="002D3B52"/>
    <w:rsid w:val="002D7C8F"/>
    <w:rsid w:val="002E0666"/>
    <w:rsid w:val="002E09D8"/>
    <w:rsid w:val="002E0B8B"/>
    <w:rsid w:val="002E154F"/>
    <w:rsid w:val="002E3F59"/>
    <w:rsid w:val="002E57B3"/>
    <w:rsid w:val="002E641D"/>
    <w:rsid w:val="002E6A63"/>
    <w:rsid w:val="002E70A8"/>
    <w:rsid w:val="002F1F13"/>
    <w:rsid w:val="002F5014"/>
    <w:rsid w:val="002F57AA"/>
    <w:rsid w:val="002F7DCB"/>
    <w:rsid w:val="003033BE"/>
    <w:rsid w:val="00303A1E"/>
    <w:rsid w:val="00303C6B"/>
    <w:rsid w:val="00310821"/>
    <w:rsid w:val="00311078"/>
    <w:rsid w:val="00314699"/>
    <w:rsid w:val="00316B18"/>
    <w:rsid w:val="00317E36"/>
    <w:rsid w:val="0032159D"/>
    <w:rsid w:val="00324D3D"/>
    <w:rsid w:val="00325A41"/>
    <w:rsid w:val="003272A4"/>
    <w:rsid w:val="003277A0"/>
    <w:rsid w:val="003318FE"/>
    <w:rsid w:val="00342551"/>
    <w:rsid w:val="003473F4"/>
    <w:rsid w:val="0035017C"/>
    <w:rsid w:val="00352264"/>
    <w:rsid w:val="00352CFA"/>
    <w:rsid w:val="00353F4E"/>
    <w:rsid w:val="003544A1"/>
    <w:rsid w:val="00355489"/>
    <w:rsid w:val="00360471"/>
    <w:rsid w:val="00360796"/>
    <w:rsid w:val="00361099"/>
    <w:rsid w:val="003612B8"/>
    <w:rsid w:val="00370C35"/>
    <w:rsid w:val="00373FE6"/>
    <w:rsid w:val="00375285"/>
    <w:rsid w:val="00375564"/>
    <w:rsid w:val="003831C7"/>
    <w:rsid w:val="00384A1F"/>
    <w:rsid w:val="003855F8"/>
    <w:rsid w:val="003857F2"/>
    <w:rsid w:val="00387F32"/>
    <w:rsid w:val="00390259"/>
    <w:rsid w:val="00390870"/>
    <w:rsid w:val="00390C69"/>
    <w:rsid w:val="003926B9"/>
    <w:rsid w:val="0039289D"/>
    <w:rsid w:val="00396252"/>
    <w:rsid w:val="003A4BDE"/>
    <w:rsid w:val="003A5268"/>
    <w:rsid w:val="003A5CF7"/>
    <w:rsid w:val="003A6A42"/>
    <w:rsid w:val="003A7CB8"/>
    <w:rsid w:val="003B12D3"/>
    <w:rsid w:val="003B2D92"/>
    <w:rsid w:val="003B5705"/>
    <w:rsid w:val="003B7989"/>
    <w:rsid w:val="003C10C9"/>
    <w:rsid w:val="003C3F92"/>
    <w:rsid w:val="003C7DBD"/>
    <w:rsid w:val="003D13AF"/>
    <w:rsid w:val="003D1E58"/>
    <w:rsid w:val="003D3DE1"/>
    <w:rsid w:val="003E569C"/>
    <w:rsid w:val="003E64C7"/>
    <w:rsid w:val="003F032B"/>
    <w:rsid w:val="003F14D3"/>
    <w:rsid w:val="003F22D1"/>
    <w:rsid w:val="003F2DD4"/>
    <w:rsid w:val="003F49EC"/>
    <w:rsid w:val="003F5651"/>
    <w:rsid w:val="00400E8D"/>
    <w:rsid w:val="004022E0"/>
    <w:rsid w:val="0040297A"/>
    <w:rsid w:val="00404DE9"/>
    <w:rsid w:val="00405126"/>
    <w:rsid w:val="00406222"/>
    <w:rsid w:val="00410F8E"/>
    <w:rsid w:val="00411902"/>
    <w:rsid w:val="004128DA"/>
    <w:rsid w:val="00415B4A"/>
    <w:rsid w:val="00415C37"/>
    <w:rsid w:val="00416370"/>
    <w:rsid w:val="00420804"/>
    <w:rsid w:val="00421AAA"/>
    <w:rsid w:val="00422078"/>
    <w:rsid w:val="004224DA"/>
    <w:rsid w:val="00422FCC"/>
    <w:rsid w:val="00423FCB"/>
    <w:rsid w:val="00430450"/>
    <w:rsid w:val="004324A3"/>
    <w:rsid w:val="004326EE"/>
    <w:rsid w:val="00433701"/>
    <w:rsid w:val="0043458A"/>
    <w:rsid w:val="00434C33"/>
    <w:rsid w:val="0044085A"/>
    <w:rsid w:val="00442440"/>
    <w:rsid w:val="00443749"/>
    <w:rsid w:val="004530FD"/>
    <w:rsid w:val="00456B2E"/>
    <w:rsid w:val="004623C8"/>
    <w:rsid w:val="00462FCA"/>
    <w:rsid w:val="004659F2"/>
    <w:rsid w:val="00465A09"/>
    <w:rsid w:val="00467738"/>
    <w:rsid w:val="00470D8A"/>
    <w:rsid w:val="00473F3F"/>
    <w:rsid w:val="00475EC9"/>
    <w:rsid w:val="00477A12"/>
    <w:rsid w:val="0048519A"/>
    <w:rsid w:val="00485CC9"/>
    <w:rsid w:val="0048657A"/>
    <w:rsid w:val="00487C4F"/>
    <w:rsid w:val="0049305B"/>
    <w:rsid w:val="0049668C"/>
    <w:rsid w:val="00496A56"/>
    <w:rsid w:val="004A0300"/>
    <w:rsid w:val="004A0843"/>
    <w:rsid w:val="004A0B19"/>
    <w:rsid w:val="004A20F3"/>
    <w:rsid w:val="004A28E8"/>
    <w:rsid w:val="004A510D"/>
    <w:rsid w:val="004A55AC"/>
    <w:rsid w:val="004A7D68"/>
    <w:rsid w:val="004B3476"/>
    <w:rsid w:val="004B54B3"/>
    <w:rsid w:val="004B5626"/>
    <w:rsid w:val="004B6AFF"/>
    <w:rsid w:val="004C0BC3"/>
    <w:rsid w:val="004C1F70"/>
    <w:rsid w:val="004D181C"/>
    <w:rsid w:val="004D1E19"/>
    <w:rsid w:val="004D2509"/>
    <w:rsid w:val="004E0069"/>
    <w:rsid w:val="004E17C8"/>
    <w:rsid w:val="004E1CDA"/>
    <w:rsid w:val="004E314F"/>
    <w:rsid w:val="004E3637"/>
    <w:rsid w:val="004E5E61"/>
    <w:rsid w:val="004E6B5A"/>
    <w:rsid w:val="004F223A"/>
    <w:rsid w:val="004F4414"/>
    <w:rsid w:val="004F7E2B"/>
    <w:rsid w:val="00503DD9"/>
    <w:rsid w:val="00504E4E"/>
    <w:rsid w:val="00504F1D"/>
    <w:rsid w:val="00511FFD"/>
    <w:rsid w:val="005134A3"/>
    <w:rsid w:val="00516496"/>
    <w:rsid w:val="005204CC"/>
    <w:rsid w:val="005207A3"/>
    <w:rsid w:val="00520CD1"/>
    <w:rsid w:val="0052272C"/>
    <w:rsid w:val="00524AB6"/>
    <w:rsid w:val="00525BDC"/>
    <w:rsid w:val="00525C48"/>
    <w:rsid w:val="00527509"/>
    <w:rsid w:val="00527DB8"/>
    <w:rsid w:val="00533570"/>
    <w:rsid w:val="00533B86"/>
    <w:rsid w:val="00534E7C"/>
    <w:rsid w:val="0054009F"/>
    <w:rsid w:val="005417CE"/>
    <w:rsid w:val="005427B8"/>
    <w:rsid w:val="0054534D"/>
    <w:rsid w:val="005459FD"/>
    <w:rsid w:val="00551241"/>
    <w:rsid w:val="00552290"/>
    <w:rsid w:val="005555B5"/>
    <w:rsid w:val="00556D26"/>
    <w:rsid w:val="005578FA"/>
    <w:rsid w:val="0056115F"/>
    <w:rsid w:val="00561CAA"/>
    <w:rsid w:val="00564928"/>
    <w:rsid w:val="005653C0"/>
    <w:rsid w:val="00566C95"/>
    <w:rsid w:val="005673A1"/>
    <w:rsid w:val="0057017D"/>
    <w:rsid w:val="005704DD"/>
    <w:rsid w:val="0057331C"/>
    <w:rsid w:val="00573393"/>
    <w:rsid w:val="00574D42"/>
    <w:rsid w:val="00577456"/>
    <w:rsid w:val="0058055E"/>
    <w:rsid w:val="00581B25"/>
    <w:rsid w:val="005826FF"/>
    <w:rsid w:val="005856BE"/>
    <w:rsid w:val="0059122C"/>
    <w:rsid w:val="005912E6"/>
    <w:rsid w:val="00591667"/>
    <w:rsid w:val="005956B2"/>
    <w:rsid w:val="00595998"/>
    <w:rsid w:val="005A3A13"/>
    <w:rsid w:val="005A7B3B"/>
    <w:rsid w:val="005B11D9"/>
    <w:rsid w:val="005B1B36"/>
    <w:rsid w:val="005B2143"/>
    <w:rsid w:val="005B2A0C"/>
    <w:rsid w:val="005B454F"/>
    <w:rsid w:val="005B5200"/>
    <w:rsid w:val="005B530A"/>
    <w:rsid w:val="005B5A41"/>
    <w:rsid w:val="005B5E0A"/>
    <w:rsid w:val="005B5EC1"/>
    <w:rsid w:val="005B7D10"/>
    <w:rsid w:val="005C1A08"/>
    <w:rsid w:val="005C30E8"/>
    <w:rsid w:val="005C3CA2"/>
    <w:rsid w:val="005C3E6A"/>
    <w:rsid w:val="005C7826"/>
    <w:rsid w:val="005D0777"/>
    <w:rsid w:val="005D0A81"/>
    <w:rsid w:val="005D2292"/>
    <w:rsid w:val="005D3E83"/>
    <w:rsid w:val="005D6910"/>
    <w:rsid w:val="005D7045"/>
    <w:rsid w:val="005E0B5A"/>
    <w:rsid w:val="005E141A"/>
    <w:rsid w:val="005E6374"/>
    <w:rsid w:val="005F1038"/>
    <w:rsid w:val="005F1A5A"/>
    <w:rsid w:val="005F1C3E"/>
    <w:rsid w:val="005F2657"/>
    <w:rsid w:val="005F7226"/>
    <w:rsid w:val="00601985"/>
    <w:rsid w:val="0060239D"/>
    <w:rsid w:val="00602825"/>
    <w:rsid w:val="00604029"/>
    <w:rsid w:val="00605797"/>
    <w:rsid w:val="00606780"/>
    <w:rsid w:val="00607075"/>
    <w:rsid w:val="00607CAD"/>
    <w:rsid w:val="006141C2"/>
    <w:rsid w:val="006151AD"/>
    <w:rsid w:val="00616C48"/>
    <w:rsid w:val="006243F2"/>
    <w:rsid w:val="0062477A"/>
    <w:rsid w:val="006247CE"/>
    <w:rsid w:val="00631F41"/>
    <w:rsid w:val="00634005"/>
    <w:rsid w:val="00634E16"/>
    <w:rsid w:val="00634F45"/>
    <w:rsid w:val="006362CF"/>
    <w:rsid w:val="006422D2"/>
    <w:rsid w:val="00642798"/>
    <w:rsid w:val="00645D41"/>
    <w:rsid w:val="00651875"/>
    <w:rsid w:val="006559AF"/>
    <w:rsid w:val="00655ACA"/>
    <w:rsid w:val="00660C82"/>
    <w:rsid w:val="006654C3"/>
    <w:rsid w:val="006660CF"/>
    <w:rsid w:val="0067184B"/>
    <w:rsid w:val="00671D83"/>
    <w:rsid w:val="006728F5"/>
    <w:rsid w:val="00674024"/>
    <w:rsid w:val="006742EB"/>
    <w:rsid w:val="00677F63"/>
    <w:rsid w:val="00680C67"/>
    <w:rsid w:val="00684260"/>
    <w:rsid w:val="00687308"/>
    <w:rsid w:val="0069014C"/>
    <w:rsid w:val="00690172"/>
    <w:rsid w:val="00690961"/>
    <w:rsid w:val="00690D10"/>
    <w:rsid w:val="0069119F"/>
    <w:rsid w:val="006956D7"/>
    <w:rsid w:val="00696011"/>
    <w:rsid w:val="006A0058"/>
    <w:rsid w:val="006A0D74"/>
    <w:rsid w:val="006A0F13"/>
    <w:rsid w:val="006A35E1"/>
    <w:rsid w:val="006A5E49"/>
    <w:rsid w:val="006A67DF"/>
    <w:rsid w:val="006B2966"/>
    <w:rsid w:val="006B2CE8"/>
    <w:rsid w:val="006B31BA"/>
    <w:rsid w:val="006B5F02"/>
    <w:rsid w:val="006B7E27"/>
    <w:rsid w:val="006C2734"/>
    <w:rsid w:val="006C56E2"/>
    <w:rsid w:val="006C786B"/>
    <w:rsid w:val="006C7BA3"/>
    <w:rsid w:val="006D07C4"/>
    <w:rsid w:val="006D14BE"/>
    <w:rsid w:val="006D38E1"/>
    <w:rsid w:val="006D5D50"/>
    <w:rsid w:val="006D71F2"/>
    <w:rsid w:val="006D7314"/>
    <w:rsid w:val="006D7FE7"/>
    <w:rsid w:val="006E0760"/>
    <w:rsid w:val="006E2212"/>
    <w:rsid w:val="006E2841"/>
    <w:rsid w:val="006E47E4"/>
    <w:rsid w:val="006E7570"/>
    <w:rsid w:val="006E78FA"/>
    <w:rsid w:val="006E79F3"/>
    <w:rsid w:val="006F245E"/>
    <w:rsid w:val="006F372F"/>
    <w:rsid w:val="006F379A"/>
    <w:rsid w:val="006F4729"/>
    <w:rsid w:val="006F4900"/>
    <w:rsid w:val="00700D9A"/>
    <w:rsid w:val="00701B23"/>
    <w:rsid w:val="00703305"/>
    <w:rsid w:val="00704035"/>
    <w:rsid w:val="00704C06"/>
    <w:rsid w:val="00705552"/>
    <w:rsid w:val="00706714"/>
    <w:rsid w:val="00706BA2"/>
    <w:rsid w:val="007071C1"/>
    <w:rsid w:val="00714834"/>
    <w:rsid w:val="00715750"/>
    <w:rsid w:val="00716D06"/>
    <w:rsid w:val="007237FC"/>
    <w:rsid w:val="00723D2D"/>
    <w:rsid w:val="0072545E"/>
    <w:rsid w:val="0072698C"/>
    <w:rsid w:val="007276EE"/>
    <w:rsid w:val="007279E0"/>
    <w:rsid w:val="00730F00"/>
    <w:rsid w:val="007311F2"/>
    <w:rsid w:val="00731F71"/>
    <w:rsid w:val="00733451"/>
    <w:rsid w:val="00740BE2"/>
    <w:rsid w:val="00740FC0"/>
    <w:rsid w:val="007418E1"/>
    <w:rsid w:val="00741BC9"/>
    <w:rsid w:val="007421DD"/>
    <w:rsid w:val="00745537"/>
    <w:rsid w:val="00746130"/>
    <w:rsid w:val="0074702F"/>
    <w:rsid w:val="00752C09"/>
    <w:rsid w:val="0075656A"/>
    <w:rsid w:val="00762690"/>
    <w:rsid w:val="0076501B"/>
    <w:rsid w:val="00765266"/>
    <w:rsid w:val="00766807"/>
    <w:rsid w:val="00770EEB"/>
    <w:rsid w:val="007712A4"/>
    <w:rsid w:val="00771BA6"/>
    <w:rsid w:val="00772C7D"/>
    <w:rsid w:val="007740C9"/>
    <w:rsid w:val="00777148"/>
    <w:rsid w:val="007771FF"/>
    <w:rsid w:val="0078001F"/>
    <w:rsid w:val="00784FE5"/>
    <w:rsid w:val="00791C8E"/>
    <w:rsid w:val="00793F0F"/>
    <w:rsid w:val="00794C0A"/>
    <w:rsid w:val="007A21B2"/>
    <w:rsid w:val="007A2518"/>
    <w:rsid w:val="007B02A0"/>
    <w:rsid w:val="007B079F"/>
    <w:rsid w:val="007B3A7F"/>
    <w:rsid w:val="007B3E7D"/>
    <w:rsid w:val="007B54AC"/>
    <w:rsid w:val="007C5CD8"/>
    <w:rsid w:val="007C779C"/>
    <w:rsid w:val="007D0D68"/>
    <w:rsid w:val="007D17E4"/>
    <w:rsid w:val="007D7653"/>
    <w:rsid w:val="007E28AD"/>
    <w:rsid w:val="007E56A5"/>
    <w:rsid w:val="007E5FC2"/>
    <w:rsid w:val="007E616C"/>
    <w:rsid w:val="007E7B1E"/>
    <w:rsid w:val="007F1606"/>
    <w:rsid w:val="007F3417"/>
    <w:rsid w:val="007F35C2"/>
    <w:rsid w:val="007F4291"/>
    <w:rsid w:val="007F5685"/>
    <w:rsid w:val="007F6E0E"/>
    <w:rsid w:val="007F79C8"/>
    <w:rsid w:val="00804447"/>
    <w:rsid w:val="00804C06"/>
    <w:rsid w:val="00805BA7"/>
    <w:rsid w:val="00805BC2"/>
    <w:rsid w:val="00805D1E"/>
    <w:rsid w:val="0080633F"/>
    <w:rsid w:val="00810896"/>
    <w:rsid w:val="00815219"/>
    <w:rsid w:val="00815418"/>
    <w:rsid w:val="00815E41"/>
    <w:rsid w:val="00817E6F"/>
    <w:rsid w:val="0082223D"/>
    <w:rsid w:val="00822705"/>
    <w:rsid w:val="00826696"/>
    <w:rsid w:val="00832B3B"/>
    <w:rsid w:val="0083460C"/>
    <w:rsid w:val="00834E4C"/>
    <w:rsid w:val="008370D5"/>
    <w:rsid w:val="0083767B"/>
    <w:rsid w:val="008405DB"/>
    <w:rsid w:val="00843F34"/>
    <w:rsid w:val="008449AE"/>
    <w:rsid w:val="00850D7B"/>
    <w:rsid w:val="00852F2C"/>
    <w:rsid w:val="00853630"/>
    <w:rsid w:val="00855E95"/>
    <w:rsid w:val="00856220"/>
    <w:rsid w:val="0085676D"/>
    <w:rsid w:val="00857150"/>
    <w:rsid w:val="00860689"/>
    <w:rsid w:val="00861761"/>
    <w:rsid w:val="0086187D"/>
    <w:rsid w:val="00862A43"/>
    <w:rsid w:val="0086535C"/>
    <w:rsid w:val="00866E77"/>
    <w:rsid w:val="00867AA3"/>
    <w:rsid w:val="00867B02"/>
    <w:rsid w:val="00870CBC"/>
    <w:rsid w:val="008719FE"/>
    <w:rsid w:val="00871D3A"/>
    <w:rsid w:val="008723CE"/>
    <w:rsid w:val="0087315C"/>
    <w:rsid w:val="00873EE9"/>
    <w:rsid w:val="00883D94"/>
    <w:rsid w:val="008876D6"/>
    <w:rsid w:val="008878E4"/>
    <w:rsid w:val="00892357"/>
    <w:rsid w:val="008924FB"/>
    <w:rsid w:val="008924FF"/>
    <w:rsid w:val="00892F75"/>
    <w:rsid w:val="00896956"/>
    <w:rsid w:val="00897A6F"/>
    <w:rsid w:val="008A0560"/>
    <w:rsid w:val="008A07C6"/>
    <w:rsid w:val="008A28D1"/>
    <w:rsid w:val="008A601E"/>
    <w:rsid w:val="008A6024"/>
    <w:rsid w:val="008A6A36"/>
    <w:rsid w:val="008B043A"/>
    <w:rsid w:val="008B4209"/>
    <w:rsid w:val="008B4EF7"/>
    <w:rsid w:val="008B4F98"/>
    <w:rsid w:val="008B6962"/>
    <w:rsid w:val="008B6B94"/>
    <w:rsid w:val="008B74A0"/>
    <w:rsid w:val="008B76B1"/>
    <w:rsid w:val="008C24C7"/>
    <w:rsid w:val="008C29D0"/>
    <w:rsid w:val="008C35CF"/>
    <w:rsid w:val="008C3E0C"/>
    <w:rsid w:val="008C488D"/>
    <w:rsid w:val="008C5499"/>
    <w:rsid w:val="008C7CF7"/>
    <w:rsid w:val="008D2A6C"/>
    <w:rsid w:val="008D3906"/>
    <w:rsid w:val="008D598F"/>
    <w:rsid w:val="008D5B90"/>
    <w:rsid w:val="008D5C03"/>
    <w:rsid w:val="008D7F90"/>
    <w:rsid w:val="008E5B00"/>
    <w:rsid w:val="008E6F81"/>
    <w:rsid w:val="008F0DBF"/>
    <w:rsid w:val="008F48D8"/>
    <w:rsid w:val="008F5716"/>
    <w:rsid w:val="008F5B39"/>
    <w:rsid w:val="008F6715"/>
    <w:rsid w:val="0090027D"/>
    <w:rsid w:val="00901305"/>
    <w:rsid w:val="00902B34"/>
    <w:rsid w:val="00910417"/>
    <w:rsid w:val="00911B6E"/>
    <w:rsid w:val="00912EBB"/>
    <w:rsid w:val="00913D8E"/>
    <w:rsid w:val="00916264"/>
    <w:rsid w:val="00917099"/>
    <w:rsid w:val="009173A6"/>
    <w:rsid w:val="00917C97"/>
    <w:rsid w:val="00922FD3"/>
    <w:rsid w:val="00927DA3"/>
    <w:rsid w:val="00932960"/>
    <w:rsid w:val="00932AC7"/>
    <w:rsid w:val="00933E27"/>
    <w:rsid w:val="0093405A"/>
    <w:rsid w:val="0093523B"/>
    <w:rsid w:val="00937377"/>
    <w:rsid w:val="009410A1"/>
    <w:rsid w:val="0094423C"/>
    <w:rsid w:val="00944A6B"/>
    <w:rsid w:val="00944F65"/>
    <w:rsid w:val="009453DD"/>
    <w:rsid w:val="009463D3"/>
    <w:rsid w:val="00947A2F"/>
    <w:rsid w:val="0095040B"/>
    <w:rsid w:val="009504AF"/>
    <w:rsid w:val="0095157A"/>
    <w:rsid w:val="00952004"/>
    <w:rsid w:val="009523B2"/>
    <w:rsid w:val="00953314"/>
    <w:rsid w:val="00954DC0"/>
    <w:rsid w:val="00955B2D"/>
    <w:rsid w:val="00957486"/>
    <w:rsid w:val="00962E38"/>
    <w:rsid w:val="00967AF0"/>
    <w:rsid w:val="00970EEE"/>
    <w:rsid w:val="00971C09"/>
    <w:rsid w:val="009728C3"/>
    <w:rsid w:val="00973F23"/>
    <w:rsid w:val="00974560"/>
    <w:rsid w:val="00981EE2"/>
    <w:rsid w:val="00985371"/>
    <w:rsid w:val="009910B2"/>
    <w:rsid w:val="0099275F"/>
    <w:rsid w:val="009931FD"/>
    <w:rsid w:val="00993B7E"/>
    <w:rsid w:val="00993EBA"/>
    <w:rsid w:val="00994038"/>
    <w:rsid w:val="009958CB"/>
    <w:rsid w:val="009A074F"/>
    <w:rsid w:val="009A0F53"/>
    <w:rsid w:val="009A6BB2"/>
    <w:rsid w:val="009A712C"/>
    <w:rsid w:val="009A76F9"/>
    <w:rsid w:val="009B4C20"/>
    <w:rsid w:val="009C07ED"/>
    <w:rsid w:val="009C08E9"/>
    <w:rsid w:val="009C120E"/>
    <w:rsid w:val="009C1FBC"/>
    <w:rsid w:val="009C2FFE"/>
    <w:rsid w:val="009C4D44"/>
    <w:rsid w:val="009C5871"/>
    <w:rsid w:val="009C6913"/>
    <w:rsid w:val="009C6F47"/>
    <w:rsid w:val="009C7028"/>
    <w:rsid w:val="009D1461"/>
    <w:rsid w:val="009D1711"/>
    <w:rsid w:val="009D1939"/>
    <w:rsid w:val="009D287C"/>
    <w:rsid w:val="009D40B6"/>
    <w:rsid w:val="009D732E"/>
    <w:rsid w:val="009E1A57"/>
    <w:rsid w:val="009E1DB7"/>
    <w:rsid w:val="009E7B42"/>
    <w:rsid w:val="009E7C04"/>
    <w:rsid w:val="009F061B"/>
    <w:rsid w:val="009F351C"/>
    <w:rsid w:val="009F3F84"/>
    <w:rsid w:val="009F417D"/>
    <w:rsid w:val="00A00E94"/>
    <w:rsid w:val="00A01631"/>
    <w:rsid w:val="00A03E46"/>
    <w:rsid w:val="00A11154"/>
    <w:rsid w:val="00A11196"/>
    <w:rsid w:val="00A1251B"/>
    <w:rsid w:val="00A13B6D"/>
    <w:rsid w:val="00A14146"/>
    <w:rsid w:val="00A149E9"/>
    <w:rsid w:val="00A156A8"/>
    <w:rsid w:val="00A1664C"/>
    <w:rsid w:val="00A25B60"/>
    <w:rsid w:val="00A26BE9"/>
    <w:rsid w:val="00A2773D"/>
    <w:rsid w:val="00A30A00"/>
    <w:rsid w:val="00A31670"/>
    <w:rsid w:val="00A32A10"/>
    <w:rsid w:val="00A345C2"/>
    <w:rsid w:val="00A3784D"/>
    <w:rsid w:val="00A3790E"/>
    <w:rsid w:val="00A41AD4"/>
    <w:rsid w:val="00A43D04"/>
    <w:rsid w:val="00A43F6D"/>
    <w:rsid w:val="00A4745E"/>
    <w:rsid w:val="00A50BB0"/>
    <w:rsid w:val="00A50D73"/>
    <w:rsid w:val="00A52048"/>
    <w:rsid w:val="00A52437"/>
    <w:rsid w:val="00A54A39"/>
    <w:rsid w:val="00A55624"/>
    <w:rsid w:val="00A56D8A"/>
    <w:rsid w:val="00A57331"/>
    <w:rsid w:val="00A57D50"/>
    <w:rsid w:val="00A57F1C"/>
    <w:rsid w:val="00A60058"/>
    <w:rsid w:val="00A620A5"/>
    <w:rsid w:val="00A620BE"/>
    <w:rsid w:val="00A63242"/>
    <w:rsid w:val="00A66D3C"/>
    <w:rsid w:val="00A6775B"/>
    <w:rsid w:val="00A7044D"/>
    <w:rsid w:val="00A72524"/>
    <w:rsid w:val="00A75F0D"/>
    <w:rsid w:val="00A7679D"/>
    <w:rsid w:val="00A80F21"/>
    <w:rsid w:val="00A84440"/>
    <w:rsid w:val="00A87F0C"/>
    <w:rsid w:val="00A90D04"/>
    <w:rsid w:val="00A94F1F"/>
    <w:rsid w:val="00A94F29"/>
    <w:rsid w:val="00A95949"/>
    <w:rsid w:val="00A9643E"/>
    <w:rsid w:val="00AA4F6E"/>
    <w:rsid w:val="00AA6C60"/>
    <w:rsid w:val="00AA75CC"/>
    <w:rsid w:val="00AB407D"/>
    <w:rsid w:val="00AB59D4"/>
    <w:rsid w:val="00AB69F7"/>
    <w:rsid w:val="00AB7D90"/>
    <w:rsid w:val="00AB7FF3"/>
    <w:rsid w:val="00AC2C55"/>
    <w:rsid w:val="00AC4D3C"/>
    <w:rsid w:val="00AC574A"/>
    <w:rsid w:val="00AC793F"/>
    <w:rsid w:val="00AD16C9"/>
    <w:rsid w:val="00AE0046"/>
    <w:rsid w:val="00AE154A"/>
    <w:rsid w:val="00AE25C7"/>
    <w:rsid w:val="00AE27F2"/>
    <w:rsid w:val="00AE3DCD"/>
    <w:rsid w:val="00AE503F"/>
    <w:rsid w:val="00AE5303"/>
    <w:rsid w:val="00AE7BA5"/>
    <w:rsid w:val="00AF06D1"/>
    <w:rsid w:val="00AF0783"/>
    <w:rsid w:val="00AF5B9C"/>
    <w:rsid w:val="00AF6778"/>
    <w:rsid w:val="00AF6AFB"/>
    <w:rsid w:val="00B0024D"/>
    <w:rsid w:val="00B003EF"/>
    <w:rsid w:val="00B00894"/>
    <w:rsid w:val="00B00D92"/>
    <w:rsid w:val="00B024C1"/>
    <w:rsid w:val="00B03357"/>
    <w:rsid w:val="00B03376"/>
    <w:rsid w:val="00B04D9B"/>
    <w:rsid w:val="00B0561A"/>
    <w:rsid w:val="00B11A4E"/>
    <w:rsid w:val="00B12C0A"/>
    <w:rsid w:val="00B13F89"/>
    <w:rsid w:val="00B145BA"/>
    <w:rsid w:val="00B14728"/>
    <w:rsid w:val="00B15C2C"/>
    <w:rsid w:val="00B17CDD"/>
    <w:rsid w:val="00B20EE8"/>
    <w:rsid w:val="00B21007"/>
    <w:rsid w:val="00B21DDE"/>
    <w:rsid w:val="00B220B2"/>
    <w:rsid w:val="00B2352D"/>
    <w:rsid w:val="00B245E3"/>
    <w:rsid w:val="00B27606"/>
    <w:rsid w:val="00B27F69"/>
    <w:rsid w:val="00B307D3"/>
    <w:rsid w:val="00B3244B"/>
    <w:rsid w:val="00B34A7C"/>
    <w:rsid w:val="00B34FC3"/>
    <w:rsid w:val="00B35386"/>
    <w:rsid w:val="00B44F42"/>
    <w:rsid w:val="00B45816"/>
    <w:rsid w:val="00B45B5D"/>
    <w:rsid w:val="00B46CC9"/>
    <w:rsid w:val="00B46F88"/>
    <w:rsid w:val="00B53301"/>
    <w:rsid w:val="00B541F1"/>
    <w:rsid w:val="00B54AC5"/>
    <w:rsid w:val="00B54F59"/>
    <w:rsid w:val="00B558DA"/>
    <w:rsid w:val="00B60001"/>
    <w:rsid w:val="00B61FDB"/>
    <w:rsid w:val="00B625E1"/>
    <w:rsid w:val="00B75C60"/>
    <w:rsid w:val="00B80440"/>
    <w:rsid w:val="00B808CA"/>
    <w:rsid w:val="00B821B8"/>
    <w:rsid w:val="00B83206"/>
    <w:rsid w:val="00B83B6D"/>
    <w:rsid w:val="00B83EC2"/>
    <w:rsid w:val="00B846CC"/>
    <w:rsid w:val="00B87827"/>
    <w:rsid w:val="00B90062"/>
    <w:rsid w:val="00B92D8C"/>
    <w:rsid w:val="00B92E4E"/>
    <w:rsid w:val="00B941AD"/>
    <w:rsid w:val="00B94938"/>
    <w:rsid w:val="00B95D60"/>
    <w:rsid w:val="00B96059"/>
    <w:rsid w:val="00B96B92"/>
    <w:rsid w:val="00B971A0"/>
    <w:rsid w:val="00B97766"/>
    <w:rsid w:val="00B97B80"/>
    <w:rsid w:val="00BA03BD"/>
    <w:rsid w:val="00BA19BA"/>
    <w:rsid w:val="00BA2D31"/>
    <w:rsid w:val="00BA3E18"/>
    <w:rsid w:val="00BA3E75"/>
    <w:rsid w:val="00BA3FC4"/>
    <w:rsid w:val="00BA4371"/>
    <w:rsid w:val="00BA4DEE"/>
    <w:rsid w:val="00BA52EB"/>
    <w:rsid w:val="00BB0A4C"/>
    <w:rsid w:val="00BB4736"/>
    <w:rsid w:val="00BB48C9"/>
    <w:rsid w:val="00BB4CD4"/>
    <w:rsid w:val="00BB5887"/>
    <w:rsid w:val="00BC071C"/>
    <w:rsid w:val="00BC1529"/>
    <w:rsid w:val="00BC3C62"/>
    <w:rsid w:val="00BC4A73"/>
    <w:rsid w:val="00BC7ED8"/>
    <w:rsid w:val="00BD3D7E"/>
    <w:rsid w:val="00BD47BD"/>
    <w:rsid w:val="00BD4BA7"/>
    <w:rsid w:val="00BE224F"/>
    <w:rsid w:val="00BE2ACC"/>
    <w:rsid w:val="00BE2D8D"/>
    <w:rsid w:val="00BE5661"/>
    <w:rsid w:val="00BE6D0F"/>
    <w:rsid w:val="00BE7569"/>
    <w:rsid w:val="00BF15AB"/>
    <w:rsid w:val="00BF19FF"/>
    <w:rsid w:val="00BF1AE9"/>
    <w:rsid w:val="00BF1B9B"/>
    <w:rsid w:val="00BF2786"/>
    <w:rsid w:val="00BF3718"/>
    <w:rsid w:val="00BF3807"/>
    <w:rsid w:val="00BF3A8A"/>
    <w:rsid w:val="00BF4FDB"/>
    <w:rsid w:val="00BF5490"/>
    <w:rsid w:val="00BF60C9"/>
    <w:rsid w:val="00BF6BCE"/>
    <w:rsid w:val="00BF74DD"/>
    <w:rsid w:val="00BF7589"/>
    <w:rsid w:val="00C00073"/>
    <w:rsid w:val="00C02E28"/>
    <w:rsid w:val="00C03D6D"/>
    <w:rsid w:val="00C074A3"/>
    <w:rsid w:val="00C07BE6"/>
    <w:rsid w:val="00C11E5F"/>
    <w:rsid w:val="00C11F18"/>
    <w:rsid w:val="00C12074"/>
    <w:rsid w:val="00C13DD5"/>
    <w:rsid w:val="00C14876"/>
    <w:rsid w:val="00C1639E"/>
    <w:rsid w:val="00C21D2E"/>
    <w:rsid w:val="00C225FB"/>
    <w:rsid w:val="00C227B8"/>
    <w:rsid w:val="00C25E19"/>
    <w:rsid w:val="00C30883"/>
    <w:rsid w:val="00C31889"/>
    <w:rsid w:val="00C31FE9"/>
    <w:rsid w:val="00C34201"/>
    <w:rsid w:val="00C41084"/>
    <w:rsid w:val="00C42132"/>
    <w:rsid w:val="00C42D8E"/>
    <w:rsid w:val="00C43C8A"/>
    <w:rsid w:val="00C444E7"/>
    <w:rsid w:val="00C47CF8"/>
    <w:rsid w:val="00C5044A"/>
    <w:rsid w:val="00C515E1"/>
    <w:rsid w:val="00C522FE"/>
    <w:rsid w:val="00C546B0"/>
    <w:rsid w:val="00C5481F"/>
    <w:rsid w:val="00C55D88"/>
    <w:rsid w:val="00C57913"/>
    <w:rsid w:val="00C61C5D"/>
    <w:rsid w:val="00C63999"/>
    <w:rsid w:val="00C64B62"/>
    <w:rsid w:val="00C6556E"/>
    <w:rsid w:val="00C711A4"/>
    <w:rsid w:val="00C733A2"/>
    <w:rsid w:val="00C73FBA"/>
    <w:rsid w:val="00C76A34"/>
    <w:rsid w:val="00C76BCA"/>
    <w:rsid w:val="00C834CE"/>
    <w:rsid w:val="00C912E9"/>
    <w:rsid w:val="00C91554"/>
    <w:rsid w:val="00C938F5"/>
    <w:rsid w:val="00C93C8C"/>
    <w:rsid w:val="00C95393"/>
    <w:rsid w:val="00C95526"/>
    <w:rsid w:val="00C95B5D"/>
    <w:rsid w:val="00C96524"/>
    <w:rsid w:val="00C96AF7"/>
    <w:rsid w:val="00CA0241"/>
    <w:rsid w:val="00CA4147"/>
    <w:rsid w:val="00CB00D8"/>
    <w:rsid w:val="00CB1725"/>
    <w:rsid w:val="00CB6950"/>
    <w:rsid w:val="00CC3641"/>
    <w:rsid w:val="00CC6958"/>
    <w:rsid w:val="00CD3DA4"/>
    <w:rsid w:val="00CD6605"/>
    <w:rsid w:val="00CE044B"/>
    <w:rsid w:val="00CE0A3D"/>
    <w:rsid w:val="00CE4D75"/>
    <w:rsid w:val="00CE4EBC"/>
    <w:rsid w:val="00CE6DA9"/>
    <w:rsid w:val="00CF201E"/>
    <w:rsid w:val="00CF4FC3"/>
    <w:rsid w:val="00CF65A8"/>
    <w:rsid w:val="00CF6D28"/>
    <w:rsid w:val="00D0096B"/>
    <w:rsid w:val="00D0109D"/>
    <w:rsid w:val="00D01500"/>
    <w:rsid w:val="00D017E1"/>
    <w:rsid w:val="00D0232F"/>
    <w:rsid w:val="00D040A2"/>
    <w:rsid w:val="00D054C4"/>
    <w:rsid w:val="00D135BB"/>
    <w:rsid w:val="00D13F5E"/>
    <w:rsid w:val="00D1447D"/>
    <w:rsid w:val="00D156A6"/>
    <w:rsid w:val="00D1606B"/>
    <w:rsid w:val="00D16C99"/>
    <w:rsid w:val="00D178DD"/>
    <w:rsid w:val="00D22048"/>
    <w:rsid w:val="00D220F2"/>
    <w:rsid w:val="00D23F9B"/>
    <w:rsid w:val="00D2519B"/>
    <w:rsid w:val="00D31D44"/>
    <w:rsid w:val="00D3213A"/>
    <w:rsid w:val="00D32988"/>
    <w:rsid w:val="00D35763"/>
    <w:rsid w:val="00D40FEE"/>
    <w:rsid w:val="00D42011"/>
    <w:rsid w:val="00D45081"/>
    <w:rsid w:val="00D457BA"/>
    <w:rsid w:val="00D47E40"/>
    <w:rsid w:val="00D50DAB"/>
    <w:rsid w:val="00D519EF"/>
    <w:rsid w:val="00D51A5C"/>
    <w:rsid w:val="00D54382"/>
    <w:rsid w:val="00D575BC"/>
    <w:rsid w:val="00D609A8"/>
    <w:rsid w:val="00D60E83"/>
    <w:rsid w:val="00D64DF8"/>
    <w:rsid w:val="00D65081"/>
    <w:rsid w:val="00D65581"/>
    <w:rsid w:val="00D657AA"/>
    <w:rsid w:val="00D67B9D"/>
    <w:rsid w:val="00D7082A"/>
    <w:rsid w:val="00D7239F"/>
    <w:rsid w:val="00D72715"/>
    <w:rsid w:val="00D72A9C"/>
    <w:rsid w:val="00D74271"/>
    <w:rsid w:val="00D74F63"/>
    <w:rsid w:val="00D77687"/>
    <w:rsid w:val="00D778C7"/>
    <w:rsid w:val="00D77C1F"/>
    <w:rsid w:val="00D8044E"/>
    <w:rsid w:val="00D84530"/>
    <w:rsid w:val="00D8649D"/>
    <w:rsid w:val="00D86E62"/>
    <w:rsid w:val="00D87BEF"/>
    <w:rsid w:val="00D90C9A"/>
    <w:rsid w:val="00D915C4"/>
    <w:rsid w:val="00D91AF4"/>
    <w:rsid w:val="00D934FE"/>
    <w:rsid w:val="00D9554B"/>
    <w:rsid w:val="00DA1A8C"/>
    <w:rsid w:val="00DA4B68"/>
    <w:rsid w:val="00DB02FE"/>
    <w:rsid w:val="00DB0AF0"/>
    <w:rsid w:val="00DB23AD"/>
    <w:rsid w:val="00DB2ABA"/>
    <w:rsid w:val="00DB311A"/>
    <w:rsid w:val="00DB3252"/>
    <w:rsid w:val="00DC2FD2"/>
    <w:rsid w:val="00DC38A8"/>
    <w:rsid w:val="00DC464A"/>
    <w:rsid w:val="00DC468A"/>
    <w:rsid w:val="00DC48BD"/>
    <w:rsid w:val="00DC68AE"/>
    <w:rsid w:val="00DD019D"/>
    <w:rsid w:val="00DD08F3"/>
    <w:rsid w:val="00DD0F9E"/>
    <w:rsid w:val="00DD1309"/>
    <w:rsid w:val="00DD131C"/>
    <w:rsid w:val="00DD2EC2"/>
    <w:rsid w:val="00DD52BC"/>
    <w:rsid w:val="00DD59D4"/>
    <w:rsid w:val="00DD7ACB"/>
    <w:rsid w:val="00DE0790"/>
    <w:rsid w:val="00DE2E85"/>
    <w:rsid w:val="00DE3187"/>
    <w:rsid w:val="00DE475A"/>
    <w:rsid w:val="00DE4B93"/>
    <w:rsid w:val="00DF4299"/>
    <w:rsid w:val="00DF4FB9"/>
    <w:rsid w:val="00DF7576"/>
    <w:rsid w:val="00E0258E"/>
    <w:rsid w:val="00E02809"/>
    <w:rsid w:val="00E0281C"/>
    <w:rsid w:val="00E02FB0"/>
    <w:rsid w:val="00E03EA3"/>
    <w:rsid w:val="00E04011"/>
    <w:rsid w:val="00E052A4"/>
    <w:rsid w:val="00E063E1"/>
    <w:rsid w:val="00E06CDF"/>
    <w:rsid w:val="00E11255"/>
    <w:rsid w:val="00E118E5"/>
    <w:rsid w:val="00E138E4"/>
    <w:rsid w:val="00E14C6C"/>
    <w:rsid w:val="00E17EED"/>
    <w:rsid w:val="00E2020A"/>
    <w:rsid w:val="00E21169"/>
    <w:rsid w:val="00E21AD5"/>
    <w:rsid w:val="00E21FEA"/>
    <w:rsid w:val="00E23DF5"/>
    <w:rsid w:val="00E25A6F"/>
    <w:rsid w:val="00E33AD6"/>
    <w:rsid w:val="00E34230"/>
    <w:rsid w:val="00E40C5A"/>
    <w:rsid w:val="00E421FF"/>
    <w:rsid w:val="00E4756D"/>
    <w:rsid w:val="00E50A6A"/>
    <w:rsid w:val="00E529F5"/>
    <w:rsid w:val="00E5349B"/>
    <w:rsid w:val="00E53640"/>
    <w:rsid w:val="00E5416B"/>
    <w:rsid w:val="00E5533C"/>
    <w:rsid w:val="00E55BB6"/>
    <w:rsid w:val="00E55D8D"/>
    <w:rsid w:val="00E57E9A"/>
    <w:rsid w:val="00E6016B"/>
    <w:rsid w:val="00E617E8"/>
    <w:rsid w:val="00E61D59"/>
    <w:rsid w:val="00E61E22"/>
    <w:rsid w:val="00E6278F"/>
    <w:rsid w:val="00E65834"/>
    <w:rsid w:val="00E65FD8"/>
    <w:rsid w:val="00E6708B"/>
    <w:rsid w:val="00E6711F"/>
    <w:rsid w:val="00E673D5"/>
    <w:rsid w:val="00E717EE"/>
    <w:rsid w:val="00E71C6E"/>
    <w:rsid w:val="00E73608"/>
    <w:rsid w:val="00E74BEA"/>
    <w:rsid w:val="00E77E95"/>
    <w:rsid w:val="00E83175"/>
    <w:rsid w:val="00E83A3E"/>
    <w:rsid w:val="00E840E5"/>
    <w:rsid w:val="00E846D7"/>
    <w:rsid w:val="00E84CEA"/>
    <w:rsid w:val="00E86C36"/>
    <w:rsid w:val="00E927A9"/>
    <w:rsid w:val="00E93104"/>
    <w:rsid w:val="00E93B71"/>
    <w:rsid w:val="00E95A74"/>
    <w:rsid w:val="00E964C4"/>
    <w:rsid w:val="00EA391F"/>
    <w:rsid w:val="00EA5B00"/>
    <w:rsid w:val="00EA6166"/>
    <w:rsid w:val="00EA6422"/>
    <w:rsid w:val="00EA6F63"/>
    <w:rsid w:val="00EA7014"/>
    <w:rsid w:val="00EB1074"/>
    <w:rsid w:val="00EB26F8"/>
    <w:rsid w:val="00EB585F"/>
    <w:rsid w:val="00EB7543"/>
    <w:rsid w:val="00EC0298"/>
    <w:rsid w:val="00EC6124"/>
    <w:rsid w:val="00EC70AB"/>
    <w:rsid w:val="00EC71F5"/>
    <w:rsid w:val="00EC736A"/>
    <w:rsid w:val="00EC73DF"/>
    <w:rsid w:val="00EC7BA8"/>
    <w:rsid w:val="00ED0358"/>
    <w:rsid w:val="00ED3F15"/>
    <w:rsid w:val="00ED57F6"/>
    <w:rsid w:val="00ED791D"/>
    <w:rsid w:val="00EE2A46"/>
    <w:rsid w:val="00EE355B"/>
    <w:rsid w:val="00EE512B"/>
    <w:rsid w:val="00EE5365"/>
    <w:rsid w:val="00EE665C"/>
    <w:rsid w:val="00EE7A54"/>
    <w:rsid w:val="00EF0181"/>
    <w:rsid w:val="00EF1C25"/>
    <w:rsid w:val="00EF3547"/>
    <w:rsid w:val="00EF6DD0"/>
    <w:rsid w:val="00F00C3A"/>
    <w:rsid w:val="00F00FFC"/>
    <w:rsid w:val="00F05955"/>
    <w:rsid w:val="00F05FC1"/>
    <w:rsid w:val="00F07AFD"/>
    <w:rsid w:val="00F1007C"/>
    <w:rsid w:val="00F12A16"/>
    <w:rsid w:val="00F14A92"/>
    <w:rsid w:val="00F168DA"/>
    <w:rsid w:val="00F178B4"/>
    <w:rsid w:val="00F21C21"/>
    <w:rsid w:val="00F2434B"/>
    <w:rsid w:val="00F25AD6"/>
    <w:rsid w:val="00F26D73"/>
    <w:rsid w:val="00F27621"/>
    <w:rsid w:val="00F32546"/>
    <w:rsid w:val="00F32AC6"/>
    <w:rsid w:val="00F35607"/>
    <w:rsid w:val="00F3628D"/>
    <w:rsid w:val="00F362A0"/>
    <w:rsid w:val="00F362FA"/>
    <w:rsid w:val="00F41AAC"/>
    <w:rsid w:val="00F41B1E"/>
    <w:rsid w:val="00F41E52"/>
    <w:rsid w:val="00F43631"/>
    <w:rsid w:val="00F46963"/>
    <w:rsid w:val="00F46EA4"/>
    <w:rsid w:val="00F5192C"/>
    <w:rsid w:val="00F51E9F"/>
    <w:rsid w:val="00F552D3"/>
    <w:rsid w:val="00F56038"/>
    <w:rsid w:val="00F60FFF"/>
    <w:rsid w:val="00F71A96"/>
    <w:rsid w:val="00F7208E"/>
    <w:rsid w:val="00F75C9A"/>
    <w:rsid w:val="00F75E61"/>
    <w:rsid w:val="00F75FED"/>
    <w:rsid w:val="00F7638A"/>
    <w:rsid w:val="00F767A6"/>
    <w:rsid w:val="00F76A9E"/>
    <w:rsid w:val="00F76DFA"/>
    <w:rsid w:val="00F76FD1"/>
    <w:rsid w:val="00F77D1F"/>
    <w:rsid w:val="00F80273"/>
    <w:rsid w:val="00F8083C"/>
    <w:rsid w:val="00F826A5"/>
    <w:rsid w:val="00F82A5F"/>
    <w:rsid w:val="00F83ACB"/>
    <w:rsid w:val="00F8651D"/>
    <w:rsid w:val="00F91A1E"/>
    <w:rsid w:val="00F9222D"/>
    <w:rsid w:val="00F9572F"/>
    <w:rsid w:val="00F9799A"/>
    <w:rsid w:val="00FA1939"/>
    <w:rsid w:val="00FA25D5"/>
    <w:rsid w:val="00FA3031"/>
    <w:rsid w:val="00FA3A32"/>
    <w:rsid w:val="00FA5AFC"/>
    <w:rsid w:val="00FB13BE"/>
    <w:rsid w:val="00FB204E"/>
    <w:rsid w:val="00FB2B06"/>
    <w:rsid w:val="00FB5058"/>
    <w:rsid w:val="00FB5E16"/>
    <w:rsid w:val="00FB7C7B"/>
    <w:rsid w:val="00FC08E5"/>
    <w:rsid w:val="00FC180E"/>
    <w:rsid w:val="00FC1972"/>
    <w:rsid w:val="00FC26A5"/>
    <w:rsid w:val="00FC453B"/>
    <w:rsid w:val="00FC57B0"/>
    <w:rsid w:val="00FC6CE4"/>
    <w:rsid w:val="00FC726B"/>
    <w:rsid w:val="00FD14E2"/>
    <w:rsid w:val="00FD38B1"/>
    <w:rsid w:val="00FD521E"/>
    <w:rsid w:val="00FD715D"/>
    <w:rsid w:val="00FD74E7"/>
    <w:rsid w:val="00FD7F5C"/>
    <w:rsid w:val="00FE1567"/>
    <w:rsid w:val="00FE5B96"/>
    <w:rsid w:val="00FE5DD0"/>
    <w:rsid w:val="00FF0687"/>
    <w:rsid w:val="00FF1647"/>
    <w:rsid w:val="00FF2B63"/>
    <w:rsid w:val="00FF4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D7467"/>
  <w15:docId w15:val="{1ACCFB53-8068-4393-B52B-D5C7DAC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3B86"/>
    <w:rPr>
      <w:rFonts w:ascii="Times New Roman" w:eastAsia="Times New Roman" w:hAnsi="Times New Roman" w:cs="Times New Roman"/>
      <w:lang w:val="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uiPriority w:val="9"/>
    <w:qFormat/>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B46CC9"/>
    <w:pPr>
      <w:keepNext/>
      <w:widowControl/>
      <w:autoSpaceDE/>
      <w:autoSpaceDN/>
      <w:jc w:val="center"/>
      <w:outlineLvl w:val="1"/>
    </w:pPr>
    <w:rPr>
      <w:b/>
      <w:sz w:val="24"/>
      <w:szCs w:val="20"/>
      <w:lang w:val="x-none" w:eastAsia="pl-PL"/>
    </w:rPr>
  </w:style>
  <w:style w:type="paragraph" w:styleId="Nagwek3">
    <w:name w:val="heading 3"/>
    <w:basedOn w:val="Normalny"/>
    <w:next w:val="Normalny"/>
    <w:link w:val="Nagwek3Znak"/>
    <w:unhideWhenUsed/>
    <w:qFormat/>
    <w:rsid w:val="009C2F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qFormat/>
    <w:rsid w:val="00B46CC9"/>
    <w:pPr>
      <w:keepNext/>
      <w:widowControl/>
      <w:autoSpaceDE/>
      <w:autoSpaceDN/>
      <w:jc w:val="center"/>
      <w:outlineLvl w:val="3"/>
    </w:pPr>
    <w:rPr>
      <w:b/>
      <w:sz w:val="32"/>
      <w:szCs w:val="20"/>
      <w:lang w:val="x-none" w:eastAsia="pl-PL"/>
    </w:rPr>
  </w:style>
  <w:style w:type="paragraph" w:styleId="Nagwek5">
    <w:name w:val="heading 5"/>
    <w:basedOn w:val="Normalny"/>
    <w:next w:val="Normalny"/>
    <w:link w:val="Nagwek5Znak"/>
    <w:uiPriority w:val="99"/>
    <w:unhideWhenUsed/>
    <w:qFormat/>
    <w:rsid w:val="00B46CC9"/>
    <w:pPr>
      <w:keepNext/>
      <w:keepLines/>
      <w:widowControl/>
      <w:autoSpaceDE/>
      <w:autoSpaceDN/>
      <w:spacing w:before="200"/>
      <w:outlineLvl w:val="4"/>
    </w:pPr>
    <w:rPr>
      <w:rFonts w:ascii="Cambria" w:hAnsi="Cambria"/>
      <w:color w:val="243F60"/>
      <w:sz w:val="20"/>
      <w:szCs w:val="20"/>
      <w:lang w:val="x-none" w:eastAsia="pl-PL"/>
    </w:rPr>
  </w:style>
  <w:style w:type="paragraph" w:styleId="Nagwek6">
    <w:name w:val="heading 6"/>
    <w:basedOn w:val="Normalny"/>
    <w:next w:val="Normalny"/>
    <w:link w:val="Nagwek6Znak"/>
    <w:uiPriority w:val="9"/>
    <w:unhideWhenUsed/>
    <w:qFormat/>
    <w:rsid w:val="0026323F"/>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qFormat/>
    <w:rsid w:val="00B46CC9"/>
    <w:pPr>
      <w:widowControl/>
      <w:autoSpaceDE/>
      <w:autoSpaceDN/>
      <w:spacing w:before="240" w:after="60"/>
      <w:outlineLvl w:val="6"/>
    </w:pPr>
    <w:rPr>
      <w:rFonts w:ascii="Calibri" w:eastAsia="Calibri" w:hAnsi="Calibri"/>
      <w:sz w:val="24"/>
      <w:szCs w:val="20"/>
      <w:lang w:val="x-none" w:eastAsia="pl-PL"/>
    </w:rPr>
  </w:style>
  <w:style w:type="paragraph" w:styleId="Nagwek8">
    <w:name w:val="heading 8"/>
    <w:aliases w:val="l8"/>
    <w:basedOn w:val="Normalny"/>
    <w:next w:val="Normalny"/>
    <w:link w:val="Nagwek8Znak"/>
    <w:uiPriority w:val="99"/>
    <w:qFormat/>
    <w:rsid w:val="00B46CC9"/>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val="x-none" w:eastAsia="pl-PL"/>
    </w:rPr>
  </w:style>
  <w:style w:type="paragraph" w:styleId="Nagwek9">
    <w:name w:val="heading 9"/>
    <w:basedOn w:val="Normalny"/>
    <w:next w:val="Normalny"/>
    <w:link w:val="Nagwek9Znak"/>
    <w:uiPriority w:val="99"/>
    <w:unhideWhenUsed/>
    <w:qFormat/>
    <w:rsid w:val="00B46CC9"/>
    <w:pPr>
      <w:keepNext/>
      <w:keepLines/>
      <w:widowControl/>
      <w:autoSpaceDE/>
      <w:autoSpaceDN/>
      <w:spacing w:before="200"/>
      <w:outlineLvl w:val="8"/>
    </w:pPr>
    <w:rPr>
      <w:rFonts w:ascii="Cambria" w:hAnsi="Cambria"/>
      <w:i/>
      <w:iCs/>
      <w:color w:val="404040"/>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9"/>
      <w:ind w:left="258"/>
    </w:pPr>
    <w:rPr>
      <w:b/>
      <w:bCs/>
      <w:sz w:val="20"/>
      <w:szCs w:val="20"/>
    </w:rPr>
  </w:style>
  <w:style w:type="paragraph" w:styleId="Spistreci2">
    <w:name w:val="toc 2"/>
    <w:basedOn w:val="Normalny"/>
    <w:uiPriority w:val="39"/>
    <w:qFormat/>
    <w:pPr>
      <w:ind w:left="542"/>
    </w:pPr>
    <w:rPr>
      <w:b/>
      <w:bCs/>
      <w:sz w:val="20"/>
      <w:szCs w:val="20"/>
    </w:rPr>
  </w:style>
  <w:style w:type="paragraph" w:styleId="Tekstpodstawowy">
    <w:name w:val="Body Text"/>
    <w:aliases w:val="Tekst podstawow.(F2),(F2),body text,contents,Szövegtörzs,Tekst podstawowy Znak Znak Znak,Tekst podstawowy Znak Znak Znak Znak Znak,Tekst podstawowy Znak Znak Znak Znak,wypunktowanie"/>
    <w:basedOn w:val="Normalny"/>
    <w:link w:val="TekstpodstawowyZnak"/>
    <w:qFormat/>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pPr>
      <w:spacing w:before="60"/>
      <w:ind w:left="542"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12B19"/>
    <w:rPr>
      <w:color w:val="0000FF" w:themeColor="hyperlink"/>
      <w:u w:val="single"/>
    </w:rPr>
  </w:style>
  <w:style w:type="character" w:customStyle="1" w:styleId="Nierozpoznanawzmianka1">
    <w:name w:val="Nierozpoznana wzmianka1"/>
    <w:basedOn w:val="Domylnaczcionkaakapitu"/>
    <w:uiPriority w:val="99"/>
    <w:semiHidden/>
    <w:unhideWhenUsed/>
    <w:rsid w:val="00112B19"/>
    <w:rPr>
      <w:color w:val="605E5C"/>
      <w:shd w:val="clear" w:color="auto" w:fill="E1DFDD"/>
    </w:rPr>
  </w:style>
  <w:style w:type="character" w:styleId="Odwoaniedokomentarza">
    <w:name w:val="annotation reference"/>
    <w:basedOn w:val="Domylnaczcionkaakapitu"/>
    <w:uiPriority w:val="99"/>
    <w:unhideWhenUsed/>
    <w:rsid w:val="00A11196"/>
    <w:rPr>
      <w:sz w:val="16"/>
      <w:szCs w:val="16"/>
    </w:rPr>
  </w:style>
  <w:style w:type="paragraph" w:styleId="Tekstkomentarza">
    <w:name w:val="annotation text"/>
    <w:basedOn w:val="Normalny"/>
    <w:link w:val="TekstkomentarzaZnak"/>
    <w:uiPriority w:val="99"/>
    <w:unhideWhenUsed/>
    <w:rsid w:val="00A11196"/>
    <w:rPr>
      <w:sz w:val="20"/>
      <w:szCs w:val="20"/>
    </w:rPr>
  </w:style>
  <w:style w:type="character" w:customStyle="1" w:styleId="TekstkomentarzaZnak">
    <w:name w:val="Tekst komentarza Znak"/>
    <w:basedOn w:val="Domylnaczcionkaakapitu"/>
    <w:link w:val="Tekstkomentarza"/>
    <w:uiPriority w:val="99"/>
    <w:rsid w:val="00A1119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11196"/>
    <w:rPr>
      <w:b/>
      <w:bCs/>
    </w:rPr>
  </w:style>
  <w:style w:type="character" w:customStyle="1" w:styleId="TematkomentarzaZnak">
    <w:name w:val="Temat komentarza Znak"/>
    <w:basedOn w:val="TekstkomentarzaZnak"/>
    <w:link w:val="Tematkomentarza"/>
    <w:uiPriority w:val="99"/>
    <w:semiHidden/>
    <w:rsid w:val="00A11196"/>
    <w:rPr>
      <w:rFonts w:ascii="Times New Roman" w:eastAsia="Times New Roman" w:hAnsi="Times New Roman" w:cs="Times New Roman"/>
      <w:b/>
      <w:bCs/>
      <w:sz w:val="20"/>
      <w:szCs w:val="20"/>
      <w:lang w:val="pl-PL"/>
    </w:rPr>
  </w:style>
  <w:style w:type="table" w:styleId="Tabela-Siatka">
    <w:name w:val="Table Grid"/>
    <w:basedOn w:val="Standardowy"/>
    <w:uiPriority w:val="39"/>
    <w:rsid w:val="002375F8"/>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nhideWhenUsed/>
    <w:rsid w:val="00BF74DD"/>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BF74DD"/>
    <w:rPr>
      <w:rFonts w:ascii="Times New Roman" w:eastAsia="Times New Roman" w:hAnsi="Times New Roman" w:cs="Times New Roman"/>
      <w:sz w:val="20"/>
      <w:szCs w:val="20"/>
      <w:lang w:val="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BF74DD"/>
    <w:rPr>
      <w:vertAlign w:val="superscript"/>
    </w:rPr>
  </w:style>
  <w:style w:type="paragraph" w:styleId="Tekstdymka">
    <w:name w:val="Balloon Text"/>
    <w:basedOn w:val="Normalny"/>
    <w:link w:val="TekstdymkaZnak"/>
    <w:uiPriority w:val="99"/>
    <w:semiHidden/>
    <w:unhideWhenUsed/>
    <w:rsid w:val="004A55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5AC"/>
    <w:rPr>
      <w:rFonts w:ascii="Segoe UI" w:eastAsia="Times New Roman" w:hAnsi="Segoe UI" w:cs="Segoe UI"/>
      <w:sz w:val="18"/>
      <w:szCs w:val="18"/>
      <w:lang w:val="pl-PL"/>
    </w:rPr>
  </w:style>
  <w:style w:type="paragraph" w:styleId="Nagwek">
    <w:name w:val="header"/>
    <w:basedOn w:val="Normalny"/>
    <w:link w:val="NagwekZnak"/>
    <w:unhideWhenUsed/>
    <w:rsid w:val="005E6374"/>
    <w:pPr>
      <w:tabs>
        <w:tab w:val="center" w:pos="4536"/>
        <w:tab w:val="right" w:pos="9072"/>
      </w:tabs>
    </w:pPr>
  </w:style>
  <w:style w:type="character" w:customStyle="1" w:styleId="NagwekZnak">
    <w:name w:val="Nagłówek Znak"/>
    <w:basedOn w:val="Domylnaczcionkaakapitu"/>
    <w:link w:val="Nagwek"/>
    <w:rsid w:val="005E6374"/>
    <w:rPr>
      <w:rFonts w:ascii="Times New Roman" w:eastAsia="Times New Roman" w:hAnsi="Times New Roman" w:cs="Times New Roman"/>
      <w:lang w:val="pl-PL"/>
    </w:rPr>
  </w:style>
  <w:style w:type="paragraph" w:styleId="Stopka">
    <w:name w:val="footer"/>
    <w:basedOn w:val="Normalny"/>
    <w:link w:val="StopkaZnak"/>
    <w:uiPriority w:val="99"/>
    <w:unhideWhenUsed/>
    <w:rsid w:val="005E6374"/>
    <w:pPr>
      <w:tabs>
        <w:tab w:val="center" w:pos="4536"/>
        <w:tab w:val="right" w:pos="9072"/>
      </w:tabs>
    </w:pPr>
  </w:style>
  <w:style w:type="character" w:customStyle="1" w:styleId="StopkaZnak">
    <w:name w:val="Stopka Znak"/>
    <w:basedOn w:val="Domylnaczcionkaakapitu"/>
    <w:link w:val="Stopka"/>
    <w:uiPriority w:val="99"/>
    <w:rsid w:val="005E6374"/>
    <w:rPr>
      <w:rFonts w:ascii="Times New Roman" w:eastAsia="Times New Roman" w:hAnsi="Times New Roman" w:cs="Times New Roman"/>
      <w:lang w:val="pl-PL"/>
    </w:rPr>
  </w:style>
  <w:style w:type="paragraph" w:styleId="Tekstpodstawowy2">
    <w:name w:val="Body Text 2"/>
    <w:basedOn w:val="Normalny"/>
    <w:link w:val="Tekstpodstawowy2Znak"/>
    <w:unhideWhenUsed/>
    <w:rsid w:val="001C00B9"/>
    <w:pPr>
      <w:spacing w:after="120" w:line="480" w:lineRule="auto"/>
    </w:pPr>
  </w:style>
  <w:style w:type="character" w:customStyle="1" w:styleId="Tekstpodstawowy2Znak">
    <w:name w:val="Tekst podstawowy 2 Znak"/>
    <w:basedOn w:val="Domylnaczcionkaakapitu"/>
    <w:link w:val="Tekstpodstawowy2"/>
    <w:rsid w:val="001C00B9"/>
    <w:rPr>
      <w:rFonts w:ascii="Times New Roman" w:eastAsia="Times New Roman" w:hAnsi="Times New Roman" w:cs="Times New Roman"/>
      <w:lang w:val="pl-PL"/>
    </w:rPr>
  </w:style>
  <w:style w:type="paragraph" w:styleId="Listapunktowana">
    <w:name w:val="List Bullet"/>
    <w:basedOn w:val="Normalny"/>
    <w:uiPriority w:val="99"/>
    <w:unhideWhenUsed/>
    <w:rsid w:val="001C00B9"/>
    <w:pPr>
      <w:numPr>
        <w:numId w:val="22"/>
      </w:numPr>
      <w:suppressAutoHyphens/>
      <w:autoSpaceDE/>
      <w:autoSpaceDN/>
      <w:contextualSpacing/>
    </w:pPr>
    <w:rPr>
      <w:rFonts w:eastAsia="Arial Unicode MS"/>
      <w:kern w:val="2"/>
      <w:sz w:val="24"/>
      <w:szCs w:val="24"/>
      <w:lang w:eastAsia="uk-UA"/>
    </w:rPr>
  </w:style>
  <w:style w:type="character" w:customStyle="1" w:styleId="TekstpodstawowyZnak">
    <w:name w:val="Tekst podstawowy Znak"/>
    <w:aliases w:val="Tekst podstawow.(F2) Znak,(F2) Znak,body text Znak,contents Znak,Szövegtörzs Znak,Tekst podstawowy Znak Znak Znak Znak1,Tekst podstawowy Znak Znak Znak Znak Znak Znak,Tekst podstawowy Znak Znak Znak Znak Znak1,wypunktowanie Znak"/>
    <w:basedOn w:val="Domylnaczcionkaakapitu"/>
    <w:link w:val="Tekstpodstawowy"/>
    <w:rsid w:val="001C00B9"/>
    <w:rPr>
      <w:rFonts w:ascii="Times New Roman" w:eastAsia="Times New Roman" w:hAnsi="Times New Roman" w:cs="Times New Roman"/>
      <w:lang w:val="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locked/>
    <w:rsid w:val="001C00B9"/>
    <w:rPr>
      <w:rFonts w:ascii="Times New Roman" w:eastAsia="Times New Roman" w:hAnsi="Times New Roman" w:cs="Times New Roman"/>
      <w:lang w:val="pl-PL"/>
    </w:rPr>
  </w:style>
  <w:style w:type="character" w:customStyle="1" w:styleId="highlight">
    <w:name w:val="highlight"/>
    <w:basedOn w:val="Domylnaczcionkaakapitu"/>
    <w:rsid w:val="001C00B9"/>
  </w:style>
  <w:style w:type="paragraph" w:customStyle="1" w:styleId="Default">
    <w:name w:val="Default"/>
    <w:rsid w:val="001C00B9"/>
    <w:pPr>
      <w:widowControl/>
      <w:adjustRightInd w:val="0"/>
    </w:pPr>
    <w:rPr>
      <w:rFonts w:ascii="Times New Roman" w:eastAsia="Times New Roman" w:hAnsi="Times New Roman" w:cs="Times New Roman"/>
      <w:color w:val="000000"/>
      <w:sz w:val="24"/>
      <w:szCs w:val="24"/>
      <w:lang w:val="pl-PL" w:eastAsia="pl-PL"/>
    </w:rPr>
  </w:style>
  <w:style w:type="character" w:styleId="Pogrubienie">
    <w:name w:val="Strong"/>
    <w:aliases w:val="Tekst treści + MS Reference Sans Serif,126 pt"/>
    <w:basedOn w:val="Domylnaczcionkaakapitu"/>
    <w:uiPriority w:val="22"/>
    <w:qFormat/>
    <w:rsid w:val="001C00B9"/>
    <w:rPr>
      <w:b/>
      <w:bCs/>
    </w:rPr>
  </w:style>
  <w:style w:type="paragraph" w:styleId="Tekstprzypisukocowego">
    <w:name w:val="endnote text"/>
    <w:basedOn w:val="Normalny"/>
    <w:link w:val="TekstprzypisukocowegoZnak"/>
    <w:uiPriority w:val="99"/>
    <w:unhideWhenUsed/>
    <w:rsid w:val="007B54AC"/>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rsid w:val="007B54AC"/>
    <w:rPr>
      <w:sz w:val="20"/>
      <w:szCs w:val="20"/>
      <w:lang w:val="pl-PL"/>
    </w:rPr>
  </w:style>
  <w:style w:type="character" w:customStyle="1" w:styleId="Nagwek6Znak">
    <w:name w:val="Nagłówek 6 Znak"/>
    <w:basedOn w:val="Domylnaczcionkaakapitu"/>
    <w:link w:val="Nagwek6"/>
    <w:uiPriority w:val="9"/>
    <w:rsid w:val="0026323F"/>
    <w:rPr>
      <w:rFonts w:asciiTheme="majorHAnsi" w:eastAsiaTheme="majorEastAsia" w:hAnsiTheme="majorHAnsi" w:cstheme="majorBidi"/>
      <w:color w:val="243F60" w:themeColor="accent1" w:themeShade="7F"/>
      <w:lang w:val="pl-PL"/>
    </w:rPr>
  </w:style>
  <w:style w:type="character" w:customStyle="1" w:styleId="Nagwek3Znak">
    <w:name w:val="Nagłówek 3 Znak"/>
    <w:basedOn w:val="Domylnaczcionkaakapitu"/>
    <w:link w:val="Nagwek3"/>
    <w:rsid w:val="009C2FFE"/>
    <w:rPr>
      <w:rFonts w:asciiTheme="majorHAnsi" w:eastAsiaTheme="majorEastAsia" w:hAnsiTheme="majorHAnsi" w:cstheme="majorBidi"/>
      <w:color w:val="243F60" w:themeColor="accent1" w:themeShade="7F"/>
      <w:sz w:val="24"/>
      <w:szCs w:val="24"/>
      <w:lang w:val="pl-PL"/>
    </w:rPr>
  </w:style>
  <w:style w:type="paragraph" w:styleId="Bezodstpw">
    <w:name w:val="No Spacing"/>
    <w:basedOn w:val="Normalny"/>
    <w:link w:val="BezodstpwZnak"/>
    <w:uiPriority w:val="1"/>
    <w:qFormat/>
    <w:rsid w:val="00F07AFD"/>
    <w:pPr>
      <w:widowControl/>
      <w:autoSpaceDE/>
      <w:autoSpaceDN/>
      <w:jc w:val="both"/>
    </w:pPr>
    <w:rPr>
      <w:rFonts w:ascii="Calibri" w:hAnsi="Calibri"/>
      <w:sz w:val="24"/>
      <w:szCs w:val="20"/>
      <w:lang w:val="en-US" w:bidi="en-US"/>
    </w:rPr>
  </w:style>
  <w:style w:type="character" w:customStyle="1" w:styleId="BezodstpwZnak">
    <w:name w:val="Bez odstępów Znak"/>
    <w:link w:val="Bezodstpw"/>
    <w:uiPriority w:val="1"/>
    <w:rsid w:val="00F07AFD"/>
    <w:rPr>
      <w:rFonts w:ascii="Calibri" w:eastAsia="Times New Roman" w:hAnsi="Calibri" w:cs="Times New Roman"/>
      <w:sz w:val="24"/>
      <w:szCs w:val="20"/>
      <w:lang w:bidi="en-US"/>
    </w:rPr>
  </w:style>
  <w:style w:type="paragraph" w:customStyle="1" w:styleId="Normalny1">
    <w:name w:val="Normalny1"/>
    <w:basedOn w:val="Normalny"/>
    <w:rsid w:val="008C488D"/>
    <w:pPr>
      <w:widowControl/>
      <w:autoSpaceDE/>
      <w:autoSpaceDN/>
      <w:spacing w:before="100" w:beforeAutospacing="1" w:after="100" w:afterAutospacing="1"/>
    </w:pPr>
    <w:rPr>
      <w:sz w:val="24"/>
      <w:szCs w:val="24"/>
      <w:lang w:eastAsia="pl-PL"/>
    </w:rPr>
  </w:style>
  <w:style w:type="paragraph" w:styleId="NormalnyWeb">
    <w:name w:val="Normal (Web)"/>
    <w:basedOn w:val="Normalny"/>
    <w:uiPriority w:val="99"/>
    <w:rsid w:val="003926B9"/>
    <w:pPr>
      <w:widowControl/>
      <w:autoSpaceDE/>
      <w:autoSpaceDN/>
      <w:spacing w:before="100" w:beforeAutospacing="1" w:after="100" w:afterAutospacing="1"/>
    </w:pPr>
    <w:rPr>
      <w:sz w:val="24"/>
      <w:szCs w:val="24"/>
      <w:lang w:eastAsia="pl-PL"/>
    </w:rPr>
  </w:style>
  <w:style w:type="paragraph" w:customStyle="1" w:styleId="Standard">
    <w:name w:val="Standard"/>
    <w:rsid w:val="00826696"/>
    <w:pPr>
      <w:widowControl/>
      <w:suppressAutoHyphens/>
      <w:autoSpaceDE/>
      <w:textAlignment w:val="baseline"/>
    </w:pPr>
    <w:rPr>
      <w:rFonts w:ascii="Times New Roman" w:eastAsia="Times New Roman" w:hAnsi="Times New Roman" w:cs="Times New Roman"/>
      <w:kern w:val="3"/>
      <w:sz w:val="20"/>
      <w:szCs w:val="20"/>
      <w:lang w:val="pl-PL" w:eastAsia="pl-PL"/>
    </w:rPr>
  </w:style>
  <w:style w:type="character" w:styleId="Nierozpoznanawzmianka">
    <w:name w:val="Unresolved Mention"/>
    <w:basedOn w:val="Domylnaczcionkaakapitu"/>
    <w:uiPriority w:val="99"/>
    <w:semiHidden/>
    <w:unhideWhenUsed/>
    <w:rsid w:val="0059122C"/>
    <w:rPr>
      <w:color w:val="605E5C"/>
      <w:shd w:val="clear" w:color="auto" w:fill="E1DFDD"/>
    </w:rPr>
  </w:style>
  <w:style w:type="paragraph" w:styleId="Nagwekspisutreci">
    <w:name w:val="TOC Heading"/>
    <w:basedOn w:val="Nagwek1"/>
    <w:next w:val="Normalny"/>
    <w:uiPriority w:val="39"/>
    <w:unhideWhenUsed/>
    <w:qFormat/>
    <w:rsid w:val="00BE2AC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3">
    <w:name w:val="toc 3"/>
    <w:basedOn w:val="Normalny"/>
    <w:next w:val="Normalny"/>
    <w:autoRedefine/>
    <w:uiPriority w:val="39"/>
    <w:unhideWhenUsed/>
    <w:qFormat/>
    <w:rsid w:val="00BE2ACC"/>
    <w:pPr>
      <w:spacing w:after="100"/>
      <w:ind w:left="440"/>
    </w:pPr>
  </w:style>
  <w:style w:type="character" w:customStyle="1" w:styleId="FontStyle21">
    <w:name w:val="Font Style21"/>
    <w:rsid w:val="00870CBC"/>
    <w:rPr>
      <w:rFonts w:ascii="Times New Roman" w:hAnsi="Times New Roman" w:cs="Times New Roman"/>
      <w:sz w:val="22"/>
      <w:szCs w:val="22"/>
    </w:rPr>
  </w:style>
  <w:style w:type="character" w:customStyle="1" w:styleId="FontStyle19">
    <w:name w:val="Font Style19"/>
    <w:uiPriority w:val="99"/>
    <w:rsid w:val="00870CBC"/>
    <w:rPr>
      <w:rFonts w:ascii="Arial" w:hAnsi="Arial" w:cs="Arial"/>
      <w:b/>
      <w:bCs/>
      <w:sz w:val="20"/>
      <w:szCs w:val="20"/>
    </w:rPr>
  </w:style>
  <w:style w:type="numbering" w:customStyle="1" w:styleId="WWNum18">
    <w:name w:val="WWNum18"/>
    <w:basedOn w:val="Bezlisty"/>
    <w:rsid w:val="006C786B"/>
    <w:pPr>
      <w:numPr>
        <w:numId w:val="25"/>
      </w:numPr>
    </w:pPr>
  </w:style>
  <w:style w:type="numbering" w:customStyle="1" w:styleId="WWNum161211">
    <w:name w:val="WWNum161211"/>
    <w:basedOn w:val="Bezlisty"/>
    <w:rsid w:val="0094423C"/>
    <w:pPr>
      <w:numPr>
        <w:numId w:val="26"/>
      </w:numPr>
    </w:p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B46CC9"/>
    <w:rPr>
      <w:rFonts w:ascii="Times New Roman" w:eastAsia="Times New Roman" w:hAnsi="Times New Roman" w:cs="Times New Roman"/>
      <w:b/>
      <w:sz w:val="24"/>
      <w:szCs w:val="20"/>
      <w:lang w:val="x-none" w:eastAsia="pl-PL"/>
    </w:rPr>
  </w:style>
  <w:style w:type="character" w:customStyle="1" w:styleId="Nagwek4Znak">
    <w:name w:val="Nagłówek 4 Znak"/>
    <w:basedOn w:val="Domylnaczcionkaakapitu"/>
    <w:link w:val="Nagwek4"/>
    <w:uiPriority w:val="9"/>
    <w:rsid w:val="00B46CC9"/>
    <w:rPr>
      <w:rFonts w:ascii="Times New Roman" w:eastAsia="Times New Roman" w:hAnsi="Times New Roman" w:cs="Times New Roman"/>
      <w:b/>
      <w:sz w:val="32"/>
      <w:szCs w:val="20"/>
      <w:lang w:val="x-none" w:eastAsia="pl-PL"/>
    </w:rPr>
  </w:style>
  <w:style w:type="character" w:customStyle="1" w:styleId="Nagwek5Znak">
    <w:name w:val="Nagłówek 5 Znak"/>
    <w:basedOn w:val="Domylnaczcionkaakapitu"/>
    <w:link w:val="Nagwek5"/>
    <w:uiPriority w:val="99"/>
    <w:rsid w:val="00B46CC9"/>
    <w:rPr>
      <w:rFonts w:ascii="Cambria" w:eastAsia="Times New Roman" w:hAnsi="Cambria" w:cs="Times New Roman"/>
      <w:color w:val="243F60"/>
      <w:sz w:val="20"/>
      <w:szCs w:val="20"/>
      <w:lang w:val="x-none" w:eastAsia="pl-PL"/>
    </w:rPr>
  </w:style>
  <w:style w:type="character" w:customStyle="1" w:styleId="Nagwek7Znak">
    <w:name w:val="Nagłówek 7 Znak"/>
    <w:basedOn w:val="Domylnaczcionkaakapitu"/>
    <w:link w:val="Nagwek7"/>
    <w:uiPriority w:val="99"/>
    <w:rsid w:val="00B46CC9"/>
    <w:rPr>
      <w:rFonts w:ascii="Calibri" w:eastAsia="Calibri" w:hAnsi="Calibri" w:cs="Times New Roman"/>
      <w:sz w:val="24"/>
      <w:szCs w:val="20"/>
      <w:lang w:val="x-none" w:eastAsia="pl-PL"/>
    </w:rPr>
  </w:style>
  <w:style w:type="character" w:customStyle="1" w:styleId="Nagwek8Znak">
    <w:name w:val="Nagłówek 8 Znak"/>
    <w:aliases w:val="l8 Znak"/>
    <w:basedOn w:val="Domylnaczcionkaakapitu"/>
    <w:link w:val="Nagwek8"/>
    <w:uiPriority w:val="99"/>
    <w:rsid w:val="00B46CC9"/>
    <w:rPr>
      <w:rFonts w:ascii="Times New Roman" w:eastAsia="Times New Roman" w:hAnsi="Times New Roman" w:cs="Times New Roman"/>
      <w:b/>
      <w:sz w:val="24"/>
      <w:szCs w:val="20"/>
      <w:lang w:val="x-none" w:eastAsia="pl-PL"/>
    </w:rPr>
  </w:style>
  <w:style w:type="character" w:customStyle="1" w:styleId="Nagwek9Znak">
    <w:name w:val="Nagłówek 9 Znak"/>
    <w:basedOn w:val="Domylnaczcionkaakapitu"/>
    <w:link w:val="Nagwek9"/>
    <w:uiPriority w:val="99"/>
    <w:rsid w:val="00B46CC9"/>
    <w:rPr>
      <w:rFonts w:ascii="Cambria" w:eastAsia="Times New Roman" w:hAnsi="Cambria" w:cs="Times New Roman"/>
      <w:i/>
      <w:iCs/>
      <w:color w:val="404040"/>
      <w:sz w:val="20"/>
      <w:szCs w:val="20"/>
      <w:lang w:val="x-none" w:eastAsia="pl-PL"/>
    </w:rPr>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uiPriority w:val="9"/>
    <w:rsid w:val="00B46CC9"/>
    <w:rPr>
      <w:rFonts w:ascii="Times New Roman" w:eastAsia="Times New Roman" w:hAnsi="Times New Roman" w:cs="Times New Roman"/>
      <w:b/>
      <w:bCs/>
      <w:lang w:val="pl-PL"/>
    </w:rPr>
  </w:style>
  <w:style w:type="paragraph" w:styleId="Tekstpodstawowywcity">
    <w:name w:val="Body Text Indent"/>
    <w:basedOn w:val="Normalny"/>
    <w:link w:val="TekstpodstawowywcityZnak"/>
    <w:uiPriority w:val="99"/>
    <w:rsid w:val="00B46CC9"/>
    <w:pPr>
      <w:widowControl/>
      <w:autoSpaceDE/>
      <w:autoSpaceDN/>
      <w:jc w:val="both"/>
    </w:pPr>
    <w:rPr>
      <w:sz w:val="24"/>
      <w:szCs w:val="20"/>
      <w:lang w:val="x-none" w:eastAsia="pl-PL"/>
    </w:rPr>
  </w:style>
  <w:style w:type="character" w:customStyle="1" w:styleId="TekstpodstawowywcityZnak">
    <w:name w:val="Tekst podstawowy wcięty Znak"/>
    <w:basedOn w:val="Domylnaczcionkaakapitu"/>
    <w:link w:val="Tekstpodstawowywcity"/>
    <w:uiPriority w:val="99"/>
    <w:rsid w:val="00B46CC9"/>
    <w:rPr>
      <w:rFonts w:ascii="Times New Roman" w:eastAsia="Times New Roman" w:hAnsi="Times New Roman" w:cs="Times New Roman"/>
      <w:sz w:val="24"/>
      <w:szCs w:val="20"/>
      <w:lang w:val="x-none" w:eastAsia="pl-PL"/>
    </w:rPr>
  </w:style>
  <w:style w:type="paragraph" w:styleId="Listapunktowana2">
    <w:name w:val="List Bullet 2"/>
    <w:basedOn w:val="Normalny"/>
    <w:autoRedefine/>
    <w:rsid w:val="00B46CC9"/>
    <w:pPr>
      <w:widowControl/>
      <w:numPr>
        <w:numId w:val="27"/>
      </w:numPr>
      <w:tabs>
        <w:tab w:val="clear" w:pos="360"/>
        <w:tab w:val="num" w:pos="142"/>
        <w:tab w:val="left" w:pos="284"/>
      </w:tabs>
      <w:autoSpaceDE/>
      <w:autoSpaceDN/>
      <w:spacing w:line="271" w:lineRule="auto"/>
      <w:ind w:left="0" w:firstLine="0"/>
      <w:jc w:val="both"/>
    </w:pPr>
    <w:rPr>
      <w:spacing w:val="-10"/>
      <w:lang w:eastAsia="pl-PL"/>
    </w:rPr>
  </w:style>
  <w:style w:type="paragraph" w:customStyle="1" w:styleId="Tekstpodstawowy31">
    <w:name w:val="Tekst podstawowy 31"/>
    <w:basedOn w:val="Normalny"/>
    <w:rsid w:val="00B46CC9"/>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B46CC9"/>
    <w:pPr>
      <w:widowControl/>
      <w:autoSpaceDE/>
      <w:autoSpaceDN/>
      <w:spacing w:after="120" w:line="480" w:lineRule="auto"/>
      <w:ind w:left="283"/>
    </w:pPr>
    <w:rPr>
      <w:sz w:val="20"/>
      <w:szCs w:val="20"/>
      <w:lang w:val="x-none" w:eastAsia="pl-PL"/>
    </w:rPr>
  </w:style>
  <w:style w:type="character" w:customStyle="1" w:styleId="Tekstpodstawowywcity2Znak">
    <w:name w:val="Tekst podstawowy wcięty 2 Znak"/>
    <w:basedOn w:val="Domylnaczcionkaakapitu"/>
    <w:link w:val="Tekstpodstawowywcity2"/>
    <w:uiPriority w:val="99"/>
    <w:rsid w:val="00B46CC9"/>
    <w:rPr>
      <w:rFonts w:ascii="Times New Roman" w:eastAsia="Times New Roman" w:hAnsi="Times New Roman" w:cs="Times New Roman"/>
      <w:sz w:val="20"/>
      <w:szCs w:val="20"/>
      <w:lang w:val="x-none" w:eastAsia="pl-PL"/>
    </w:rPr>
  </w:style>
  <w:style w:type="paragraph" w:customStyle="1" w:styleId="Tekstpodstawowy21">
    <w:name w:val="Tekst podstawowy 21"/>
    <w:basedOn w:val="Normalny"/>
    <w:rsid w:val="00B46CC9"/>
    <w:pPr>
      <w:widowControl/>
      <w:autoSpaceDE/>
      <w:autoSpaceDN/>
      <w:jc w:val="both"/>
    </w:pPr>
    <w:rPr>
      <w:b/>
      <w:sz w:val="24"/>
      <w:szCs w:val="20"/>
      <w:lang w:eastAsia="pl-PL"/>
    </w:rPr>
  </w:style>
  <w:style w:type="paragraph" w:styleId="HTML-wstpniesformatowany">
    <w:name w:val="HTML Preformatted"/>
    <w:basedOn w:val="Normalny"/>
    <w:link w:val="HTML-wstpniesformatowanyZnak"/>
    <w:uiPriority w:val="99"/>
    <w:unhideWhenUsed/>
    <w:rsid w:val="00B46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pl-PL"/>
    </w:rPr>
  </w:style>
  <w:style w:type="character" w:customStyle="1" w:styleId="HTML-wstpniesformatowanyZnak">
    <w:name w:val="HTML - wstępnie sformatowany Znak"/>
    <w:basedOn w:val="Domylnaczcionkaakapitu"/>
    <w:link w:val="HTML-wstpniesformatowany"/>
    <w:uiPriority w:val="99"/>
    <w:rsid w:val="00B46CC9"/>
    <w:rPr>
      <w:rFonts w:ascii="Courier New" w:eastAsia="Times New Roman" w:hAnsi="Courier New" w:cs="Times New Roman"/>
      <w:sz w:val="20"/>
      <w:szCs w:val="20"/>
      <w:lang w:val="x-none" w:eastAsia="pl-PL"/>
    </w:rPr>
  </w:style>
  <w:style w:type="paragraph" w:customStyle="1" w:styleId="xl25">
    <w:name w:val="xl25"/>
    <w:basedOn w:val="Normalny"/>
    <w:rsid w:val="00B46CC9"/>
    <w:pPr>
      <w:widowControl/>
      <w:autoSpaceDE/>
      <w:autoSpaceDN/>
      <w:spacing w:before="100" w:beforeAutospacing="1" w:after="100" w:afterAutospacing="1"/>
    </w:pPr>
    <w:rPr>
      <w:rFonts w:ascii="Arial" w:hAnsi="Arial" w:cs="Arial"/>
      <w:b/>
      <w:bCs/>
      <w:sz w:val="24"/>
      <w:szCs w:val="24"/>
      <w:lang w:val="en-US"/>
    </w:rPr>
  </w:style>
  <w:style w:type="character" w:customStyle="1" w:styleId="FontStyle59">
    <w:name w:val="Font Style59"/>
    <w:rsid w:val="00B46CC9"/>
    <w:rPr>
      <w:rFonts w:ascii="Times New Roman" w:hAnsi="Times New Roman" w:cs="Times New Roman"/>
      <w:i/>
      <w:iCs/>
      <w:sz w:val="22"/>
      <w:szCs w:val="22"/>
    </w:rPr>
  </w:style>
  <w:style w:type="table" w:customStyle="1" w:styleId="Tabela-Siatka1">
    <w:name w:val="Tabela - Siatka1"/>
    <w:basedOn w:val="Standardowy"/>
    <w:next w:val="Tabela-Siatka"/>
    <w:uiPriority w:val="59"/>
    <w:rsid w:val="00B46CC9"/>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B46CC9"/>
    <w:pPr>
      <w:widowControl/>
      <w:autoSpaceDE/>
      <w:autoSpaceDN/>
      <w:spacing w:after="200"/>
    </w:pPr>
    <w:rPr>
      <w:b/>
      <w:bCs/>
      <w:color w:val="4F81BD"/>
      <w:sz w:val="18"/>
      <w:szCs w:val="18"/>
      <w:lang w:eastAsia="pl-PL"/>
    </w:rPr>
  </w:style>
  <w:style w:type="paragraph" w:customStyle="1" w:styleId="Style1">
    <w:name w:val="Style1"/>
    <w:basedOn w:val="Normalny"/>
    <w:rsid w:val="00B46CC9"/>
    <w:pPr>
      <w:widowControl/>
      <w:tabs>
        <w:tab w:val="left" w:pos="851"/>
        <w:tab w:val="left" w:pos="4536"/>
      </w:tabs>
      <w:autoSpaceDE/>
      <w:autoSpaceDN/>
      <w:jc w:val="both"/>
    </w:pPr>
    <w:rPr>
      <w:rFonts w:ascii="PL NewBrunswick" w:hAnsi="PL NewBrunswick"/>
      <w:sz w:val="24"/>
      <w:szCs w:val="20"/>
      <w:lang w:eastAsia="pl-PL"/>
    </w:rPr>
  </w:style>
  <w:style w:type="paragraph" w:customStyle="1" w:styleId="Style5">
    <w:name w:val="Style5"/>
    <w:basedOn w:val="Normalny"/>
    <w:rsid w:val="00B46CC9"/>
    <w:pPr>
      <w:adjustRightInd w:val="0"/>
      <w:spacing w:line="415" w:lineRule="exact"/>
      <w:jc w:val="both"/>
    </w:pPr>
    <w:rPr>
      <w:rFonts w:ascii="Calibri" w:hAnsi="Calibri"/>
      <w:sz w:val="24"/>
      <w:szCs w:val="24"/>
      <w:lang w:eastAsia="pl-PL"/>
    </w:rPr>
  </w:style>
  <w:style w:type="paragraph" w:customStyle="1" w:styleId="Style7">
    <w:name w:val="Style7"/>
    <w:basedOn w:val="Normalny"/>
    <w:rsid w:val="00B46CC9"/>
    <w:pPr>
      <w:adjustRightInd w:val="0"/>
      <w:spacing w:line="384" w:lineRule="exact"/>
      <w:ind w:firstLine="425"/>
    </w:pPr>
    <w:rPr>
      <w:rFonts w:ascii="Calibri" w:hAnsi="Calibri"/>
      <w:sz w:val="24"/>
      <w:szCs w:val="24"/>
      <w:lang w:eastAsia="pl-PL"/>
    </w:rPr>
  </w:style>
  <w:style w:type="character" w:customStyle="1" w:styleId="FontStyle22">
    <w:name w:val="Font Style22"/>
    <w:rsid w:val="00B46CC9"/>
    <w:rPr>
      <w:rFonts w:ascii="Times New Roman" w:hAnsi="Times New Roman" w:cs="Times New Roman"/>
      <w:i/>
      <w:iCs/>
      <w:sz w:val="18"/>
      <w:szCs w:val="18"/>
    </w:rPr>
  </w:style>
  <w:style w:type="paragraph" w:customStyle="1" w:styleId="WW-Domylnie">
    <w:name w:val="WW-Domyślnie"/>
    <w:rsid w:val="00B46CC9"/>
    <w:pPr>
      <w:widowControl/>
      <w:suppressAutoHyphens/>
      <w:autoSpaceDE/>
      <w:autoSpaceDN/>
    </w:pPr>
    <w:rPr>
      <w:rFonts w:ascii="Arial" w:eastAsia="Arial" w:hAnsi="Arial" w:cs="Times New Roman"/>
      <w:sz w:val="20"/>
      <w:szCs w:val="20"/>
      <w:lang w:val="pl-PL"/>
    </w:rPr>
  </w:style>
  <w:style w:type="paragraph" w:styleId="Tekstpodstawowy3">
    <w:name w:val="Body Text 3"/>
    <w:basedOn w:val="Normalny"/>
    <w:link w:val="Tekstpodstawowy3Znak"/>
    <w:rsid w:val="00B46CC9"/>
    <w:pPr>
      <w:widowControl/>
      <w:autoSpaceDE/>
      <w:autoSpaceDN/>
      <w:spacing w:after="120"/>
    </w:pPr>
    <w:rPr>
      <w:sz w:val="16"/>
      <w:szCs w:val="16"/>
      <w:lang w:val="x-none" w:eastAsia="pl-PL"/>
    </w:rPr>
  </w:style>
  <w:style w:type="character" w:customStyle="1" w:styleId="Tekstpodstawowy3Znak">
    <w:name w:val="Tekst podstawowy 3 Znak"/>
    <w:basedOn w:val="Domylnaczcionkaakapitu"/>
    <w:link w:val="Tekstpodstawowy3"/>
    <w:rsid w:val="00B46CC9"/>
    <w:rPr>
      <w:rFonts w:ascii="Times New Roman" w:eastAsia="Times New Roman" w:hAnsi="Times New Roman" w:cs="Times New Roman"/>
      <w:sz w:val="16"/>
      <w:szCs w:val="16"/>
      <w:lang w:val="x-none" w:eastAsia="pl-PL"/>
    </w:rPr>
  </w:style>
  <w:style w:type="paragraph" w:customStyle="1" w:styleId="Textbody">
    <w:name w:val="Text body"/>
    <w:basedOn w:val="Standard"/>
    <w:rsid w:val="00B46CC9"/>
    <w:rPr>
      <w:sz w:val="24"/>
    </w:rPr>
  </w:style>
  <w:style w:type="paragraph" w:customStyle="1" w:styleId="Nagwek11">
    <w:name w:val="Nagłówek 11"/>
    <w:basedOn w:val="Standard"/>
    <w:next w:val="Textbody"/>
    <w:rsid w:val="00B46CC9"/>
    <w:pPr>
      <w:keepNext/>
      <w:jc w:val="center"/>
      <w:outlineLvl w:val="0"/>
    </w:pPr>
    <w:rPr>
      <w:sz w:val="24"/>
    </w:rPr>
  </w:style>
  <w:style w:type="paragraph" w:customStyle="1" w:styleId="Nagwek21">
    <w:name w:val="Nagłówek 21"/>
    <w:basedOn w:val="Standard"/>
    <w:next w:val="Textbody"/>
    <w:rsid w:val="00B46CC9"/>
    <w:pPr>
      <w:keepNext/>
      <w:jc w:val="center"/>
      <w:outlineLvl w:val="1"/>
    </w:pPr>
    <w:rPr>
      <w:b/>
      <w:sz w:val="24"/>
    </w:rPr>
  </w:style>
  <w:style w:type="numbering" w:customStyle="1" w:styleId="WWNum181">
    <w:name w:val="WWNum181"/>
    <w:basedOn w:val="Bezlisty"/>
    <w:rsid w:val="00B46CC9"/>
  </w:style>
  <w:style w:type="paragraph" w:customStyle="1" w:styleId="WW-Tekstpodstawowy2">
    <w:name w:val="WW-Tekst podstawowy 2"/>
    <w:basedOn w:val="Normalny"/>
    <w:uiPriority w:val="99"/>
    <w:rsid w:val="00B46CC9"/>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B46CC9"/>
    <w:pPr>
      <w:numPr>
        <w:numId w:val="28"/>
      </w:numPr>
    </w:pPr>
  </w:style>
  <w:style w:type="numbering" w:customStyle="1" w:styleId="WWNum19">
    <w:name w:val="WWNum19"/>
    <w:basedOn w:val="Bezlisty"/>
    <w:rsid w:val="00B46CC9"/>
    <w:pPr>
      <w:numPr>
        <w:numId w:val="29"/>
      </w:numPr>
    </w:pPr>
  </w:style>
  <w:style w:type="numbering" w:customStyle="1" w:styleId="WWNum16">
    <w:name w:val="WWNum16"/>
    <w:basedOn w:val="Bezlisty"/>
    <w:rsid w:val="00B46CC9"/>
    <w:pPr>
      <w:numPr>
        <w:numId w:val="30"/>
      </w:numPr>
    </w:pPr>
  </w:style>
  <w:style w:type="numbering" w:customStyle="1" w:styleId="WWNum38">
    <w:name w:val="WWNum38"/>
    <w:basedOn w:val="Bezlisty"/>
    <w:rsid w:val="00B46CC9"/>
    <w:pPr>
      <w:numPr>
        <w:numId w:val="31"/>
      </w:numPr>
    </w:pPr>
  </w:style>
  <w:style w:type="numbering" w:customStyle="1" w:styleId="WWNum25">
    <w:name w:val="WWNum25"/>
    <w:basedOn w:val="Bezlisty"/>
    <w:rsid w:val="00B46CC9"/>
    <w:pPr>
      <w:numPr>
        <w:numId w:val="32"/>
      </w:numPr>
    </w:pPr>
  </w:style>
  <w:style w:type="numbering" w:customStyle="1" w:styleId="WWNum20">
    <w:name w:val="WWNum20"/>
    <w:basedOn w:val="Bezlisty"/>
    <w:rsid w:val="00B46CC9"/>
    <w:pPr>
      <w:numPr>
        <w:numId w:val="33"/>
      </w:numPr>
    </w:pPr>
  </w:style>
  <w:style w:type="character" w:styleId="Odwoanieprzypisukocowego">
    <w:name w:val="endnote reference"/>
    <w:uiPriority w:val="99"/>
    <w:semiHidden/>
    <w:unhideWhenUsed/>
    <w:rsid w:val="00B46CC9"/>
    <w:rPr>
      <w:vertAlign w:val="superscript"/>
    </w:rPr>
  </w:style>
  <w:style w:type="character" w:customStyle="1" w:styleId="Absatz-Standardschriftart">
    <w:name w:val="Absatz-Standardschriftart"/>
    <w:rsid w:val="00B46CC9"/>
  </w:style>
  <w:style w:type="character" w:customStyle="1" w:styleId="WW-Absatz-Standardschriftart">
    <w:name w:val="WW-Absatz-Standardschriftart"/>
    <w:rsid w:val="00B46CC9"/>
  </w:style>
  <w:style w:type="character" w:customStyle="1" w:styleId="WW-Absatz-Standardschriftart1">
    <w:name w:val="WW-Absatz-Standardschriftart1"/>
    <w:rsid w:val="00B46CC9"/>
  </w:style>
  <w:style w:type="character" w:customStyle="1" w:styleId="WW-Absatz-Standardschriftart11">
    <w:name w:val="WW-Absatz-Standardschriftart11"/>
    <w:rsid w:val="00B46CC9"/>
  </w:style>
  <w:style w:type="character" w:customStyle="1" w:styleId="WW-Absatz-Standardschriftart111">
    <w:name w:val="WW-Absatz-Standardschriftart111"/>
    <w:rsid w:val="00B46CC9"/>
  </w:style>
  <w:style w:type="character" w:customStyle="1" w:styleId="WW-Absatz-Standardschriftart1111">
    <w:name w:val="WW-Absatz-Standardschriftart1111"/>
    <w:rsid w:val="00B46CC9"/>
  </w:style>
  <w:style w:type="character" w:customStyle="1" w:styleId="WW-Absatz-Standardschriftart11111">
    <w:name w:val="WW-Absatz-Standardschriftart11111"/>
    <w:rsid w:val="00B46CC9"/>
  </w:style>
  <w:style w:type="character" w:customStyle="1" w:styleId="WW-Absatz-Standardschriftart111111">
    <w:name w:val="WW-Absatz-Standardschriftart111111"/>
    <w:rsid w:val="00B46CC9"/>
  </w:style>
  <w:style w:type="character" w:customStyle="1" w:styleId="WW-Absatz-Standardschriftart1111111">
    <w:name w:val="WW-Absatz-Standardschriftart1111111"/>
    <w:rsid w:val="00B46CC9"/>
  </w:style>
  <w:style w:type="character" w:customStyle="1" w:styleId="WW-Absatz-Standardschriftart11111111">
    <w:name w:val="WW-Absatz-Standardschriftart11111111"/>
    <w:rsid w:val="00B46CC9"/>
  </w:style>
  <w:style w:type="paragraph" w:customStyle="1" w:styleId="Nagwek10">
    <w:name w:val="Nagłówek1"/>
    <w:basedOn w:val="Normalny"/>
    <w:next w:val="Tekstpodstawowy"/>
    <w:rsid w:val="00B46CC9"/>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B46CC9"/>
    <w:pPr>
      <w:suppressAutoHyphens/>
      <w:autoSpaceDE/>
      <w:autoSpaceDN/>
      <w:spacing w:after="120"/>
    </w:pPr>
    <w:rPr>
      <w:rFonts w:eastAsia="Arial Unicode MS" w:cs="Tahoma"/>
      <w:kern w:val="1"/>
      <w:sz w:val="24"/>
      <w:szCs w:val="24"/>
      <w:lang w:val="x-none" w:eastAsia="pl-PL"/>
    </w:rPr>
  </w:style>
  <w:style w:type="paragraph" w:customStyle="1" w:styleId="Podpis1">
    <w:name w:val="Podpis1"/>
    <w:basedOn w:val="Normalny"/>
    <w:rsid w:val="00B46CC9"/>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B46CC9"/>
    <w:pPr>
      <w:suppressLineNumbers/>
      <w:suppressAutoHyphens/>
      <w:autoSpaceDE/>
      <w:autoSpaceDN/>
    </w:pPr>
    <w:rPr>
      <w:rFonts w:eastAsia="Arial Unicode MS" w:cs="Tahoma"/>
      <w:kern w:val="1"/>
      <w:sz w:val="24"/>
      <w:szCs w:val="24"/>
      <w:lang w:eastAsia="pl-PL"/>
    </w:rPr>
  </w:style>
  <w:style w:type="table" w:styleId="Kolorowalistaakcent4">
    <w:name w:val="Colorful List Accent 4"/>
    <w:basedOn w:val="Standardowy"/>
    <w:uiPriority w:val="72"/>
    <w:rsid w:val="00B46CC9"/>
    <w:pPr>
      <w:widowControl/>
      <w:autoSpaceDE/>
      <w:autoSpaceDN/>
      <w:jc w:val="both"/>
    </w:pPr>
    <w:rPr>
      <w:rFonts w:ascii="Calibri" w:eastAsia="Calibri" w:hAnsi="Calibri" w:cs="Times New Roman"/>
      <w:color w:val="000000"/>
      <w:sz w:val="20"/>
      <w:szCs w:val="20"/>
      <w:lang w:val="pl-PL"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B46CC9"/>
    <w:pPr>
      <w:widowControl/>
      <w:autoSpaceDE/>
      <w:autoSpaceDN/>
      <w:jc w:val="both"/>
    </w:pPr>
    <w:rPr>
      <w:rFonts w:ascii="Calibri" w:eastAsia="Calibri" w:hAnsi="Calibri" w:cs="Times New Roman"/>
      <w:sz w:val="20"/>
      <w:szCs w:val="20"/>
      <w:lang w:val="pl-PL"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qFormat/>
    <w:rsid w:val="00B46CC9"/>
    <w:pPr>
      <w:widowControl/>
      <w:autoSpaceDE/>
      <w:autoSpaceDN/>
      <w:spacing w:after="200" w:line="480" w:lineRule="auto"/>
      <w:jc w:val="center"/>
    </w:pPr>
    <w:rPr>
      <w:rFonts w:eastAsia="Calibri"/>
      <w:b/>
      <w:color w:val="000000"/>
      <w:sz w:val="32"/>
      <w:szCs w:val="32"/>
      <w:lang w:val="x-none" w:eastAsia="x-none"/>
    </w:rPr>
  </w:style>
  <w:style w:type="character" w:customStyle="1" w:styleId="TytuZnak">
    <w:name w:val="Tytuł Znak"/>
    <w:basedOn w:val="Domylnaczcionkaakapitu"/>
    <w:link w:val="Tytu"/>
    <w:rsid w:val="00B46CC9"/>
    <w:rPr>
      <w:rFonts w:ascii="Times New Roman" w:eastAsia="Calibri" w:hAnsi="Times New Roman" w:cs="Times New Roman"/>
      <w:b/>
      <w:color w:val="000000"/>
      <w:sz w:val="32"/>
      <w:szCs w:val="32"/>
      <w:lang w:val="x-none" w:eastAsia="x-none"/>
    </w:rPr>
  </w:style>
  <w:style w:type="paragraph" w:customStyle="1" w:styleId="Akapitzlist1">
    <w:name w:val="Akapit z listą1"/>
    <w:basedOn w:val="Normalny"/>
    <w:qFormat/>
    <w:rsid w:val="00B46CC9"/>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B46CC9"/>
    <w:pPr>
      <w:widowControl/>
      <w:numPr>
        <w:ilvl w:val="1"/>
      </w:numPr>
      <w:autoSpaceDE/>
      <w:autoSpaceDN/>
    </w:pPr>
    <w:rPr>
      <w:rFonts w:ascii="Cambria" w:hAnsi="Cambria"/>
      <w:i/>
      <w:iCs/>
      <w:color w:val="4F81BD"/>
      <w:spacing w:val="15"/>
      <w:sz w:val="24"/>
      <w:szCs w:val="24"/>
      <w:lang w:val="x-none" w:eastAsia="pl-PL"/>
    </w:rPr>
  </w:style>
  <w:style w:type="character" w:customStyle="1" w:styleId="PodtytuZnak">
    <w:name w:val="Podtytuł Znak"/>
    <w:basedOn w:val="Domylnaczcionkaakapitu"/>
    <w:link w:val="Podtytu"/>
    <w:uiPriority w:val="99"/>
    <w:rsid w:val="00B46CC9"/>
    <w:rPr>
      <w:rFonts w:ascii="Cambria" w:eastAsia="Times New Roman" w:hAnsi="Cambria" w:cs="Times New Roman"/>
      <w:i/>
      <w:iCs/>
      <w:color w:val="4F81BD"/>
      <w:spacing w:val="15"/>
      <w:sz w:val="24"/>
      <w:szCs w:val="24"/>
      <w:lang w:val="x-none" w:eastAsia="pl-PL"/>
    </w:rPr>
  </w:style>
  <w:style w:type="paragraph" w:customStyle="1" w:styleId="TableText">
    <w:name w:val="Table Text"/>
    <w:basedOn w:val="Normalny"/>
    <w:uiPriority w:val="99"/>
    <w:rsid w:val="00B46CC9"/>
    <w:pPr>
      <w:widowControl/>
    </w:pPr>
    <w:rPr>
      <w:noProof/>
      <w:sz w:val="20"/>
      <w:szCs w:val="20"/>
      <w:lang w:val="en-US" w:eastAsia="pl-PL"/>
    </w:rPr>
  </w:style>
  <w:style w:type="numbering" w:customStyle="1" w:styleId="Styl1">
    <w:name w:val="Styl1"/>
    <w:rsid w:val="00B46CC9"/>
    <w:pPr>
      <w:numPr>
        <w:numId w:val="34"/>
      </w:numPr>
    </w:pPr>
  </w:style>
  <w:style w:type="numbering" w:customStyle="1" w:styleId="Styl2">
    <w:name w:val="Styl2"/>
    <w:rsid w:val="00B46CC9"/>
  </w:style>
  <w:style w:type="paragraph" w:customStyle="1" w:styleId="Text">
    <w:name w:val="Text"/>
    <w:basedOn w:val="Normalny"/>
    <w:rsid w:val="00B46CC9"/>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B46CC9"/>
    <w:pPr>
      <w:widowControl/>
      <w:numPr>
        <w:numId w:val="36"/>
      </w:numPr>
      <w:autoSpaceDE/>
      <w:autoSpaceDN/>
      <w:spacing w:line="360" w:lineRule="auto"/>
      <w:jc w:val="both"/>
    </w:pPr>
    <w:rPr>
      <w:rFonts w:ascii="Calibri" w:eastAsia="Calibri" w:hAnsi="Calibri"/>
    </w:rPr>
  </w:style>
  <w:style w:type="character" w:styleId="UyteHipercze">
    <w:name w:val="FollowedHyperlink"/>
    <w:uiPriority w:val="99"/>
    <w:semiHidden/>
    <w:unhideWhenUsed/>
    <w:rsid w:val="00B46CC9"/>
    <w:rPr>
      <w:color w:val="800080"/>
      <w:u w:val="single"/>
    </w:rPr>
  </w:style>
  <w:style w:type="character" w:customStyle="1" w:styleId="TekstkomentarzaZnak1">
    <w:name w:val="Tekst komentarza Znak1"/>
    <w:semiHidden/>
    <w:locked/>
    <w:rsid w:val="00B46CC9"/>
    <w:rPr>
      <w:rFonts w:ascii="Times New Roman" w:eastAsia="Arial Unicode MS" w:hAnsi="Times New Roman" w:cs="Times New Roman"/>
      <w:kern w:val="2"/>
      <w:sz w:val="20"/>
      <w:szCs w:val="20"/>
    </w:rPr>
  </w:style>
  <w:style w:type="paragraph" w:styleId="Poprawka">
    <w:name w:val="Revision"/>
    <w:hidden/>
    <w:uiPriority w:val="99"/>
    <w:semiHidden/>
    <w:rsid w:val="00B46CC9"/>
    <w:pPr>
      <w:widowControl/>
      <w:autoSpaceDE/>
      <w:autoSpaceDN/>
    </w:pPr>
    <w:rPr>
      <w:rFonts w:ascii="Calibri" w:eastAsia="Calibri" w:hAnsi="Calibri" w:cs="Times New Roman"/>
      <w:lang w:val="pl-PL"/>
    </w:rPr>
  </w:style>
  <w:style w:type="paragraph" w:styleId="Zwykytekst">
    <w:name w:val="Plain Text"/>
    <w:basedOn w:val="Normalny"/>
    <w:link w:val="ZwykytekstZnak"/>
    <w:uiPriority w:val="99"/>
    <w:unhideWhenUsed/>
    <w:rsid w:val="00B46CC9"/>
    <w:pPr>
      <w:widowControl/>
      <w:autoSpaceDE/>
      <w:autoSpaceDN/>
    </w:pPr>
    <w:rPr>
      <w:rFonts w:ascii="Consolas" w:eastAsia="Calibri" w:hAnsi="Consolas"/>
      <w:sz w:val="21"/>
      <w:szCs w:val="21"/>
      <w:lang w:val="x-none" w:eastAsia="x-none"/>
    </w:rPr>
  </w:style>
  <w:style w:type="character" w:customStyle="1" w:styleId="ZwykytekstZnak">
    <w:name w:val="Zwykły tekst Znak"/>
    <w:basedOn w:val="Domylnaczcionkaakapitu"/>
    <w:link w:val="Zwykytekst"/>
    <w:uiPriority w:val="99"/>
    <w:rsid w:val="00B46CC9"/>
    <w:rPr>
      <w:rFonts w:ascii="Consolas" w:eastAsia="Calibri" w:hAnsi="Consolas" w:cs="Times New Roman"/>
      <w:sz w:val="21"/>
      <w:szCs w:val="21"/>
      <w:lang w:val="x-none" w:eastAsia="x-none"/>
    </w:rPr>
  </w:style>
  <w:style w:type="paragraph" w:customStyle="1" w:styleId="CM19">
    <w:name w:val="CM19"/>
    <w:basedOn w:val="Default"/>
    <w:next w:val="Default"/>
    <w:uiPriority w:val="99"/>
    <w:rsid w:val="00B46CC9"/>
    <w:pPr>
      <w:widowControl w:val="0"/>
    </w:pPr>
    <w:rPr>
      <w:rFonts w:ascii="Calibri" w:hAnsi="Calibri"/>
      <w:color w:val="auto"/>
    </w:rPr>
  </w:style>
  <w:style w:type="paragraph" w:customStyle="1" w:styleId="CM2">
    <w:name w:val="CM2"/>
    <w:basedOn w:val="Default"/>
    <w:next w:val="Default"/>
    <w:uiPriority w:val="99"/>
    <w:rsid w:val="00B46CC9"/>
    <w:pPr>
      <w:widowControl w:val="0"/>
      <w:spacing w:line="293" w:lineRule="atLeast"/>
    </w:pPr>
    <w:rPr>
      <w:rFonts w:ascii="Calibri" w:hAnsi="Calibri"/>
      <w:color w:val="auto"/>
    </w:rPr>
  </w:style>
  <w:style w:type="paragraph" w:customStyle="1" w:styleId="CM18">
    <w:name w:val="CM18"/>
    <w:basedOn w:val="Default"/>
    <w:next w:val="Default"/>
    <w:uiPriority w:val="99"/>
    <w:rsid w:val="00B46CC9"/>
    <w:pPr>
      <w:widowControl w:val="0"/>
    </w:pPr>
    <w:rPr>
      <w:rFonts w:ascii="Calibri" w:hAnsi="Calibri"/>
      <w:color w:val="auto"/>
    </w:rPr>
  </w:style>
  <w:style w:type="paragraph" w:customStyle="1" w:styleId="CM22">
    <w:name w:val="CM22"/>
    <w:basedOn w:val="Default"/>
    <w:next w:val="Default"/>
    <w:uiPriority w:val="99"/>
    <w:rsid w:val="00B46CC9"/>
    <w:pPr>
      <w:widowControl w:val="0"/>
    </w:pPr>
    <w:rPr>
      <w:rFonts w:ascii="Calibri" w:hAnsi="Calibri"/>
      <w:color w:val="auto"/>
    </w:rPr>
  </w:style>
  <w:style w:type="paragraph" w:customStyle="1" w:styleId="CM21">
    <w:name w:val="CM21"/>
    <w:basedOn w:val="Default"/>
    <w:next w:val="Default"/>
    <w:uiPriority w:val="99"/>
    <w:rsid w:val="00B46CC9"/>
    <w:pPr>
      <w:widowControl w:val="0"/>
    </w:pPr>
    <w:rPr>
      <w:rFonts w:ascii="Calibri" w:hAnsi="Calibri"/>
      <w:color w:val="auto"/>
    </w:rPr>
  </w:style>
  <w:style w:type="paragraph" w:customStyle="1" w:styleId="Akapitzlist2">
    <w:name w:val="Akapit z listą2"/>
    <w:basedOn w:val="Normalny"/>
    <w:uiPriority w:val="99"/>
    <w:rsid w:val="00B46CC9"/>
    <w:pPr>
      <w:widowControl/>
      <w:autoSpaceDE/>
      <w:autoSpaceDN/>
      <w:spacing w:after="200" w:line="276" w:lineRule="auto"/>
      <w:ind w:left="720"/>
      <w:contextualSpacing/>
    </w:pPr>
    <w:rPr>
      <w:rFonts w:ascii="Calibri" w:hAnsi="Calibri"/>
    </w:rPr>
  </w:style>
  <w:style w:type="paragraph" w:styleId="Tekstpodstawowywcity3">
    <w:name w:val="Body Text Indent 3"/>
    <w:basedOn w:val="Normalny"/>
    <w:link w:val="Tekstpodstawowywcity3Znak"/>
    <w:uiPriority w:val="99"/>
    <w:unhideWhenUsed/>
    <w:rsid w:val="00B46CC9"/>
    <w:pPr>
      <w:widowControl/>
      <w:autoSpaceDE/>
      <w:autoSpaceDN/>
      <w:spacing w:after="120"/>
      <w:ind w:left="283"/>
    </w:pPr>
    <w:rPr>
      <w:sz w:val="16"/>
      <w:szCs w:val="16"/>
      <w:lang w:val="x-none" w:eastAsia="pl-PL"/>
    </w:rPr>
  </w:style>
  <w:style w:type="character" w:customStyle="1" w:styleId="Tekstpodstawowywcity3Znak">
    <w:name w:val="Tekst podstawowy wcięty 3 Znak"/>
    <w:basedOn w:val="Domylnaczcionkaakapitu"/>
    <w:link w:val="Tekstpodstawowywcity3"/>
    <w:uiPriority w:val="99"/>
    <w:rsid w:val="00B46CC9"/>
    <w:rPr>
      <w:rFonts w:ascii="Times New Roman" w:eastAsia="Times New Roman" w:hAnsi="Times New Roman" w:cs="Times New Roman"/>
      <w:sz w:val="16"/>
      <w:szCs w:val="16"/>
      <w:lang w:val="x-none" w:eastAsia="pl-PL"/>
    </w:rPr>
  </w:style>
  <w:style w:type="paragraph" w:customStyle="1" w:styleId="Akapitzlist3">
    <w:name w:val="Akapit z listą3"/>
    <w:basedOn w:val="Normalny"/>
    <w:rsid w:val="00B46CC9"/>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B46CC9"/>
    <w:pPr>
      <w:widowControl/>
      <w:autoSpaceDE/>
      <w:autoSpaceDN/>
      <w:spacing w:line="360" w:lineRule="auto"/>
      <w:ind w:firstLine="397"/>
      <w:jc w:val="both"/>
    </w:pPr>
    <w:rPr>
      <w:rFonts w:ascii="Calibri" w:eastAsia="Calibri" w:hAnsi="Calibri"/>
    </w:rPr>
  </w:style>
  <w:style w:type="paragraph" w:customStyle="1" w:styleId="BodyA">
    <w:name w:val="Body A"/>
    <w:rsid w:val="00B46CC9"/>
    <w:pPr>
      <w:widowControl/>
      <w:pBdr>
        <w:top w:val="nil"/>
        <w:left w:val="nil"/>
        <w:bottom w:val="nil"/>
        <w:right w:val="nil"/>
        <w:between w:val="nil"/>
        <w:bar w:val="nil"/>
      </w:pBdr>
      <w:autoSpaceDE/>
      <w:autoSpaceDN/>
    </w:pPr>
    <w:rPr>
      <w:rFonts w:ascii="Helvetica" w:eastAsia="Arial Unicode MS" w:hAnsi="Arial Unicode MS" w:cs="Arial Unicode MS"/>
      <w:color w:val="000000"/>
      <w:u w:color="000000"/>
      <w:bdr w:val="nil"/>
      <w:lang w:val="pl-PL" w:eastAsia="pl-PL"/>
    </w:rPr>
  </w:style>
  <w:style w:type="character" w:customStyle="1" w:styleId="apple-converted-space">
    <w:name w:val="apple-converted-space"/>
    <w:basedOn w:val="Domylnaczcionkaakapitu"/>
    <w:rsid w:val="00B46CC9"/>
  </w:style>
  <w:style w:type="paragraph" w:styleId="Zagicieoddouformularza">
    <w:name w:val="HTML Bottom of Form"/>
    <w:basedOn w:val="Normalny"/>
    <w:next w:val="Normalny"/>
    <w:link w:val="ZagicieoddouformularzaZnak"/>
    <w:hidden/>
    <w:uiPriority w:val="99"/>
    <w:semiHidden/>
    <w:unhideWhenUsed/>
    <w:rsid w:val="00B46CC9"/>
    <w:pPr>
      <w:widowControl/>
      <w:pBdr>
        <w:top w:val="single" w:sz="6" w:space="1" w:color="auto"/>
      </w:pBdr>
      <w:autoSpaceDE/>
      <w:autoSpaceDN/>
      <w:jc w:val="center"/>
    </w:pPr>
    <w:rPr>
      <w:rFonts w:ascii="Arial" w:hAnsi="Arial"/>
      <w:vanish/>
      <w:sz w:val="16"/>
      <w:szCs w:val="16"/>
      <w:lang w:val="x-none" w:eastAsia="pl-PL"/>
    </w:rPr>
  </w:style>
  <w:style w:type="character" w:customStyle="1" w:styleId="ZagicieoddouformularzaZnak">
    <w:name w:val="Zagięcie od dołu formularza Znak"/>
    <w:basedOn w:val="Domylnaczcionkaakapitu"/>
    <w:link w:val="Zagicieoddouformularza"/>
    <w:uiPriority w:val="99"/>
    <w:semiHidden/>
    <w:rsid w:val="00B46CC9"/>
    <w:rPr>
      <w:rFonts w:ascii="Arial" w:eastAsia="Times New Roman" w:hAnsi="Arial" w:cs="Times New Roman"/>
      <w:vanish/>
      <w:sz w:val="16"/>
      <w:szCs w:val="16"/>
      <w:lang w:val="x-none" w:eastAsia="pl-PL"/>
    </w:rPr>
  </w:style>
  <w:style w:type="paragraph" w:customStyle="1" w:styleId="Kropki">
    <w:name w:val="Kropki"/>
    <w:basedOn w:val="Normalny"/>
    <w:rsid w:val="00B46CC9"/>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B46CC9"/>
    <w:pPr>
      <w:widowControl/>
      <w:autoSpaceDE/>
      <w:autoSpaceDN/>
      <w:spacing w:before="60" w:after="60"/>
      <w:ind w:left="851" w:hanging="295"/>
      <w:jc w:val="both"/>
    </w:pPr>
    <w:rPr>
      <w:sz w:val="24"/>
      <w:szCs w:val="20"/>
      <w:lang w:val="x-none" w:eastAsia="x-none"/>
    </w:rPr>
  </w:style>
  <w:style w:type="character" w:customStyle="1" w:styleId="pktZnak">
    <w:name w:val="pkt Znak"/>
    <w:link w:val="pkt"/>
    <w:rsid w:val="00B46CC9"/>
    <w:rPr>
      <w:rFonts w:ascii="Times New Roman" w:eastAsia="Times New Roman" w:hAnsi="Times New Roman" w:cs="Times New Roman"/>
      <w:sz w:val="24"/>
      <w:szCs w:val="20"/>
      <w:lang w:val="x-none" w:eastAsia="x-none"/>
    </w:rPr>
  </w:style>
  <w:style w:type="paragraph" w:customStyle="1" w:styleId="Nagwek111">
    <w:name w:val="Nagłówek 111"/>
    <w:basedOn w:val="Standard"/>
    <w:next w:val="Normalny"/>
    <w:rsid w:val="00B46CC9"/>
    <w:pPr>
      <w:keepNext/>
      <w:jc w:val="center"/>
      <w:outlineLvl w:val="0"/>
    </w:pPr>
    <w:rPr>
      <w:sz w:val="24"/>
    </w:rPr>
  </w:style>
  <w:style w:type="numbering" w:customStyle="1" w:styleId="WWNum2">
    <w:name w:val="WWNum2"/>
    <w:basedOn w:val="Bezlisty"/>
    <w:rsid w:val="00B46CC9"/>
    <w:pPr>
      <w:numPr>
        <w:numId w:val="43"/>
      </w:numPr>
    </w:pPr>
  </w:style>
  <w:style w:type="character" w:styleId="Tekstzastpczy">
    <w:name w:val="Placeholder Text"/>
    <w:uiPriority w:val="99"/>
    <w:semiHidden/>
    <w:rsid w:val="00B46CC9"/>
    <w:rPr>
      <w:color w:val="808080"/>
    </w:rPr>
  </w:style>
  <w:style w:type="character" w:customStyle="1" w:styleId="hps">
    <w:name w:val="hps"/>
    <w:rsid w:val="00B46CC9"/>
  </w:style>
  <w:style w:type="paragraph" w:customStyle="1" w:styleId="a">
    <w:basedOn w:val="Normalny"/>
    <w:next w:val="Mapadokumentu"/>
    <w:link w:val="PlandokumentuZnak"/>
    <w:uiPriority w:val="99"/>
    <w:unhideWhenUsed/>
    <w:rsid w:val="00B46CC9"/>
    <w:pPr>
      <w:widowControl/>
      <w:autoSpaceDE/>
      <w:autoSpaceDN/>
    </w:pPr>
    <w:rPr>
      <w:rFonts w:ascii="Tahoma" w:hAnsi="Tahoma" w:cs="Tahoma"/>
      <w:sz w:val="16"/>
      <w:szCs w:val="16"/>
      <w:lang w:val="en-US"/>
    </w:rPr>
  </w:style>
  <w:style w:type="character" w:customStyle="1" w:styleId="PlandokumentuZnak">
    <w:name w:val="Plan dokumentu Znak"/>
    <w:link w:val="a"/>
    <w:uiPriority w:val="99"/>
    <w:semiHidden/>
    <w:rsid w:val="00B46CC9"/>
    <w:rPr>
      <w:rFonts w:ascii="Tahoma" w:eastAsia="Times New Roman" w:hAnsi="Tahoma" w:cs="Tahoma"/>
      <w:sz w:val="16"/>
      <w:szCs w:val="16"/>
    </w:rPr>
  </w:style>
  <w:style w:type="character" w:customStyle="1" w:styleId="Teksttreci">
    <w:name w:val="Tekst treści_"/>
    <w:link w:val="Teksttreci1"/>
    <w:uiPriority w:val="99"/>
    <w:locked/>
    <w:rsid w:val="00B46CC9"/>
    <w:rPr>
      <w:rFonts w:ascii="Lucida Sans Unicode" w:hAnsi="Lucida Sans Unicode" w:cs="Lucida Sans Unicode"/>
      <w:spacing w:val="-2"/>
      <w:sz w:val="17"/>
      <w:szCs w:val="17"/>
      <w:shd w:val="clear" w:color="auto" w:fill="FFFFFF"/>
    </w:rPr>
  </w:style>
  <w:style w:type="paragraph" w:customStyle="1" w:styleId="Teksttreci1">
    <w:name w:val="Tekst treści1"/>
    <w:basedOn w:val="Normalny"/>
    <w:link w:val="Teksttreci"/>
    <w:uiPriority w:val="99"/>
    <w:rsid w:val="00B46CC9"/>
    <w:pPr>
      <w:shd w:val="clear" w:color="auto" w:fill="FFFFFF"/>
      <w:autoSpaceDE/>
      <w:autoSpaceDN/>
      <w:spacing w:line="240" w:lineRule="atLeast"/>
    </w:pPr>
    <w:rPr>
      <w:rFonts w:ascii="Lucida Sans Unicode" w:eastAsiaTheme="minorHAnsi" w:hAnsi="Lucida Sans Unicode" w:cs="Lucida Sans Unicode"/>
      <w:spacing w:val="-2"/>
      <w:sz w:val="17"/>
      <w:szCs w:val="17"/>
      <w:lang w:val="en-US"/>
    </w:rPr>
  </w:style>
  <w:style w:type="paragraph" w:customStyle="1" w:styleId="m40">
    <w:name w:val="m40"/>
    <w:basedOn w:val="Normalny"/>
    <w:rsid w:val="00B46CC9"/>
    <w:pPr>
      <w:widowControl/>
      <w:autoSpaceDE/>
      <w:autoSpaceDN/>
      <w:spacing w:before="100" w:beforeAutospacing="1" w:after="100" w:afterAutospacing="1"/>
    </w:pPr>
    <w:rPr>
      <w:sz w:val="24"/>
      <w:szCs w:val="24"/>
      <w:lang w:eastAsia="pl-PL"/>
    </w:rPr>
  </w:style>
  <w:style w:type="paragraph" w:customStyle="1" w:styleId="Tekstpodstawowywcity21">
    <w:name w:val="Tekst podstawowy wcięty 21"/>
    <w:basedOn w:val="Normalny"/>
    <w:rsid w:val="00B46CC9"/>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B46CC9"/>
    <w:pPr>
      <w:keepLines/>
      <w:widowControl/>
      <w:tabs>
        <w:tab w:val="left" w:pos="2540"/>
      </w:tabs>
      <w:autoSpaceDE/>
      <w:autoSpaceDN/>
      <w:spacing w:line="220" w:lineRule="exact"/>
      <w:jc w:val="both"/>
    </w:pPr>
    <w:rPr>
      <w:rFonts w:ascii="SlimbachItcTEE" w:hAnsi="SlimbachItcTEE"/>
      <w:noProof/>
      <w:sz w:val="18"/>
      <w:szCs w:val="20"/>
      <w:lang w:eastAsia="pl-PL"/>
    </w:rPr>
  </w:style>
  <w:style w:type="paragraph" w:customStyle="1" w:styleId="CMSHeadL7">
    <w:name w:val="CMS Head L7"/>
    <w:basedOn w:val="Normalny"/>
    <w:rsid w:val="00B46CC9"/>
    <w:pPr>
      <w:widowControl/>
      <w:numPr>
        <w:ilvl w:val="6"/>
        <w:numId w:val="44"/>
      </w:numPr>
      <w:autoSpaceDE/>
      <w:autoSpaceDN/>
      <w:spacing w:after="240"/>
      <w:outlineLvl w:val="6"/>
    </w:pPr>
    <w:rPr>
      <w:szCs w:val="24"/>
      <w:lang w:val="en-GB"/>
    </w:rPr>
  </w:style>
  <w:style w:type="numbering" w:customStyle="1" w:styleId="WWNum1811">
    <w:name w:val="WWNum1811"/>
    <w:basedOn w:val="Bezlisty"/>
    <w:rsid w:val="00B46CC9"/>
    <w:pPr>
      <w:numPr>
        <w:numId w:val="40"/>
      </w:numPr>
    </w:pPr>
  </w:style>
  <w:style w:type="numbering" w:customStyle="1" w:styleId="WWNum241">
    <w:name w:val="WWNum241"/>
    <w:basedOn w:val="Bezlisty"/>
    <w:rsid w:val="00B46CC9"/>
    <w:pPr>
      <w:numPr>
        <w:numId w:val="35"/>
      </w:numPr>
    </w:pPr>
  </w:style>
  <w:style w:type="numbering" w:customStyle="1" w:styleId="WWNum191">
    <w:name w:val="WWNum191"/>
    <w:basedOn w:val="Bezlisty"/>
    <w:rsid w:val="00B46CC9"/>
    <w:pPr>
      <w:numPr>
        <w:numId w:val="36"/>
      </w:numPr>
    </w:pPr>
  </w:style>
  <w:style w:type="numbering" w:customStyle="1" w:styleId="WWNum161">
    <w:name w:val="WWNum161"/>
    <w:basedOn w:val="Bezlisty"/>
    <w:rsid w:val="00B46CC9"/>
    <w:pPr>
      <w:numPr>
        <w:numId w:val="21"/>
      </w:numPr>
    </w:pPr>
  </w:style>
  <w:style w:type="numbering" w:customStyle="1" w:styleId="WWNum381">
    <w:name w:val="WWNum381"/>
    <w:basedOn w:val="Bezlisty"/>
    <w:rsid w:val="00B46CC9"/>
    <w:pPr>
      <w:numPr>
        <w:numId w:val="37"/>
      </w:numPr>
    </w:pPr>
  </w:style>
  <w:style w:type="numbering" w:customStyle="1" w:styleId="WWNum251">
    <w:name w:val="WWNum251"/>
    <w:basedOn w:val="Bezlisty"/>
    <w:rsid w:val="00B46CC9"/>
    <w:pPr>
      <w:numPr>
        <w:numId w:val="38"/>
      </w:numPr>
    </w:pPr>
  </w:style>
  <w:style w:type="numbering" w:customStyle="1" w:styleId="WWNum201">
    <w:name w:val="WWNum201"/>
    <w:basedOn w:val="Bezlisty"/>
    <w:rsid w:val="00B46CC9"/>
    <w:pPr>
      <w:numPr>
        <w:numId w:val="39"/>
      </w:numPr>
    </w:pPr>
  </w:style>
  <w:style w:type="numbering" w:customStyle="1" w:styleId="Styl11">
    <w:name w:val="Styl11"/>
    <w:rsid w:val="00B46CC9"/>
    <w:pPr>
      <w:numPr>
        <w:numId w:val="41"/>
      </w:numPr>
    </w:pPr>
  </w:style>
  <w:style w:type="numbering" w:customStyle="1" w:styleId="Styl21">
    <w:name w:val="Styl21"/>
    <w:rsid w:val="00B46CC9"/>
    <w:pPr>
      <w:numPr>
        <w:numId w:val="42"/>
      </w:numPr>
    </w:p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B46CC9"/>
    <w:pPr>
      <w:widowControl/>
      <w:autoSpaceDE/>
      <w:autoSpaceDN/>
    </w:pPr>
    <w:rPr>
      <w:sz w:val="24"/>
      <w:szCs w:val="24"/>
      <w:lang w:eastAsia="pl-PL"/>
    </w:rPr>
  </w:style>
  <w:style w:type="character" w:styleId="Numerstrony">
    <w:name w:val="page number"/>
    <w:rsid w:val="00B46CC9"/>
  </w:style>
  <w:style w:type="paragraph" w:customStyle="1" w:styleId="Normalny12">
    <w:name w:val="Normalny 12"/>
    <w:basedOn w:val="Normalny"/>
    <w:rsid w:val="00B46CC9"/>
    <w:pPr>
      <w:widowControl/>
      <w:autoSpaceDE/>
      <w:autoSpaceDN/>
    </w:pPr>
    <w:rPr>
      <w:sz w:val="20"/>
      <w:szCs w:val="20"/>
      <w:lang w:eastAsia="pl-PL"/>
    </w:rPr>
  </w:style>
  <w:style w:type="paragraph" w:customStyle="1" w:styleId="Blockquote">
    <w:name w:val="Blockquote"/>
    <w:basedOn w:val="Normalny"/>
    <w:rsid w:val="00B46CC9"/>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46CC9"/>
    <w:pPr>
      <w:widowControl/>
      <w:autoSpaceDE/>
      <w:autoSpaceDN/>
    </w:pPr>
    <w:rPr>
      <w:sz w:val="24"/>
      <w:szCs w:val="24"/>
      <w:lang w:eastAsia="pl-PL"/>
    </w:rPr>
  </w:style>
  <w:style w:type="paragraph" w:customStyle="1" w:styleId="ZnakZnakZnakZnakZnakZnak">
    <w:name w:val="Znak Znak Znak Znak Znak Znak"/>
    <w:basedOn w:val="Normalny"/>
    <w:rsid w:val="00B46CC9"/>
    <w:pPr>
      <w:widowControl/>
      <w:autoSpaceDE/>
      <w:autoSpaceDN/>
    </w:pPr>
    <w:rPr>
      <w:sz w:val="24"/>
      <w:szCs w:val="24"/>
      <w:lang w:eastAsia="pl-PL"/>
    </w:rPr>
  </w:style>
  <w:style w:type="paragraph" w:customStyle="1" w:styleId="ZnakZnakZnak">
    <w:name w:val="Znak Znak Znak"/>
    <w:basedOn w:val="Normalny"/>
    <w:rsid w:val="00B46CC9"/>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B46CC9"/>
    <w:pPr>
      <w:widowControl/>
      <w:autoSpaceDE/>
      <w:autoSpaceDN/>
    </w:pPr>
    <w:rPr>
      <w:sz w:val="24"/>
      <w:szCs w:val="24"/>
      <w:lang w:eastAsia="pl-PL"/>
    </w:rPr>
  </w:style>
  <w:style w:type="paragraph" w:customStyle="1" w:styleId="Znak">
    <w:name w:val="Znak"/>
    <w:basedOn w:val="Normalny"/>
    <w:rsid w:val="00B46CC9"/>
    <w:pPr>
      <w:widowControl/>
      <w:autoSpaceDE/>
      <w:autoSpaceDN/>
    </w:pPr>
    <w:rPr>
      <w:sz w:val="24"/>
      <w:szCs w:val="24"/>
      <w:lang w:eastAsia="pl-PL"/>
    </w:rPr>
  </w:style>
  <w:style w:type="paragraph" w:customStyle="1" w:styleId="ZnakZnakZnak1">
    <w:name w:val="Znak Znak Znak1"/>
    <w:basedOn w:val="Normalny"/>
    <w:rsid w:val="00B46CC9"/>
    <w:pPr>
      <w:widowControl/>
      <w:autoSpaceDE/>
      <w:autoSpaceDN/>
    </w:pPr>
    <w:rPr>
      <w:sz w:val="24"/>
      <w:szCs w:val="24"/>
      <w:lang w:eastAsia="pl-PL"/>
    </w:rPr>
  </w:style>
  <w:style w:type="paragraph" w:customStyle="1" w:styleId="ZnakZnakZnak1Znak">
    <w:name w:val="Znak Znak Znak1 Znak"/>
    <w:basedOn w:val="Normalny"/>
    <w:rsid w:val="00B46CC9"/>
    <w:pPr>
      <w:widowControl/>
      <w:autoSpaceDE/>
      <w:autoSpaceDN/>
    </w:pPr>
    <w:rPr>
      <w:sz w:val="24"/>
      <w:szCs w:val="24"/>
      <w:lang w:eastAsia="pl-PL"/>
    </w:rPr>
  </w:style>
  <w:style w:type="character" w:customStyle="1" w:styleId="sbold1">
    <w:name w:val="sbold1"/>
    <w:rsid w:val="00B46CC9"/>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B46CC9"/>
    <w:pPr>
      <w:widowControl/>
      <w:autoSpaceDE/>
      <w:autoSpaceDN/>
    </w:pPr>
    <w:rPr>
      <w:rFonts w:ascii="Arial" w:hAnsi="Arial"/>
      <w:sz w:val="24"/>
      <w:szCs w:val="24"/>
      <w:lang w:eastAsia="pl-PL"/>
    </w:rPr>
  </w:style>
  <w:style w:type="character" w:customStyle="1" w:styleId="BOBZnak">
    <w:name w:val="BOB Znak"/>
    <w:link w:val="BOB"/>
    <w:rsid w:val="00B46CC9"/>
    <w:rPr>
      <w:rFonts w:ascii="Arial" w:eastAsia="Times New Roman" w:hAnsi="Arial" w:cs="Times New Roman"/>
      <w:sz w:val="24"/>
      <w:szCs w:val="24"/>
      <w:lang w:val="pl-PL" w:eastAsia="pl-PL"/>
    </w:rPr>
  </w:style>
  <w:style w:type="character" w:customStyle="1" w:styleId="czarny11b1">
    <w:name w:val="czarny_11b1"/>
    <w:rsid w:val="00B46CC9"/>
    <w:rPr>
      <w:rFonts w:ascii="Verdana" w:hAnsi="Verdana" w:hint="default"/>
      <w:b/>
      <w:bCs/>
      <w:i w:val="0"/>
      <w:iCs w:val="0"/>
      <w:smallCaps w:val="0"/>
      <w:color w:val="000000"/>
      <w:sz w:val="17"/>
      <w:szCs w:val="17"/>
    </w:rPr>
  </w:style>
  <w:style w:type="character" w:customStyle="1" w:styleId="cszary101">
    <w:name w:val="c_szary_101"/>
    <w:rsid w:val="00B46CC9"/>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B46CC9"/>
    <w:pPr>
      <w:widowControl/>
      <w:autoSpaceDE/>
      <w:autoSpaceDN/>
    </w:pPr>
    <w:rPr>
      <w:sz w:val="24"/>
      <w:szCs w:val="24"/>
      <w:lang w:eastAsia="pl-PL"/>
    </w:rPr>
  </w:style>
  <w:style w:type="paragraph" w:customStyle="1" w:styleId="ZnakZnakZnak1ZnakZnakZnakZnak">
    <w:name w:val="Znak Znak Znak1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H4">
    <w:name w:val="H4"/>
    <w:basedOn w:val="Normalny"/>
    <w:next w:val="Normalny"/>
    <w:rsid w:val="00B46CC9"/>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B46CC9"/>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B46CC9"/>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B46CC9"/>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St4-punkt">
    <w:name w:val="St4-punkt"/>
    <w:rsid w:val="00B46CC9"/>
    <w:pPr>
      <w:widowControl/>
      <w:autoSpaceDE/>
      <w:autoSpaceDN/>
      <w:ind w:left="680" w:hanging="340"/>
      <w:jc w:val="both"/>
    </w:pPr>
    <w:rPr>
      <w:rFonts w:ascii="Times New Roman" w:eastAsia="Times New Roman" w:hAnsi="Times New Roman" w:cs="Times New Roman"/>
      <w:sz w:val="24"/>
      <w:szCs w:val="20"/>
      <w:lang w:val="pl-PL"/>
    </w:rPr>
  </w:style>
  <w:style w:type="paragraph" w:customStyle="1" w:styleId="ZnakZnakZnakZnak">
    <w:name w:val="Znak Znak Znak Znak"/>
    <w:basedOn w:val="Normalny"/>
    <w:rsid w:val="00B46CC9"/>
    <w:pPr>
      <w:widowControl/>
      <w:autoSpaceDE/>
      <w:autoSpaceDN/>
    </w:pPr>
    <w:rPr>
      <w:sz w:val="24"/>
      <w:szCs w:val="24"/>
      <w:lang w:eastAsia="pl-PL"/>
    </w:rPr>
  </w:style>
  <w:style w:type="paragraph" w:customStyle="1" w:styleId="Style2">
    <w:name w:val="Style 2"/>
    <w:basedOn w:val="Normalny"/>
    <w:rsid w:val="00B46CC9"/>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B46CC9"/>
    <w:pPr>
      <w:widowControl/>
      <w:autoSpaceDE/>
      <w:autoSpaceDN/>
    </w:pPr>
    <w:rPr>
      <w:sz w:val="24"/>
      <w:szCs w:val="24"/>
      <w:lang w:eastAsia="pl-PL"/>
    </w:rPr>
  </w:style>
  <w:style w:type="paragraph" w:customStyle="1" w:styleId="DomylnaczcionkaakapituAkapitZnak">
    <w:name w:val="Domyślna czcionka akapitu Akapit Znak"/>
    <w:basedOn w:val="Normalny"/>
    <w:rsid w:val="00B46CC9"/>
    <w:pPr>
      <w:widowControl/>
      <w:autoSpaceDE/>
      <w:autoSpaceDN/>
    </w:pPr>
    <w:rPr>
      <w:sz w:val="24"/>
      <w:szCs w:val="24"/>
      <w:lang w:eastAsia="pl-PL"/>
    </w:rPr>
  </w:style>
  <w:style w:type="character" w:styleId="Uwydatnienie">
    <w:name w:val="Emphasis"/>
    <w:uiPriority w:val="20"/>
    <w:qFormat/>
    <w:rsid w:val="00B46CC9"/>
    <w:rPr>
      <w:i/>
      <w:iCs/>
    </w:rPr>
  </w:style>
  <w:style w:type="paragraph" w:customStyle="1" w:styleId="BodyText21">
    <w:name w:val="Body Text 21"/>
    <w:basedOn w:val="Normalny"/>
    <w:rsid w:val="00B46CC9"/>
    <w:pPr>
      <w:suppressAutoHyphens/>
      <w:autoSpaceDE/>
      <w:autoSpaceDN/>
      <w:spacing w:line="360" w:lineRule="auto"/>
      <w:jc w:val="center"/>
    </w:pPr>
    <w:rPr>
      <w:b/>
      <w:sz w:val="24"/>
      <w:szCs w:val="20"/>
      <w:lang w:eastAsia="ar-SA"/>
    </w:rPr>
  </w:style>
  <w:style w:type="paragraph" w:customStyle="1" w:styleId="StandardowyNormalny1">
    <w:name w:val="Standardowy.Normalny1"/>
    <w:rsid w:val="00B46CC9"/>
    <w:pPr>
      <w:widowControl/>
      <w:suppressAutoHyphens/>
      <w:autoSpaceDE/>
      <w:autoSpaceDN/>
    </w:pPr>
    <w:rPr>
      <w:rFonts w:ascii="Times New Roman" w:eastAsia="Arial" w:hAnsi="Times New Roman" w:cs="Times New Roman"/>
      <w:sz w:val="20"/>
      <w:szCs w:val="20"/>
      <w:lang w:val="pl-PL" w:eastAsia="ar-SA"/>
    </w:rPr>
  </w:style>
  <w:style w:type="paragraph" w:customStyle="1" w:styleId="WW-Tekstpodstawowy3">
    <w:name w:val="WW-Tekst podstawowy 3"/>
    <w:basedOn w:val="Normalny"/>
    <w:rsid w:val="00B46CC9"/>
    <w:pPr>
      <w:adjustRightInd w:val="0"/>
      <w:jc w:val="both"/>
    </w:pPr>
    <w:rPr>
      <w:sz w:val="20"/>
      <w:szCs w:val="24"/>
    </w:rPr>
  </w:style>
  <w:style w:type="paragraph" w:customStyle="1" w:styleId="BodyTextIndent31">
    <w:name w:val="Body Text Indent 31"/>
    <w:basedOn w:val="Normalny"/>
    <w:rsid w:val="00B46CC9"/>
    <w:pPr>
      <w:widowControl/>
      <w:autoSpaceDE/>
      <w:autoSpaceDN/>
      <w:ind w:left="851"/>
    </w:pPr>
    <w:rPr>
      <w:rFonts w:eastAsia="Calibri"/>
      <w:sz w:val="24"/>
      <w:szCs w:val="24"/>
      <w:lang w:eastAsia="pl-PL"/>
    </w:rPr>
  </w:style>
  <w:style w:type="character" w:customStyle="1" w:styleId="FontStyle60">
    <w:name w:val="Font Style60"/>
    <w:rsid w:val="00B46CC9"/>
    <w:rPr>
      <w:rFonts w:ascii="Times New Roman" w:hAnsi="Times New Roman" w:cs="Times New Roman"/>
      <w:sz w:val="22"/>
      <w:szCs w:val="22"/>
    </w:rPr>
  </w:style>
  <w:style w:type="paragraph" w:customStyle="1" w:styleId="Tekstpodstawowy32">
    <w:name w:val="Tekst podstawowy 32"/>
    <w:basedOn w:val="Normalny"/>
    <w:rsid w:val="00B46CC9"/>
    <w:pPr>
      <w:widowControl/>
      <w:autoSpaceDE/>
      <w:autoSpaceDN/>
      <w:jc w:val="both"/>
    </w:pPr>
    <w:rPr>
      <w:sz w:val="24"/>
      <w:szCs w:val="20"/>
      <w:lang w:eastAsia="pl-PL"/>
    </w:rPr>
  </w:style>
  <w:style w:type="character" w:customStyle="1" w:styleId="A2">
    <w:name w:val="A2"/>
    <w:rsid w:val="00B46CC9"/>
    <w:rPr>
      <w:rFonts w:cs="Verdana"/>
      <w:color w:val="000000"/>
      <w:sz w:val="18"/>
      <w:szCs w:val="18"/>
    </w:rPr>
  </w:style>
  <w:style w:type="paragraph" w:styleId="Listanumerowana">
    <w:name w:val="List Number"/>
    <w:basedOn w:val="Normalny"/>
    <w:rsid w:val="00B46CC9"/>
    <w:pPr>
      <w:widowControl/>
      <w:numPr>
        <w:numId w:val="45"/>
      </w:numPr>
      <w:autoSpaceDE/>
      <w:autoSpaceDN/>
      <w:contextualSpacing/>
    </w:pPr>
    <w:rPr>
      <w:sz w:val="20"/>
      <w:szCs w:val="20"/>
      <w:lang w:eastAsia="pl-PL"/>
    </w:rPr>
  </w:style>
  <w:style w:type="paragraph" w:customStyle="1" w:styleId="ZnakZnak">
    <w:name w:val="Znak Znak"/>
    <w:basedOn w:val="Normalny"/>
    <w:rsid w:val="00B46CC9"/>
    <w:pPr>
      <w:widowControl/>
      <w:autoSpaceDE/>
      <w:autoSpaceDN/>
      <w:spacing w:line="360" w:lineRule="auto"/>
      <w:jc w:val="both"/>
    </w:pPr>
    <w:rPr>
      <w:rFonts w:ascii="Verdana" w:hAnsi="Verdana"/>
      <w:sz w:val="20"/>
      <w:szCs w:val="20"/>
      <w:lang w:eastAsia="pl-PL"/>
    </w:rPr>
  </w:style>
  <w:style w:type="character" w:customStyle="1" w:styleId="MapadokumentuZnak">
    <w:name w:val="Mapa dokumentu Znak"/>
    <w:uiPriority w:val="99"/>
    <w:semiHidden/>
    <w:rsid w:val="00B46CC9"/>
    <w:rPr>
      <w:rFonts w:ascii="Tahoma" w:eastAsia="Times New Roman" w:hAnsi="Tahoma" w:cs="Tahoma"/>
      <w:sz w:val="16"/>
      <w:szCs w:val="16"/>
      <w:lang w:eastAsia="pl-PL"/>
    </w:rPr>
  </w:style>
  <w:style w:type="character" w:customStyle="1" w:styleId="BodyTextIndent2Char1">
    <w:name w:val="Body Text Indent 2 Char1"/>
    <w:uiPriority w:val="99"/>
    <w:rsid w:val="00B46CC9"/>
    <w:rPr>
      <w:rFonts w:ascii="Times New Roman" w:eastAsia="Times New Roman" w:hAnsi="Times New Roman" w:cs="Times New Roman"/>
      <w:sz w:val="20"/>
      <w:szCs w:val="20"/>
      <w:lang w:eastAsia="pl-PL"/>
    </w:rPr>
  </w:style>
  <w:style w:type="table" w:customStyle="1" w:styleId="TableNormal1">
    <w:name w:val="Table Normal1"/>
    <w:uiPriority w:val="2"/>
    <w:semiHidden/>
    <w:unhideWhenUsed/>
    <w:qFormat/>
    <w:rsid w:val="00B46CC9"/>
    <w:rPr>
      <w:rFonts w:ascii="Calibri" w:eastAsia="Calibri" w:hAnsi="Calibri" w:cs="Times New Roman"/>
    </w:rPr>
    <w:tblPr>
      <w:tblInd w:w="0" w:type="dxa"/>
      <w:tblCellMar>
        <w:top w:w="0" w:type="dxa"/>
        <w:left w:w="0" w:type="dxa"/>
        <w:bottom w:w="0" w:type="dxa"/>
        <w:right w:w="0" w:type="dxa"/>
      </w:tblCellMar>
    </w:tblPr>
  </w:style>
  <w:style w:type="paragraph" w:styleId="Mapadokumentu">
    <w:name w:val="Document Map"/>
    <w:basedOn w:val="Normalny"/>
    <w:link w:val="MapadokumentuZnak1"/>
    <w:uiPriority w:val="99"/>
    <w:semiHidden/>
    <w:unhideWhenUsed/>
    <w:rsid w:val="00B46CC9"/>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B46CC9"/>
    <w:rPr>
      <w:rFonts w:ascii="Segoe UI" w:eastAsia="Times New Roman" w:hAnsi="Segoe UI" w:cs="Segoe UI"/>
      <w:sz w:val="16"/>
      <w:szCs w:val="16"/>
      <w:lang w:val="pl-PL"/>
    </w:rPr>
  </w:style>
  <w:style w:type="table" w:customStyle="1" w:styleId="Tabela-Siatka2">
    <w:name w:val="Tabela - Siatka2"/>
    <w:basedOn w:val="Standardowy"/>
    <w:next w:val="Tabela-Siatka"/>
    <w:uiPriority w:val="59"/>
    <w:rsid w:val="0016100F"/>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0">
    <w:name w:val="Nagłówek 110"/>
    <w:basedOn w:val="Standard"/>
    <w:next w:val="Normalny"/>
    <w:rsid w:val="0016100F"/>
    <w:pPr>
      <w:keepNext/>
      <w:jc w:val="center"/>
      <w:outlineLvl w:val="0"/>
    </w:pPr>
    <w:rPr>
      <w:sz w:val="24"/>
    </w:rPr>
  </w:style>
  <w:style w:type="numbering" w:customStyle="1" w:styleId="WWNum1">
    <w:name w:val="WWNum1"/>
    <w:basedOn w:val="Bezlisty"/>
    <w:rsid w:val="0016100F"/>
    <w:pPr>
      <w:numPr>
        <w:numId w:val="47"/>
      </w:numPr>
    </w:pPr>
  </w:style>
  <w:style w:type="paragraph" w:customStyle="1" w:styleId="paragraph">
    <w:name w:val="paragraph"/>
    <w:basedOn w:val="Normalny"/>
    <w:rsid w:val="0016100F"/>
    <w:pPr>
      <w:widowControl/>
      <w:autoSpaceDE/>
      <w:autoSpaceDN/>
      <w:spacing w:before="100" w:beforeAutospacing="1" w:after="100" w:afterAutospacing="1"/>
    </w:pPr>
    <w:rPr>
      <w:sz w:val="24"/>
      <w:szCs w:val="24"/>
      <w:lang w:eastAsia="pl-PL"/>
    </w:rPr>
  </w:style>
  <w:style w:type="character" w:customStyle="1" w:styleId="normaltextrun">
    <w:name w:val="normaltextrun"/>
    <w:basedOn w:val="Domylnaczcionkaakapitu"/>
    <w:rsid w:val="0016100F"/>
  </w:style>
  <w:style w:type="character" w:customStyle="1" w:styleId="eop">
    <w:name w:val="eop"/>
    <w:basedOn w:val="Domylnaczcionkaakapitu"/>
    <w:rsid w:val="0016100F"/>
  </w:style>
  <w:style w:type="character" w:customStyle="1" w:styleId="text-justify">
    <w:name w:val="text-justify"/>
    <w:basedOn w:val="Domylnaczcionkaakapitu"/>
    <w:rsid w:val="0016100F"/>
  </w:style>
  <w:style w:type="paragraph" w:customStyle="1" w:styleId="text-justify1">
    <w:name w:val="text-justify1"/>
    <w:basedOn w:val="Normalny"/>
    <w:rsid w:val="0016100F"/>
    <w:pPr>
      <w:widowControl/>
      <w:autoSpaceDE/>
      <w:autoSpaceDN/>
      <w:spacing w:before="100" w:beforeAutospacing="1" w:after="100" w:afterAutospacing="1"/>
    </w:pPr>
    <w:rPr>
      <w:sz w:val="24"/>
      <w:szCs w:val="24"/>
      <w:lang w:eastAsia="pl-PL"/>
    </w:rPr>
  </w:style>
  <w:style w:type="table" w:customStyle="1" w:styleId="Tabela-Siatka3">
    <w:name w:val="Tabela - Siatka3"/>
    <w:basedOn w:val="Standardowy"/>
    <w:next w:val="Tabela-Siatka"/>
    <w:uiPriority w:val="39"/>
    <w:rsid w:val="00564928"/>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2956BD"/>
  </w:style>
  <w:style w:type="table" w:customStyle="1" w:styleId="Tabela-Siatka4">
    <w:name w:val="Tabela - Siatka4"/>
    <w:basedOn w:val="Standardowy"/>
    <w:next w:val="Tabela-Siatka"/>
    <w:uiPriority w:val="59"/>
    <w:rsid w:val="002956BD"/>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2">
    <w:name w:val="WWNum182"/>
    <w:basedOn w:val="Bezlisty"/>
    <w:rsid w:val="002956BD"/>
    <w:pPr>
      <w:numPr>
        <w:numId w:val="17"/>
      </w:numPr>
    </w:pPr>
  </w:style>
  <w:style w:type="numbering" w:customStyle="1" w:styleId="WWNum242">
    <w:name w:val="WWNum242"/>
    <w:basedOn w:val="Bezlisty"/>
    <w:rsid w:val="002956BD"/>
    <w:pPr>
      <w:numPr>
        <w:numId w:val="11"/>
      </w:numPr>
    </w:pPr>
  </w:style>
  <w:style w:type="numbering" w:customStyle="1" w:styleId="WWNum192">
    <w:name w:val="WWNum192"/>
    <w:basedOn w:val="Bezlisty"/>
    <w:rsid w:val="002956BD"/>
    <w:pPr>
      <w:numPr>
        <w:numId w:val="12"/>
      </w:numPr>
    </w:pPr>
  </w:style>
  <w:style w:type="numbering" w:customStyle="1" w:styleId="WWNum162">
    <w:name w:val="WWNum162"/>
    <w:basedOn w:val="Bezlisty"/>
    <w:rsid w:val="002956BD"/>
    <w:pPr>
      <w:numPr>
        <w:numId w:val="13"/>
      </w:numPr>
    </w:pPr>
  </w:style>
  <w:style w:type="numbering" w:customStyle="1" w:styleId="WWNum382">
    <w:name w:val="WWNum382"/>
    <w:basedOn w:val="Bezlisty"/>
    <w:rsid w:val="002956BD"/>
  </w:style>
  <w:style w:type="numbering" w:customStyle="1" w:styleId="WWNum252">
    <w:name w:val="WWNum252"/>
    <w:basedOn w:val="Bezlisty"/>
    <w:rsid w:val="002956BD"/>
    <w:pPr>
      <w:numPr>
        <w:numId w:val="15"/>
      </w:numPr>
    </w:pPr>
  </w:style>
  <w:style w:type="numbering" w:customStyle="1" w:styleId="WWNum202">
    <w:name w:val="WWNum202"/>
    <w:basedOn w:val="Bezlisty"/>
    <w:rsid w:val="002956BD"/>
    <w:pPr>
      <w:numPr>
        <w:numId w:val="16"/>
      </w:numPr>
    </w:pPr>
  </w:style>
  <w:style w:type="numbering" w:customStyle="1" w:styleId="Styl12">
    <w:name w:val="Styl12"/>
    <w:rsid w:val="002956BD"/>
    <w:pPr>
      <w:numPr>
        <w:numId w:val="18"/>
      </w:numPr>
    </w:pPr>
  </w:style>
  <w:style w:type="numbering" w:customStyle="1" w:styleId="Styl22">
    <w:name w:val="Styl22"/>
    <w:rsid w:val="002956BD"/>
    <w:pPr>
      <w:numPr>
        <w:numId w:val="19"/>
      </w:numPr>
    </w:pPr>
  </w:style>
  <w:style w:type="numbering" w:customStyle="1" w:styleId="WWNum21">
    <w:name w:val="WWNum21"/>
    <w:basedOn w:val="Bezlisty"/>
    <w:rsid w:val="002956BD"/>
    <w:pPr>
      <w:numPr>
        <w:numId w:val="22"/>
      </w:numPr>
    </w:pPr>
  </w:style>
  <w:style w:type="numbering" w:customStyle="1" w:styleId="WWNum11">
    <w:name w:val="WWNum11"/>
    <w:basedOn w:val="Bezlisty"/>
    <w:rsid w:val="002956BD"/>
    <w:pPr>
      <w:numPr>
        <w:numId w:val="23"/>
      </w:numPr>
    </w:pPr>
  </w:style>
  <w:style w:type="paragraph" w:customStyle="1" w:styleId="Style10">
    <w:name w:val="Style10"/>
    <w:basedOn w:val="Normalny"/>
    <w:rsid w:val="002956BD"/>
    <w:pPr>
      <w:adjustRightInd w:val="0"/>
      <w:spacing w:before="120" w:after="120"/>
      <w:jc w:val="both"/>
    </w:pPr>
    <w:rPr>
      <w:szCs w:val="24"/>
      <w:lang w:eastAsia="pl-PL"/>
    </w:rPr>
  </w:style>
  <w:style w:type="paragraph" w:customStyle="1" w:styleId="Style13">
    <w:name w:val="Style13"/>
    <w:basedOn w:val="Normalny"/>
    <w:rsid w:val="002956BD"/>
    <w:pPr>
      <w:adjustRightInd w:val="0"/>
      <w:spacing w:before="120" w:after="120" w:line="398" w:lineRule="exact"/>
      <w:jc w:val="center"/>
    </w:pPr>
    <w:rPr>
      <w:szCs w:val="24"/>
      <w:lang w:eastAsia="pl-PL"/>
    </w:rPr>
  </w:style>
  <w:style w:type="paragraph" w:customStyle="1" w:styleId="Style15">
    <w:name w:val="Style15"/>
    <w:basedOn w:val="Normalny"/>
    <w:rsid w:val="002956BD"/>
    <w:pPr>
      <w:adjustRightInd w:val="0"/>
      <w:spacing w:before="120" w:after="120" w:line="260" w:lineRule="exact"/>
      <w:jc w:val="both"/>
    </w:pPr>
    <w:rPr>
      <w:szCs w:val="24"/>
      <w:lang w:eastAsia="pl-PL"/>
    </w:rPr>
  </w:style>
  <w:style w:type="paragraph" w:customStyle="1" w:styleId="Style18">
    <w:name w:val="Style18"/>
    <w:basedOn w:val="Normalny"/>
    <w:rsid w:val="002956BD"/>
    <w:pPr>
      <w:adjustRightInd w:val="0"/>
      <w:spacing w:before="120" w:after="120" w:line="259" w:lineRule="exact"/>
      <w:ind w:hanging="336"/>
      <w:jc w:val="both"/>
    </w:pPr>
    <w:rPr>
      <w:szCs w:val="24"/>
      <w:lang w:eastAsia="pl-PL"/>
    </w:rPr>
  </w:style>
  <w:style w:type="paragraph" w:customStyle="1" w:styleId="Style31">
    <w:name w:val="Style31"/>
    <w:basedOn w:val="Normalny"/>
    <w:rsid w:val="002956BD"/>
    <w:pPr>
      <w:adjustRightInd w:val="0"/>
      <w:spacing w:before="120" w:after="120"/>
      <w:jc w:val="both"/>
    </w:pPr>
    <w:rPr>
      <w:szCs w:val="24"/>
      <w:lang w:eastAsia="pl-PL"/>
    </w:rPr>
  </w:style>
  <w:style w:type="paragraph" w:customStyle="1" w:styleId="Style34">
    <w:name w:val="Style34"/>
    <w:basedOn w:val="Normalny"/>
    <w:rsid w:val="002956BD"/>
    <w:pPr>
      <w:adjustRightInd w:val="0"/>
      <w:spacing w:before="120" w:after="120"/>
      <w:jc w:val="both"/>
    </w:pPr>
    <w:rPr>
      <w:szCs w:val="24"/>
      <w:lang w:eastAsia="pl-PL"/>
    </w:rPr>
  </w:style>
  <w:style w:type="character" w:customStyle="1" w:styleId="FontStyle50">
    <w:name w:val="Font Style50"/>
    <w:rsid w:val="002956BD"/>
    <w:rPr>
      <w:rFonts w:ascii="Times New Roman" w:hAnsi="Times New Roman" w:cs="Times New Roman"/>
      <w:b/>
      <w:bCs/>
      <w:sz w:val="22"/>
      <w:szCs w:val="22"/>
    </w:rPr>
  </w:style>
  <w:style w:type="character" w:customStyle="1" w:styleId="FontStyle55">
    <w:name w:val="Font Style55"/>
    <w:rsid w:val="002956BD"/>
    <w:rPr>
      <w:rFonts w:ascii="Times New Roman" w:hAnsi="Times New Roman" w:cs="Times New Roman"/>
      <w:b/>
      <w:bCs/>
      <w:sz w:val="24"/>
      <w:szCs w:val="24"/>
    </w:rPr>
  </w:style>
  <w:style w:type="character" w:customStyle="1" w:styleId="FontStyle61">
    <w:name w:val="Font Style61"/>
    <w:rsid w:val="002956BD"/>
    <w:rPr>
      <w:rFonts w:ascii="Times New Roman" w:hAnsi="Times New Roman" w:cs="Times New Roman"/>
      <w:b/>
      <w:bCs/>
      <w:sz w:val="22"/>
      <w:szCs w:val="22"/>
    </w:rPr>
  </w:style>
  <w:style w:type="paragraph" w:customStyle="1" w:styleId="ecxmsonormal">
    <w:name w:val="ecxmsonormal"/>
    <w:basedOn w:val="Normalny"/>
    <w:rsid w:val="002956BD"/>
    <w:pPr>
      <w:widowControl/>
      <w:autoSpaceDE/>
      <w:autoSpaceDN/>
      <w:spacing w:before="100" w:beforeAutospacing="1" w:after="100" w:afterAutospacing="1"/>
      <w:jc w:val="both"/>
    </w:pPr>
    <w:rPr>
      <w:szCs w:val="24"/>
      <w:lang w:eastAsia="pl-PL"/>
    </w:rPr>
  </w:style>
  <w:style w:type="paragraph" w:customStyle="1" w:styleId="p69">
    <w:name w:val="p69"/>
    <w:basedOn w:val="Normalny"/>
    <w:uiPriority w:val="99"/>
    <w:rsid w:val="002956BD"/>
    <w:pPr>
      <w:tabs>
        <w:tab w:val="left" w:pos="204"/>
      </w:tabs>
      <w:adjustRightInd w:val="0"/>
      <w:spacing w:before="120" w:after="120" w:line="240" w:lineRule="atLeast"/>
      <w:jc w:val="both"/>
    </w:pPr>
    <w:rPr>
      <w:szCs w:val="24"/>
      <w:lang w:val="en-US" w:eastAsia="pl-PL"/>
    </w:rPr>
  </w:style>
  <w:style w:type="numbering" w:customStyle="1" w:styleId="WWNum1812">
    <w:name w:val="WWNum1812"/>
    <w:basedOn w:val="Bezlisty"/>
    <w:rsid w:val="002956BD"/>
  </w:style>
  <w:style w:type="paragraph" w:customStyle="1" w:styleId="tabela">
    <w:name w:val="tabela"/>
    <w:basedOn w:val="Normalny"/>
    <w:rsid w:val="002956BD"/>
    <w:pPr>
      <w:widowControl/>
      <w:tabs>
        <w:tab w:val="left" w:pos="567"/>
      </w:tabs>
      <w:suppressAutoHyphens/>
      <w:autoSpaceDE/>
      <w:autoSpaceDN/>
    </w:pPr>
    <w:rPr>
      <w:sz w:val="20"/>
      <w:szCs w:val="24"/>
      <w:lang w:eastAsia="ar-SA"/>
    </w:rPr>
  </w:style>
  <w:style w:type="paragraph" w:customStyle="1" w:styleId="Pisma">
    <w:name w:val="Pisma"/>
    <w:basedOn w:val="Normalny"/>
    <w:rsid w:val="002956BD"/>
    <w:pPr>
      <w:widowControl/>
      <w:jc w:val="both"/>
    </w:pPr>
    <w:rPr>
      <w:sz w:val="20"/>
      <w:szCs w:val="24"/>
      <w:lang w:eastAsia="pl-PL"/>
    </w:rPr>
  </w:style>
  <w:style w:type="character" w:customStyle="1" w:styleId="Znakiprzypiswdolnych">
    <w:name w:val="Znaki przypisów dolnych"/>
    <w:rsid w:val="002956BD"/>
    <w:rPr>
      <w:vertAlign w:val="superscript"/>
    </w:rPr>
  </w:style>
  <w:style w:type="numbering" w:customStyle="1" w:styleId="WWNum1821">
    <w:name w:val="WWNum1821"/>
    <w:basedOn w:val="Bezlisty"/>
    <w:rsid w:val="002956BD"/>
    <w:pPr>
      <w:numPr>
        <w:numId w:val="60"/>
      </w:numPr>
    </w:pPr>
  </w:style>
  <w:style w:type="numbering" w:customStyle="1" w:styleId="WWNum2411">
    <w:name w:val="WWNum2411"/>
    <w:basedOn w:val="Bezlisty"/>
    <w:rsid w:val="002956BD"/>
    <w:pPr>
      <w:numPr>
        <w:numId w:val="55"/>
      </w:numPr>
    </w:pPr>
  </w:style>
  <w:style w:type="numbering" w:customStyle="1" w:styleId="WWNum1911">
    <w:name w:val="WWNum1911"/>
    <w:basedOn w:val="Bezlisty"/>
    <w:rsid w:val="002956BD"/>
    <w:pPr>
      <w:numPr>
        <w:numId w:val="2"/>
      </w:numPr>
    </w:pPr>
  </w:style>
  <w:style w:type="numbering" w:customStyle="1" w:styleId="WWNum1611">
    <w:name w:val="WWNum1611"/>
    <w:basedOn w:val="Bezlisty"/>
    <w:rsid w:val="002956BD"/>
    <w:pPr>
      <w:numPr>
        <w:numId w:val="56"/>
      </w:numPr>
    </w:pPr>
  </w:style>
  <w:style w:type="numbering" w:customStyle="1" w:styleId="WWNum3811">
    <w:name w:val="WWNum3811"/>
    <w:basedOn w:val="Bezlisty"/>
    <w:rsid w:val="002956BD"/>
    <w:pPr>
      <w:numPr>
        <w:numId w:val="57"/>
      </w:numPr>
    </w:pPr>
  </w:style>
  <w:style w:type="numbering" w:customStyle="1" w:styleId="WWNum2511">
    <w:name w:val="WWNum2511"/>
    <w:basedOn w:val="Bezlisty"/>
    <w:rsid w:val="002956BD"/>
    <w:pPr>
      <w:numPr>
        <w:numId w:val="58"/>
      </w:numPr>
    </w:pPr>
  </w:style>
  <w:style w:type="numbering" w:customStyle="1" w:styleId="WWNum2011">
    <w:name w:val="WWNum2011"/>
    <w:basedOn w:val="Bezlisty"/>
    <w:rsid w:val="002956BD"/>
    <w:pPr>
      <w:numPr>
        <w:numId w:val="59"/>
      </w:numPr>
    </w:pPr>
  </w:style>
  <w:style w:type="numbering" w:customStyle="1" w:styleId="Styl111">
    <w:name w:val="Styl111"/>
    <w:rsid w:val="002956BD"/>
    <w:pPr>
      <w:numPr>
        <w:numId w:val="61"/>
      </w:numPr>
    </w:pPr>
  </w:style>
  <w:style w:type="numbering" w:customStyle="1" w:styleId="Styl211">
    <w:name w:val="Styl211"/>
    <w:rsid w:val="002956BD"/>
    <w:pPr>
      <w:numPr>
        <w:numId w:val="62"/>
      </w:numPr>
    </w:pPr>
  </w:style>
  <w:style w:type="numbering" w:customStyle="1" w:styleId="WWNum211">
    <w:name w:val="WWNum211"/>
    <w:basedOn w:val="Bezlisty"/>
    <w:rsid w:val="002956BD"/>
    <w:pPr>
      <w:numPr>
        <w:numId w:val="63"/>
      </w:numPr>
    </w:pPr>
  </w:style>
  <w:style w:type="numbering" w:customStyle="1" w:styleId="WWNum111">
    <w:name w:val="WWNum111"/>
    <w:basedOn w:val="Bezlisty"/>
    <w:rsid w:val="002956B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436">
      <w:bodyDiv w:val="1"/>
      <w:marLeft w:val="0"/>
      <w:marRight w:val="0"/>
      <w:marTop w:val="0"/>
      <w:marBottom w:val="0"/>
      <w:divBdr>
        <w:top w:val="none" w:sz="0" w:space="0" w:color="auto"/>
        <w:left w:val="none" w:sz="0" w:space="0" w:color="auto"/>
        <w:bottom w:val="none" w:sz="0" w:space="0" w:color="auto"/>
        <w:right w:val="none" w:sz="0" w:space="0" w:color="auto"/>
      </w:divBdr>
    </w:div>
    <w:div w:id="451826908">
      <w:bodyDiv w:val="1"/>
      <w:marLeft w:val="0"/>
      <w:marRight w:val="0"/>
      <w:marTop w:val="0"/>
      <w:marBottom w:val="0"/>
      <w:divBdr>
        <w:top w:val="none" w:sz="0" w:space="0" w:color="auto"/>
        <w:left w:val="none" w:sz="0" w:space="0" w:color="auto"/>
        <w:bottom w:val="none" w:sz="0" w:space="0" w:color="auto"/>
        <w:right w:val="none" w:sz="0" w:space="0" w:color="auto"/>
      </w:divBdr>
    </w:div>
    <w:div w:id="629482214">
      <w:bodyDiv w:val="1"/>
      <w:marLeft w:val="0"/>
      <w:marRight w:val="0"/>
      <w:marTop w:val="0"/>
      <w:marBottom w:val="0"/>
      <w:divBdr>
        <w:top w:val="none" w:sz="0" w:space="0" w:color="auto"/>
        <w:left w:val="none" w:sz="0" w:space="0" w:color="auto"/>
        <w:bottom w:val="none" w:sz="0" w:space="0" w:color="auto"/>
        <w:right w:val="none" w:sz="0" w:space="0" w:color="auto"/>
      </w:divBdr>
    </w:div>
    <w:div w:id="737092669">
      <w:bodyDiv w:val="1"/>
      <w:marLeft w:val="0"/>
      <w:marRight w:val="0"/>
      <w:marTop w:val="0"/>
      <w:marBottom w:val="0"/>
      <w:divBdr>
        <w:top w:val="none" w:sz="0" w:space="0" w:color="auto"/>
        <w:left w:val="none" w:sz="0" w:space="0" w:color="auto"/>
        <w:bottom w:val="none" w:sz="0" w:space="0" w:color="auto"/>
        <w:right w:val="none" w:sz="0" w:space="0" w:color="auto"/>
      </w:divBdr>
    </w:div>
    <w:div w:id="885918583">
      <w:bodyDiv w:val="1"/>
      <w:marLeft w:val="0"/>
      <w:marRight w:val="0"/>
      <w:marTop w:val="0"/>
      <w:marBottom w:val="0"/>
      <w:divBdr>
        <w:top w:val="none" w:sz="0" w:space="0" w:color="auto"/>
        <w:left w:val="none" w:sz="0" w:space="0" w:color="auto"/>
        <w:bottom w:val="none" w:sz="0" w:space="0" w:color="auto"/>
        <w:right w:val="none" w:sz="0" w:space="0" w:color="auto"/>
      </w:divBdr>
    </w:div>
    <w:div w:id="978651821">
      <w:bodyDiv w:val="1"/>
      <w:marLeft w:val="0"/>
      <w:marRight w:val="0"/>
      <w:marTop w:val="0"/>
      <w:marBottom w:val="0"/>
      <w:divBdr>
        <w:top w:val="none" w:sz="0" w:space="0" w:color="auto"/>
        <w:left w:val="none" w:sz="0" w:space="0" w:color="auto"/>
        <w:bottom w:val="none" w:sz="0" w:space="0" w:color="auto"/>
        <w:right w:val="none" w:sz="0" w:space="0" w:color="auto"/>
      </w:divBdr>
    </w:div>
    <w:div w:id="1045255410">
      <w:bodyDiv w:val="1"/>
      <w:marLeft w:val="0"/>
      <w:marRight w:val="0"/>
      <w:marTop w:val="0"/>
      <w:marBottom w:val="0"/>
      <w:divBdr>
        <w:top w:val="none" w:sz="0" w:space="0" w:color="auto"/>
        <w:left w:val="none" w:sz="0" w:space="0" w:color="auto"/>
        <w:bottom w:val="none" w:sz="0" w:space="0" w:color="auto"/>
        <w:right w:val="none" w:sz="0" w:space="0" w:color="auto"/>
      </w:divBdr>
    </w:div>
    <w:div w:id="190336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uzp@uzp.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Instrukcj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zp.uzp.gov.pl/" TargetMode="External"/><Relationship Id="rId5" Type="http://schemas.openxmlformats.org/officeDocument/2006/relationships/webSettings" Target="webSettings.xml"/><Relationship Id="rId15" Type="http://schemas.openxmlformats.org/officeDocument/2006/relationships/hyperlink" Target="mailto:astepien@plsk.eu" TargetMode="Externa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OD.UZP@uz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5616F-0CDD-4176-BC08-9CACCEBF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11224</Words>
  <Characters>67348</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SWZ WA.263.43.2022.SSz</vt:lpstr>
    </vt:vector>
  </TitlesOfParts>
  <Manager>Barbara Skoczeń</Manager>
  <Company>CPE</Company>
  <LinksUpToDate>false</LinksUpToDate>
  <CharactersWithSpaces>78416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WA.263.43.2022.SSz</dc:title>
  <dc:subject>Usługi doradcze w zakresie pomocy publicznej</dc:subject>
  <dc:creator>Sławomir Szałajko</dc:creator>
  <cp:keywords>usługi</cp:keywords>
  <cp:lastModifiedBy>Barbara Skoczeń</cp:lastModifiedBy>
  <cp:revision>3</cp:revision>
  <cp:lastPrinted>2022-12-05T09:26:00Z</cp:lastPrinted>
  <dcterms:created xsi:type="dcterms:W3CDTF">2022-12-12T12:22:00Z</dcterms:created>
  <dcterms:modified xsi:type="dcterms:W3CDTF">2022-12-12T12:22:00Z</dcterms:modified>
  <cp:category>specyfikacja warunków zamówienia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vt:lpwstr>
  </property>
  <property fmtid="{D5CDD505-2E9C-101B-9397-08002B2CF9AE}" pid="4" name="LastSaved">
    <vt:filetime>2021-01-18T00:00:00Z</vt:filetime>
  </property>
</Properties>
</file>