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5503" w14:textId="77777777" w:rsidR="00C80C13" w:rsidRPr="00AC21F5" w:rsidRDefault="00C80C13" w:rsidP="007B3009">
      <w:pPr>
        <w:autoSpaceDE w:val="0"/>
        <w:autoSpaceDN w:val="0"/>
        <w:adjustRightInd w:val="0"/>
        <w:spacing w:line="360" w:lineRule="auto"/>
        <w:jc w:val="center"/>
        <w:rPr>
          <w:rFonts w:eastAsia="Calibri"/>
          <w:b/>
          <w:iCs/>
          <w:sz w:val="24"/>
          <w:szCs w:val="24"/>
          <w:lang w:eastAsia="en-US"/>
        </w:rPr>
      </w:pPr>
      <w:r w:rsidRPr="00AC21F5">
        <w:rPr>
          <w:rFonts w:eastAsia="Calibri"/>
          <w:b/>
          <w:iCs/>
          <w:sz w:val="24"/>
          <w:szCs w:val="24"/>
          <w:lang w:eastAsia="en-US"/>
        </w:rPr>
        <w:t>Zaproszenie do składania ofert</w:t>
      </w:r>
    </w:p>
    <w:p w14:paraId="4184D11B" w14:textId="77777777" w:rsidR="0056386C" w:rsidRPr="00AC21F5" w:rsidRDefault="0056386C" w:rsidP="00A95E13">
      <w:pPr>
        <w:autoSpaceDE w:val="0"/>
        <w:autoSpaceDN w:val="0"/>
        <w:adjustRightInd w:val="0"/>
        <w:spacing w:line="360" w:lineRule="auto"/>
        <w:jc w:val="both"/>
        <w:rPr>
          <w:sz w:val="24"/>
          <w:szCs w:val="24"/>
        </w:rPr>
      </w:pPr>
    </w:p>
    <w:p w14:paraId="762E2FCD" w14:textId="2D511360" w:rsidR="00770AEA" w:rsidRPr="00AC21F5" w:rsidRDefault="00770AEA" w:rsidP="00A95E13">
      <w:pPr>
        <w:autoSpaceDE w:val="0"/>
        <w:autoSpaceDN w:val="0"/>
        <w:adjustRightInd w:val="0"/>
        <w:spacing w:line="360" w:lineRule="auto"/>
        <w:jc w:val="both"/>
        <w:rPr>
          <w:rFonts w:eastAsia="Calibri"/>
          <w:iCs/>
          <w:sz w:val="24"/>
          <w:szCs w:val="24"/>
          <w:lang w:eastAsia="en-US"/>
        </w:rPr>
      </w:pPr>
      <w:bookmarkStart w:id="0" w:name="_Hlk122587645"/>
      <w:r w:rsidRPr="00AC21F5">
        <w:rPr>
          <w:sz w:val="24"/>
          <w:szCs w:val="24"/>
        </w:rPr>
        <w:t xml:space="preserve">Działając na podstawie Zarządzenia Nr </w:t>
      </w:r>
      <w:bookmarkStart w:id="1" w:name="_Hlk75771442"/>
      <w:r w:rsidR="007444E9">
        <w:rPr>
          <w:sz w:val="24"/>
          <w:szCs w:val="24"/>
        </w:rPr>
        <w:t xml:space="preserve">2/2021 </w:t>
      </w:r>
      <w:r w:rsidRPr="00AC21F5">
        <w:rPr>
          <w:sz w:val="24"/>
          <w:szCs w:val="24"/>
        </w:rPr>
        <w:t xml:space="preserve">Dyrektora Centrum Projektów Europejskich </w:t>
      </w:r>
      <w:r w:rsidR="00523C5E">
        <w:rPr>
          <w:sz w:val="24"/>
          <w:szCs w:val="24"/>
        </w:rPr>
        <w:br/>
      </w:r>
      <w:r w:rsidRPr="00AC21F5">
        <w:rPr>
          <w:sz w:val="24"/>
          <w:szCs w:val="24"/>
        </w:rPr>
        <w:t xml:space="preserve">z dnia </w:t>
      </w:r>
      <w:r w:rsidR="007444E9">
        <w:rPr>
          <w:sz w:val="24"/>
          <w:szCs w:val="24"/>
        </w:rPr>
        <w:t xml:space="preserve">18 stycznia </w:t>
      </w:r>
      <w:r w:rsidRPr="00AC21F5">
        <w:rPr>
          <w:sz w:val="24"/>
          <w:szCs w:val="24"/>
        </w:rPr>
        <w:t>20</w:t>
      </w:r>
      <w:r w:rsidR="007444E9">
        <w:rPr>
          <w:sz w:val="24"/>
          <w:szCs w:val="24"/>
        </w:rPr>
        <w:t>2</w:t>
      </w:r>
      <w:r w:rsidRPr="00AC21F5">
        <w:rPr>
          <w:sz w:val="24"/>
          <w:szCs w:val="24"/>
        </w:rPr>
        <w:t xml:space="preserve">1 </w:t>
      </w:r>
      <w:bookmarkEnd w:id="1"/>
      <w:r w:rsidRPr="00AC21F5">
        <w:rPr>
          <w:sz w:val="24"/>
          <w:szCs w:val="24"/>
        </w:rPr>
        <w:t xml:space="preserve">r. w sprawie </w:t>
      </w:r>
      <w:r w:rsidR="007444E9">
        <w:rPr>
          <w:sz w:val="24"/>
          <w:szCs w:val="24"/>
        </w:rPr>
        <w:t>r</w:t>
      </w:r>
      <w:r w:rsidRPr="00AC21F5">
        <w:rPr>
          <w:sz w:val="24"/>
          <w:szCs w:val="24"/>
        </w:rPr>
        <w:t xml:space="preserve">egulaminu </w:t>
      </w:r>
      <w:r w:rsidR="007444E9">
        <w:rPr>
          <w:sz w:val="24"/>
          <w:szCs w:val="24"/>
        </w:rPr>
        <w:t xml:space="preserve">udzielania </w:t>
      </w:r>
      <w:r w:rsidRPr="00AC21F5">
        <w:rPr>
          <w:sz w:val="24"/>
          <w:szCs w:val="24"/>
        </w:rPr>
        <w:t xml:space="preserve">zamówień publicznych </w:t>
      </w:r>
      <w:r w:rsidR="007444E9">
        <w:rPr>
          <w:sz w:val="24"/>
          <w:szCs w:val="24"/>
        </w:rPr>
        <w:t>o wartości nieprzekraczającej 130</w:t>
      </w:r>
      <w:r w:rsidR="00D73A5C">
        <w:rPr>
          <w:sz w:val="24"/>
          <w:szCs w:val="24"/>
        </w:rPr>
        <w:t xml:space="preserve"> </w:t>
      </w:r>
      <w:r w:rsidR="007444E9">
        <w:rPr>
          <w:sz w:val="24"/>
          <w:szCs w:val="24"/>
        </w:rPr>
        <w:t xml:space="preserve">000 zł </w:t>
      </w:r>
      <w:r w:rsidR="001F0C89">
        <w:rPr>
          <w:sz w:val="24"/>
          <w:szCs w:val="24"/>
        </w:rPr>
        <w:t xml:space="preserve">netto </w:t>
      </w:r>
      <w:r w:rsidRPr="00AC21F5">
        <w:rPr>
          <w:sz w:val="24"/>
          <w:szCs w:val="24"/>
        </w:rPr>
        <w:t xml:space="preserve">w Centrum Projektów Europejskich zmienionego Zarządzeniem Nr </w:t>
      </w:r>
      <w:r w:rsidR="007444E9">
        <w:rPr>
          <w:sz w:val="24"/>
          <w:szCs w:val="24"/>
        </w:rPr>
        <w:t>3</w:t>
      </w:r>
      <w:r w:rsidRPr="00AC21F5">
        <w:rPr>
          <w:sz w:val="24"/>
          <w:szCs w:val="24"/>
        </w:rPr>
        <w:t>/20</w:t>
      </w:r>
      <w:r w:rsidR="007444E9">
        <w:rPr>
          <w:sz w:val="24"/>
          <w:szCs w:val="24"/>
        </w:rPr>
        <w:t>2</w:t>
      </w:r>
      <w:r w:rsidRPr="00AC21F5">
        <w:rPr>
          <w:sz w:val="24"/>
          <w:szCs w:val="24"/>
        </w:rPr>
        <w:t>1</w:t>
      </w:r>
      <w:r w:rsidR="007444E9">
        <w:rPr>
          <w:sz w:val="24"/>
          <w:szCs w:val="24"/>
        </w:rPr>
        <w:t xml:space="preserve"> </w:t>
      </w:r>
      <w:r w:rsidRPr="00AC21F5">
        <w:rPr>
          <w:sz w:val="24"/>
          <w:szCs w:val="24"/>
        </w:rPr>
        <w:t xml:space="preserve">Dyrektora Centrum Projektów Europejskich z dnia </w:t>
      </w:r>
      <w:r w:rsidR="007444E9">
        <w:rPr>
          <w:sz w:val="24"/>
          <w:szCs w:val="24"/>
        </w:rPr>
        <w:t>1</w:t>
      </w:r>
      <w:r w:rsidRPr="00AC21F5">
        <w:rPr>
          <w:sz w:val="24"/>
          <w:szCs w:val="24"/>
        </w:rPr>
        <w:t xml:space="preserve">8 </w:t>
      </w:r>
      <w:r w:rsidR="007444E9">
        <w:rPr>
          <w:sz w:val="24"/>
          <w:szCs w:val="24"/>
        </w:rPr>
        <w:t xml:space="preserve">czerwca 2021 r. </w:t>
      </w:r>
      <w:r w:rsidRPr="00AC21F5">
        <w:rPr>
          <w:sz w:val="24"/>
          <w:szCs w:val="24"/>
        </w:rPr>
        <w:t xml:space="preserve">w sprawie zmiany Zarządzenia Nr </w:t>
      </w:r>
      <w:r w:rsidR="007444E9">
        <w:rPr>
          <w:sz w:val="24"/>
          <w:szCs w:val="24"/>
        </w:rPr>
        <w:t>2/2021</w:t>
      </w:r>
      <w:r w:rsidR="007444E9" w:rsidRPr="00AC21F5">
        <w:rPr>
          <w:sz w:val="24"/>
          <w:szCs w:val="24"/>
        </w:rPr>
        <w:t xml:space="preserve"> Dyrektora Centrum Projektów Europejskich z dnia </w:t>
      </w:r>
      <w:r w:rsidR="007444E9">
        <w:rPr>
          <w:sz w:val="24"/>
          <w:szCs w:val="24"/>
        </w:rPr>
        <w:t xml:space="preserve">18 stycznia </w:t>
      </w:r>
      <w:r w:rsidR="007444E9" w:rsidRPr="00AC21F5">
        <w:rPr>
          <w:sz w:val="24"/>
          <w:szCs w:val="24"/>
        </w:rPr>
        <w:t>20</w:t>
      </w:r>
      <w:r w:rsidR="007444E9">
        <w:rPr>
          <w:sz w:val="24"/>
          <w:szCs w:val="24"/>
        </w:rPr>
        <w:t>2</w:t>
      </w:r>
      <w:r w:rsidR="007444E9" w:rsidRPr="00AC21F5">
        <w:rPr>
          <w:sz w:val="24"/>
          <w:szCs w:val="24"/>
        </w:rPr>
        <w:t xml:space="preserve">1 </w:t>
      </w:r>
      <w:r w:rsidR="00F22CFD">
        <w:rPr>
          <w:sz w:val="24"/>
          <w:szCs w:val="24"/>
        </w:rPr>
        <w:t xml:space="preserve">r. </w:t>
      </w:r>
      <w:r w:rsidR="00C80C13" w:rsidRPr="00AC21F5">
        <w:rPr>
          <w:rFonts w:eastAsia="Calibri"/>
          <w:iCs/>
          <w:sz w:val="24"/>
          <w:szCs w:val="24"/>
          <w:lang w:eastAsia="en-US"/>
        </w:rPr>
        <w:t>w celu przeprowadzenia rozeznania rynku</w:t>
      </w:r>
      <w:r w:rsidR="0002012B" w:rsidRPr="00AC21F5">
        <w:rPr>
          <w:rFonts w:eastAsia="Calibri"/>
          <w:iCs/>
          <w:sz w:val="24"/>
          <w:szCs w:val="24"/>
          <w:lang w:eastAsia="en-US"/>
        </w:rPr>
        <w:t>,</w:t>
      </w:r>
      <w:r w:rsidR="00C80C13" w:rsidRPr="00AC21F5">
        <w:rPr>
          <w:rFonts w:eastAsia="Calibri"/>
          <w:iCs/>
          <w:sz w:val="24"/>
          <w:szCs w:val="24"/>
          <w:lang w:eastAsia="en-US"/>
        </w:rPr>
        <w:t xml:space="preserve"> </w:t>
      </w:r>
      <w:r w:rsidR="00A95E13" w:rsidRPr="00AC21F5">
        <w:rPr>
          <w:rFonts w:eastAsia="Calibri"/>
          <w:iCs/>
          <w:sz w:val="24"/>
          <w:szCs w:val="24"/>
          <w:lang w:eastAsia="en-US"/>
        </w:rPr>
        <w:t xml:space="preserve">Centrum Projektów Europejskich </w:t>
      </w:r>
      <w:r w:rsidR="00C80C13" w:rsidRPr="00AC21F5">
        <w:rPr>
          <w:rFonts w:eastAsia="Calibri"/>
          <w:iCs/>
          <w:sz w:val="24"/>
          <w:szCs w:val="24"/>
          <w:lang w:eastAsia="en-US"/>
        </w:rPr>
        <w:t>zaprasza do przesłania oferty</w:t>
      </w:r>
      <w:r w:rsidR="0002012B" w:rsidRPr="00AC21F5">
        <w:rPr>
          <w:rFonts w:eastAsia="Calibri"/>
          <w:iCs/>
          <w:sz w:val="24"/>
          <w:szCs w:val="24"/>
          <w:lang w:eastAsia="en-US"/>
        </w:rPr>
        <w:t xml:space="preserve"> </w:t>
      </w:r>
      <w:r w:rsidR="00191BE4" w:rsidRPr="00191BE4">
        <w:rPr>
          <w:rFonts w:eastAsia="Calibri"/>
          <w:b/>
          <w:iCs/>
          <w:sz w:val="24"/>
          <w:szCs w:val="24"/>
          <w:lang w:eastAsia="en-US"/>
        </w:rPr>
        <w:t xml:space="preserve">dostawę prenumeraty prasy dla komórek organizacyjnych Centrum Projektów Europejskich w Warszawie i w Olsztynie w okresie od dnia </w:t>
      </w:r>
      <w:r w:rsidR="00980AB8">
        <w:rPr>
          <w:rFonts w:eastAsia="Calibri"/>
          <w:b/>
          <w:iCs/>
          <w:sz w:val="24"/>
          <w:szCs w:val="24"/>
          <w:lang w:eastAsia="en-US"/>
        </w:rPr>
        <w:t>9</w:t>
      </w:r>
      <w:r w:rsidR="00191BE4" w:rsidRPr="00191BE4">
        <w:rPr>
          <w:rFonts w:eastAsia="Calibri"/>
          <w:b/>
          <w:iCs/>
          <w:sz w:val="24"/>
          <w:szCs w:val="24"/>
          <w:lang w:eastAsia="en-US"/>
        </w:rPr>
        <w:t xml:space="preserve"> stycznia do 31 grudnia 202</w:t>
      </w:r>
      <w:r w:rsidR="00ED13CE">
        <w:rPr>
          <w:rFonts w:eastAsia="Calibri"/>
          <w:b/>
          <w:iCs/>
          <w:sz w:val="24"/>
          <w:szCs w:val="24"/>
          <w:lang w:eastAsia="en-US"/>
        </w:rPr>
        <w:t>3</w:t>
      </w:r>
      <w:r w:rsidR="00191BE4" w:rsidRPr="00191BE4">
        <w:rPr>
          <w:rFonts w:eastAsia="Calibri"/>
          <w:b/>
          <w:iCs/>
          <w:sz w:val="24"/>
          <w:szCs w:val="24"/>
          <w:lang w:eastAsia="en-US"/>
        </w:rPr>
        <w:t xml:space="preserve"> roku</w:t>
      </w:r>
      <w:r w:rsidR="00A95E13" w:rsidRPr="00AC21F5">
        <w:rPr>
          <w:b/>
          <w:sz w:val="24"/>
          <w:szCs w:val="24"/>
        </w:rPr>
        <w:t>,</w:t>
      </w:r>
      <w:r w:rsidRPr="00AC21F5">
        <w:rPr>
          <w:b/>
          <w:sz w:val="24"/>
          <w:szCs w:val="24"/>
        </w:rPr>
        <w:t xml:space="preserve"> </w:t>
      </w:r>
      <w:r w:rsidRPr="00AC21F5">
        <w:rPr>
          <w:rFonts w:eastAsia="Calibri"/>
          <w:iCs/>
          <w:sz w:val="24"/>
          <w:szCs w:val="24"/>
          <w:lang w:eastAsia="en-US"/>
        </w:rPr>
        <w:t>zgodnie z</w:t>
      </w:r>
      <w:r w:rsidR="00D97D50" w:rsidRPr="00AC21F5">
        <w:rPr>
          <w:rFonts w:eastAsia="Calibri"/>
          <w:iCs/>
          <w:sz w:val="24"/>
          <w:szCs w:val="24"/>
          <w:lang w:eastAsia="en-US"/>
        </w:rPr>
        <w:t xml:space="preserve"> </w:t>
      </w:r>
      <w:r w:rsidRPr="00AC21F5">
        <w:rPr>
          <w:rFonts w:eastAsia="Calibri"/>
          <w:iCs/>
          <w:sz w:val="24"/>
          <w:szCs w:val="24"/>
          <w:lang w:eastAsia="en-US"/>
        </w:rPr>
        <w:t>podanymi poniżej wymaganiami.</w:t>
      </w:r>
    </w:p>
    <w:bookmarkEnd w:id="0"/>
    <w:p w14:paraId="44050CB5" w14:textId="64ECCE5F" w:rsidR="0064009D" w:rsidRPr="00AC21F5" w:rsidRDefault="0064009D" w:rsidP="007B3009">
      <w:pPr>
        <w:widowControl w:val="0"/>
        <w:suppressAutoHyphens/>
        <w:spacing w:line="360" w:lineRule="auto"/>
        <w:jc w:val="both"/>
        <w:rPr>
          <w:b/>
          <w:color w:val="FF0000"/>
          <w:sz w:val="24"/>
          <w:szCs w:val="24"/>
        </w:rPr>
      </w:pPr>
    </w:p>
    <w:p w14:paraId="0095ECFD" w14:textId="20035F23" w:rsidR="00C80C13" w:rsidRPr="00AC21F5" w:rsidRDefault="00C80C13" w:rsidP="007E13D2">
      <w:pPr>
        <w:pStyle w:val="Akapitzlist"/>
        <w:numPr>
          <w:ilvl w:val="0"/>
          <w:numId w:val="12"/>
        </w:numPr>
        <w:autoSpaceDE w:val="0"/>
        <w:autoSpaceDN w:val="0"/>
        <w:adjustRightInd w:val="0"/>
        <w:spacing w:line="360" w:lineRule="auto"/>
        <w:jc w:val="both"/>
        <w:rPr>
          <w:rFonts w:eastAsia="Calibri"/>
          <w:b/>
          <w:iCs/>
          <w:sz w:val="24"/>
          <w:szCs w:val="24"/>
          <w:u w:val="single"/>
          <w:lang w:eastAsia="en-US"/>
        </w:rPr>
      </w:pPr>
      <w:r w:rsidRPr="00AC21F5">
        <w:rPr>
          <w:rFonts w:eastAsia="Calibri"/>
          <w:b/>
          <w:iCs/>
          <w:sz w:val="24"/>
          <w:szCs w:val="24"/>
          <w:u w:val="single"/>
          <w:lang w:eastAsia="en-US"/>
        </w:rPr>
        <w:t>Przedmiot zamówienia:</w:t>
      </w:r>
    </w:p>
    <w:p w14:paraId="106BF501" w14:textId="2A419368" w:rsidR="00D57C30" w:rsidRDefault="006F6A39" w:rsidP="007B3009">
      <w:pPr>
        <w:autoSpaceDE w:val="0"/>
        <w:autoSpaceDN w:val="0"/>
        <w:adjustRightInd w:val="0"/>
        <w:spacing w:line="360" w:lineRule="auto"/>
        <w:jc w:val="both"/>
        <w:rPr>
          <w:sz w:val="24"/>
          <w:szCs w:val="24"/>
        </w:rPr>
      </w:pPr>
      <w:r w:rsidRPr="00C02B1A">
        <w:rPr>
          <w:sz w:val="24"/>
          <w:szCs w:val="24"/>
        </w:rPr>
        <w:t xml:space="preserve">Przedmiotem niniejszej umowy jest systematyczna dostawa </w:t>
      </w:r>
      <w:r>
        <w:rPr>
          <w:sz w:val="24"/>
          <w:szCs w:val="24"/>
        </w:rPr>
        <w:t xml:space="preserve">przez Wykonawcę </w:t>
      </w:r>
      <w:r w:rsidRPr="00C02B1A">
        <w:rPr>
          <w:sz w:val="24"/>
          <w:szCs w:val="24"/>
        </w:rPr>
        <w:t>zamówionych</w:t>
      </w:r>
      <w:r>
        <w:rPr>
          <w:sz w:val="24"/>
          <w:szCs w:val="24"/>
        </w:rPr>
        <w:t xml:space="preserve"> przez Zamawiającego</w:t>
      </w:r>
      <w:r w:rsidRPr="00C02B1A">
        <w:rPr>
          <w:sz w:val="24"/>
          <w:szCs w:val="24"/>
        </w:rPr>
        <w:t xml:space="preserve"> dzienników i wydawnictw periodycznych będących w kolportażu</w:t>
      </w:r>
      <w:r>
        <w:rPr>
          <w:sz w:val="24"/>
          <w:szCs w:val="24"/>
        </w:rPr>
        <w:t xml:space="preserve"> Wykonawcy </w:t>
      </w:r>
      <w:r w:rsidRPr="00C02B1A">
        <w:rPr>
          <w:sz w:val="24"/>
          <w:szCs w:val="24"/>
        </w:rPr>
        <w:t xml:space="preserve">na warunkach określonych w ofercie stanowiącej załącznik nr </w:t>
      </w:r>
      <w:r w:rsidR="00C22A96">
        <w:rPr>
          <w:sz w:val="24"/>
          <w:szCs w:val="24"/>
        </w:rPr>
        <w:t>1</w:t>
      </w:r>
      <w:r w:rsidRPr="00C02B1A">
        <w:rPr>
          <w:sz w:val="24"/>
          <w:szCs w:val="24"/>
        </w:rPr>
        <w:t xml:space="preserve"> do niniejszej umowy</w:t>
      </w:r>
      <w:r>
        <w:rPr>
          <w:sz w:val="24"/>
          <w:szCs w:val="24"/>
        </w:rPr>
        <w:t xml:space="preserve">. </w:t>
      </w:r>
    </w:p>
    <w:p w14:paraId="644B0E8A" w14:textId="77777777" w:rsidR="004342F2" w:rsidRPr="00AC21F5" w:rsidRDefault="004342F2" w:rsidP="007B3009">
      <w:pPr>
        <w:autoSpaceDE w:val="0"/>
        <w:autoSpaceDN w:val="0"/>
        <w:adjustRightInd w:val="0"/>
        <w:spacing w:line="360" w:lineRule="auto"/>
        <w:jc w:val="both"/>
        <w:rPr>
          <w:rFonts w:eastAsia="Calibri"/>
          <w:bCs/>
          <w:iCs/>
          <w:sz w:val="24"/>
          <w:szCs w:val="24"/>
          <w:lang w:eastAsia="en-US"/>
        </w:rPr>
      </w:pPr>
    </w:p>
    <w:p w14:paraId="6184DE5E" w14:textId="65D2C41D" w:rsidR="007E13D2" w:rsidRPr="004342F2" w:rsidRDefault="007E13D2" w:rsidP="007E13D2">
      <w:pPr>
        <w:numPr>
          <w:ilvl w:val="0"/>
          <w:numId w:val="12"/>
        </w:numPr>
        <w:spacing w:line="276" w:lineRule="auto"/>
        <w:contextualSpacing/>
        <w:jc w:val="both"/>
        <w:rPr>
          <w:b/>
          <w:sz w:val="24"/>
          <w:szCs w:val="24"/>
          <w:u w:val="single"/>
        </w:rPr>
      </w:pPr>
      <w:r w:rsidRPr="004342F2">
        <w:rPr>
          <w:b/>
          <w:sz w:val="24"/>
          <w:szCs w:val="24"/>
          <w:u w:val="single"/>
        </w:rPr>
        <w:t>Nazwa i adres zamawiającego:</w:t>
      </w:r>
    </w:p>
    <w:p w14:paraId="41539444" w14:textId="77777777" w:rsidR="007E13D2" w:rsidRPr="00AC21F5" w:rsidRDefault="007E13D2" w:rsidP="007E13D2">
      <w:pPr>
        <w:ind w:left="360"/>
        <w:jc w:val="both"/>
        <w:rPr>
          <w:sz w:val="24"/>
          <w:szCs w:val="24"/>
        </w:rPr>
      </w:pPr>
      <w:r w:rsidRPr="00AC21F5">
        <w:rPr>
          <w:sz w:val="24"/>
          <w:szCs w:val="24"/>
        </w:rPr>
        <w:t>Centrum Projektów Europejskich</w:t>
      </w:r>
    </w:p>
    <w:p w14:paraId="3E6BBF8F" w14:textId="77777777" w:rsidR="007E13D2" w:rsidRPr="00AC21F5" w:rsidRDefault="007E13D2" w:rsidP="007E13D2">
      <w:pPr>
        <w:ind w:left="360"/>
        <w:jc w:val="both"/>
        <w:rPr>
          <w:sz w:val="24"/>
          <w:szCs w:val="24"/>
        </w:rPr>
      </w:pPr>
      <w:r w:rsidRPr="00AC21F5">
        <w:rPr>
          <w:sz w:val="24"/>
          <w:szCs w:val="24"/>
        </w:rPr>
        <w:t>ul. Domaniewska 39A</w:t>
      </w:r>
    </w:p>
    <w:p w14:paraId="46A09608" w14:textId="77777777" w:rsidR="007E13D2" w:rsidRPr="00AC21F5" w:rsidRDefault="007E13D2" w:rsidP="007E13D2">
      <w:pPr>
        <w:ind w:left="360"/>
        <w:jc w:val="both"/>
        <w:rPr>
          <w:sz w:val="24"/>
          <w:szCs w:val="24"/>
        </w:rPr>
      </w:pPr>
      <w:r w:rsidRPr="00AC21F5">
        <w:rPr>
          <w:sz w:val="24"/>
          <w:szCs w:val="24"/>
        </w:rPr>
        <w:t>02-672 Warszawa</w:t>
      </w:r>
    </w:p>
    <w:p w14:paraId="19A89CE1" w14:textId="77777777" w:rsidR="007E13D2" w:rsidRPr="00AC21F5" w:rsidRDefault="007E13D2" w:rsidP="007E13D2">
      <w:pPr>
        <w:ind w:left="360"/>
        <w:jc w:val="both"/>
        <w:rPr>
          <w:sz w:val="24"/>
          <w:szCs w:val="24"/>
        </w:rPr>
      </w:pPr>
      <w:r w:rsidRPr="00AC21F5">
        <w:rPr>
          <w:sz w:val="24"/>
          <w:szCs w:val="24"/>
        </w:rPr>
        <w:t>tel. 22 378 31 00</w:t>
      </w:r>
    </w:p>
    <w:p w14:paraId="749733C2" w14:textId="77777777" w:rsidR="007E13D2" w:rsidRPr="00AC21F5" w:rsidRDefault="00000000" w:rsidP="007E13D2">
      <w:pPr>
        <w:ind w:left="360"/>
        <w:jc w:val="both"/>
        <w:rPr>
          <w:sz w:val="24"/>
          <w:szCs w:val="24"/>
        </w:rPr>
      </w:pPr>
      <w:hyperlink r:id="rId8" w:history="1">
        <w:r w:rsidR="007E13D2" w:rsidRPr="00AC21F5">
          <w:rPr>
            <w:rStyle w:val="Hipercze"/>
            <w:sz w:val="24"/>
            <w:szCs w:val="24"/>
          </w:rPr>
          <w:t>cpe@cpe.gov.pl</w:t>
        </w:r>
      </w:hyperlink>
    </w:p>
    <w:p w14:paraId="463E5358" w14:textId="4157F709" w:rsidR="007E13D2" w:rsidRPr="00AC21F5" w:rsidRDefault="007E13D2" w:rsidP="007E13D2">
      <w:pPr>
        <w:autoSpaceDE w:val="0"/>
        <w:autoSpaceDN w:val="0"/>
        <w:adjustRightInd w:val="0"/>
        <w:spacing w:line="360" w:lineRule="auto"/>
        <w:ind w:left="360"/>
        <w:jc w:val="both"/>
        <w:rPr>
          <w:rFonts w:eastAsia="Calibri"/>
          <w:bCs/>
          <w:iCs/>
          <w:sz w:val="24"/>
          <w:szCs w:val="24"/>
          <w:lang w:eastAsia="en-US"/>
        </w:rPr>
      </w:pPr>
    </w:p>
    <w:p w14:paraId="690D7E5A" w14:textId="6EF70529" w:rsidR="00384553" w:rsidRPr="00AC21F5" w:rsidRDefault="00384553" w:rsidP="00384553">
      <w:pPr>
        <w:pStyle w:val="Akapitzlist"/>
        <w:numPr>
          <w:ilvl w:val="0"/>
          <w:numId w:val="12"/>
        </w:numPr>
        <w:autoSpaceDE w:val="0"/>
        <w:autoSpaceDN w:val="0"/>
        <w:adjustRightInd w:val="0"/>
        <w:spacing w:line="360" w:lineRule="auto"/>
        <w:jc w:val="both"/>
        <w:rPr>
          <w:sz w:val="24"/>
          <w:szCs w:val="24"/>
        </w:rPr>
      </w:pPr>
      <w:r w:rsidRPr="00AC21F5">
        <w:rPr>
          <w:b/>
          <w:sz w:val="24"/>
          <w:szCs w:val="24"/>
          <w:u w:val="single"/>
        </w:rPr>
        <w:t>Termin realizacji zamówienia:</w:t>
      </w:r>
      <w:r w:rsidRPr="00AC21F5">
        <w:rPr>
          <w:sz w:val="24"/>
          <w:szCs w:val="24"/>
        </w:rPr>
        <w:t xml:space="preserve"> </w:t>
      </w:r>
      <w:r w:rsidR="00980AB8">
        <w:rPr>
          <w:sz w:val="24"/>
          <w:szCs w:val="24"/>
        </w:rPr>
        <w:t>9</w:t>
      </w:r>
      <w:r w:rsidR="0077022B" w:rsidRPr="0077022B">
        <w:rPr>
          <w:sz w:val="24"/>
          <w:szCs w:val="24"/>
        </w:rPr>
        <w:t xml:space="preserve"> stycznia do 31 grudnia 202</w:t>
      </w:r>
      <w:r w:rsidR="00ED13CE">
        <w:rPr>
          <w:sz w:val="24"/>
          <w:szCs w:val="24"/>
        </w:rPr>
        <w:t>3</w:t>
      </w:r>
      <w:r w:rsidR="0077022B" w:rsidRPr="0077022B">
        <w:rPr>
          <w:sz w:val="24"/>
          <w:szCs w:val="24"/>
        </w:rPr>
        <w:t xml:space="preserve"> roku</w:t>
      </w:r>
    </w:p>
    <w:p w14:paraId="429D2D38" w14:textId="6AA3065E" w:rsidR="00467C4E" w:rsidRDefault="004D55A5" w:rsidP="00747E3D">
      <w:pPr>
        <w:pStyle w:val="Akapitzlist"/>
        <w:numPr>
          <w:ilvl w:val="0"/>
          <w:numId w:val="12"/>
        </w:numPr>
        <w:autoSpaceDE w:val="0"/>
        <w:autoSpaceDN w:val="0"/>
        <w:adjustRightInd w:val="0"/>
        <w:spacing w:line="360" w:lineRule="auto"/>
        <w:jc w:val="both"/>
        <w:rPr>
          <w:rFonts w:eastAsia="Calibri"/>
          <w:b/>
          <w:iCs/>
          <w:sz w:val="24"/>
          <w:szCs w:val="24"/>
          <w:u w:val="single"/>
          <w:lang w:eastAsia="en-US"/>
        </w:rPr>
      </w:pPr>
      <w:r w:rsidRPr="00AC21F5">
        <w:rPr>
          <w:rFonts w:eastAsia="Calibri"/>
          <w:b/>
          <w:iCs/>
          <w:sz w:val="24"/>
          <w:szCs w:val="24"/>
          <w:u w:val="single"/>
          <w:lang w:eastAsia="en-US"/>
        </w:rPr>
        <w:t xml:space="preserve">Warunki udziału w postępowaniu: </w:t>
      </w:r>
      <w:r w:rsidR="00467C4E" w:rsidRPr="00AC21F5">
        <w:rPr>
          <w:rFonts w:eastAsia="Calibri"/>
          <w:b/>
          <w:iCs/>
          <w:sz w:val="24"/>
          <w:szCs w:val="24"/>
          <w:u w:val="single"/>
          <w:lang w:eastAsia="en-US"/>
        </w:rPr>
        <w:t xml:space="preserve"> </w:t>
      </w:r>
    </w:p>
    <w:p w14:paraId="0B383CF0" w14:textId="404E9019" w:rsidR="00747E3D" w:rsidRDefault="00747E3D" w:rsidP="00747E3D">
      <w:pPr>
        <w:autoSpaceDE w:val="0"/>
        <w:autoSpaceDN w:val="0"/>
        <w:adjustRightInd w:val="0"/>
        <w:spacing w:line="360" w:lineRule="auto"/>
        <w:jc w:val="both"/>
        <w:rPr>
          <w:rFonts w:eastAsia="Calibri"/>
          <w:b/>
          <w:iCs/>
          <w:sz w:val="24"/>
          <w:szCs w:val="24"/>
          <w:u w:val="single"/>
          <w:lang w:eastAsia="en-US"/>
        </w:rPr>
      </w:pPr>
    </w:p>
    <w:p w14:paraId="38E2E839" w14:textId="18317CDC" w:rsidR="004342F2" w:rsidRDefault="004342F2" w:rsidP="004342F2">
      <w:pPr>
        <w:autoSpaceDE w:val="0"/>
        <w:autoSpaceDN w:val="0"/>
        <w:adjustRightInd w:val="0"/>
        <w:spacing w:line="360" w:lineRule="auto"/>
        <w:jc w:val="both"/>
        <w:rPr>
          <w:rFonts w:eastAsia="Calibri"/>
          <w:bCs/>
          <w:iCs/>
          <w:sz w:val="24"/>
          <w:szCs w:val="24"/>
          <w:lang w:eastAsia="en-US"/>
        </w:rPr>
      </w:pPr>
      <w:r w:rsidRPr="004342F2">
        <w:rPr>
          <w:rFonts w:eastAsia="Calibri"/>
          <w:bCs/>
          <w:iCs/>
          <w:sz w:val="24"/>
          <w:szCs w:val="24"/>
          <w:lang w:eastAsia="en-US"/>
        </w:rPr>
        <w:t xml:space="preserve">CPE zaprasza do składania ofert na „Dostawę prenumeraty prasy dla komórek organizacyjnych Centrum Projektów Europejskich w Warszawie i w Olsztynie w okresie od dnia </w:t>
      </w:r>
      <w:r w:rsidR="00980AB8">
        <w:rPr>
          <w:rFonts w:eastAsia="Calibri"/>
          <w:bCs/>
          <w:iCs/>
          <w:sz w:val="24"/>
          <w:szCs w:val="24"/>
          <w:lang w:eastAsia="en-US"/>
        </w:rPr>
        <w:t>9</w:t>
      </w:r>
      <w:r w:rsidRPr="004342F2">
        <w:rPr>
          <w:rFonts w:eastAsia="Calibri"/>
          <w:bCs/>
          <w:iCs/>
          <w:sz w:val="24"/>
          <w:szCs w:val="24"/>
          <w:lang w:eastAsia="en-US"/>
        </w:rPr>
        <w:t xml:space="preserve"> stycznia 202</w:t>
      </w:r>
      <w:r w:rsidR="00ED13CE">
        <w:rPr>
          <w:rFonts w:eastAsia="Calibri"/>
          <w:bCs/>
          <w:iCs/>
          <w:sz w:val="24"/>
          <w:szCs w:val="24"/>
          <w:lang w:eastAsia="en-US"/>
        </w:rPr>
        <w:t>3</w:t>
      </w:r>
      <w:r w:rsidRPr="004342F2">
        <w:rPr>
          <w:rFonts w:eastAsia="Calibri"/>
          <w:bCs/>
          <w:iCs/>
          <w:sz w:val="24"/>
          <w:szCs w:val="24"/>
          <w:lang w:eastAsia="en-US"/>
        </w:rPr>
        <w:t xml:space="preserve"> roku do dnia 31 grudnia 202</w:t>
      </w:r>
      <w:r w:rsidR="00ED13CE">
        <w:rPr>
          <w:rFonts w:eastAsia="Calibri"/>
          <w:bCs/>
          <w:iCs/>
          <w:sz w:val="24"/>
          <w:szCs w:val="24"/>
          <w:lang w:eastAsia="en-US"/>
        </w:rPr>
        <w:t>3</w:t>
      </w:r>
      <w:r w:rsidRPr="004342F2">
        <w:rPr>
          <w:rFonts w:eastAsia="Calibri"/>
          <w:bCs/>
          <w:iCs/>
          <w:sz w:val="24"/>
          <w:szCs w:val="24"/>
          <w:lang w:eastAsia="en-US"/>
        </w:rPr>
        <w:t xml:space="preserve"> roku. Dostawy prasy objęte zamówieniem realizowane codziennie do wskazanych poniżej lokalizacji zamawiającego. Ilość egzemplarzy może ulec zmianie w trakcie realizacji umowy, Zamawiający może również zrezygnować z tytułu. Wykonawcy nie przysługuje roszczenie z tytułu zmniejszenia zakresu zamówienia. </w:t>
      </w:r>
    </w:p>
    <w:p w14:paraId="004E7FF6" w14:textId="5E8FC2D4" w:rsidR="004342F2" w:rsidRDefault="004342F2" w:rsidP="004342F2">
      <w:pPr>
        <w:autoSpaceDE w:val="0"/>
        <w:autoSpaceDN w:val="0"/>
        <w:adjustRightInd w:val="0"/>
        <w:spacing w:line="360" w:lineRule="auto"/>
        <w:jc w:val="both"/>
        <w:rPr>
          <w:rFonts w:eastAsia="Calibri"/>
          <w:bCs/>
          <w:iCs/>
          <w:sz w:val="24"/>
          <w:szCs w:val="24"/>
          <w:lang w:eastAsia="en-US"/>
        </w:rPr>
      </w:pPr>
    </w:p>
    <w:p w14:paraId="4C321D47" w14:textId="77777777" w:rsidR="004342F2" w:rsidRPr="004342F2" w:rsidRDefault="004342F2" w:rsidP="004342F2">
      <w:pPr>
        <w:autoSpaceDE w:val="0"/>
        <w:autoSpaceDN w:val="0"/>
        <w:adjustRightInd w:val="0"/>
        <w:spacing w:line="360" w:lineRule="auto"/>
        <w:jc w:val="both"/>
        <w:rPr>
          <w:rFonts w:eastAsia="Calibri"/>
          <w:bCs/>
          <w:iCs/>
          <w:sz w:val="24"/>
          <w:szCs w:val="24"/>
          <w:lang w:eastAsia="en-US"/>
        </w:rPr>
      </w:pPr>
    </w:p>
    <w:p w14:paraId="73F3AB58" w14:textId="77777777" w:rsidR="004342F2" w:rsidRPr="004342F2" w:rsidRDefault="004342F2" w:rsidP="004342F2">
      <w:pPr>
        <w:autoSpaceDE w:val="0"/>
        <w:autoSpaceDN w:val="0"/>
        <w:adjustRightInd w:val="0"/>
        <w:spacing w:line="360" w:lineRule="auto"/>
        <w:jc w:val="both"/>
        <w:rPr>
          <w:rFonts w:eastAsia="Calibri"/>
          <w:b/>
          <w:iCs/>
          <w:sz w:val="24"/>
          <w:szCs w:val="24"/>
          <w:u w:val="single"/>
          <w:lang w:eastAsia="en-US"/>
        </w:rPr>
      </w:pPr>
      <w:bookmarkStart w:id="2" w:name="_Hlk122503934"/>
      <w:r w:rsidRPr="004342F2">
        <w:rPr>
          <w:rFonts w:eastAsia="Calibri"/>
          <w:b/>
          <w:iCs/>
          <w:sz w:val="24"/>
          <w:szCs w:val="24"/>
          <w:u w:val="single"/>
          <w:lang w:eastAsia="en-US"/>
        </w:rPr>
        <w:lastRenderedPageBreak/>
        <w:t>Część I</w:t>
      </w:r>
    </w:p>
    <w:p w14:paraId="66014A99" w14:textId="77777777" w:rsidR="004342F2" w:rsidRPr="005D6656" w:rsidRDefault="004342F2" w:rsidP="004342F2">
      <w:pPr>
        <w:autoSpaceDE w:val="0"/>
        <w:autoSpaceDN w:val="0"/>
        <w:adjustRightInd w:val="0"/>
        <w:spacing w:line="360" w:lineRule="auto"/>
        <w:jc w:val="both"/>
        <w:rPr>
          <w:rFonts w:eastAsia="Calibri"/>
          <w:b/>
          <w:iCs/>
          <w:sz w:val="24"/>
          <w:szCs w:val="24"/>
          <w:lang w:eastAsia="en-US"/>
        </w:rPr>
      </w:pPr>
      <w:r w:rsidRPr="005D6656">
        <w:rPr>
          <w:rFonts w:eastAsia="Calibri"/>
          <w:b/>
          <w:iCs/>
          <w:sz w:val="24"/>
          <w:szCs w:val="24"/>
          <w:lang w:eastAsia="en-US"/>
        </w:rPr>
        <w:t xml:space="preserve">Zamówienie prenumeraty dla Centrum Projektów Europejskich  w Warszawie </w:t>
      </w:r>
    </w:p>
    <w:p w14:paraId="20FAF3F0" w14:textId="7C05F483" w:rsidR="00747E3D" w:rsidRPr="005D6656" w:rsidRDefault="004342F2" w:rsidP="004342F2">
      <w:pPr>
        <w:autoSpaceDE w:val="0"/>
        <w:autoSpaceDN w:val="0"/>
        <w:adjustRightInd w:val="0"/>
        <w:spacing w:line="360" w:lineRule="auto"/>
        <w:jc w:val="both"/>
        <w:rPr>
          <w:rFonts w:eastAsia="Calibri"/>
          <w:b/>
          <w:iCs/>
          <w:sz w:val="24"/>
          <w:szCs w:val="24"/>
          <w:lang w:eastAsia="en-US"/>
        </w:rPr>
      </w:pPr>
      <w:r w:rsidRPr="005D6656">
        <w:rPr>
          <w:rFonts w:eastAsia="Calibri"/>
          <w:b/>
          <w:iCs/>
          <w:sz w:val="24"/>
          <w:szCs w:val="24"/>
          <w:lang w:eastAsia="en-US"/>
        </w:rPr>
        <w:t>ul. Domaniewska 39 a,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03"/>
        <w:gridCol w:w="1134"/>
      </w:tblGrid>
      <w:tr w:rsidR="000A692A" w:rsidRPr="000A692A" w14:paraId="2F46DF84" w14:textId="77777777" w:rsidTr="002908C6">
        <w:tc>
          <w:tcPr>
            <w:tcW w:w="570" w:type="dxa"/>
            <w:vAlign w:val="center"/>
          </w:tcPr>
          <w:p w14:paraId="06B17919" w14:textId="77777777" w:rsidR="000A692A" w:rsidRPr="000A692A" w:rsidRDefault="000A692A" w:rsidP="000A692A">
            <w:pPr>
              <w:spacing w:line="276" w:lineRule="auto"/>
              <w:jc w:val="center"/>
              <w:rPr>
                <w:rFonts w:eastAsia="Calibri"/>
                <w:b/>
                <w:bCs/>
                <w:lang w:eastAsia="en-US"/>
              </w:rPr>
            </w:pPr>
            <w:r w:rsidRPr="000A692A">
              <w:rPr>
                <w:rFonts w:eastAsia="Calibri"/>
                <w:b/>
                <w:bCs/>
                <w:lang w:eastAsia="en-US"/>
              </w:rPr>
              <w:t>Lp.</w:t>
            </w:r>
          </w:p>
        </w:tc>
        <w:tc>
          <w:tcPr>
            <w:tcW w:w="4103" w:type="dxa"/>
            <w:vAlign w:val="center"/>
          </w:tcPr>
          <w:p w14:paraId="617F5DF7" w14:textId="77777777" w:rsidR="000A692A" w:rsidRPr="000A692A" w:rsidRDefault="000A692A" w:rsidP="000A692A">
            <w:pPr>
              <w:spacing w:line="276" w:lineRule="auto"/>
              <w:jc w:val="center"/>
              <w:rPr>
                <w:rFonts w:eastAsia="Calibri"/>
                <w:b/>
                <w:bCs/>
                <w:lang w:eastAsia="en-US"/>
              </w:rPr>
            </w:pPr>
            <w:r w:rsidRPr="000A692A">
              <w:rPr>
                <w:rFonts w:eastAsia="Calibri"/>
                <w:b/>
                <w:bCs/>
                <w:color w:val="000000"/>
                <w:lang w:eastAsia="en-US"/>
              </w:rPr>
              <w:t>Tytuł</w:t>
            </w:r>
          </w:p>
        </w:tc>
        <w:tc>
          <w:tcPr>
            <w:tcW w:w="1134" w:type="dxa"/>
            <w:vAlign w:val="center"/>
          </w:tcPr>
          <w:p w14:paraId="6E44BB2C" w14:textId="77777777" w:rsidR="000A692A" w:rsidRPr="000A692A" w:rsidRDefault="000A692A" w:rsidP="000A692A">
            <w:pPr>
              <w:autoSpaceDE w:val="0"/>
              <w:autoSpaceDN w:val="0"/>
              <w:adjustRightInd w:val="0"/>
              <w:spacing w:line="276" w:lineRule="auto"/>
              <w:jc w:val="center"/>
              <w:rPr>
                <w:rFonts w:eastAsia="Calibri"/>
                <w:b/>
                <w:bCs/>
                <w:color w:val="000000"/>
                <w:lang w:eastAsia="en-US"/>
              </w:rPr>
            </w:pPr>
            <w:r w:rsidRPr="000A692A">
              <w:rPr>
                <w:rFonts w:eastAsia="Calibri"/>
                <w:b/>
                <w:bCs/>
                <w:color w:val="000000"/>
                <w:lang w:eastAsia="en-US"/>
              </w:rPr>
              <w:t>ilość szt.</w:t>
            </w:r>
          </w:p>
          <w:p w14:paraId="5DCD7D25" w14:textId="77777777" w:rsidR="000A692A" w:rsidRPr="000A692A" w:rsidRDefault="000A692A" w:rsidP="000A692A">
            <w:pPr>
              <w:spacing w:line="276" w:lineRule="auto"/>
              <w:jc w:val="center"/>
              <w:rPr>
                <w:rFonts w:eastAsia="Calibri"/>
                <w:b/>
                <w:bCs/>
                <w:lang w:eastAsia="en-US"/>
              </w:rPr>
            </w:pPr>
            <w:r w:rsidRPr="000A692A">
              <w:rPr>
                <w:rFonts w:eastAsia="Calibri"/>
                <w:b/>
                <w:bCs/>
                <w:color w:val="000000"/>
                <w:lang w:eastAsia="en-US"/>
              </w:rPr>
              <w:t>egz.</w:t>
            </w:r>
          </w:p>
        </w:tc>
      </w:tr>
      <w:tr w:rsidR="000A692A" w:rsidRPr="000A692A" w14:paraId="57A32E59" w14:textId="77777777" w:rsidTr="002908C6">
        <w:tc>
          <w:tcPr>
            <w:tcW w:w="570" w:type="dxa"/>
          </w:tcPr>
          <w:p w14:paraId="4CF99415" w14:textId="77777777" w:rsidR="000A692A" w:rsidRPr="000A692A" w:rsidRDefault="000A692A" w:rsidP="000A692A">
            <w:pPr>
              <w:spacing w:line="276" w:lineRule="auto"/>
              <w:jc w:val="both"/>
              <w:rPr>
                <w:rFonts w:eastAsia="Calibri"/>
                <w:sz w:val="24"/>
                <w:szCs w:val="24"/>
                <w:lang w:eastAsia="en-US"/>
              </w:rPr>
            </w:pPr>
            <w:r w:rsidRPr="000A692A">
              <w:rPr>
                <w:rFonts w:eastAsia="Calibri"/>
                <w:sz w:val="24"/>
                <w:szCs w:val="24"/>
                <w:lang w:eastAsia="en-US"/>
              </w:rPr>
              <w:t>1.</w:t>
            </w:r>
          </w:p>
        </w:tc>
        <w:tc>
          <w:tcPr>
            <w:tcW w:w="4103" w:type="dxa"/>
          </w:tcPr>
          <w:p w14:paraId="1DB2CE43" w14:textId="77777777" w:rsidR="000A692A" w:rsidRPr="000A692A" w:rsidRDefault="000A692A" w:rsidP="000A692A">
            <w:pPr>
              <w:autoSpaceDE w:val="0"/>
              <w:autoSpaceDN w:val="0"/>
              <w:adjustRightInd w:val="0"/>
              <w:spacing w:line="276" w:lineRule="auto"/>
              <w:jc w:val="both"/>
              <w:rPr>
                <w:rFonts w:eastAsia="Calibri"/>
                <w:color w:val="000000"/>
                <w:sz w:val="24"/>
                <w:szCs w:val="24"/>
                <w:lang w:eastAsia="en-US"/>
              </w:rPr>
            </w:pPr>
            <w:r w:rsidRPr="000A692A">
              <w:rPr>
                <w:rFonts w:eastAsia="Calibri"/>
                <w:color w:val="000000"/>
                <w:sz w:val="24"/>
                <w:szCs w:val="24"/>
                <w:lang w:eastAsia="en-US"/>
              </w:rPr>
              <w:t xml:space="preserve">Rzeczpospolita </w:t>
            </w:r>
          </w:p>
        </w:tc>
        <w:tc>
          <w:tcPr>
            <w:tcW w:w="1134" w:type="dxa"/>
          </w:tcPr>
          <w:p w14:paraId="6F9F91A4" w14:textId="77777777" w:rsidR="000A692A" w:rsidRPr="000A692A" w:rsidRDefault="000A692A" w:rsidP="000A692A">
            <w:pPr>
              <w:autoSpaceDE w:val="0"/>
              <w:autoSpaceDN w:val="0"/>
              <w:adjustRightInd w:val="0"/>
              <w:spacing w:line="276" w:lineRule="auto"/>
              <w:jc w:val="center"/>
              <w:rPr>
                <w:rFonts w:eastAsia="Calibri"/>
                <w:color w:val="000000"/>
                <w:sz w:val="24"/>
                <w:szCs w:val="24"/>
                <w:lang w:eastAsia="en-US"/>
              </w:rPr>
            </w:pPr>
            <w:r w:rsidRPr="000A692A">
              <w:rPr>
                <w:rFonts w:eastAsia="Calibri"/>
                <w:color w:val="000000"/>
                <w:sz w:val="24"/>
                <w:szCs w:val="24"/>
                <w:lang w:eastAsia="en-US"/>
              </w:rPr>
              <w:t>1</w:t>
            </w:r>
          </w:p>
        </w:tc>
      </w:tr>
      <w:tr w:rsidR="000A692A" w:rsidRPr="000A692A" w14:paraId="3D6A057C" w14:textId="77777777" w:rsidTr="002908C6">
        <w:tc>
          <w:tcPr>
            <w:tcW w:w="570" w:type="dxa"/>
          </w:tcPr>
          <w:p w14:paraId="2A35EA38" w14:textId="77777777" w:rsidR="000A692A" w:rsidRPr="000A692A" w:rsidRDefault="000A692A" w:rsidP="000A692A">
            <w:pPr>
              <w:spacing w:line="276" w:lineRule="auto"/>
              <w:jc w:val="both"/>
              <w:rPr>
                <w:rFonts w:eastAsia="Calibri"/>
                <w:sz w:val="24"/>
                <w:szCs w:val="24"/>
                <w:lang w:eastAsia="en-US"/>
              </w:rPr>
            </w:pPr>
            <w:r w:rsidRPr="000A692A">
              <w:rPr>
                <w:rFonts w:eastAsia="Calibri"/>
                <w:sz w:val="24"/>
                <w:szCs w:val="24"/>
                <w:lang w:eastAsia="en-US"/>
              </w:rPr>
              <w:t>2.</w:t>
            </w:r>
          </w:p>
        </w:tc>
        <w:tc>
          <w:tcPr>
            <w:tcW w:w="4103" w:type="dxa"/>
          </w:tcPr>
          <w:p w14:paraId="716730AC" w14:textId="77777777" w:rsidR="000A692A" w:rsidRPr="000A692A" w:rsidRDefault="000A692A" w:rsidP="000A692A">
            <w:pPr>
              <w:autoSpaceDE w:val="0"/>
              <w:autoSpaceDN w:val="0"/>
              <w:adjustRightInd w:val="0"/>
              <w:spacing w:line="276" w:lineRule="auto"/>
              <w:jc w:val="both"/>
              <w:rPr>
                <w:rFonts w:eastAsia="Calibri"/>
                <w:color w:val="000000"/>
                <w:sz w:val="24"/>
                <w:szCs w:val="24"/>
                <w:lang w:eastAsia="en-US"/>
              </w:rPr>
            </w:pPr>
            <w:r w:rsidRPr="000A692A">
              <w:rPr>
                <w:rFonts w:eastAsia="Calibri"/>
                <w:color w:val="000000"/>
                <w:sz w:val="24"/>
                <w:szCs w:val="24"/>
                <w:lang w:eastAsia="en-US"/>
              </w:rPr>
              <w:t>Puls Biznesu</w:t>
            </w:r>
          </w:p>
        </w:tc>
        <w:tc>
          <w:tcPr>
            <w:tcW w:w="1134" w:type="dxa"/>
          </w:tcPr>
          <w:p w14:paraId="1EC31785" w14:textId="77777777" w:rsidR="000A692A" w:rsidRPr="000A692A" w:rsidRDefault="000A692A" w:rsidP="000A692A">
            <w:pPr>
              <w:autoSpaceDE w:val="0"/>
              <w:autoSpaceDN w:val="0"/>
              <w:adjustRightInd w:val="0"/>
              <w:spacing w:line="276" w:lineRule="auto"/>
              <w:jc w:val="center"/>
              <w:rPr>
                <w:rFonts w:eastAsia="Calibri"/>
                <w:color w:val="000000"/>
                <w:sz w:val="24"/>
                <w:szCs w:val="24"/>
                <w:lang w:eastAsia="en-US"/>
              </w:rPr>
            </w:pPr>
            <w:r w:rsidRPr="000A692A">
              <w:rPr>
                <w:rFonts w:eastAsia="Calibri"/>
                <w:color w:val="000000"/>
                <w:sz w:val="24"/>
                <w:szCs w:val="24"/>
                <w:lang w:eastAsia="en-US"/>
              </w:rPr>
              <w:t>1</w:t>
            </w:r>
          </w:p>
        </w:tc>
      </w:tr>
      <w:tr w:rsidR="000A692A" w:rsidRPr="000A692A" w14:paraId="7052F43B" w14:textId="77777777" w:rsidTr="002908C6">
        <w:tc>
          <w:tcPr>
            <w:tcW w:w="570" w:type="dxa"/>
          </w:tcPr>
          <w:p w14:paraId="27613A6B" w14:textId="77777777" w:rsidR="000A692A" w:rsidRPr="000A692A" w:rsidRDefault="000A692A" w:rsidP="000A692A">
            <w:pPr>
              <w:spacing w:line="276" w:lineRule="auto"/>
              <w:jc w:val="both"/>
              <w:rPr>
                <w:rFonts w:eastAsia="Calibri"/>
                <w:sz w:val="24"/>
                <w:szCs w:val="24"/>
                <w:lang w:eastAsia="en-US"/>
              </w:rPr>
            </w:pPr>
            <w:r w:rsidRPr="000A692A">
              <w:rPr>
                <w:rFonts w:eastAsia="Calibri"/>
                <w:sz w:val="24"/>
                <w:szCs w:val="24"/>
                <w:lang w:eastAsia="en-US"/>
              </w:rPr>
              <w:t>3.</w:t>
            </w:r>
          </w:p>
        </w:tc>
        <w:tc>
          <w:tcPr>
            <w:tcW w:w="4103" w:type="dxa"/>
          </w:tcPr>
          <w:p w14:paraId="580AE294" w14:textId="77777777" w:rsidR="000A692A" w:rsidRPr="000A692A" w:rsidRDefault="000A692A" w:rsidP="000A692A">
            <w:pPr>
              <w:autoSpaceDE w:val="0"/>
              <w:autoSpaceDN w:val="0"/>
              <w:adjustRightInd w:val="0"/>
              <w:spacing w:line="276" w:lineRule="auto"/>
              <w:jc w:val="both"/>
              <w:rPr>
                <w:rFonts w:eastAsia="Calibri"/>
                <w:sz w:val="24"/>
                <w:szCs w:val="24"/>
                <w:lang w:eastAsia="en-US"/>
              </w:rPr>
            </w:pPr>
            <w:r w:rsidRPr="000A692A">
              <w:rPr>
                <w:rFonts w:eastAsia="Calibri"/>
                <w:sz w:val="24"/>
                <w:szCs w:val="24"/>
                <w:lang w:eastAsia="en-US"/>
              </w:rPr>
              <w:t>Dziennik Gazeta Prawna Premium</w:t>
            </w:r>
          </w:p>
        </w:tc>
        <w:tc>
          <w:tcPr>
            <w:tcW w:w="1134" w:type="dxa"/>
          </w:tcPr>
          <w:p w14:paraId="34A31B16" w14:textId="77777777" w:rsidR="000A692A" w:rsidRPr="000A692A" w:rsidRDefault="000A692A" w:rsidP="000A692A">
            <w:pPr>
              <w:autoSpaceDE w:val="0"/>
              <w:autoSpaceDN w:val="0"/>
              <w:adjustRightInd w:val="0"/>
              <w:spacing w:line="276" w:lineRule="auto"/>
              <w:jc w:val="center"/>
              <w:rPr>
                <w:rFonts w:eastAsia="Calibri"/>
                <w:sz w:val="24"/>
                <w:szCs w:val="24"/>
                <w:lang w:eastAsia="en-US"/>
              </w:rPr>
            </w:pPr>
            <w:r w:rsidRPr="000A692A">
              <w:rPr>
                <w:rFonts w:eastAsia="Calibri"/>
                <w:sz w:val="24"/>
                <w:szCs w:val="24"/>
                <w:lang w:eastAsia="en-US"/>
              </w:rPr>
              <w:t>2</w:t>
            </w:r>
          </w:p>
        </w:tc>
      </w:tr>
      <w:tr w:rsidR="000A692A" w:rsidRPr="000A692A" w14:paraId="5935FC6C" w14:textId="77777777" w:rsidTr="002908C6">
        <w:tc>
          <w:tcPr>
            <w:tcW w:w="570" w:type="dxa"/>
          </w:tcPr>
          <w:p w14:paraId="39706216" w14:textId="77777777" w:rsidR="000A692A" w:rsidRPr="000A692A" w:rsidRDefault="000A692A" w:rsidP="000A692A">
            <w:pPr>
              <w:spacing w:line="276" w:lineRule="auto"/>
              <w:jc w:val="both"/>
              <w:rPr>
                <w:rFonts w:eastAsia="Calibri"/>
                <w:sz w:val="24"/>
                <w:szCs w:val="24"/>
                <w:lang w:eastAsia="en-US"/>
              </w:rPr>
            </w:pPr>
            <w:r w:rsidRPr="000A692A">
              <w:rPr>
                <w:rFonts w:eastAsia="Calibri"/>
                <w:sz w:val="24"/>
                <w:szCs w:val="24"/>
                <w:lang w:eastAsia="en-US"/>
              </w:rPr>
              <w:t>4.</w:t>
            </w:r>
          </w:p>
        </w:tc>
        <w:tc>
          <w:tcPr>
            <w:tcW w:w="4103" w:type="dxa"/>
          </w:tcPr>
          <w:p w14:paraId="276FBA23" w14:textId="6CF706DA" w:rsidR="000A692A" w:rsidRPr="000A692A" w:rsidRDefault="005757F6" w:rsidP="000A692A">
            <w:pPr>
              <w:autoSpaceDE w:val="0"/>
              <w:autoSpaceDN w:val="0"/>
              <w:adjustRightInd w:val="0"/>
              <w:spacing w:line="276" w:lineRule="auto"/>
              <w:jc w:val="both"/>
              <w:rPr>
                <w:rFonts w:eastAsia="Calibri"/>
                <w:sz w:val="24"/>
                <w:szCs w:val="24"/>
                <w:lang w:eastAsia="en-US"/>
              </w:rPr>
            </w:pPr>
            <w:r>
              <w:rPr>
                <w:rFonts w:eastAsia="Calibri"/>
                <w:sz w:val="24"/>
                <w:szCs w:val="24"/>
                <w:lang w:eastAsia="en-US"/>
              </w:rPr>
              <w:t>Personel i Zarządzanie premium on-line</w:t>
            </w:r>
          </w:p>
        </w:tc>
        <w:tc>
          <w:tcPr>
            <w:tcW w:w="1134" w:type="dxa"/>
          </w:tcPr>
          <w:p w14:paraId="0444A9E2" w14:textId="77777777" w:rsidR="000A692A" w:rsidRPr="000A692A" w:rsidRDefault="000A692A" w:rsidP="000A692A">
            <w:pPr>
              <w:autoSpaceDE w:val="0"/>
              <w:autoSpaceDN w:val="0"/>
              <w:adjustRightInd w:val="0"/>
              <w:spacing w:line="276" w:lineRule="auto"/>
              <w:jc w:val="center"/>
              <w:rPr>
                <w:rFonts w:eastAsia="Calibri"/>
                <w:sz w:val="24"/>
                <w:szCs w:val="24"/>
                <w:lang w:eastAsia="en-US"/>
              </w:rPr>
            </w:pPr>
            <w:r w:rsidRPr="000A692A">
              <w:rPr>
                <w:rFonts w:eastAsia="Calibri"/>
                <w:sz w:val="24"/>
                <w:szCs w:val="24"/>
                <w:lang w:eastAsia="en-US"/>
              </w:rPr>
              <w:t>1</w:t>
            </w:r>
          </w:p>
        </w:tc>
      </w:tr>
      <w:tr w:rsidR="000A692A" w:rsidRPr="000A692A" w14:paraId="2D19C84F" w14:textId="77777777" w:rsidTr="002908C6">
        <w:tc>
          <w:tcPr>
            <w:tcW w:w="570" w:type="dxa"/>
          </w:tcPr>
          <w:p w14:paraId="0721935B" w14:textId="77777777" w:rsidR="000A692A" w:rsidRPr="000A692A" w:rsidRDefault="000A692A" w:rsidP="000A692A">
            <w:pPr>
              <w:spacing w:line="276" w:lineRule="auto"/>
              <w:jc w:val="both"/>
              <w:rPr>
                <w:rFonts w:eastAsia="Calibri"/>
                <w:sz w:val="24"/>
                <w:szCs w:val="24"/>
                <w:lang w:eastAsia="en-US"/>
              </w:rPr>
            </w:pPr>
            <w:r w:rsidRPr="000A692A">
              <w:rPr>
                <w:rFonts w:eastAsia="Calibri"/>
                <w:sz w:val="24"/>
                <w:szCs w:val="24"/>
                <w:lang w:eastAsia="en-US"/>
              </w:rPr>
              <w:t>5.</w:t>
            </w:r>
          </w:p>
        </w:tc>
        <w:tc>
          <w:tcPr>
            <w:tcW w:w="4103" w:type="dxa"/>
          </w:tcPr>
          <w:p w14:paraId="2E1EAE8D" w14:textId="77777777" w:rsidR="000A692A" w:rsidRPr="000A692A" w:rsidRDefault="000A692A" w:rsidP="000A692A">
            <w:pPr>
              <w:autoSpaceDE w:val="0"/>
              <w:autoSpaceDN w:val="0"/>
              <w:adjustRightInd w:val="0"/>
              <w:spacing w:line="276" w:lineRule="auto"/>
              <w:jc w:val="both"/>
              <w:rPr>
                <w:rFonts w:eastAsia="Calibri"/>
                <w:color w:val="000000"/>
                <w:sz w:val="24"/>
                <w:szCs w:val="24"/>
                <w:lang w:eastAsia="en-US"/>
              </w:rPr>
            </w:pPr>
            <w:r w:rsidRPr="000A692A">
              <w:rPr>
                <w:rFonts w:eastAsia="Calibri"/>
                <w:color w:val="000000"/>
                <w:sz w:val="24"/>
                <w:szCs w:val="24"/>
                <w:lang w:eastAsia="en-US"/>
              </w:rPr>
              <w:t>Business English</w:t>
            </w:r>
          </w:p>
        </w:tc>
        <w:tc>
          <w:tcPr>
            <w:tcW w:w="1134" w:type="dxa"/>
          </w:tcPr>
          <w:p w14:paraId="6A1B1C4E" w14:textId="77777777" w:rsidR="000A692A" w:rsidRPr="000A692A" w:rsidRDefault="000A692A" w:rsidP="000A692A">
            <w:pPr>
              <w:autoSpaceDE w:val="0"/>
              <w:autoSpaceDN w:val="0"/>
              <w:adjustRightInd w:val="0"/>
              <w:spacing w:line="276" w:lineRule="auto"/>
              <w:jc w:val="center"/>
              <w:rPr>
                <w:rFonts w:eastAsia="Calibri"/>
                <w:color w:val="000000"/>
                <w:sz w:val="24"/>
                <w:szCs w:val="24"/>
                <w:lang w:eastAsia="en-US"/>
              </w:rPr>
            </w:pPr>
            <w:r w:rsidRPr="000A692A">
              <w:rPr>
                <w:rFonts w:eastAsia="Calibri"/>
                <w:color w:val="000000"/>
                <w:sz w:val="24"/>
                <w:szCs w:val="24"/>
                <w:lang w:eastAsia="en-US"/>
              </w:rPr>
              <w:t>1</w:t>
            </w:r>
          </w:p>
        </w:tc>
      </w:tr>
      <w:tr w:rsidR="00C46F6C" w:rsidRPr="000A692A" w14:paraId="7DFCAC47" w14:textId="77777777" w:rsidTr="002908C6">
        <w:tc>
          <w:tcPr>
            <w:tcW w:w="570" w:type="dxa"/>
          </w:tcPr>
          <w:p w14:paraId="2001F462" w14:textId="5FF1424E" w:rsidR="00C46F6C" w:rsidRPr="000A692A" w:rsidRDefault="00C46F6C" w:rsidP="00C46F6C">
            <w:pPr>
              <w:spacing w:line="276" w:lineRule="auto"/>
              <w:jc w:val="both"/>
              <w:rPr>
                <w:rFonts w:eastAsia="Calibri"/>
                <w:sz w:val="24"/>
                <w:szCs w:val="24"/>
                <w:lang w:eastAsia="en-US"/>
              </w:rPr>
            </w:pPr>
            <w:r w:rsidRPr="000A692A">
              <w:rPr>
                <w:rFonts w:eastAsia="Calibri"/>
                <w:sz w:val="24"/>
                <w:szCs w:val="24"/>
                <w:lang w:eastAsia="en-US"/>
              </w:rPr>
              <w:t>6.</w:t>
            </w:r>
          </w:p>
        </w:tc>
        <w:tc>
          <w:tcPr>
            <w:tcW w:w="4103" w:type="dxa"/>
          </w:tcPr>
          <w:p w14:paraId="060924C1" w14:textId="2C864CF2" w:rsidR="00C46F6C" w:rsidRPr="000A692A" w:rsidRDefault="00C46F6C" w:rsidP="00C46F6C">
            <w:pPr>
              <w:autoSpaceDE w:val="0"/>
              <w:autoSpaceDN w:val="0"/>
              <w:adjustRightInd w:val="0"/>
              <w:spacing w:line="276" w:lineRule="auto"/>
              <w:jc w:val="both"/>
              <w:rPr>
                <w:rFonts w:eastAsia="Calibri"/>
                <w:color w:val="000000"/>
                <w:sz w:val="24"/>
                <w:szCs w:val="24"/>
                <w:lang w:eastAsia="en-US"/>
              </w:rPr>
            </w:pPr>
            <w:r w:rsidRPr="00B60501">
              <w:rPr>
                <w:rFonts w:eastAsia="Calibri"/>
                <w:color w:val="000000"/>
                <w:sz w:val="24"/>
                <w:szCs w:val="24"/>
                <w:lang w:eastAsia="en-US"/>
              </w:rPr>
              <w:t>Zeszyty rachunkowości – on-line</w:t>
            </w:r>
          </w:p>
        </w:tc>
        <w:tc>
          <w:tcPr>
            <w:tcW w:w="1134" w:type="dxa"/>
          </w:tcPr>
          <w:p w14:paraId="27D3A8BA" w14:textId="5B34D717" w:rsidR="00C46F6C" w:rsidRPr="000A692A" w:rsidRDefault="005757F6" w:rsidP="00C46F6C">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2</w:t>
            </w:r>
          </w:p>
        </w:tc>
      </w:tr>
      <w:tr w:rsidR="00C46F6C" w:rsidRPr="000A692A" w14:paraId="22C9BBBC" w14:textId="77777777" w:rsidTr="002908C6">
        <w:tc>
          <w:tcPr>
            <w:tcW w:w="570" w:type="dxa"/>
          </w:tcPr>
          <w:p w14:paraId="51264EB9" w14:textId="458985D3" w:rsidR="00C46F6C" w:rsidRPr="000A692A" w:rsidRDefault="00C46F6C" w:rsidP="00C46F6C">
            <w:pPr>
              <w:spacing w:line="276" w:lineRule="auto"/>
              <w:jc w:val="both"/>
              <w:rPr>
                <w:rFonts w:eastAsia="Calibri"/>
                <w:sz w:val="24"/>
                <w:szCs w:val="24"/>
                <w:lang w:eastAsia="en-US"/>
              </w:rPr>
            </w:pPr>
            <w:r w:rsidRPr="000A692A">
              <w:rPr>
                <w:rFonts w:eastAsia="Calibri"/>
                <w:sz w:val="24"/>
                <w:szCs w:val="24"/>
                <w:lang w:eastAsia="en-US"/>
              </w:rPr>
              <w:t>7.</w:t>
            </w:r>
          </w:p>
        </w:tc>
        <w:tc>
          <w:tcPr>
            <w:tcW w:w="4103" w:type="dxa"/>
          </w:tcPr>
          <w:p w14:paraId="45A6E8BF" w14:textId="77777777" w:rsidR="00C46F6C" w:rsidRPr="000A692A" w:rsidRDefault="00C46F6C" w:rsidP="00C46F6C">
            <w:pPr>
              <w:autoSpaceDE w:val="0"/>
              <w:autoSpaceDN w:val="0"/>
              <w:adjustRightInd w:val="0"/>
              <w:spacing w:line="276" w:lineRule="auto"/>
              <w:jc w:val="both"/>
              <w:rPr>
                <w:rFonts w:eastAsia="Calibri"/>
                <w:color w:val="000000"/>
                <w:sz w:val="24"/>
                <w:szCs w:val="24"/>
                <w:lang w:eastAsia="en-US"/>
              </w:rPr>
            </w:pPr>
            <w:r w:rsidRPr="000A692A">
              <w:rPr>
                <w:rFonts w:eastAsia="Calibri"/>
                <w:color w:val="000000"/>
                <w:sz w:val="24"/>
                <w:szCs w:val="24"/>
                <w:lang w:eastAsia="en-US"/>
              </w:rPr>
              <w:t>Nasz Dziennik</w:t>
            </w:r>
          </w:p>
        </w:tc>
        <w:tc>
          <w:tcPr>
            <w:tcW w:w="1134" w:type="dxa"/>
          </w:tcPr>
          <w:p w14:paraId="2F3BC38D" w14:textId="77777777" w:rsidR="00C46F6C" w:rsidRPr="000A692A" w:rsidRDefault="00C46F6C" w:rsidP="00C46F6C">
            <w:pPr>
              <w:autoSpaceDE w:val="0"/>
              <w:autoSpaceDN w:val="0"/>
              <w:adjustRightInd w:val="0"/>
              <w:spacing w:line="276" w:lineRule="auto"/>
              <w:jc w:val="center"/>
              <w:rPr>
                <w:rFonts w:eastAsia="Calibri"/>
                <w:color w:val="000000"/>
                <w:sz w:val="24"/>
                <w:szCs w:val="24"/>
                <w:lang w:eastAsia="en-US"/>
              </w:rPr>
            </w:pPr>
            <w:r w:rsidRPr="000A692A">
              <w:rPr>
                <w:rFonts w:eastAsia="Calibri"/>
                <w:color w:val="000000"/>
                <w:sz w:val="24"/>
                <w:szCs w:val="24"/>
                <w:lang w:eastAsia="en-US"/>
              </w:rPr>
              <w:t>1</w:t>
            </w:r>
          </w:p>
        </w:tc>
      </w:tr>
      <w:tr w:rsidR="00C46F6C" w:rsidRPr="000A692A" w14:paraId="4D6289CD" w14:textId="77777777" w:rsidTr="002908C6">
        <w:tc>
          <w:tcPr>
            <w:tcW w:w="570" w:type="dxa"/>
          </w:tcPr>
          <w:p w14:paraId="3033E806" w14:textId="5A3A151D" w:rsidR="00C46F6C" w:rsidRPr="000A692A" w:rsidRDefault="00C46F6C" w:rsidP="00C46F6C">
            <w:pPr>
              <w:spacing w:line="276" w:lineRule="auto"/>
              <w:jc w:val="both"/>
              <w:rPr>
                <w:rFonts w:eastAsia="Calibri"/>
                <w:sz w:val="24"/>
                <w:szCs w:val="24"/>
                <w:lang w:eastAsia="en-US"/>
              </w:rPr>
            </w:pPr>
            <w:r>
              <w:rPr>
                <w:rFonts w:eastAsia="Calibri"/>
                <w:sz w:val="24"/>
                <w:szCs w:val="24"/>
                <w:lang w:eastAsia="en-US"/>
              </w:rPr>
              <w:t>8.</w:t>
            </w:r>
          </w:p>
        </w:tc>
        <w:tc>
          <w:tcPr>
            <w:tcW w:w="4103" w:type="dxa"/>
          </w:tcPr>
          <w:p w14:paraId="52590805" w14:textId="4D891FA4" w:rsidR="00C46F6C" w:rsidRPr="000A692A" w:rsidRDefault="00C46F6C" w:rsidP="00C46F6C">
            <w:pPr>
              <w:autoSpaceDE w:val="0"/>
              <w:autoSpaceDN w:val="0"/>
              <w:adjustRightInd w:val="0"/>
              <w:spacing w:line="276" w:lineRule="auto"/>
              <w:jc w:val="both"/>
              <w:rPr>
                <w:rFonts w:eastAsia="Calibri"/>
                <w:color w:val="000000"/>
                <w:sz w:val="24"/>
                <w:szCs w:val="24"/>
                <w:lang w:eastAsia="en-US"/>
              </w:rPr>
            </w:pPr>
            <w:r w:rsidRPr="000A692A">
              <w:rPr>
                <w:rFonts w:eastAsia="Calibri"/>
                <w:color w:val="000000"/>
                <w:sz w:val="24"/>
                <w:szCs w:val="24"/>
                <w:lang w:eastAsia="en-US"/>
              </w:rPr>
              <w:t>Do Rze</w:t>
            </w:r>
            <w:r w:rsidR="00974C28">
              <w:rPr>
                <w:rFonts w:eastAsia="Calibri"/>
                <w:color w:val="000000"/>
                <w:sz w:val="24"/>
                <w:szCs w:val="24"/>
                <w:lang w:eastAsia="en-US"/>
              </w:rPr>
              <w:t>c</w:t>
            </w:r>
            <w:r w:rsidRPr="000A692A">
              <w:rPr>
                <w:rFonts w:eastAsia="Calibri"/>
                <w:color w:val="000000"/>
                <w:sz w:val="24"/>
                <w:szCs w:val="24"/>
                <w:lang w:eastAsia="en-US"/>
              </w:rPr>
              <w:t>zy</w:t>
            </w:r>
          </w:p>
        </w:tc>
        <w:tc>
          <w:tcPr>
            <w:tcW w:w="1134" w:type="dxa"/>
          </w:tcPr>
          <w:p w14:paraId="3C95797D" w14:textId="77777777" w:rsidR="00C46F6C" w:rsidRPr="000A692A" w:rsidRDefault="00C46F6C" w:rsidP="00C46F6C">
            <w:pPr>
              <w:autoSpaceDE w:val="0"/>
              <w:autoSpaceDN w:val="0"/>
              <w:adjustRightInd w:val="0"/>
              <w:spacing w:line="276" w:lineRule="auto"/>
              <w:jc w:val="center"/>
              <w:rPr>
                <w:rFonts w:eastAsia="Calibri"/>
                <w:color w:val="000000"/>
                <w:sz w:val="24"/>
                <w:szCs w:val="24"/>
                <w:lang w:eastAsia="en-US"/>
              </w:rPr>
            </w:pPr>
            <w:r w:rsidRPr="000A692A">
              <w:rPr>
                <w:rFonts w:eastAsia="Calibri"/>
                <w:color w:val="000000"/>
                <w:sz w:val="24"/>
                <w:szCs w:val="24"/>
                <w:lang w:eastAsia="en-US"/>
              </w:rPr>
              <w:t>1</w:t>
            </w:r>
          </w:p>
        </w:tc>
      </w:tr>
      <w:tr w:rsidR="005757F6" w:rsidRPr="000A692A" w14:paraId="0D1D0D27" w14:textId="77777777" w:rsidTr="002908C6">
        <w:tc>
          <w:tcPr>
            <w:tcW w:w="570" w:type="dxa"/>
          </w:tcPr>
          <w:p w14:paraId="4F62C335" w14:textId="5E38277D" w:rsidR="005757F6" w:rsidRDefault="005757F6" w:rsidP="00C46F6C">
            <w:pPr>
              <w:spacing w:line="276" w:lineRule="auto"/>
              <w:jc w:val="both"/>
              <w:rPr>
                <w:rFonts w:eastAsia="Calibri"/>
                <w:sz w:val="24"/>
                <w:szCs w:val="24"/>
                <w:lang w:eastAsia="en-US"/>
              </w:rPr>
            </w:pPr>
            <w:r>
              <w:rPr>
                <w:rFonts w:eastAsia="Calibri"/>
                <w:sz w:val="24"/>
                <w:szCs w:val="24"/>
                <w:lang w:eastAsia="en-US"/>
              </w:rPr>
              <w:t xml:space="preserve">9. </w:t>
            </w:r>
          </w:p>
        </w:tc>
        <w:tc>
          <w:tcPr>
            <w:tcW w:w="4103" w:type="dxa"/>
          </w:tcPr>
          <w:p w14:paraId="1AE7B44E" w14:textId="2EAD1054" w:rsidR="005757F6" w:rsidRPr="000A692A" w:rsidRDefault="005757F6" w:rsidP="00C46F6C">
            <w:pPr>
              <w:autoSpaceDE w:val="0"/>
              <w:autoSpaceDN w:val="0"/>
              <w:adjustRightInd w:val="0"/>
              <w:spacing w:line="276" w:lineRule="auto"/>
              <w:jc w:val="both"/>
              <w:rPr>
                <w:rFonts w:eastAsia="Calibri"/>
                <w:color w:val="000000"/>
                <w:sz w:val="24"/>
                <w:szCs w:val="24"/>
                <w:lang w:eastAsia="en-US"/>
              </w:rPr>
            </w:pPr>
            <w:r>
              <w:rPr>
                <w:rFonts w:eastAsia="Calibri"/>
                <w:color w:val="000000"/>
                <w:sz w:val="24"/>
                <w:szCs w:val="24"/>
                <w:lang w:eastAsia="en-US"/>
              </w:rPr>
              <w:t>The Times – on-line</w:t>
            </w:r>
          </w:p>
        </w:tc>
        <w:tc>
          <w:tcPr>
            <w:tcW w:w="1134" w:type="dxa"/>
          </w:tcPr>
          <w:p w14:paraId="45FCC4F7" w14:textId="405844A0" w:rsidR="005757F6" w:rsidRPr="000A692A" w:rsidRDefault="005757F6" w:rsidP="00C46F6C">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1</w:t>
            </w:r>
          </w:p>
        </w:tc>
      </w:tr>
      <w:tr w:rsidR="005757F6" w:rsidRPr="000A692A" w14:paraId="46855035" w14:textId="77777777" w:rsidTr="002908C6">
        <w:tc>
          <w:tcPr>
            <w:tcW w:w="570" w:type="dxa"/>
          </w:tcPr>
          <w:p w14:paraId="03A109F1" w14:textId="0E563DE6" w:rsidR="005757F6" w:rsidRDefault="005757F6" w:rsidP="00C46F6C">
            <w:pPr>
              <w:spacing w:line="276" w:lineRule="auto"/>
              <w:jc w:val="both"/>
              <w:rPr>
                <w:rFonts w:eastAsia="Calibri"/>
                <w:sz w:val="24"/>
                <w:szCs w:val="24"/>
                <w:lang w:eastAsia="en-US"/>
              </w:rPr>
            </w:pPr>
            <w:r>
              <w:rPr>
                <w:rFonts w:eastAsia="Calibri"/>
                <w:sz w:val="24"/>
                <w:szCs w:val="24"/>
                <w:lang w:eastAsia="en-US"/>
              </w:rPr>
              <w:t>10.</w:t>
            </w:r>
          </w:p>
        </w:tc>
        <w:tc>
          <w:tcPr>
            <w:tcW w:w="4103" w:type="dxa"/>
          </w:tcPr>
          <w:p w14:paraId="54070A7D" w14:textId="3B4C0AE4" w:rsidR="005757F6" w:rsidRDefault="005757F6" w:rsidP="00C46F6C">
            <w:pPr>
              <w:autoSpaceDE w:val="0"/>
              <w:autoSpaceDN w:val="0"/>
              <w:adjustRightInd w:val="0"/>
              <w:spacing w:line="276" w:lineRule="auto"/>
              <w:jc w:val="both"/>
              <w:rPr>
                <w:rFonts w:eastAsia="Calibri"/>
                <w:color w:val="000000"/>
                <w:sz w:val="24"/>
                <w:szCs w:val="24"/>
                <w:lang w:eastAsia="en-US"/>
              </w:rPr>
            </w:pPr>
            <w:r>
              <w:rPr>
                <w:rFonts w:eastAsia="Calibri"/>
                <w:color w:val="000000"/>
                <w:sz w:val="24"/>
                <w:szCs w:val="24"/>
                <w:lang w:eastAsia="en-US"/>
              </w:rPr>
              <w:t>Biuletyn Informacyjny dla Służb Ekonomiczno-finansowych – on-line GOFIN</w:t>
            </w:r>
          </w:p>
        </w:tc>
        <w:tc>
          <w:tcPr>
            <w:tcW w:w="1134" w:type="dxa"/>
          </w:tcPr>
          <w:p w14:paraId="2D2A3022" w14:textId="7C93BA60" w:rsidR="005757F6" w:rsidRDefault="001E385B" w:rsidP="00C46F6C">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1</w:t>
            </w:r>
          </w:p>
        </w:tc>
      </w:tr>
      <w:tr w:rsidR="005757F6" w:rsidRPr="000A692A" w14:paraId="59113A73" w14:textId="77777777" w:rsidTr="002908C6">
        <w:tc>
          <w:tcPr>
            <w:tcW w:w="570" w:type="dxa"/>
          </w:tcPr>
          <w:p w14:paraId="541BDF14" w14:textId="09D87A98" w:rsidR="005757F6" w:rsidRDefault="005757F6" w:rsidP="00C46F6C">
            <w:pPr>
              <w:spacing w:line="276" w:lineRule="auto"/>
              <w:jc w:val="both"/>
              <w:rPr>
                <w:rFonts w:eastAsia="Calibri"/>
                <w:sz w:val="24"/>
                <w:szCs w:val="24"/>
                <w:lang w:eastAsia="en-US"/>
              </w:rPr>
            </w:pPr>
            <w:r>
              <w:rPr>
                <w:rFonts w:eastAsia="Calibri"/>
                <w:sz w:val="24"/>
                <w:szCs w:val="24"/>
                <w:lang w:eastAsia="en-US"/>
              </w:rPr>
              <w:t xml:space="preserve">11. </w:t>
            </w:r>
          </w:p>
        </w:tc>
        <w:tc>
          <w:tcPr>
            <w:tcW w:w="4103" w:type="dxa"/>
          </w:tcPr>
          <w:p w14:paraId="4C49DDE7" w14:textId="763F53FA" w:rsidR="005757F6" w:rsidRDefault="005757F6" w:rsidP="00C46F6C">
            <w:pPr>
              <w:autoSpaceDE w:val="0"/>
              <w:autoSpaceDN w:val="0"/>
              <w:adjustRightInd w:val="0"/>
              <w:spacing w:line="276" w:lineRule="auto"/>
              <w:jc w:val="both"/>
              <w:rPr>
                <w:rFonts w:eastAsia="Calibri"/>
                <w:color w:val="000000"/>
                <w:sz w:val="24"/>
                <w:szCs w:val="24"/>
                <w:lang w:eastAsia="en-US"/>
              </w:rPr>
            </w:pPr>
            <w:r>
              <w:rPr>
                <w:rFonts w:eastAsia="Calibri"/>
                <w:color w:val="000000"/>
                <w:sz w:val="24"/>
                <w:szCs w:val="24"/>
                <w:lang w:eastAsia="en-US"/>
              </w:rPr>
              <w:t>Serwis Główn</w:t>
            </w:r>
            <w:r w:rsidR="001E385B">
              <w:rPr>
                <w:rFonts w:eastAsia="Calibri"/>
                <w:color w:val="000000"/>
                <w:sz w:val="24"/>
                <w:szCs w:val="24"/>
                <w:lang w:eastAsia="en-US"/>
              </w:rPr>
              <w:t>e</w:t>
            </w:r>
            <w:r>
              <w:rPr>
                <w:rFonts w:eastAsia="Calibri"/>
                <w:color w:val="000000"/>
                <w:sz w:val="24"/>
                <w:szCs w:val="24"/>
                <w:lang w:eastAsia="en-US"/>
              </w:rPr>
              <w:t>go Księgowego – on-line GOFIN</w:t>
            </w:r>
          </w:p>
        </w:tc>
        <w:tc>
          <w:tcPr>
            <w:tcW w:w="1134" w:type="dxa"/>
          </w:tcPr>
          <w:p w14:paraId="48D2C660" w14:textId="6F4AA7DD" w:rsidR="005757F6" w:rsidRDefault="005757F6" w:rsidP="00C46F6C">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1</w:t>
            </w:r>
          </w:p>
        </w:tc>
      </w:tr>
      <w:tr w:rsidR="001E385B" w:rsidRPr="000A692A" w14:paraId="7E336AA8" w14:textId="77777777" w:rsidTr="002908C6">
        <w:tc>
          <w:tcPr>
            <w:tcW w:w="570" w:type="dxa"/>
          </w:tcPr>
          <w:p w14:paraId="6581BA9A" w14:textId="0AD6C593" w:rsidR="001E385B" w:rsidRDefault="001E385B" w:rsidP="00C46F6C">
            <w:pPr>
              <w:spacing w:line="276" w:lineRule="auto"/>
              <w:jc w:val="both"/>
              <w:rPr>
                <w:rFonts w:eastAsia="Calibri"/>
                <w:sz w:val="24"/>
                <w:szCs w:val="24"/>
                <w:lang w:eastAsia="en-US"/>
              </w:rPr>
            </w:pPr>
            <w:r>
              <w:rPr>
                <w:rFonts w:eastAsia="Calibri"/>
                <w:sz w:val="24"/>
                <w:szCs w:val="24"/>
                <w:lang w:eastAsia="en-US"/>
              </w:rPr>
              <w:t>12.</w:t>
            </w:r>
          </w:p>
        </w:tc>
        <w:tc>
          <w:tcPr>
            <w:tcW w:w="4103" w:type="dxa"/>
          </w:tcPr>
          <w:p w14:paraId="3CE09F54" w14:textId="0DCAC157" w:rsidR="001E385B" w:rsidRDefault="001E385B" w:rsidP="00C46F6C">
            <w:pPr>
              <w:autoSpaceDE w:val="0"/>
              <w:autoSpaceDN w:val="0"/>
              <w:adjustRightInd w:val="0"/>
              <w:spacing w:line="276" w:lineRule="auto"/>
              <w:jc w:val="both"/>
              <w:rPr>
                <w:rFonts w:eastAsia="Calibri"/>
                <w:color w:val="000000"/>
                <w:sz w:val="24"/>
                <w:szCs w:val="24"/>
                <w:lang w:eastAsia="en-US"/>
              </w:rPr>
            </w:pPr>
            <w:r>
              <w:rPr>
                <w:rFonts w:eastAsia="Calibri"/>
                <w:color w:val="000000"/>
                <w:sz w:val="24"/>
                <w:szCs w:val="24"/>
                <w:lang w:eastAsia="en-US"/>
              </w:rPr>
              <w:t>Serwis Budżetowy GOFIN</w:t>
            </w:r>
            <w:r w:rsidR="00700A3B">
              <w:rPr>
                <w:rFonts w:eastAsia="Calibri"/>
                <w:color w:val="000000"/>
                <w:sz w:val="24"/>
                <w:szCs w:val="24"/>
                <w:lang w:eastAsia="en-US"/>
              </w:rPr>
              <w:t>- on-line</w:t>
            </w:r>
          </w:p>
        </w:tc>
        <w:tc>
          <w:tcPr>
            <w:tcW w:w="1134" w:type="dxa"/>
          </w:tcPr>
          <w:p w14:paraId="104D3D40" w14:textId="2623B6B3" w:rsidR="001E385B" w:rsidRDefault="001E385B" w:rsidP="00C46F6C">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1</w:t>
            </w:r>
          </w:p>
        </w:tc>
      </w:tr>
    </w:tbl>
    <w:p w14:paraId="0B824E30" w14:textId="1F87A3D1" w:rsidR="004342F2" w:rsidRDefault="004342F2" w:rsidP="004342F2">
      <w:pPr>
        <w:autoSpaceDE w:val="0"/>
        <w:autoSpaceDN w:val="0"/>
        <w:adjustRightInd w:val="0"/>
        <w:spacing w:line="360" w:lineRule="auto"/>
        <w:jc w:val="both"/>
        <w:rPr>
          <w:rFonts w:eastAsia="Calibri"/>
          <w:b/>
          <w:iCs/>
          <w:sz w:val="24"/>
          <w:szCs w:val="24"/>
          <w:u w:val="single"/>
          <w:lang w:eastAsia="en-US"/>
        </w:rPr>
      </w:pPr>
    </w:p>
    <w:p w14:paraId="31A45C66" w14:textId="7D81D61F" w:rsidR="000A692A" w:rsidRPr="005D6656" w:rsidRDefault="005D6656" w:rsidP="005D6656">
      <w:pPr>
        <w:autoSpaceDE w:val="0"/>
        <w:autoSpaceDN w:val="0"/>
        <w:adjustRightInd w:val="0"/>
        <w:spacing w:line="360" w:lineRule="auto"/>
        <w:jc w:val="both"/>
        <w:rPr>
          <w:rFonts w:eastAsia="Calibri"/>
          <w:b/>
          <w:iCs/>
          <w:sz w:val="24"/>
          <w:szCs w:val="24"/>
          <w:lang w:eastAsia="en-US"/>
        </w:rPr>
      </w:pPr>
      <w:r w:rsidRPr="005D6656">
        <w:rPr>
          <w:rFonts w:eastAsia="Calibri"/>
          <w:b/>
          <w:iCs/>
          <w:sz w:val="24"/>
          <w:szCs w:val="24"/>
          <w:lang w:eastAsia="en-US"/>
        </w:rPr>
        <w:t>Zamówienie prenumeraty dla Wspólnego Sekretariatu Technicznego Polska – Białoruś – Ukraina w Warszawie ul. Domaniewska 39a,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03"/>
        <w:gridCol w:w="1134"/>
      </w:tblGrid>
      <w:tr w:rsidR="00B60501" w:rsidRPr="00B60501" w14:paraId="3750620B" w14:textId="77777777" w:rsidTr="002908C6">
        <w:tc>
          <w:tcPr>
            <w:tcW w:w="570" w:type="dxa"/>
            <w:vAlign w:val="center"/>
          </w:tcPr>
          <w:p w14:paraId="67964631" w14:textId="77777777" w:rsidR="00B60501" w:rsidRPr="00B60501" w:rsidRDefault="00B60501" w:rsidP="00B60501">
            <w:pPr>
              <w:spacing w:line="276" w:lineRule="auto"/>
              <w:jc w:val="center"/>
              <w:rPr>
                <w:rFonts w:eastAsia="Calibri"/>
                <w:b/>
                <w:bCs/>
                <w:lang w:eastAsia="en-US"/>
              </w:rPr>
            </w:pPr>
            <w:r w:rsidRPr="00B60501">
              <w:rPr>
                <w:rFonts w:eastAsia="Calibri"/>
                <w:b/>
                <w:bCs/>
                <w:lang w:eastAsia="en-US"/>
              </w:rPr>
              <w:t>Lp.</w:t>
            </w:r>
          </w:p>
        </w:tc>
        <w:tc>
          <w:tcPr>
            <w:tcW w:w="4103" w:type="dxa"/>
            <w:vAlign w:val="center"/>
          </w:tcPr>
          <w:p w14:paraId="0B0FAF25" w14:textId="77777777" w:rsidR="00B60501" w:rsidRPr="00B60501" w:rsidRDefault="00B60501" w:rsidP="00B60501">
            <w:pPr>
              <w:spacing w:line="276" w:lineRule="auto"/>
              <w:jc w:val="center"/>
              <w:rPr>
                <w:rFonts w:eastAsia="Calibri"/>
                <w:b/>
                <w:bCs/>
                <w:lang w:eastAsia="en-US"/>
              </w:rPr>
            </w:pPr>
            <w:r w:rsidRPr="00B60501">
              <w:rPr>
                <w:rFonts w:eastAsia="Calibri"/>
                <w:b/>
                <w:bCs/>
                <w:color w:val="000000"/>
                <w:lang w:eastAsia="en-US"/>
              </w:rPr>
              <w:t>Tytuł</w:t>
            </w:r>
          </w:p>
        </w:tc>
        <w:tc>
          <w:tcPr>
            <w:tcW w:w="1134" w:type="dxa"/>
            <w:vAlign w:val="center"/>
          </w:tcPr>
          <w:p w14:paraId="73BED177" w14:textId="77777777" w:rsidR="00B60501" w:rsidRPr="00B60501" w:rsidRDefault="00B60501" w:rsidP="00B60501">
            <w:pPr>
              <w:autoSpaceDE w:val="0"/>
              <w:autoSpaceDN w:val="0"/>
              <w:adjustRightInd w:val="0"/>
              <w:spacing w:line="276" w:lineRule="auto"/>
              <w:jc w:val="center"/>
              <w:rPr>
                <w:rFonts w:eastAsia="Calibri"/>
                <w:b/>
                <w:bCs/>
                <w:color w:val="000000"/>
                <w:lang w:eastAsia="en-US"/>
              </w:rPr>
            </w:pPr>
            <w:r w:rsidRPr="00B60501">
              <w:rPr>
                <w:rFonts w:eastAsia="Calibri"/>
                <w:b/>
                <w:bCs/>
                <w:color w:val="000000"/>
                <w:lang w:eastAsia="en-US"/>
              </w:rPr>
              <w:t>ilość szt.</w:t>
            </w:r>
          </w:p>
          <w:p w14:paraId="7A76B6D1" w14:textId="77777777" w:rsidR="00B60501" w:rsidRPr="00B60501" w:rsidRDefault="00B60501" w:rsidP="00B60501">
            <w:pPr>
              <w:spacing w:line="276" w:lineRule="auto"/>
              <w:jc w:val="center"/>
              <w:rPr>
                <w:rFonts w:eastAsia="Calibri"/>
                <w:b/>
                <w:bCs/>
                <w:lang w:eastAsia="en-US"/>
              </w:rPr>
            </w:pPr>
            <w:r w:rsidRPr="00B60501">
              <w:rPr>
                <w:rFonts w:eastAsia="Calibri"/>
                <w:b/>
                <w:bCs/>
                <w:color w:val="000000"/>
                <w:lang w:eastAsia="en-US"/>
              </w:rPr>
              <w:t>egz.</w:t>
            </w:r>
          </w:p>
        </w:tc>
      </w:tr>
      <w:tr w:rsidR="00B60501" w:rsidRPr="00B60501" w14:paraId="77EB478B" w14:textId="77777777" w:rsidTr="002908C6">
        <w:tc>
          <w:tcPr>
            <w:tcW w:w="570" w:type="dxa"/>
          </w:tcPr>
          <w:p w14:paraId="21CE0C0D" w14:textId="77777777" w:rsidR="00B60501" w:rsidRPr="00B60501" w:rsidRDefault="00B60501" w:rsidP="00B60501">
            <w:pPr>
              <w:spacing w:line="276" w:lineRule="auto"/>
              <w:jc w:val="both"/>
              <w:rPr>
                <w:rFonts w:eastAsia="Calibri"/>
                <w:sz w:val="24"/>
                <w:szCs w:val="24"/>
                <w:lang w:eastAsia="en-US"/>
              </w:rPr>
            </w:pPr>
            <w:r w:rsidRPr="00B60501">
              <w:rPr>
                <w:rFonts w:eastAsia="Calibri"/>
                <w:sz w:val="24"/>
                <w:szCs w:val="24"/>
                <w:lang w:eastAsia="en-US"/>
              </w:rPr>
              <w:t>1.</w:t>
            </w:r>
          </w:p>
        </w:tc>
        <w:tc>
          <w:tcPr>
            <w:tcW w:w="4103" w:type="dxa"/>
          </w:tcPr>
          <w:p w14:paraId="78B11035" w14:textId="77777777" w:rsidR="00B60501" w:rsidRPr="00B60501" w:rsidRDefault="00B60501" w:rsidP="00B60501">
            <w:pPr>
              <w:autoSpaceDE w:val="0"/>
              <w:autoSpaceDN w:val="0"/>
              <w:adjustRightInd w:val="0"/>
              <w:spacing w:line="276" w:lineRule="auto"/>
              <w:jc w:val="both"/>
              <w:rPr>
                <w:rFonts w:eastAsia="Calibri"/>
                <w:color w:val="000000"/>
                <w:sz w:val="24"/>
                <w:szCs w:val="24"/>
                <w:lang w:eastAsia="en-US"/>
              </w:rPr>
            </w:pPr>
            <w:r w:rsidRPr="00B60501">
              <w:rPr>
                <w:rFonts w:eastAsia="Calibri"/>
                <w:color w:val="000000"/>
                <w:sz w:val="24"/>
                <w:szCs w:val="24"/>
                <w:lang w:eastAsia="en-US"/>
              </w:rPr>
              <w:t>Tygodnik Powszechny</w:t>
            </w:r>
          </w:p>
        </w:tc>
        <w:tc>
          <w:tcPr>
            <w:tcW w:w="1134" w:type="dxa"/>
          </w:tcPr>
          <w:p w14:paraId="3BC7B804" w14:textId="62612EC2" w:rsidR="00B60501" w:rsidRPr="00B60501" w:rsidRDefault="005757F6" w:rsidP="00B60501">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3</w:t>
            </w:r>
          </w:p>
        </w:tc>
      </w:tr>
      <w:tr w:rsidR="00B60501" w:rsidRPr="00B60501" w14:paraId="7E2DE37A" w14:textId="77777777" w:rsidTr="002908C6">
        <w:tc>
          <w:tcPr>
            <w:tcW w:w="570" w:type="dxa"/>
          </w:tcPr>
          <w:p w14:paraId="18249463" w14:textId="77777777" w:rsidR="00B60501" w:rsidRPr="00B60501" w:rsidRDefault="00B60501" w:rsidP="00B60501">
            <w:pPr>
              <w:spacing w:line="276" w:lineRule="auto"/>
              <w:jc w:val="both"/>
              <w:rPr>
                <w:rFonts w:eastAsia="Calibri"/>
                <w:sz w:val="24"/>
                <w:szCs w:val="24"/>
                <w:lang w:eastAsia="en-US"/>
              </w:rPr>
            </w:pPr>
            <w:r w:rsidRPr="00B60501">
              <w:rPr>
                <w:rFonts w:eastAsia="Calibri"/>
                <w:sz w:val="24"/>
                <w:szCs w:val="24"/>
                <w:lang w:eastAsia="en-US"/>
              </w:rPr>
              <w:t>2.</w:t>
            </w:r>
          </w:p>
        </w:tc>
        <w:tc>
          <w:tcPr>
            <w:tcW w:w="4103" w:type="dxa"/>
          </w:tcPr>
          <w:p w14:paraId="4E5D5B3A" w14:textId="77777777" w:rsidR="00B60501" w:rsidRPr="00B60501" w:rsidRDefault="00B60501" w:rsidP="00B60501">
            <w:pPr>
              <w:autoSpaceDE w:val="0"/>
              <w:autoSpaceDN w:val="0"/>
              <w:adjustRightInd w:val="0"/>
              <w:spacing w:line="276" w:lineRule="auto"/>
              <w:jc w:val="both"/>
              <w:rPr>
                <w:rFonts w:eastAsia="Calibri"/>
                <w:color w:val="000000"/>
                <w:sz w:val="24"/>
                <w:szCs w:val="24"/>
                <w:lang w:eastAsia="en-US"/>
              </w:rPr>
            </w:pPr>
            <w:r w:rsidRPr="00B60501">
              <w:rPr>
                <w:rFonts w:eastAsia="Calibri"/>
                <w:color w:val="000000"/>
                <w:sz w:val="24"/>
                <w:szCs w:val="24"/>
                <w:lang w:eastAsia="en-US"/>
              </w:rPr>
              <w:t>Nowa Europa Wschodnia</w:t>
            </w:r>
          </w:p>
        </w:tc>
        <w:tc>
          <w:tcPr>
            <w:tcW w:w="1134" w:type="dxa"/>
          </w:tcPr>
          <w:p w14:paraId="6E81A1ED" w14:textId="6610CBBF" w:rsidR="00B60501" w:rsidRPr="00B60501" w:rsidRDefault="005757F6" w:rsidP="00B60501">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1</w:t>
            </w:r>
          </w:p>
        </w:tc>
      </w:tr>
      <w:tr w:rsidR="00B60501" w:rsidRPr="00B60501" w14:paraId="520D3ECB" w14:textId="77777777" w:rsidTr="002908C6">
        <w:tc>
          <w:tcPr>
            <w:tcW w:w="570" w:type="dxa"/>
          </w:tcPr>
          <w:p w14:paraId="417CAC31" w14:textId="77777777" w:rsidR="00B60501" w:rsidRPr="00B60501" w:rsidRDefault="00B60501" w:rsidP="00B60501">
            <w:pPr>
              <w:spacing w:line="276" w:lineRule="auto"/>
              <w:jc w:val="both"/>
              <w:rPr>
                <w:rFonts w:eastAsia="Calibri"/>
                <w:sz w:val="24"/>
                <w:szCs w:val="24"/>
                <w:lang w:eastAsia="en-US"/>
              </w:rPr>
            </w:pPr>
            <w:r w:rsidRPr="00B60501">
              <w:rPr>
                <w:rFonts w:eastAsia="Calibri"/>
                <w:sz w:val="24"/>
                <w:szCs w:val="24"/>
                <w:lang w:eastAsia="en-US"/>
              </w:rPr>
              <w:t>3.</w:t>
            </w:r>
          </w:p>
        </w:tc>
        <w:tc>
          <w:tcPr>
            <w:tcW w:w="4103" w:type="dxa"/>
          </w:tcPr>
          <w:p w14:paraId="66E6AACA" w14:textId="77777777" w:rsidR="00B60501" w:rsidRPr="00B60501" w:rsidRDefault="00B60501" w:rsidP="00B60501">
            <w:pPr>
              <w:autoSpaceDE w:val="0"/>
              <w:autoSpaceDN w:val="0"/>
              <w:adjustRightInd w:val="0"/>
              <w:spacing w:line="276" w:lineRule="auto"/>
              <w:jc w:val="both"/>
              <w:rPr>
                <w:rFonts w:eastAsia="Calibri"/>
                <w:color w:val="000000"/>
                <w:sz w:val="24"/>
                <w:szCs w:val="24"/>
                <w:lang w:eastAsia="en-US"/>
              </w:rPr>
            </w:pPr>
            <w:r w:rsidRPr="00B60501">
              <w:rPr>
                <w:rFonts w:eastAsia="Calibri"/>
                <w:color w:val="000000"/>
                <w:sz w:val="24"/>
                <w:szCs w:val="24"/>
                <w:lang w:eastAsia="en-US"/>
              </w:rPr>
              <w:t>Français Présent</w:t>
            </w:r>
          </w:p>
        </w:tc>
        <w:tc>
          <w:tcPr>
            <w:tcW w:w="1134" w:type="dxa"/>
          </w:tcPr>
          <w:p w14:paraId="3A33032A" w14:textId="77777777" w:rsidR="00B60501" w:rsidRPr="00B60501" w:rsidRDefault="00B60501" w:rsidP="00B60501">
            <w:pPr>
              <w:autoSpaceDE w:val="0"/>
              <w:autoSpaceDN w:val="0"/>
              <w:adjustRightInd w:val="0"/>
              <w:spacing w:line="276" w:lineRule="auto"/>
              <w:jc w:val="center"/>
              <w:rPr>
                <w:rFonts w:eastAsia="Calibri"/>
                <w:color w:val="000000"/>
                <w:sz w:val="24"/>
                <w:szCs w:val="24"/>
                <w:lang w:eastAsia="en-US"/>
              </w:rPr>
            </w:pPr>
            <w:r w:rsidRPr="00B60501">
              <w:rPr>
                <w:rFonts w:eastAsia="Calibri"/>
                <w:color w:val="000000"/>
                <w:sz w:val="24"/>
                <w:szCs w:val="24"/>
                <w:lang w:eastAsia="en-US"/>
              </w:rPr>
              <w:t>1</w:t>
            </w:r>
          </w:p>
        </w:tc>
      </w:tr>
      <w:tr w:rsidR="00B60501" w:rsidRPr="00B60501" w14:paraId="468EB764" w14:textId="77777777" w:rsidTr="002908C6">
        <w:tc>
          <w:tcPr>
            <w:tcW w:w="570" w:type="dxa"/>
          </w:tcPr>
          <w:p w14:paraId="612ED819" w14:textId="77777777" w:rsidR="00B60501" w:rsidRPr="00B60501" w:rsidRDefault="00B60501" w:rsidP="00B60501">
            <w:pPr>
              <w:spacing w:line="276" w:lineRule="auto"/>
              <w:jc w:val="both"/>
              <w:rPr>
                <w:rFonts w:eastAsia="Calibri"/>
                <w:sz w:val="24"/>
                <w:szCs w:val="24"/>
                <w:lang w:eastAsia="en-US"/>
              </w:rPr>
            </w:pPr>
            <w:r w:rsidRPr="00B60501">
              <w:rPr>
                <w:rFonts w:eastAsia="Calibri"/>
                <w:sz w:val="24"/>
                <w:szCs w:val="24"/>
                <w:lang w:eastAsia="en-US"/>
              </w:rPr>
              <w:t>4.</w:t>
            </w:r>
          </w:p>
        </w:tc>
        <w:tc>
          <w:tcPr>
            <w:tcW w:w="4103" w:type="dxa"/>
          </w:tcPr>
          <w:p w14:paraId="5D251591" w14:textId="4BDABE0B" w:rsidR="00B60501" w:rsidRPr="00B60501" w:rsidRDefault="005757F6" w:rsidP="00B60501">
            <w:pPr>
              <w:autoSpaceDE w:val="0"/>
              <w:autoSpaceDN w:val="0"/>
              <w:adjustRightInd w:val="0"/>
              <w:spacing w:line="276" w:lineRule="auto"/>
              <w:jc w:val="both"/>
              <w:rPr>
                <w:rFonts w:eastAsia="Calibri"/>
                <w:color w:val="000000"/>
                <w:sz w:val="24"/>
                <w:szCs w:val="24"/>
                <w:lang w:eastAsia="en-US"/>
              </w:rPr>
            </w:pPr>
            <w:r>
              <w:rPr>
                <w:rFonts w:eastAsia="Calibri"/>
                <w:color w:val="000000"/>
                <w:sz w:val="24"/>
                <w:szCs w:val="24"/>
                <w:lang w:eastAsia="en-US"/>
              </w:rPr>
              <w:t>Rzeczpospolita – on-line</w:t>
            </w:r>
          </w:p>
        </w:tc>
        <w:tc>
          <w:tcPr>
            <w:tcW w:w="1134" w:type="dxa"/>
          </w:tcPr>
          <w:p w14:paraId="72B93763" w14:textId="77777777" w:rsidR="00B60501" w:rsidRPr="00B60501" w:rsidRDefault="00B60501" w:rsidP="00B60501">
            <w:pPr>
              <w:autoSpaceDE w:val="0"/>
              <w:autoSpaceDN w:val="0"/>
              <w:adjustRightInd w:val="0"/>
              <w:spacing w:line="276" w:lineRule="auto"/>
              <w:jc w:val="center"/>
              <w:rPr>
                <w:rFonts w:eastAsia="Calibri"/>
                <w:color w:val="000000"/>
                <w:sz w:val="24"/>
                <w:szCs w:val="24"/>
                <w:lang w:eastAsia="en-US"/>
              </w:rPr>
            </w:pPr>
            <w:r w:rsidRPr="00B60501">
              <w:rPr>
                <w:rFonts w:eastAsia="Calibri"/>
                <w:color w:val="000000"/>
                <w:sz w:val="24"/>
                <w:szCs w:val="24"/>
                <w:lang w:eastAsia="en-US"/>
              </w:rPr>
              <w:t>1</w:t>
            </w:r>
          </w:p>
        </w:tc>
      </w:tr>
      <w:tr w:rsidR="00B60501" w:rsidRPr="00B60501" w14:paraId="0F2608D1" w14:textId="77777777" w:rsidTr="002908C6">
        <w:tc>
          <w:tcPr>
            <w:tcW w:w="570" w:type="dxa"/>
          </w:tcPr>
          <w:p w14:paraId="6C1E5CDB" w14:textId="77777777" w:rsidR="00B60501" w:rsidRPr="00B60501" w:rsidRDefault="00B60501" w:rsidP="00B60501">
            <w:pPr>
              <w:spacing w:line="276" w:lineRule="auto"/>
              <w:jc w:val="both"/>
              <w:rPr>
                <w:rFonts w:eastAsia="Calibri"/>
                <w:sz w:val="24"/>
                <w:szCs w:val="24"/>
                <w:lang w:eastAsia="en-US"/>
              </w:rPr>
            </w:pPr>
            <w:r w:rsidRPr="00B60501">
              <w:rPr>
                <w:rFonts w:eastAsia="Calibri"/>
                <w:sz w:val="24"/>
                <w:szCs w:val="24"/>
                <w:lang w:eastAsia="en-US"/>
              </w:rPr>
              <w:t>5.</w:t>
            </w:r>
          </w:p>
        </w:tc>
        <w:tc>
          <w:tcPr>
            <w:tcW w:w="4103" w:type="dxa"/>
          </w:tcPr>
          <w:p w14:paraId="63DD1C1E" w14:textId="77777777" w:rsidR="00B60501" w:rsidRPr="00B60501" w:rsidRDefault="00B60501" w:rsidP="00B60501">
            <w:pPr>
              <w:autoSpaceDE w:val="0"/>
              <w:autoSpaceDN w:val="0"/>
              <w:adjustRightInd w:val="0"/>
              <w:spacing w:line="276" w:lineRule="auto"/>
              <w:rPr>
                <w:rFonts w:eastAsia="Calibri"/>
                <w:color w:val="000000"/>
                <w:sz w:val="24"/>
                <w:szCs w:val="24"/>
                <w:lang w:eastAsia="en-US"/>
              </w:rPr>
            </w:pPr>
            <w:r w:rsidRPr="00B60501">
              <w:rPr>
                <w:rFonts w:eastAsia="Calibri"/>
                <w:color w:val="000000"/>
                <w:sz w:val="24"/>
                <w:szCs w:val="24"/>
                <w:lang w:eastAsia="en-US"/>
              </w:rPr>
              <w:t>Polityka</w:t>
            </w:r>
          </w:p>
        </w:tc>
        <w:tc>
          <w:tcPr>
            <w:tcW w:w="1134" w:type="dxa"/>
          </w:tcPr>
          <w:p w14:paraId="348C8DBB" w14:textId="77777777" w:rsidR="00B60501" w:rsidRPr="00B60501" w:rsidRDefault="00B60501" w:rsidP="00B60501">
            <w:pPr>
              <w:autoSpaceDE w:val="0"/>
              <w:autoSpaceDN w:val="0"/>
              <w:adjustRightInd w:val="0"/>
              <w:spacing w:line="276" w:lineRule="auto"/>
              <w:jc w:val="center"/>
              <w:rPr>
                <w:rFonts w:eastAsia="Calibri"/>
                <w:color w:val="000000"/>
                <w:sz w:val="24"/>
                <w:szCs w:val="24"/>
                <w:lang w:eastAsia="en-US"/>
              </w:rPr>
            </w:pPr>
            <w:r w:rsidRPr="00B60501">
              <w:rPr>
                <w:rFonts w:eastAsia="Calibri"/>
                <w:color w:val="000000"/>
                <w:sz w:val="24"/>
                <w:szCs w:val="24"/>
                <w:lang w:eastAsia="en-US"/>
              </w:rPr>
              <w:t>1</w:t>
            </w:r>
          </w:p>
        </w:tc>
      </w:tr>
      <w:tr w:rsidR="00B60501" w:rsidRPr="00B60501" w14:paraId="75BA0638" w14:textId="77777777" w:rsidTr="002908C6">
        <w:tc>
          <w:tcPr>
            <w:tcW w:w="570" w:type="dxa"/>
          </w:tcPr>
          <w:p w14:paraId="5FF51F00" w14:textId="23B7065E" w:rsidR="00B60501" w:rsidRPr="00B60501" w:rsidRDefault="005757F6" w:rsidP="00B60501">
            <w:pPr>
              <w:spacing w:line="276" w:lineRule="auto"/>
              <w:jc w:val="both"/>
              <w:rPr>
                <w:rFonts w:eastAsia="Calibri"/>
                <w:sz w:val="24"/>
                <w:szCs w:val="24"/>
                <w:lang w:eastAsia="en-US"/>
              </w:rPr>
            </w:pPr>
            <w:r>
              <w:rPr>
                <w:rFonts w:eastAsia="Calibri"/>
                <w:sz w:val="24"/>
                <w:szCs w:val="24"/>
                <w:lang w:eastAsia="en-US"/>
              </w:rPr>
              <w:t>6</w:t>
            </w:r>
            <w:r w:rsidR="00B60501" w:rsidRPr="00B60501">
              <w:rPr>
                <w:rFonts w:eastAsia="Calibri"/>
                <w:sz w:val="24"/>
                <w:szCs w:val="24"/>
                <w:lang w:eastAsia="en-US"/>
              </w:rPr>
              <w:t>.</w:t>
            </w:r>
          </w:p>
        </w:tc>
        <w:tc>
          <w:tcPr>
            <w:tcW w:w="4103" w:type="dxa"/>
          </w:tcPr>
          <w:p w14:paraId="59B32EF8" w14:textId="77777777" w:rsidR="00B60501" w:rsidRPr="00B60501" w:rsidRDefault="00B60501" w:rsidP="00B60501">
            <w:pPr>
              <w:autoSpaceDE w:val="0"/>
              <w:autoSpaceDN w:val="0"/>
              <w:adjustRightInd w:val="0"/>
              <w:spacing w:line="276" w:lineRule="auto"/>
              <w:rPr>
                <w:rFonts w:eastAsia="Calibri"/>
                <w:color w:val="000000"/>
                <w:sz w:val="24"/>
                <w:szCs w:val="24"/>
                <w:lang w:eastAsia="en-US"/>
              </w:rPr>
            </w:pPr>
            <w:r w:rsidRPr="00B60501">
              <w:rPr>
                <w:rFonts w:eastAsia="Calibri"/>
                <w:color w:val="000000"/>
                <w:sz w:val="24"/>
                <w:szCs w:val="24"/>
                <w:lang w:eastAsia="en-US"/>
              </w:rPr>
              <w:t xml:space="preserve">Foreign Affairs </w:t>
            </w:r>
            <w:r w:rsidRPr="00B60501">
              <w:rPr>
                <w:rFonts w:eastAsia="Calibri"/>
                <w:color w:val="000000"/>
                <w:sz w:val="24"/>
                <w:szCs w:val="24"/>
                <w:lang w:val="en-US" w:eastAsia="en-US"/>
              </w:rPr>
              <w:t>on-line</w:t>
            </w:r>
          </w:p>
        </w:tc>
        <w:tc>
          <w:tcPr>
            <w:tcW w:w="1134" w:type="dxa"/>
          </w:tcPr>
          <w:p w14:paraId="4A1DD67B" w14:textId="77777777" w:rsidR="00B60501" w:rsidRPr="00B60501" w:rsidRDefault="00B60501" w:rsidP="00B60501">
            <w:pPr>
              <w:autoSpaceDE w:val="0"/>
              <w:autoSpaceDN w:val="0"/>
              <w:adjustRightInd w:val="0"/>
              <w:spacing w:line="276" w:lineRule="auto"/>
              <w:jc w:val="center"/>
              <w:rPr>
                <w:rFonts w:eastAsia="Calibri"/>
                <w:color w:val="000000"/>
                <w:sz w:val="24"/>
                <w:szCs w:val="24"/>
                <w:lang w:eastAsia="en-US"/>
              </w:rPr>
            </w:pPr>
            <w:r w:rsidRPr="00B60501">
              <w:rPr>
                <w:rFonts w:eastAsia="Calibri"/>
                <w:color w:val="000000"/>
                <w:sz w:val="24"/>
                <w:szCs w:val="24"/>
                <w:lang w:eastAsia="en-US"/>
              </w:rPr>
              <w:t>1</w:t>
            </w:r>
          </w:p>
        </w:tc>
      </w:tr>
      <w:tr w:rsidR="00B60501" w:rsidRPr="00B60501" w14:paraId="7B9FE245" w14:textId="77777777" w:rsidTr="002908C6">
        <w:tc>
          <w:tcPr>
            <w:tcW w:w="570" w:type="dxa"/>
          </w:tcPr>
          <w:p w14:paraId="7C8D94DE" w14:textId="149D86DB" w:rsidR="00B60501" w:rsidRPr="00B60501" w:rsidRDefault="005757F6" w:rsidP="00B60501">
            <w:pPr>
              <w:spacing w:line="276" w:lineRule="auto"/>
              <w:jc w:val="both"/>
              <w:rPr>
                <w:rFonts w:eastAsia="Calibri"/>
                <w:sz w:val="24"/>
                <w:szCs w:val="24"/>
                <w:lang w:eastAsia="en-US"/>
              </w:rPr>
            </w:pPr>
            <w:r>
              <w:rPr>
                <w:rFonts w:eastAsia="Calibri"/>
                <w:sz w:val="24"/>
                <w:szCs w:val="24"/>
                <w:lang w:eastAsia="en-US"/>
              </w:rPr>
              <w:t>7</w:t>
            </w:r>
            <w:r w:rsidR="00B60501" w:rsidRPr="00B60501">
              <w:rPr>
                <w:rFonts w:eastAsia="Calibri"/>
                <w:sz w:val="24"/>
                <w:szCs w:val="24"/>
                <w:lang w:eastAsia="en-US"/>
              </w:rPr>
              <w:t>.</w:t>
            </w:r>
          </w:p>
        </w:tc>
        <w:tc>
          <w:tcPr>
            <w:tcW w:w="4103" w:type="dxa"/>
          </w:tcPr>
          <w:p w14:paraId="5E94F2AC" w14:textId="77777777" w:rsidR="00B60501" w:rsidRPr="00B60501" w:rsidRDefault="00B60501" w:rsidP="00B60501">
            <w:pPr>
              <w:autoSpaceDE w:val="0"/>
              <w:autoSpaceDN w:val="0"/>
              <w:adjustRightInd w:val="0"/>
              <w:spacing w:line="276" w:lineRule="auto"/>
              <w:jc w:val="both"/>
              <w:rPr>
                <w:rFonts w:eastAsia="Calibri"/>
                <w:color w:val="000000"/>
                <w:sz w:val="24"/>
                <w:szCs w:val="24"/>
                <w:lang w:val="en-US" w:eastAsia="en-US"/>
              </w:rPr>
            </w:pPr>
            <w:r w:rsidRPr="00B60501">
              <w:rPr>
                <w:rFonts w:eastAsia="Calibri"/>
                <w:color w:val="000000"/>
                <w:sz w:val="24"/>
                <w:szCs w:val="24"/>
                <w:lang w:val="en-US" w:eastAsia="en-US"/>
              </w:rPr>
              <w:t>The Economist on-line</w:t>
            </w:r>
          </w:p>
        </w:tc>
        <w:tc>
          <w:tcPr>
            <w:tcW w:w="1134" w:type="dxa"/>
          </w:tcPr>
          <w:p w14:paraId="132E8B3A" w14:textId="77777777" w:rsidR="00B60501" w:rsidRPr="00B60501" w:rsidRDefault="00B60501" w:rsidP="00B60501">
            <w:pPr>
              <w:autoSpaceDE w:val="0"/>
              <w:autoSpaceDN w:val="0"/>
              <w:adjustRightInd w:val="0"/>
              <w:spacing w:line="276" w:lineRule="auto"/>
              <w:jc w:val="center"/>
              <w:rPr>
                <w:rFonts w:eastAsia="Calibri"/>
                <w:color w:val="000000"/>
                <w:sz w:val="24"/>
                <w:szCs w:val="24"/>
                <w:lang w:eastAsia="en-US"/>
              </w:rPr>
            </w:pPr>
            <w:r w:rsidRPr="00B60501">
              <w:rPr>
                <w:rFonts w:eastAsia="Calibri"/>
                <w:color w:val="000000"/>
                <w:sz w:val="24"/>
                <w:szCs w:val="24"/>
                <w:lang w:eastAsia="en-US"/>
              </w:rPr>
              <w:t>1</w:t>
            </w:r>
          </w:p>
        </w:tc>
      </w:tr>
      <w:tr w:rsidR="00B60501" w:rsidRPr="00B60501" w14:paraId="3782849D" w14:textId="77777777" w:rsidTr="002908C6">
        <w:tc>
          <w:tcPr>
            <w:tcW w:w="570" w:type="dxa"/>
          </w:tcPr>
          <w:p w14:paraId="3FB865BB" w14:textId="7E5AA489" w:rsidR="00B60501" w:rsidRPr="00B60501" w:rsidRDefault="005757F6" w:rsidP="00B60501">
            <w:pPr>
              <w:spacing w:line="276" w:lineRule="auto"/>
              <w:jc w:val="both"/>
              <w:rPr>
                <w:rFonts w:eastAsia="Calibri"/>
                <w:sz w:val="24"/>
                <w:szCs w:val="24"/>
                <w:lang w:eastAsia="en-US"/>
              </w:rPr>
            </w:pPr>
            <w:r>
              <w:rPr>
                <w:rFonts w:eastAsia="Calibri"/>
                <w:sz w:val="24"/>
                <w:szCs w:val="24"/>
                <w:lang w:eastAsia="en-US"/>
              </w:rPr>
              <w:t>8</w:t>
            </w:r>
            <w:r w:rsidR="00B60501" w:rsidRPr="00B60501">
              <w:rPr>
                <w:rFonts w:eastAsia="Calibri"/>
                <w:sz w:val="24"/>
                <w:szCs w:val="24"/>
                <w:lang w:eastAsia="en-US"/>
              </w:rPr>
              <w:t>.</w:t>
            </w:r>
          </w:p>
        </w:tc>
        <w:tc>
          <w:tcPr>
            <w:tcW w:w="4103" w:type="dxa"/>
          </w:tcPr>
          <w:p w14:paraId="202389BB" w14:textId="77777777" w:rsidR="00B60501" w:rsidRPr="00B60501" w:rsidRDefault="00B60501" w:rsidP="00B60501">
            <w:pPr>
              <w:autoSpaceDE w:val="0"/>
              <w:autoSpaceDN w:val="0"/>
              <w:adjustRightInd w:val="0"/>
              <w:spacing w:line="276" w:lineRule="auto"/>
              <w:jc w:val="both"/>
              <w:rPr>
                <w:rFonts w:eastAsia="Calibri"/>
                <w:color w:val="000000"/>
                <w:sz w:val="24"/>
                <w:szCs w:val="24"/>
                <w:lang w:val="en-US" w:eastAsia="en-US"/>
              </w:rPr>
            </w:pPr>
            <w:r w:rsidRPr="00B60501">
              <w:rPr>
                <w:rFonts w:eastAsia="Calibri"/>
                <w:color w:val="000000"/>
                <w:sz w:val="24"/>
                <w:szCs w:val="24"/>
                <w:lang w:val="en-US" w:eastAsia="en-US"/>
              </w:rPr>
              <w:t>Business English Magazine</w:t>
            </w:r>
          </w:p>
        </w:tc>
        <w:tc>
          <w:tcPr>
            <w:tcW w:w="1134" w:type="dxa"/>
          </w:tcPr>
          <w:p w14:paraId="0E6799C3" w14:textId="021A698A" w:rsidR="00B60501" w:rsidRPr="00B60501" w:rsidRDefault="005757F6" w:rsidP="00B60501">
            <w:pPr>
              <w:autoSpaceDE w:val="0"/>
              <w:autoSpaceDN w:val="0"/>
              <w:adjustRightInd w:val="0"/>
              <w:spacing w:line="276" w:lineRule="auto"/>
              <w:jc w:val="center"/>
              <w:rPr>
                <w:rFonts w:eastAsia="Calibri"/>
                <w:color w:val="000000"/>
                <w:sz w:val="24"/>
                <w:szCs w:val="24"/>
                <w:lang w:eastAsia="en-US"/>
              </w:rPr>
            </w:pPr>
            <w:r>
              <w:rPr>
                <w:rFonts w:eastAsia="Calibri"/>
                <w:color w:val="000000"/>
                <w:sz w:val="24"/>
                <w:szCs w:val="24"/>
                <w:lang w:eastAsia="en-US"/>
              </w:rPr>
              <w:t>2</w:t>
            </w:r>
          </w:p>
        </w:tc>
      </w:tr>
    </w:tbl>
    <w:p w14:paraId="00B25906" w14:textId="53A1D31A" w:rsidR="005D6656" w:rsidRDefault="005D6656" w:rsidP="004342F2">
      <w:pPr>
        <w:autoSpaceDE w:val="0"/>
        <w:autoSpaceDN w:val="0"/>
        <w:adjustRightInd w:val="0"/>
        <w:spacing w:line="360" w:lineRule="auto"/>
        <w:jc w:val="both"/>
        <w:rPr>
          <w:rFonts w:eastAsia="Calibri"/>
          <w:b/>
          <w:iCs/>
          <w:sz w:val="24"/>
          <w:szCs w:val="24"/>
          <w:u w:val="single"/>
          <w:lang w:eastAsia="en-US"/>
        </w:rPr>
      </w:pPr>
    </w:p>
    <w:p w14:paraId="49397F41" w14:textId="77777777" w:rsidR="00CB6494" w:rsidRPr="00CB6494" w:rsidRDefault="00CB6494" w:rsidP="00CB6494">
      <w:pPr>
        <w:autoSpaceDE w:val="0"/>
        <w:autoSpaceDN w:val="0"/>
        <w:adjustRightInd w:val="0"/>
        <w:spacing w:line="360" w:lineRule="auto"/>
        <w:jc w:val="both"/>
        <w:rPr>
          <w:rFonts w:eastAsia="Calibri"/>
          <w:b/>
          <w:iCs/>
          <w:sz w:val="24"/>
          <w:szCs w:val="24"/>
          <w:u w:val="single"/>
          <w:lang w:eastAsia="en-US"/>
        </w:rPr>
      </w:pPr>
      <w:r w:rsidRPr="00CB6494">
        <w:rPr>
          <w:rFonts w:eastAsia="Calibri"/>
          <w:b/>
          <w:iCs/>
          <w:sz w:val="24"/>
          <w:szCs w:val="24"/>
          <w:u w:val="single"/>
          <w:lang w:eastAsia="en-US"/>
        </w:rPr>
        <w:t>Część II</w:t>
      </w:r>
    </w:p>
    <w:p w14:paraId="3DD3B2F6" w14:textId="77777777" w:rsidR="00CB6494" w:rsidRPr="00CB6494" w:rsidRDefault="00CB6494" w:rsidP="00CB6494">
      <w:pPr>
        <w:autoSpaceDE w:val="0"/>
        <w:autoSpaceDN w:val="0"/>
        <w:adjustRightInd w:val="0"/>
        <w:spacing w:line="360" w:lineRule="auto"/>
        <w:jc w:val="both"/>
        <w:rPr>
          <w:rFonts w:eastAsia="Calibri"/>
          <w:b/>
          <w:iCs/>
          <w:sz w:val="24"/>
          <w:szCs w:val="24"/>
          <w:lang w:eastAsia="en-US"/>
        </w:rPr>
      </w:pPr>
      <w:r w:rsidRPr="00CB6494">
        <w:rPr>
          <w:rFonts w:eastAsia="Calibri"/>
          <w:b/>
          <w:iCs/>
          <w:sz w:val="24"/>
          <w:szCs w:val="24"/>
          <w:lang w:eastAsia="en-US"/>
        </w:rPr>
        <w:t xml:space="preserve">Zamówienie prenumeraty dla Wspólnego Sekretariatu Technicznego Polska – Rosja </w:t>
      </w:r>
    </w:p>
    <w:p w14:paraId="022C7D11" w14:textId="7D8552BE" w:rsidR="00B60501" w:rsidRPr="00CB6494" w:rsidRDefault="00CB6494" w:rsidP="00CB6494">
      <w:pPr>
        <w:autoSpaceDE w:val="0"/>
        <w:autoSpaceDN w:val="0"/>
        <w:adjustRightInd w:val="0"/>
        <w:spacing w:line="360" w:lineRule="auto"/>
        <w:jc w:val="both"/>
        <w:rPr>
          <w:rFonts w:eastAsia="Calibri"/>
          <w:b/>
          <w:iCs/>
          <w:sz w:val="24"/>
          <w:szCs w:val="24"/>
          <w:lang w:eastAsia="en-US"/>
        </w:rPr>
      </w:pPr>
      <w:r w:rsidRPr="00CB6494">
        <w:rPr>
          <w:rFonts w:eastAsia="Calibri"/>
          <w:b/>
          <w:iCs/>
          <w:sz w:val="24"/>
          <w:szCs w:val="24"/>
          <w:lang w:eastAsia="en-US"/>
        </w:rPr>
        <w:t>w Olsztynie ul. Głowackiego 14, 10-448 Olsztyn</w:t>
      </w:r>
    </w:p>
    <w:tbl>
      <w:tblPr>
        <w:tblW w:w="5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12"/>
        <w:gridCol w:w="1550"/>
      </w:tblGrid>
      <w:tr w:rsidR="00FC35FF" w:rsidRPr="00FC35FF" w14:paraId="1439BBEA" w14:textId="77777777" w:rsidTr="002908C6">
        <w:tc>
          <w:tcPr>
            <w:tcW w:w="570" w:type="dxa"/>
            <w:vAlign w:val="center"/>
          </w:tcPr>
          <w:p w14:paraId="072F8A3D" w14:textId="77777777" w:rsidR="00FC35FF" w:rsidRPr="006B1014" w:rsidRDefault="00FC35FF" w:rsidP="00FC35FF">
            <w:pPr>
              <w:spacing w:line="276" w:lineRule="auto"/>
              <w:jc w:val="center"/>
              <w:rPr>
                <w:rFonts w:eastAsia="Calibri"/>
                <w:b/>
                <w:sz w:val="24"/>
                <w:szCs w:val="24"/>
                <w:lang w:eastAsia="en-US"/>
              </w:rPr>
            </w:pPr>
            <w:bookmarkStart w:id="3" w:name="_Hlk21521512"/>
            <w:r w:rsidRPr="006B1014">
              <w:rPr>
                <w:rFonts w:eastAsia="Calibri"/>
                <w:b/>
                <w:sz w:val="24"/>
                <w:szCs w:val="24"/>
                <w:lang w:eastAsia="en-US"/>
              </w:rPr>
              <w:t>Lp.</w:t>
            </w:r>
          </w:p>
        </w:tc>
        <w:tc>
          <w:tcPr>
            <w:tcW w:w="3812" w:type="dxa"/>
            <w:vAlign w:val="center"/>
          </w:tcPr>
          <w:p w14:paraId="45D7028D" w14:textId="77777777" w:rsidR="00FC35FF" w:rsidRPr="006B1014" w:rsidRDefault="00FC35FF" w:rsidP="00FC35FF">
            <w:pPr>
              <w:spacing w:line="276" w:lineRule="auto"/>
              <w:jc w:val="center"/>
              <w:rPr>
                <w:rFonts w:eastAsia="Calibri"/>
                <w:sz w:val="24"/>
                <w:szCs w:val="24"/>
                <w:lang w:eastAsia="en-US"/>
              </w:rPr>
            </w:pPr>
            <w:r w:rsidRPr="006B1014">
              <w:rPr>
                <w:rFonts w:eastAsia="Calibri"/>
                <w:b/>
                <w:bCs/>
                <w:color w:val="000000"/>
                <w:sz w:val="24"/>
                <w:szCs w:val="24"/>
                <w:lang w:eastAsia="en-US"/>
              </w:rPr>
              <w:t>Tytuł</w:t>
            </w:r>
          </w:p>
        </w:tc>
        <w:tc>
          <w:tcPr>
            <w:tcW w:w="1550" w:type="dxa"/>
            <w:vAlign w:val="center"/>
          </w:tcPr>
          <w:p w14:paraId="6489C47F" w14:textId="77777777" w:rsidR="00FC35FF" w:rsidRPr="006B1014" w:rsidRDefault="00FC35FF" w:rsidP="00FC35FF">
            <w:pPr>
              <w:autoSpaceDE w:val="0"/>
              <w:autoSpaceDN w:val="0"/>
              <w:adjustRightInd w:val="0"/>
              <w:spacing w:line="276" w:lineRule="auto"/>
              <w:jc w:val="center"/>
              <w:rPr>
                <w:rFonts w:eastAsia="Calibri"/>
                <w:b/>
                <w:bCs/>
                <w:color w:val="000000"/>
                <w:sz w:val="24"/>
                <w:szCs w:val="24"/>
                <w:lang w:eastAsia="en-US"/>
              </w:rPr>
            </w:pPr>
            <w:r w:rsidRPr="006B1014">
              <w:rPr>
                <w:rFonts w:eastAsia="Calibri"/>
                <w:b/>
                <w:bCs/>
                <w:color w:val="000000"/>
                <w:sz w:val="24"/>
                <w:szCs w:val="24"/>
                <w:lang w:eastAsia="en-US"/>
              </w:rPr>
              <w:t>ilość szt.</w:t>
            </w:r>
          </w:p>
          <w:p w14:paraId="14441DD9" w14:textId="77777777" w:rsidR="00FC35FF" w:rsidRPr="006B1014" w:rsidRDefault="00FC35FF" w:rsidP="00FC35FF">
            <w:pPr>
              <w:spacing w:line="276" w:lineRule="auto"/>
              <w:jc w:val="center"/>
              <w:rPr>
                <w:rFonts w:eastAsia="Calibri"/>
                <w:sz w:val="24"/>
                <w:szCs w:val="24"/>
                <w:lang w:eastAsia="en-US"/>
              </w:rPr>
            </w:pPr>
            <w:r w:rsidRPr="006B1014">
              <w:rPr>
                <w:rFonts w:eastAsia="Calibri"/>
                <w:b/>
                <w:bCs/>
                <w:color w:val="000000"/>
                <w:sz w:val="24"/>
                <w:szCs w:val="24"/>
                <w:lang w:eastAsia="en-US"/>
              </w:rPr>
              <w:t>egz.</w:t>
            </w:r>
          </w:p>
        </w:tc>
      </w:tr>
      <w:tr w:rsidR="00FC35FF" w:rsidRPr="00FC35FF" w14:paraId="3C6556A0" w14:textId="77777777" w:rsidTr="002908C6">
        <w:tc>
          <w:tcPr>
            <w:tcW w:w="570" w:type="dxa"/>
          </w:tcPr>
          <w:p w14:paraId="05EACEB0" w14:textId="77777777" w:rsidR="00FC35FF" w:rsidRPr="006B1014" w:rsidRDefault="00FC35FF" w:rsidP="00FC35FF">
            <w:pPr>
              <w:spacing w:line="276" w:lineRule="auto"/>
              <w:jc w:val="both"/>
              <w:rPr>
                <w:rFonts w:eastAsia="Calibri"/>
                <w:sz w:val="24"/>
                <w:szCs w:val="24"/>
                <w:lang w:eastAsia="en-US"/>
              </w:rPr>
            </w:pPr>
            <w:r w:rsidRPr="006B1014">
              <w:rPr>
                <w:rFonts w:eastAsia="Calibri"/>
                <w:sz w:val="24"/>
                <w:szCs w:val="24"/>
                <w:lang w:eastAsia="en-US"/>
              </w:rPr>
              <w:t>1.</w:t>
            </w:r>
          </w:p>
        </w:tc>
        <w:tc>
          <w:tcPr>
            <w:tcW w:w="3812" w:type="dxa"/>
          </w:tcPr>
          <w:p w14:paraId="1C07DEC7" w14:textId="77777777" w:rsidR="00FC35FF" w:rsidRPr="006B1014" w:rsidRDefault="00FC35FF" w:rsidP="00FC35FF">
            <w:pPr>
              <w:autoSpaceDE w:val="0"/>
              <w:autoSpaceDN w:val="0"/>
              <w:adjustRightInd w:val="0"/>
              <w:spacing w:line="276" w:lineRule="auto"/>
              <w:jc w:val="both"/>
              <w:rPr>
                <w:rFonts w:eastAsia="Calibri"/>
                <w:color w:val="000000"/>
                <w:sz w:val="24"/>
                <w:szCs w:val="24"/>
                <w:lang w:eastAsia="en-US"/>
              </w:rPr>
            </w:pPr>
            <w:r w:rsidRPr="006B1014">
              <w:rPr>
                <w:rFonts w:eastAsia="Calibri"/>
                <w:color w:val="000000"/>
                <w:sz w:val="24"/>
                <w:szCs w:val="24"/>
                <w:lang w:eastAsia="en-US"/>
              </w:rPr>
              <w:t xml:space="preserve">Rzeczpospolita </w:t>
            </w:r>
          </w:p>
        </w:tc>
        <w:tc>
          <w:tcPr>
            <w:tcW w:w="1550" w:type="dxa"/>
          </w:tcPr>
          <w:p w14:paraId="74FA2B8B" w14:textId="77777777" w:rsidR="00FC35FF" w:rsidRPr="006B1014" w:rsidRDefault="00FC35FF" w:rsidP="00FC35FF">
            <w:pPr>
              <w:autoSpaceDE w:val="0"/>
              <w:autoSpaceDN w:val="0"/>
              <w:adjustRightInd w:val="0"/>
              <w:spacing w:line="276" w:lineRule="auto"/>
              <w:jc w:val="center"/>
              <w:rPr>
                <w:rFonts w:eastAsia="Calibri"/>
                <w:color w:val="000000"/>
                <w:sz w:val="24"/>
                <w:szCs w:val="24"/>
                <w:lang w:eastAsia="en-US"/>
              </w:rPr>
            </w:pPr>
            <w:r w:rsidRPr="006B1014">
              <w:rPr>
                <w:rFonts w:eastAsia="Calibri"/>
                <w:color w:val="000000"/>
                <w:sz w:val="24"/>
                <w:szCs w:val="24"/>
                <w:lang w:eastAsia="en-US"/>
              </w:rPr>
              <w:t>1</w:t>
            </w:r>
          </w:p>
        </w:tc>
      </w:tr>
      <w:tr w:rsidR="00FC35FF" w:rsidRPr="00FC35FF" w14:paraId="501AADDE" w14:textId="77777777" w:rsidTr="002908C6">
        <w:tc>
          <w:tcPr>
            <w:tcW w:w="570" w:type="dxa"/>
          </w:tcPr>
          <w:p w14:paraId="16B91DF5" w14:textId="77777777" w:rsidR="00FC35FF" w:rsidRPr="006B1014" w:rsidRDefault="00FC35FF" w:rsidP="00FC35FF">
            <w:pPr>
              <w:spacing w:line="276" w:lineRule="auto"/>
              <w:jc w:val="both"/>
              <w:rPr>
                <w:rFonts w:eastAsia="Calibri"/>
                <w:sz w:val="24"/>
                <w:szCs w:val="24"/>
                <w:lang w:eastAsia="en-US"/>
              </w:rPr>
            </w:pPr>
            <w:r w:rsidRPr="006B1014">
              <w:rPr>
                <w:rFonts w:eastAsia="Calibri"/>
                <w:sz w:val="24"/>
                <w:szCs w:val="24"/>
                <w:lang w:eastAsia="en-US"/>
              </w:rPr>
              <w:lastRenderedPageBreak/>
              <w:t>2.</w:t>
            </w:r>
          </w:p>
        </w:tc>
        <w:tc>
          <w:tcPr>
            <w:tcW w:w="3812" w:type="dxa"/>
          </w:tcPr>
          <w:p w14:paraId="56BEEDB6" w14:textId="77777777" w:rsidR="00FC35FF" w:rsidRPr="006B1014" w:rsidRDefault="00FC35FF" w:rsidP="00FC35FF">
            <w:pPr>
              <w:autoSpaceDE w:val="0"/>
              <w:autoSpaceDN w:val="0"/>
              <w:adjustRightInd w:val="0"/>
              <w:spacing w:line="276" w:lineRule="auto"/>
              <w:jc w:val="both"/>
              <w:rPr>
                <w:rFonts w:eastAsia="Calibri"/>
                <w:color w:val="000000"/>
                <w:sz w:val="24"/>
                <w:szCs w:val="24"/>
                <w:lang w:eastAsia="en-US"/>
              </w:rPr>
            </w:pPr>
            <w:r w:rsidRPr="006B1014">
              <w:rPr>
                <w:rFonts w:eastAsia="Calibri"/>
                <w:color w:val="000000"/>
                <w:sz w:val="24"/>
                <w:szCs w:val="24"/>
                <w:lang w:eastAsia="en-US"/>
              </w:rPr>
              <w:t>Gazeta Olsztyńska</w:t>
            </w:r>
          </w:p>
        </w:tc>
        <w:tc>
          <w:tcPr>
            <w:tcW w:w="1550" w:type="dxa"/>
          </w:tcPr>
          <w:p w14:paraId="75B23150" w14:textId="77777777" w:rsidR="00FC35FF" w:rsidRPr="006B1014" w:rsidRDefault="00FC35FF" w:rsidP="00FC35FF">
            <w:pPr>
              <w:autoSpaceDE w:val="0"/>
              <w:autoSpaceDN w:val="0"/>
              <w:adjustRightInd w:val="0"/>
              <w:spacing w:line="276" w:lineRule="auto"/>
              <w:jc w:val="center"/>
              <w:rPr>
                <w:rFonts w:eastAsia="Calibri"/>
                <w:color w:val="000000"/>
                <w:sz w:val="24"/>
                <w:szCs w:val="24"/>
                <w:lang w:eastAsia="en-US"/>
              </w:rPr>
            </w:pPr>
            <w:r w:rsidRPr="006B1014">
              <w:rPr>
                <w:rFonts w:eastAsia="Calibri"/>
                <w:color w:val="000000"/>
                <w:sz w:val="24"/>
                <w:szCs w:val="24"/>
                <w:lang w:eastAsia="en-US"/>
              </w:rPr>
              <w:t>1</w:t>
            </w:r>
          </w:p>
        </w:tc>
      </w:tr>
      <w:bookmarkEnd w:id="3"/>
    </w:tbl>
    <w:p w14:paraId="54EA6BE2" w14:textId="7EC438E2" w:rsidR="004342F2" w:rsidRDefault="004342F2" w:rsidP="004342F2">
      <w:pPr>
        <w:autoSpaceDE w:val="0"/>
        <w:autoSpaceDN w:val="0"/>
        <w:adjustRightInd w:val="0"/>
        <w:spacing w:line="360" w:lineRule="auto"/>
        <w:jc w:val="both"/>
        <w:rPr>
          <w:rFonts w:eastAsia="Calibri"/>
          <w:b/>
          <w:iCs/>
          <w:sz w:val="24"/>
          <w:szCs w:val="24"/>
          <w:u w:val="single"/>
          <w:lang w:eastAsia="en-US"/>
        </w:rPr>
      </w:pPr>
    </w:p>
    <w:bookmarkEnd w:id="2"/>
    <w:p w14:paraId="48C72BAA" w14:textId="1BE2F273" w:rsidR="00CB6494" w:rsidRDefault="00CB6494" w:rsidP="004342F2">
      <w:pPr>
        <w:autoSpaceDE w:val="0"/>
        <w:autoSpaceDN w:val="0"/>
        <w:adjustRightInd w:val="0"/>
        <w:spacing w:line="360" w:lineRule="auto"/>
        <w:jc w:val="both"/>
        <w:rPr>
          <w:rFonts w:eastAsia="Calibri"/>
          <w:b/>
          <w:iCs/>
          <w:sz w:val="24"/>
          <w:szCs w:val="24"/>
          <w:u w:val="single"/>
          <w:lang w:eastAsia="en-US"/>
        </w:rPr>
      </w:pPr>
    </w:p>
    <w:p w14:paraId="6C7BE983" w14:textId="77777777" w:rsidR="00CB6494" w:rsidRPr="00747E3D" w:rsidRDefault="00CB6494" w:rsidP="004342F2">
      <w:pPr>
        <w:autoSpaceDE w:val="0"/>
        <w:autoSpaceDN w:val="0"/>
        <w:adjustRightInd w:val="0"/>
        <w:spacing w:line="360" w:lineRule="auto"/>
        <w:jc w:val="both"/>
        <w:rPr>
          <w:rFonts w:eastAsia="Calibri"/>
          <w:b/>
          <w:iCs/>
          <w:sz w:val="24"/>
          <w:szCs w:val="24"/>
          <w:u w:val="single"/>
          <w:lang w:eastAsia="en-US"/>
        </w:rPr>
      </w:pPr>
    </w:p>
    <w:p w14:paraId="5E96C887" w14:textId="50C4E40B" w:rsidR="00C80C13" w:rsidRPr="009425C2" w:rsidRDefault="00C80C13" w:rsidP="000301A8">
      <w:pPr>
        <w:pStyle w:val="Akapitzlist"/>
        <w:numPr>
          <w:ilvl w:val="0"/>
          <w:numId w:val="12"/>
        </w:numPr>
        <w:tabs>
          <w:tab w:val="left" w:pos="284"/>
        </w:tabs>
        <w:spacing w:line="360" w:lineRule="auto"/>
        <w:contextualSpacing/>
        <w:jc w:val="both"/>
        <w:rPr>
          <w:rFonts w:eastAsia="Calibri"/>
          <w:b/>
          <w:sz w:val="24"/>
          <w:szCs w:val="24"/>
          <w:u w:val="single"/>
          <w:lang w:val="x-none" w:eastAsia="en-US"/>
        </w:rPr>
      </w:pPr>
      <w:r w:rsidRPr="009425C2">
        <w:rPr>
          <w:rFonts w:eastAsia="Calibri"/>
          <w:b/>
          <w:sz w:val="24"/>
          <w:szCs w:val="24"/>
          <w:u w:val="single"/>
          <w:lang w:val="x-none" w:eastAsia="en-US"/>
        </w:rPr>
        <w:t>Opis sposobu przygotowania oferty:</w:t>
      </w:r>
    </w:p>
    <w:p w14:paraId="5997D981" w14:textId="71A631F9" w:rsidR="00C80C13" w:rsidRPr="00AC21F5" w:rsidRDefault="00C80C13" w:rsidP="007B3009">
      <w:pPr>
        <w:tabs>
          <w:tab w:val="left" w:pos="284"/>
        </w:tabs>
        <w:spacing w:line="360" w:lineRule="auto"/>
        <w:jc w:val="both"/>
        <w:rPr>
          <w:rFonts w:eastAsia="Calibri"/>
          <w:b/>
          <w:sz w:val="24"/>
          <w:szCs w:val="24"/>
          <w:lang w:eastAsia="en-US"/>
        </w:rPr>
      </w:pPr>
      <w:r w:rsidRPr="00AC21F5">
        <w:rPr>
          <w:rFonts w:eastAsia="Calibri"/>
          <w:sz w:val="24"/>
          <w:szCs w:val="24"/>
          <w:lang w:eastAsia="en-US"/>
        </w:rPr>
        <w:t xml:space="preserve">Ofertę należy przesłać wyłącznie w formie elektronicznej na adres: </w:t>
      </w:r>
      <w:r w:rsidR="00980AB8">
        <w:rPr>
          <w:rFonts w:eastAsia="Calibri"/>
          <w:b/>
          <w:color w:val="000000"/>
          <w:sz w:val="24"/>
          <w:szCs w:val="24"/>
          <w:lang w:eastAsia="en-US"/>
        </w:rPr>
        <w:t>przetargi</w:t>
      </w:r>
      <w:r w:rsidRPr="00AC21F5">
        <w:rPr>
          <w:rFonts w:eastAsia="Calibri"/>
          <w:b/>
          <w:color w:val="000000"/>
          <w:sz w:val="24"/>
          <w:szCs w:val="24"/>
          <w:lang w:eastAsia="en-US"/>
        </w:rPr>
        <w:t>@cpe.gov.pl</w:t>
      </w:r>
      <w:r w:rsidRPr="00AC21F5">
        <w:rPr>
          <w:rFonts w:eastAsia="Calibri"/>
          <w:sz w:val="24"/>
          <w:szCs w:val="24"/>
          <w:lang w:eastAsia="en-US"/>
        </w:rPr>
        <w:t xml:space="preserve"> w terminie do dnia </w:t>
      </w:r>
      <w:r w:rsidR="00980AB8">
        <w:rPr>
          <w:rFonts w:eastAsia="Calibri"/>
          <w:b/>
          <w:bCs/>
          <w:sz w:val="24"/>
          <w:szCs w:val="24"/>
          <w:lang w:eastAsia="en-US"/>
        </w:rPr>
        <w:t>5</w:t>
      </w:r>
      <w:r w:rsidR="00D3764E">
        <w:rPr>
          <w:rFonts w:eastAsia="Calibri"/>
          <w:b/>
          <w:bCs/>
          <w:sz w:val="24"/>
          <w:szCs w:val="24"/>
          <w:lang w:eastAsia="en-US"/>
        </w:rPr>
        <w:t>.</w:t>
      </w:r>
      <w:r w:rsidR="00980AB8">
        <w:rPr>
          <w:rFonts w:eastAsia="Calibri"/>
          <w:b/>
          <w:bCs/>
          <w:sz w:val="24"/>
          <w:szCs w:val="24"/>
          <w:lang w:eastAsia="en-US"/>
        </w:rPr>
        <w:t>01</w:t>
      </w:r>
      <w:r w:rsidR="00D3764E">
        <w:rPr>
          <w:rFonts w:eastAsia="Calibri"/>
          <w:b/>
          <w:bCs/>
          <w:sz w:val="24"/>
          <w:szCs w:val="24"/>
          <w:lang w:eastAsia="en-US"/>
        </w:rPr>
        <w:t>.</w:t>
      </w:r>
      <w:r w:rsidRPr="00AC21F5">
        <w:rPr>
          <w:rFonts w:eastAsia="Calibri"/>
          <w:b/>
          <w:sz w:val="24"/>
          <w:szCs w:val="24"/>
          <w:lang w:eastAsia="en-US"/>
        </w:rPr>
        <w:t>20</w:t>
      </w:r>
      <w:r w:rsidR="005938E2" w:rsidRPr="00AC21F5">
        <w:rPr>
          <w:rFonts w:eastAsia="Calibri"/>
          <w:b/>
          <w:sz w:val="24"/>
          <w:szCs w:val="24"/>
          <w:lang w:eastAsia="en-US"/>
        </w:rPr>
        <w:t>2</w:t>
      </w:r>
      <w:r w:rsidR="00980AB8">
        <w:rPr>
          <w:rFonts w:eastAsia="Calibri"/>
          <w:b/>
          <w:sz w:val="24"/>
          <w:szCs w:val="24"/>
          <w:lang w:eastAsia="en-US"/>
        </w:rPr>
        <w:t>3</w:t>
      </w:r>
      <w:r w:rsidRPr="00AC21F5">
        <w:rPr>
          <w:rFonts w:eastAsia="Calibri"/>
          <w:b/>
          <w:sz w:val="24"/>
          <w:szCs w:val="24"/>
          <w:lang w:eastAsia="en-US"/>
        </w:rPr>
        <w:t xml:space="preserve"> roku do godziny </w:t>
      </w:r>
      <w:r w:rsidR="00066BC7" w:rsidRPr="00AC21F5">
        <w:rPr>
          <w:rFonts w:eastAsia="Calibri"/>
          <w:b/>
          <w:sz w:val="24"/>
          <w:szCs w:val="24"/>
          <w:lang w:eastAsia="en-US"/>
        </w:rPr>
        <w:t>1</w:t>
      </w:r>
      <w:r w:rsidR="00980AB8">
        <w:rPr>
          <w:rFonts w:eastAsia="Calibri"/>
          <w:b/>
          <w:sz w:val="24"/>
          <w:szCs w:val="24"/>
          <w:lang w:eastAsia="en-US"/>
        </w:rPr>
        <w:t>2</w:t>
      </w:r>
      <w:r w:rsidRPr="00AC21F5">
        <w:rPr>
          <w:rFonts w:eastAsia="Calibri"/>
          <w:b/>
          <w:sz w:val="24"/>
          <w:szCs w:val="24"/>
          <w:lang w:eastAsia="en-US"/>
        </w:rPr>
        <w:t>:00</w:t>
      </w:r>
      <w:r w:rsidR="00F61A7D" w:rsidRPr="00F61A7D">
        <w:t xml:space="preserve"> </w:t>
      </w:r>
      <w:r w:rsidR="00F61A7D" w:rsidRPr="00F61A7D">
        <w:rPr>
          <w:rFonts w:eastAsia="Calibri"/>
          <w:b/>
          <w:sz w:val="24"/>
          <w:szCs w:val="24"/>
          <w:lang w:eastAsia="en-US"/>
        </w:rPr>
        <w:t>z adnotacją w tytule maila „</w:t>
      </w:r>
      <w:r w:rsidR="001F4A89">
        <w:rPr>
          <w:rFonts w:eastAsia="Calibri"/>
          <w:b/>
          <w:sz w:val="24"/>
          <w:szCs w:val="24"/>
          <w:lang w:eastAsia="en-US"/>
        </w:rPr>
        <w:t>dostawa prasy</w:t>
      </w:r>
      <w:r w:rsidR="00F61A7D" w:rsidRPr="00F61A7D">
        <w:rPr>
          <w:rFonts w:eastAsia="Calibri"/>
          <w:b/>
          <w:sz w:val="24"/>
          <w:szCs w:val="24"/>
          <w:lang w:eastAsia="en-US"/>
        </w:rPr>
        <w:t>”</w:t>
      </w:r>
      <w:r w:rsidRPr="00AC21F5">
        <w:rPr>
          <w:rFonts w:eastAsia="Calibri"/>
          <w:b/>
          <w:sz w:val="24"/>
          <w:szCs w:val="24"/>
          <w:lang w:eastAsia="en-US"/>
        </w:rPr>
        <w:t xml:space="preserve">. </w:t>
      </w:r>
    </w:p>
    <w:p w14:paraId="531446B6" w14:textId="5724DA97" w:rsidR="005A5A76" w:rsidRPr="00AC21F5" w:rsidRDefault="00C80C13" w:rsidP="007B3009">
      <w:pPr>
        <w:tabs>
          <w:tab w:val="left" w:pos="284"/>
        </w:tabs>
        <w:spacing w:line="360" w:lineRule="auto"/>
        <w:jc w:val="both"/>
        <w:rPr>
          <w:rFonts w:eastAsia="Calibri"/>
          <w:sz w:val="24"/>
          <w:szCs w:val="24"/>
          <w:lang w:eastAsia="en-US"/>
        </w:rPr>
      </w:pPr>
      <w:r w:rsidRPr="00AC21F5">
        <w:rPr>
          <w:rFonts w:eastAsia="Calibri"/>
          <w:sz w:val="24"/>
          <w:szCs w:val="24"/>
          <w:lang w:eastAsia="en-US"/>
        </w:rPr>
        <w:t>Wraz z ofertą Oferenci winni złożyć aktualny (wystawiony nie wcześniej niż 6 miesięcy przed terminem upływu składania ofert) odpis z rejestru przedsiębiorców/</w:t>
      </w:r>
      <w:r w:rsidRPr="00AC21F5">
        <w:rPr>
          <w:rFonts w:eastAsia="Calibri"/>
          <w:b/>
          <w:sz w:val="24"/>
          <w:szCs w:val="24"/>
          <w:lang w:eastAsia="en-US"/>
        </w:rPr>
        <w:t xml:space="preserve"> </w:t>
      </w:r>
      <w:r w:rsidRPr="00AC21F5">
        <w:rPr>
          <w:rFonts w:eastAsia="Calibri"/>
          <w:sz w:val="24"/>
          <w:szCs w:val="24"/>
          <w:lang w:eastAsia="en-US"/>
        </w:rPr>
        <w:t>Centralnej Ewidencji i Informacji o Działalności Gospodarczej</w:t>
      </w:r>
      <w:r w:rsidR="00417341" w:rsidRPr="00AC21F5">
        <w:rPr>
          <w:rFonts w:eastAsia="Calibri"/>
          <w:sz w:val="24"/>
          <w:szCs w:val="24"/>
          <w:lang w:eastAsia="en-US"/>
        </w:rPr>
        <w:t xml:space="preserve"> lub wskazać adres internetowy, pod który</w:t>
      </w:r>
      <w:r w:rsidR="00110232" w:rsidRPr="00AC21F5">
        <w:rPr>
          <w:rFonts w:eastAsia="Calibri"/>
          <w:sz w:val="24"/>
          <w:szCs w:val="24"/>
          <w:lang w:eastAsia="en-US"/>
        </w:rPr>
        <w:t>m</w:t>
      </w:r>
      <w:r w:rsidR="00417341" w:rsidRPr="00AC21F5">
        <w:rPr>
          <w:rFonts w:eastAsia="Calibri"/>
          <w:sz w:val="24"/>
          <w:szCs w:val="24"/>
          <w:lang w:eastAsia="en-US"/>
        </w:rPr>
        <w:t xml:space="preserve"> odpis jest dostępny</w:t>
      </w:r>
      <w:r w:rsidRPr="00AC21F5">
        <w:rPr>
          <w:rFonts w:eastAsia="Calibri"/>
          <w:sz w:val="24"/>
          <w:szCs w:val="24"/>
          <w:lang w:eastAsia="en-US"/>
        </w:rPr>
        <w:t>.</w:t>
      </w:r>
    </w:p>
    <w:p w14:paraId="1A429DB9" w14:textId="01A2E49A" w:rsidR="00C80C13" w:rsidRPr="00AC21F5" w:rsidRDefault="00C80C13" w:rsidP="007B3009">
      <w:pPr>
        <w:tabs>
          <w:tab w:val="left" w:pos="284"/>
        </w:tabs>
        <w:spacing w:line="360" w:lineRule="auto"/>
        <w:rPr>
          <w:rFonts w:eastAsia="Calibri"/>
          <w:color w:val="FF0000"/>
          <w:sz w:val="24"/>
          <w:szCs w:val="24"/>
          <w:lang w:eastAsia="en-US"/>
        </w:rPr>
      </w:pPr>
      <w:r w:rsidRPr="00AC21F5">
        <w:rPr>
          <w:rFonts w:eastAsia="Calibri"/>
          <w:sz w:val="24"/>
          <w:szCs w:val="24"/>
          <w:lang w:eastAsia="en-US"/>
        </w:rPr>
        <w:t xml:space="preserve">W przypadku dodatkowych pytań </w:t>
      </w:r>
      <w:r w:rsidR="00CE2388" w:rsidRPr="00AC21F5">
        <w:rPr>
          <w:rFonts w:eastAsia="Calibri"/>
          <w:sz w:val="24"/>
          <w:szCs w:val="24"/>
          <w:lang w:eastAsia="en-US"/>
        </w:rPr>
        <w:t xml:space="preserve">technicznych </w:t>
      </w:r>
      <w:r w:rsidRPr="00AC21F5">
        <w:rPr>
          <w:rFonts w:eastAsia="Calibri"/>
          <w:sz w:val="24"/>
          <w:szCs w:val="24"/>
          <w:lang w:eastAsia="en-US"/>
        </w:rPr>
        <w:t>prosimy o kontakt</w:t>
      </w:r>
      <w:r w:rsidRPr="00401F9E">
        <w:rPr>
          <w:rFonts w:eastAsia="Calibri"/>
          <w:b/>
          <w:bCs/>
          <w:sz w:val="24"/>
          <w:szCs w:val="24"/>
          <w:lang w:eastAsia="en-US"/>
        </w:rPr>
        <w:t xml:space="preserve">: </w:t>
      </w:r>
      <w:r w:rsidR="00ED13CE">
        <w:rPr>
          <w:rFonts w:eastAsia="Calibri"/>
          <w:b/>
          <w:bCs/>
          <w:color w:val="000000"/>
          <w:sz w:val="24"/>
          <w:szCs w:val="24"/>
          <w:lang w:eastAsia="en-US"/>
        </w:rPr>
        <w:t>joanna.jansson</w:t>
      </w:r>
      <w:r w:rsidRPr="00401F9E">
        <w:rPr>
          <w:rFonts w:eastAsia="Calibri"/>
          <w:b/>
          <w:bCs/>
          <w:color w:val="000000"/>
          <w:sz w:val="24"/>
          <w:szCs w:val="24"/>
          <w:lang w:eastAsia="en-US"/>
        </w:rPr>
        <w:t>@cpe.gov.pl</w:t>
      </w:r>
      <w:r w:rsidR="00896D6D" w:rsidRPr="00401F9E">
        <w:rPr>
          <w:rFonts w:eastAsia="Calibri"/>
          <w:b/>
          <w:bCs/>
          <w:color w:val="000000"/>
          <w:sz w:val="24"/>
          <w:szCs w:val="24"/>
          <w:lang w:eastAsia="en-US"/>
        </w:rPr>
        <w:t>.</w:t>
      </w:r>
    </w:p>
    <w:p w14:paraId="08A9947B" w14:textId="77777777" w:rsidR="00C80C13" w:rsidRPr="00AC21F5" w:rsidRDefault="00C80C13" w:rsidP="007B3009">
      <w:pPr>
        <w:tabs>
          <w:tab w:val="left" w:pos="284"/>
        </w:tabs>
        <w:spacing w:line="360" w:lineRule="auto"/>
        <w:jc w:val="both"/>
        <w:rPr>
          <w:rFonts w:eastAsia="Calibri"/>
          <w:sz w:val="24"/>
          <w:szCs w:val="24"/>
          <w:lang w:eastAsia="en-US"/>
        </w:rPr>
      </w:pPr>
      <w:r w:rsidRPr="00AC21F5">
        <w:rPr>
          <w:rFonts w:eastAsia="Calibri"/>
          <w:sz w:val="24"/>
          <w:szCs w:val="24"/>
          <w:lang w:eastAsia="en-US"/>
        </w:rPr>
        <w:t>Wykonawca ma prawo złożyć tylko jedną ofertę. Złożenie większej liczby ofert spowoduje odrzucenie ofert danego Wykonawcy.</w:t>
      </w:r>
    </w:p>
    <w:p w14:paraId="6CB1F717" w14:textId="741412A1" w:rsidR="00C80C13" w:rsidRDefault="00C80C13" w:rsidP="007B3009">
      <w:pPr>
        <w:tabs>
          <w:tab w:val="left" w:pos="284"/>
        </w:tabs>
        <w:spacing w:line="360" w:lineRule="auto"/>
        <w:jc w:val="both"/>
        <w:rPr>
          <w:rFonts w:eastAsia="Calibri"/>
          <w:sz w:val="24"/>
          <w:szCs w:val="24"/>
          <w:lang w:eastAsia="en-US"/>
        </w:rPr>
      </w:pPr>
      <w:r w:rsidRPr="00AC21F5">
        <w:rPr>
          <w:rFonts w:eastAsia="Calibri"/>
          <w:sz w:val="24"/>
          <w:szCs w:val="24"/>
          <w:lang w:eastAsia="en-US"/>
        </w:rPr>
        <w:t>Decydujące znaczenie dla oceny zachowania terminu ofert ma data wpływu oferty do Zamawiającego.</w:t>
      </w:r>
    </w:p>
    <w:p w14:paraId="411BAFDC" w14:textId="77777777" w:rsidR="00401F9E" w:rsidRPr="00AC21F5" w:rsidRDefault="00401F9E" w:rsidP="007B3009">
      <w:pPr>
        <w:tabs>
          <w:tab w:val="left" w:pos="284"/>
        </w:tabs>
        <w:spacing w:line="360" w:lineRule="auto"/>
        <w:jc w:val="both"/>
        <w:rPr>
          <w:rFonts w:eastAsia="Calibri"/>
          <w:sz w:val="24"/>
          <w:szCs w:val="24"/>
          <w:lang w:eastAsia="en-US"/>
        </w:rPr>
      </w:pPr>
    </w:p>
    <w:p w14:paraId="02612758" w14:textId="7A8169C4" w:rsidR="00C80C13" w:rsidRPr="009425C2" w:rsidRDefault="00C80C13" w:rsidP="000301A8">
      <w:pPr>
        <w:pStyle w:val="Akapitzlist"/>
        <w:numPr>
          <w:ilvl w:val="0"/>
          <w:numId w:val="12"/>
        </w:numPr>
        <w:tabs>
          <w:tab w:val="left" w:pos="284"/>
        </w:tabs>
        <w:spacing w:line="360" w:lineRule="auto"/>
        <w:contextualSpacing/>
        <w:jc w:val="both"/>
        <w:rPr>
          <w:rFonts w:eastAsia="Calibri"/>
          <w:b/>
          <w:sz w:val="24"/>
          <w:szCs w:val="24"/>
          <w:u w:val="single"/>
          <w:lang w:val="x-none" w:eastAsia="en-US"/>
        </w:rPr>
      </w:pPr>
      <w:r w:rsidRPr="009425C2">
        <w:rPr>
          <w:rFonts w:eastAsia="Calibri"/>
          <w:b/>
          <w:sz w:val="24"/>
          <w:szCs w:val="24"/>
          <w:u w:val="single"/>
          <w:lang w:val="x-none" w:eastAsia="en-US"/>
        </w:rPr>
        <w:t>Pozostałe warunki związane z udzieleniem zamówienia:</w:t>
      </w:r>
    </w:p>
    <w:p w14:paraId="642F035A" w14:textId="77777777" w:rsidR="00C80C13" w:rsidRPr="00AC21F5" w:rsidRDefault="00C80C13" w:rsidP="007B3009">
      <w:pPr>
        <w:numPr>
          <w:ilvl w:val="0"/>
          <w:numId w:val="5"/>
        </w:numPr>
        <w:tabs>
          <w:tab w:val="left" w:pos="284"/>
          <w:tab w:val="left" w:pos="426"/>
        </w:tabs>
        <w:spacing w:line="360" w:lineRule="auto"/>
        <w:ind w:left="0" w:firstLine="0"/>
        <w:contextualSpacing/>
        <w:jc w:val="both"/>
        <w:rPr>
          <w:rFonts w:eastAsia="Calibri"/>
          <w:sz w:val="24"/>
          <w:szCs w:val="24"/>
          <w:lang w:val="x-none" w:eastAsia="en-US"/>
        </w:rPr>
      </w:pPr>
      <w:r w:rsidRPr="00AC21F5">
        <w:rPr>
          <w:rFonts w:eastAsia="Calibri"/>
          <w:sz w:val="24"/>
          <w:szCs w:val="24"/>
          <w:lang w:val="x-none" w:eastAsia="en-US"/>
        </w:rPr>
        <w:t xml:space="preserve">Zamawiający zawrze umowę z Wykonawcą, którego oferta odpowiadać będzie wszystkim </w:t>
      </w:r>
    </w:p>
    <w:p w14:paraId="7AA0903A" w14:textId="77777777" w:rsidR="00C80C13" w:rsidRPr="00AC21F5" w:rsidRDefault="00C80C13" w:rsidP="007B3009">
      <w:pPr>
        <w:tabs>
          <w:tab w:val="left" w:pos="284"/>
          <w:tab w:val="left" w:pos="426"/>
        </w:tabs>
        <w:spacing w:line="360" w:lineRule="auto"/>
        <w:contextualSpacing/>
        <w:jc w:val="both"/>
        <w:rPr>
          <w:rFonts w:eastAsia="Calibri"/>
          <w:sz w:val="24"/>
          <w:szCs w:val="24"/>
          <w:lang w:val="x-none" w:eastAsia="en-US"/>
        </w:rPr>
      </w:pPr>
      <w:r w:rsidRPr="00AC21F5">
        <w:rPr>
          <w:rFonts w:eastAsia="Calibri"/>
          <w:sz w:val="24"/>
          <w:szCs w:val="24"/>
          <w:lang w:val="x-none" w:eastAsia="en-US"/>
        </w:rPr>
        <w:t>wymaganiom przedstawionym w Zaproszeniu do składania ofert i zostanie uznana za najkorzystniejszą w oparciu o przedstawione kryteria oceny.</w:t>
      </w:r>
    </w:p>
    <w:p w14:paraId="7CC9ED90" w14:textId="77777777" w:rsidR="00C80C13" w:rsidRPr="00AC21F5" w:rsidRDefault="00C80C13" w:rsidP="007B3009">
      <w:pPr>
        <w:numPr>
          <w:ilvl w:val="0"/>
          <w:numId w:val="5"/>
        </w:numPr>
        <w:tabs>
          <w:tab w:val="left" w:pos="284"/>
          <w:tab w:val="left" w:pos="426"/>
        </w:tabs>
        <w:spacing w:line="360" w:lineRule="auto"/>
        <w:ind w:left="0" w:firstLine="0"/>
        <w:jc w:val="both"/>
        <w:rPr>
          <w:rFonts w:eastAsia="Calibri"/>
          <w:sz w:val="24"/>
          <w:szCs w:val="24"/>
          <w:lang w:eastAsia="en-US"/>
        </w:rPr>
      </w:pPr>
      <w:r w:rsidRPr="00AC21F5">
        <w:rPr>
          <w:rFonts w:eastAsia="Calibri"/>
          <w:sz w:val="24"/>
          <w:szCs w:val="24"/>
          <w:lang w:eastAsia="en-US"/>
        </w:rPr>
        <w:t>Zamawiający może zrezygnować ze skorzystania ze złożonych ofert bez podania przyczyn.</w:t>
      </w:r>
    </w:p>
    <w:p w14:paraId="69ABAE1D" w14:textId="77777777" w:rsidR="00C80C13" w:rsidRPr="00AC21F5" w:rsidRDefault="00C80C13" w:rsidP="007B3009">
      <w:pPr>
        <w:numPr>
          <w:ilvl w:val="0"/>
          <w:numId w:val="5"/>
        </w:numPr>
        <w:tabs>
          <w:tab w:val="left" w:pos="284"/>
          <w:tab w:val="left" w:pos="426"/>
        </w:tabs>
        <w:spacing w:line="360" w:lineRule="auto"/>
        <w:ind w:left="0" w:firstLine="0"/>
        <w:jc w:val="both"/>
        <w:rPr>
          <w:rFonts w:eastAsia="Calibri"/>
          <w:sz w:val="24"/>
          <w:szCs w:val="24"/>
          <w:lang w:eastAsia="en-US"/>
        </w:rPr>
      </w:pPr>
      <w:r w:rsidRPr="00AC21F5">
        <w:rPr>
          <w:rFonts w:eastAsia="Calibri"/>
          <w:sz w:val="24"/>
          <w:szCs w:val="24"/>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A4371A9" w14:textId="77777777" w:rsidR="00C80C13" w:rsidRPr="00AC21F5" w:rsidRDefault="00C80C13" w:rsidP="007B3009">
      <w:pPr>
        <w:numPr>
          <w:ilvl w:val="0"/>
          <w:numId w:val="5"/>
        </w:numPr>
        <w:tabs>
          <w:tab w:val="left" w:pos="284"/>
          <w:tab w:val="left" w:pos="426"/>
        </w:tabs>
        <w:spacing w:line="360" w:lineRule="auto"/>
        <w:ind w:left="0" w:firstLine="0"/>
        <w:jc w:val="both"/>
        <w:rPr>
          <w:rFonts w:eastAsia="Calibri"/>
          <w:sz w:val="24"/>
          <w:szCs w:val="24"/>
          <w:lang w:eastAsia="en-US"/>
        </w:rPr>
      </w:pPr>
      <w:r w:rsidRPr="00AC21F5">
        <w:rPr>
          <w:rFonts w:eastAsia="Calibri"/>
          <w:sz w:val="24"/>
          <w:szCs w:val="24"/>
          <w:lang w:eastAsia="en-US"/>
        </w:rPr>
        <w:t xml:space="preserve">W przypadku braku możliwości realizacji zamówienia przez Oferenta z najwyższą liczbą punktów Zamawiający może powierzyć realizację zamówienia drugiemu w kolejności Oferentowi. </w:t>
      </w:r>
    </w:p>
    <w:p w14:paraId="086C6C84" w14:textId="77777777" w:rsidR="00C80C13" w:rsidRPr="00AC21F5" w:rsidRDefault="00C80C13" w:rsidP="007B3009">
      <w:pPr>
        <w:numPr>
          <w:ilvl w:val="0"/>
          <w:numId w:val="5"/>
        </w:numPr>
        <w:tabs>
          <w:tab w:val="left" w:pos="284"/>
        </w:tabs>
        <w:spacing w:line="360" w:lineRule="auto"/>
        <w:ind w:left="0" w:firstLine="0"/>
        <w:contextualSpacing/>
        <w:jc w:val="both"/>
        <w:rPr>
          <w:rFonts w:eastAsia="Calibri"/>
          <w:sz w:val="24"/>
          <w:szCs w:val="24"/>
          <w:lang w:val="x-none" w:eastAsia="en-US"/>
        </w:rPr>
      </w:pPr>
      <w:r w:rsidRPr="00AC21F5">
        <w:rPr>
          <w:rFonts w:eastAsia="Calibri"/>
          <w:sz w:val="24"/>
          <w:szCs w:val="24"/>
          <w:lang w:val="x-none" w:eastAsia="en-US"/>
        </w:rPr>
        <w:t xml:space="preserve">Wszystkie oferty, które nie będą spełniały warunków przedstawionych w Zaproszeniu do składania ofert zostaną odrzucone. </w:t>
      </w:r>
    </w:p>
    <w:p w14:paraId="0325DE5D" w14:textId="6FBD6768" w:rsidR="00C80C13" w:rsidRPr="00676945" w:rsidRDefault="00C80C13" w:rsidP="00676945">
      <w:pPr>
        <w:numPr>
          <w:ilvl w:val="0"/>
          <w:numId w:val="5"/>
        </w:numPr>
        <w:tabs>
          <w:tab w:val="left" w:pos="284"/>
        </w:tabs>
        <w:spacing w:line="360" w:lineRule="auto"/>
        <w:ind w:left="0" w:firstLine="0"/>
        <w:contextualSpacing/>
        <w:jc w:val="both"/>
        <w:rPr>
          <w:rFonts w:eastAsia="Calibri"/>
          <w:b/>
          <w:bCs/>
          <w:sz w:val="24"/>
          <w:szCs w:val="24"/>
          <w:lang w:val="x-none" w:eastAsia="en-US"/>
        </w:rPr>
      </w:pPr>
      <w:r w:rsidRPr="00AC21F5">
        <w:rPr>
          <w:rFonts w:eastAsia="Calibri"/>
          <w:sz w:val="24"/>
          <w:szCs w:val="24"/>
          <w:lang w:val="x-none" w:eastAsia="en-US"/>
        </w:rPr>
        <w:lastRenderedPageBreak/>
        <w:t>Zamawiający nie będzie rozpatrywał ofert alternatywnych, niezgodnych z przedmiotem zapytania</w:t>
      </w:r>
      <w:r w:rsidRPr="00676945">
        <w:rPr>
          <w:rFonts w:eastAsia="Calibri"/>
          <w:sz w:val="24"/>
          <w:szCs w:val="24"/>
          <w:lang w:val="x-none" w:eastAsia="en-US"/>
        </w:rPr>
        <w:t>.</w:t>
      </w:r>
      <w:r w:rsidRPr="00676945">
        <w:rPr>
          <w:rFonts w:eastAsia="Calibri"/>
          <w:b/>
          <w:bCs/>
          <w:sz w:val="24"/>
          <w:szCs w:val="24"/>
          <w:lang w:val="x-none" w:eastAsia="en-US"/>
        </w:rPr>
        <w:t xml:space="preserve"> </w:t>
      </w:r>
    </w:p>
    <w:p w14:paraId="08A69C09" w14:textId="77777777" w:rsidR="009425C2" w:rsidRPr="00AC21F5" w:rsidRDefault="009425C2" w:rsidP="009425C2">
      <w:pPr>
        <w:tabs>
          <w:tab w:val="left" w:pos="284"/>
        </w:tabs>
        <w:spacing w:line="360" w:lineRule="auto"/>
        <w:contextualSpacing/>
        <w:jc w:val="both"/>
        <w:rPr>
          <w:rFonts w:eastAsia="Calibri"/>
          <w:sz w:val="24"/>
          <w:szCs w:val="24"/>
          <w:lang w:val="x-none" w:eastAsia="en-US"/>
        </w:rPr>
      </w:pPr>
    </w:p>
    <w:p w14:paraId="5ED04A9C" w14:textId="1070A36C" w:rsidR="00C80C13" w:rsidRPr="009425C2" w:rsidRDefault="005F12D5" w:rsidP="005F12D5">
      <w:pPr>
        <w:tabs>
          <w:tab w:val="left" w:pos="284"/>
        </w:tabs>
        <w:spacing w:line="360" w:lineRule="auto"/>
        <w:contextualSpacing/>
        <w:jc w:val="both"/>
        <w:rPr>
          <w:rFonts w:eastAsia="Calibri"/>
          <w:b/>
          <w:sz w:val="24"/>
          <w:szCs w:val="24"/>
          <w:u w:val="single"/>
          <w:lang w:val="x-none" w:eastAsia="en-US"/>
        </w:rPr>
      </w:pPr>
      <w:r w:rsidRPr="009425C2">
        <w:rPr>
          <w:rFonts w:eastAsia="Calibri"/>
          <w:b/>
          <w:sz w:val="24"/>
          <w:szCs w:val="24"/>
          <w:lang w:eastAsia="en-US"/>
        </w:rPr>
        <w:t xml:space="preserve">7. </w:t>
      </w:r>
      <w:r w:rsidR="00C80C13" w:rsidRPr="009425C2">
        <w:rPr>
          <w:rFonts w:eastAsia="Calibri"/>
          <w:b/>
          <w:sz w:val="24"/>
          <w:szCs w:val="24"/>
          <w:u w:val="single"/>
          <w:lang w:val="x-none" w:eastAsia="en-US"/>
        </w:rPr>
        <w:t>Opis kryteriów, którymi Zamawiający będzie się kierował przy wyborze ofert</w:t>
      </w:r>
      <w:r w:rsidR="00C80C13" w:rsidRPr="009425C2">
        <w:rPr>
          <w:rFonts w:eastAsia="Calibri"/>
          <w:b/>
          <w:sz w:val="24"/>
          <w:szCs w:val="24"/>
          <w:u w:val="single"/>
          <w:lang w:eastAsia="en-US"/>
        </w:rPr>
        <w:t>:</w:t>
      </w:r>
    </w:p>
    <w:p w14:paraId="77CB1EAF" w14:textId="7ABCB54C" w:rsidR="00C80C13" w:rsidRPr="00AC21F5" w:rsidRDefault="00C80C13" w:rsidP="007B3009">
      <w:pPr>
        <w:tabs>
          <w:tab w:val="left" w:pos="284"/>
        </w:tabs>
        <w:spacing w:line="360" w:lineRule="auto"/>
        <w:contextualSpacing/>
        <w:jc w:val="both"/>
        <w:rPr>
          <w:rFonts w:eastAsia="Calibri"/>
          <w:color w:val="0D0D0D"/>
          <w:sz w:val="24"/>
          <w:szCs w:val="24"/>
          <w:lang w:eastAsia="en-US"/>
        </w:rPr>
      </w:pPr>
      <w:r w:rsidRPr="00AC21F5">
        <w:rPr>
          <w:rFonts w:eastAsia="Calibri"/>
          <w:color w:val="0D0D0D"/>
          <w:sz w:val="24"/>
          <w:szCs w:val="24"/>
          <w:u w:val="single"/>
          <w:lang w:val="x-none" w:eastAsia="en-US"/>
        </w:rPr>
        <w:t>Łącz</w:t>
      </w:r>
      <w:r w:rsidRPr="00AC21F5">
        <w:rPr>
          <w:rFonts w:eastAsia="Calibri"/>
          <w:color w:val="0D0D0D"/>
          <w:sz w:val="24"/>
          <w:szCs w:val="24"/>
          <w:u w:val="single"/>
          <w:lang w:eastAsia="en-US"/>
        </w:rPr>
        <w:t>na c</w:t>
      </w:r>
      <w:r w:rsidRPr="00AC21F5">
        <w:rPr>
          <w:rFonts w:eastAsia="Calibri"/>
          <w:color w:val="0D0D0D"/>
          <w:sz w:val="24"/>
          <w:szCs w:val="24"/>
          <w:u w:val="single"/>
          <w:lang w:val="x-none" w:eastAsia="en-US"/>
        </w:rPr>
        <w:t>en</w:t>
      </w:r>
      <w:r w:rsidRPr="00AC21F5">
        <w:rPr>
          <w:rFonts w:eastAsia="Calibri"/>
          <w:color w:val="0D0D0D"/>
          <w:sz w:val="24"/>
          <w:szCs w:val="24"/>
          <w:u w:val="single"/>
          <w:lang w:eastAsia="en-US"/>
        </w:rPr>
        <w:t>a</w:t>
      </w:r>
      <w:r w:rsidRPr="00AC21F5">
        <w:rPr>
          <w:rFonts w:eastAsia="Calibri"/>
          <w:color w:val="0D0D0D"/>
          <w:sz w:val="24"/>
          <w:szCs w:val="24"/>
          <w:u w:val="single"/>
          <w:lang w:val="x-none" w:eastAsia="en-US"/>
        </w:rPr>
        <w:t xml:space="preserve"> brutto</w:t>
      </w:r>
      <w:r w:rsidR="00962160" w:rsidRPr="00AC21F5">
        <w:rPr>
          <w:rFonts w:eastAsia="Calibri"/>
          <w:color w:val="0D0D0D"/>
          <w:sz w:val="24"/>
          <w:szCs w:val="24"/>
          <w:u w:val="single"/>
          <w:lang w:eastAsia="en-US"/>
        </w:rPr>
        <w:t xml:space="preserve"> </w:t>
      </w:r>
      <w:r w:rsidRPr="00AC21F5">
        <w:rPr>
          <w:rFonts w:eastAsia="Calibri"/>
          <w:color w:val="0D0D0D"/>
          <w:sz w:val="24"/>
          <w:szCs w:val="24"/>
          <w:lang w:eastAsia="en-US"/>
        </w:rPr>
        <w:t>-100%</w:t>
      </w:r>
    </w:p>
    <w:p w14:paraId="46651284" w14:textId="760EEF2D" w:rsidR="00C80C13" w:rsidRPr="00AC21F5" w:rsidRDefault="00C80C13" w:rsidP="007B3009">
      <w:pPr>
        <w:tabs>
          <w:tab w:val="left" w:pos="284"/>
        </w:tabs>
        <w:spacing w:line="360" w:lineRule="auto"/>
        <w:jc w:val="both"/>
        <w:rPr>
          <w:rFonts w:eastAsia="Calibri"/>
          <w:sz w:val="24"/>
          <w:szCs w:val="24"/>
          <w:lang w:eastAsia="en-US"/>
        </w:rPr>
      </w:pPr>
      <w:r w:rsidRPr="00AC21F5">
        <w:rPr>
          <w:rFonts w:eastAsia="Calibri"/>
          <w:sz w:val="24"/>
          <w:szCs w:val="24"/>
          <w:lang w:eastAsia="en-US"/>
        </w:rPr>
        <w:t>W ramach tego kryterium Wykonawca, który zaproponuje najniższą cenę brutto za wykonanie dostawy otrzyma 100 pkt, natomiast pozostali Wykonawcy odpowiednio mniej punktów, wg następującego wzoru:</w:t>
      </w:r>
    </w:p>
    <w:p w14:paraId="2E841E02" w14:textId="77777777" w:rsidR="00C80C13" w:rsidRPr="00AC21F5" w:rsidRDefault="00C80C13" w:rsidP="007B3009">
      <w:pPr>
        <w:spacing w:line="360" w:lineRule="auto"/>
        <w:ind w:left="1134" w:firstLine="282"/>
        <w:contextualSpacing/>
        <w:jc w:val="both"/>
        <w:rPr>
          <w:rFonts w:eastAsia="Calibri"/>
          <w:sz w:val="24"/>
          <w:szCs w:val="24"/>
          <w:lang w:eastAsia="en-US"/>
        </w:rPr>
      </w:pPr>
    </w:p>
    <w:p w14:paraId="1D7FF437" w14:textId="77777777" w:rsidR="00C80C13" w:rsidRPr="00AC21F5" w:rsidRDefault="00C80C13" w:rsidP="007B3009">
      <w:pPr>
        <w:spacing w:line="360" w:lineRule="auto"/>
        <w:contextualSpacing/>
        <w:jc w:val="both"/>
        <w:rPr>
          <w:rFonts w:eastAsia="Calibri"/>
          <w:sz w:val="24"/>
          <w:szCs w:val="24"/>
          <w:lang w:val="x-none" w:eastAsia="en-US"/>
        </w:rPr>
      </w:pPr>
      <w:r w:rsidRPr="00AC21F5">
        <w:rPr>
          <w:rFonts w:eastAsia="Calibri"/>
          <w:sz w:val="24"/>
          <w:szCs w:val="24"/>
          <w:lang w:eastAsia="en-US"/>
        </w:rPr>
        <w:t xml:space="preserve">                  </w:t>
      </w:r>
      <w:r w:rsidRPr="00AC21F5">
        <w:rPr>
          <w:rFonts w:eastAsia="Calibri"/>
          <w:sz w:val="24"/>
          <w:szCs w:val="24"/>
          <w:lang w:val="x-none" w:eastAsia="en-US"/>
        </w:rPr>
        <w:t>najniższa cena spośród złożonych ofert</w:t>
      </w:r>
      <w:r w:rsidRPr="00AC21F5">
        <w:rPr>
          <w:rFonts w:eastAsia="Calibri"/>
          <w:sz w:val="24"/>
          <w:szCs w:val="24"/>
          <w:lang w:eastAsia="en-US"/>
        </w:rPr>
        <w:t xml:space="preserve"> </w:t>
      </w:r>
    </w:p>
    <w:p w14:paraId="50C8B261" w14:textId="35FA81AB" w:rsidR="00C80C13" w:rsidRPr="00AC21F5" w:rsidRDefault="00C80C13" w:rsidP="007B3009">
      <w:pPr>
        <w:spacing w:line="360" w:lineRule="auto"/>
        <w:ind w:firstLine="426"/>
        <w:rPr>
          <w:rFonts w:eastAsia="Calibri"/>
          <w:sz w:val="24"/>
          <w:szCs w:val="24"/>
          <w:lang w:eastAsia="en-US"/>
        </w:rPr>
      </w:pPr>
      <w:r w:rsidRPr="00AC21F5">
        <w:rPr>
          <w:rFonts w:eastAsia="Calibri"/>
          <w:sz w:val="24"/>
          <w:szCs w:val="24"/>
          <w:lang w:eastAsia="en-US"/>
        </w:rPr>
        <w:t>________________________________________________  x  100 pkt</w:t>
      </w:r>
    </w:p>
    <w:p w14:paraId="3E700942" w14:textId="77777777" w:rsidR="00C80C13" w:rsidRPr="00AC21F5" w:rsidRDefault="00C80C13" w:rsidP="007B3009">
      <w:pPr>
        <w:spacing w:line="360" w:lineRule="auto"/>
        <w:ind w:left="426" w:firstLine="282"/>
        <w:contextualSpacing/>
        <w:jc w:val="both"/>
        <w:rPr>
          <w:rFonts w:eastAsia="Calibri"/>
          <w:sz w:val="24"/>
          <w:szCs w:val="24"/>
          <w:lang w:eastAsia="en-US"/>
        </w:rPr>
      </w:pPr>
      <w:r w:rsidRPr="00AC21F5">
        <w:rPr>
          <w:rFonts w:eastAsia="Calibri"/>
          <w:sz w:val="24"/>
          <w:szCs w:val="24"/>
          <w:lang w:eastAsia="en-US"/>
        </w:rPr>
        <w:t xml:space="preserve">              </w:t>
      </w:r>
      <w:r w:rsidRPr="00AC21F5">
        <w:rPr>
          <w:rFonts w:eastAsia="Calibri"/>
          <w:sz w:val="24"/>
          <w:szCs w:val="24"/>
          <w:lang w:val="x-none" w:eastAsia="en-US"/>
        </w:rPr>
        <w:t>cena oferty ocenianej</w:t>
      </w:r>
      <w:r w:rsidRPr="00AC21F5">
        <w:rPr>
          <w:rFonts w:eastAsia="Calibri"/>
          <w:sz w:val="24"/>
          <w:szCs w:val="24"/>
          <w:lang w:eastAsia="en-US"/>
        </w:rPr>
        <w:t xml:space="preserve"> </w:t>
      </w:r>
    </w:p>
    <w:p w14:paraId="6B1FF088" w14:textId="77777777" w:rsidR="00C80C13" w:rsidRPr="00AC21F5" w:rsidRDefault="00C80C13" w:rsidP="007B3009">
      <w:pPr>
        <w:spacing w:line="360" w:lineRule="auto"/>
        <w:ind w:left="720"/>
        <w:contextualSpacing/>
        <w:jc w:val="both"/>
        <w:rPr>
          <w:rFonts w:eastAsia="Calibri"/>
          <w:sz w:val="24"/>
          <w:szCs w:val="24"/>
          <w:lang w:eastAsia="en-US"/>
        </w:rPr>
      </w:pPr>
    </w:p>
    <w:p w14:paraId="435B7D27" w14:textId="77777777" w:rsidR="00C80C13" w:rsidRPr="00AC21F5" w:rsidRDefault="00C80C13" w:rsidP="007B3009">
      <w:pPr>
        <w:spacing w:line="360" w:lineRule="auto"/>
        <w:contextualSpacing/>
        <w:jc w:val="both"/>
        <w:rPr>
          <w:rFonts w:eastAsia="Calibri"/>
          <w:b/>
          <w:sz w:val="24"/>
          <w:szCs w:val="24"/>
          <w:lang w:eastAsia="en-US"/>
        </w:rPr>
      </w:pPr>
    </w:p>
    <w:p w14:paraId="27DD22CD" w14:textId="77777777" w:rsidR="00C80C13" w:rsidRPr="00AC21F5" w:rsidRDefault="00C80C13" w:rsidP="007B3009">
      <w:pPr>
        <w:spacing w:line="360" w:lineRule="auto"/>
        <w:contextualSpacing/>
        <w:jc w:val="both"/>
        <w:rPr>
          <w:rFonts w:eastAsia="Calibri"/>
          <w:b/>
          <w:sz w:val="24"/>
          <w:szCs w:val="24"/>
          <w:lang w:eastAsia="en-US"/>
        </w:rPr>
      </w:pPr>
    </w:p>
    <w:p w14:paraId="698CDFF2" w14:textId="01DA62E7" w:rsidR="00C80C13" w:rsidRPr="00AC21F5" w:rsidRDefault="00C80C13" w:rsidP="007B3009">
      <w:pPr>
        <w:spacing w:line="360" w:lineRule="auto"/>
        <w:contextualSpacing/>
        <w:jc w:val="both"/>
        <w:rPr>
          <w:rFonts w:eastAsia="Calibri"/>
          <w:b/>
          <w:bCs/>
          <w:sz w:val="24"/>
          <w:szCs w:val="24"/>
          <w:lang w:val="x-none" w:eastAsia="en-US"/>
        </w:rPr>
      </w:pPr>
      <w:r w:rsidRPr="00AC21F5">
        <w:rPr>
          <w:rFonts w:eastAsia="Calibri"/>
          <w:b/>
          <w:bCs/>
          <w:sz w:val="24"/>
          <w:szCs w:val="24"/>
          <w:lang w:val="x-none" w:eastAsia="en-US"/>
        </w:rPr>
        <w:t xml:space="preserve">Załączniki: </w:t>
      </w:r>
    </w:p>
    <w:p w14:paraId="19468605" w14:textId="31CE3185" w:rsidR="007222F2" w:rsidRPr="00AF4641" w:rsidRDefault="0044028E" w:rsidP="00E14650">
      <w:pPr>
        <w:spacing w:line="360" w:lineRule="auto"/>
        <w:rPr>
          <w:rFonts w:eastAsia="Calibri"/>
          <w:sz w:val="24"/>
          <w:szCs w:val="24"/>
          <w:lang w:eastAsia="en-US"/>
        </w:rPr>
      </w:pPr>
      <w:r>
        <w:rPr>
          <w:rFonts w:eastAsia="Calibri"/>
          <w:sz w:val="24"/>
          <w:szCs w:val="24"/>
          <w:lang w:eastAsia="en-US"/>
        </w:rPr>
        <w:t xml:space="preserve">1) </w:t>
      </w:r>
      <w:r w:rsidR="007222F2" w:rsidRPr="00AF4641">
        <w:rPr>
          <w:rFonts w:eastAsia="Calibri"/>
          <w:sz w:val="24"/>
          <w:szCs w:val="24"/>
          <w:lang w:eastAsia="en-US"/>
        </w:rPr>
        <w:t>Projekt umowy (załącznik nr 1)</w:t>
      </w:r>
      <w:r w:rsidR="00EC553C" w:rsidRPr="00AF4641">
        <w:rPr>
          <w:rFonts w:eastAsia="Calibri"/>
          <w:sz w:val="24"/>
          <w:szCs w:val="24"/>
          <w:lang w:eastAsia="en-US"/>
        </w:rPr>
        <w:t>,</w:t>
      </w:r>
    </w:p>
    <w:p w14:paraId="41902CD5" w14:textId="35E4598E" w:rsidR="007222F2" w:rsidRPr="00AF4641" w:rsidRDefault="0044028E" w:rsidP="00E14650">
      <w:pPr>
        <w:spacing w:after="200" w:line="276" w:lineRule="auto"/>
        <w:contextualSpacing/>
        <w:jc w:val="both"/>
        <w:rPr>
          <w:rFonts w:eastAsia="Calibri"/>
          <w:sz w:val="24"/>
          <w:szCs w:val="24"/>
          <w:lang w:eastAsia="en-US"/>
        </w:rPr>
      </w:pPr>
      <w:r>
        <w:rPr>
          <w:rFonts w:eastAsia="Calibri"/>
          <w:sz w:val="24"/>
          <w:szCs w:val="24"/>
          <w:lang w:eastAsia="en-US"/>
        </w:rPr>
        <w:t xml:space="preserve">2) </w:t>
      </w:r>
      <w:r w:rsidR="007222F2" w:rsidRPr="00AF4641">
        <w:rPr>
          <w:rFonts w:eastAsia="Calibri"/>
          <w:sz w:val="24"/>
          <w:szCs w:val="24"/>
          <w:lang w:eastAsia="en-US"/>
        </w:rPr>
        <w:t>Wzór formularza ofertowego (załącznik nr 2)</w:t>
      </w:r>
      <w:r w:rsidR="00B43953">
        <w:rPr>
          <w:rFonts w:eastAsia="Calibri"/>
          <w:sz w:val="24"/>
          <w:szCs w:val="24"/>
          <w:lang w:eastAsia="en-US"/>
        </w:rPr>
        <w:t>.</w:t>
      </w:r>
    </w:p>
    <w:p w14:paraId="7A3D35D1" w14:textId="77777777" w:rsidR="007222F2" w:rsidRPr="00AC21F5" w:rsidRDefault="007222F2" w:rsidP="0096542B">
      <w:pPr>
        <w:spacing w:line="360" w:lineRule="auto"/>
        <w:rPr>
          <w:rFonts w:eastAsia="Calibri"/>
          <w:sz w:val="24"/>
          <w:szCs w:val="24"/>
          <w:lang w:eastAsia="en-US"/>
        </w:rPr>
      </w:pPr>
    </w:p>
    <w:p w14:paraId="644CA7B4" w14:textId="77777777" w:rsidR="00C80C13" w:rsidRPr="00AC21F5" w:rsidRDefault="00C80C13" w:rsidP="00616C68">
      <w:pPr>
        <w:spacing w:after="200" w:line="276" w:lineRule="auto"/>
        <w:ind w:left="1"/>
        <w:contextualSpacing/>
        <w:jc w:val="both"/>
        <w:rPr>
          <w:rFonts w:eastAsia="Calibri"/>
          <w:sz w:val="24"/>
          <w:szCs w:val="24"/>
          <w:lang w:eastAsia="en-US"/>
        </w:rPr>
      </w:pPr>
    </w:p>
    <w:sectPr w:rsidR="00C80C13" w:rsidRPr="00AC21F5" w:rsidSect="00D72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466"/>
    <w:multiLevelType w:val="hybridMultilevel"/>
    <w:tmpl w:val="46B029E2"/>
    <w:lvl w:ilvl="0" w:tplc="04150017">
      <w:start w:val="1"/>
      <w:numFmt w:val="lowerLetter"/>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16457B7B"/>
    <w:multiLevelType w:val="hybridMultilevel"/>
    <w:tmpl w:val="FBA468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7A66CC7"/>
    <w:multiLevelType w:val="hybridMultilevel"/>
    <w:tmpl w:val="F58457AC"/>
    <w:lvl w:ilvl="0" w:tplc="DD521664">
      <w:start w:val="1"/>
      <w:numFmt w:val="decimal"/>
      <w:lvlText w:val="%1."/>
      <w:lvlJc w:val="left"/>
      <w:pPr>
        <w:ind w:left="219"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3" w15:restartNumberingAfterBreak="0">
    <w:nsid w:val="1E2353A9"/>
    <w:multiLevelType w:val="hybridMultilevel"/>
    <w:tmpl w:val="F6EED20C"/>
    <w:lvl w:ilvl="0" w:tplc="BE00A342">
      <w:start w:val="1"/>
      <w:numFmt w:val="decimal"/>
      <w:lvlText w:val="%1."/>
      <w:lvlJc w:val="left"/>
      <w:pPr>
        <w:ind w:left="1080" w:hanging="72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651DD9"/>
    <w:multiLevelType w:val="hybridMultilevel"/>
    <w:tmpl w:val="9F1451FA"/>
    <w:lvl w:ilvl="0" w:tplc="6E145F6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653D7"/>
    <w:multiLevelType w:val="hybridMultilevel"/>
    <w:tmpl w:val="69DCA498"/>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443A1BF6"/>
    <w:multiLevelType w:val="hybridMultilevel"/>
    <w:tmpl w:val="FC063732"/>
    <w:lvl w:ilvl="0" w:tplc="0518D61E">
      <w:start w:val="1"/>
      <w:numFmt w:val="decimal"/>
      <w:lvlText w:val="%1)"/>
      <w:lvlJc w:val="left"/>
      <w:pPr>
        <w:ind w:left="70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BC17A87"/>
    <w:multiLevelType w:val="hybridMultilevel"/>
    <w:tmpl w:val="B6FC8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807F3E"/>
    <w:multiLevelType w:val="hybridMultilevel"/>
    <w:tmpl w:val="2B9C55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9A1562"/>
    <w:multiLevelType w:val="hybridMultilevel"/>
    <w:tmpl w:val="14C08828"/>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D95F9E"/>
    <w:multiLevelType w:val="hybridMultilevel"/>
    <w:tmpl w:val="15A23026"/>
    <w:lvl w:ilvl="0" w:tplc="0FD6F710">
      <w:start w:val="1"/>
      <w:numFmt w:val="decimal"/>
      <w:lvlText w:val="%1)"/>
      <w:lvlJc w:val="left"/>
      <w:pPr>
        <w:ind w:left="360" w:hanging="360"/>
      </w:pPr>
      <w:rPr>
        <w:rFonts w:ascii="Times New Roman" w:eastAsia="Calibri"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984EC0"/>
    <w:multiLevelType w:val="hybridMultilevel"/>
    <w:tmpl w:val="C094692C"/>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5"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8309003">
    <w:abstractNumId w:val="2"/>
  </w:num>
  <w:num w:numId="2" w16cid:durableId="520822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605043">
    <w:abstractNumId w:val="12"/>
  </w:num>
  <w:num w:numId="4" w16cid:durableId="1487551092">
    <w:abstractNumId w:val="13"/>
  </w:num>
  <w:num w:numId="5" w16cid:durableId="1669207480">
    <w:abstractNumId w:val="11"/>
  </w:num>
  <w:num w:numId="6" w16cid:durableId="337394919">
    <w:abstractNumId w:val="3"/>
  </w:num>
  <w:num w:numId="7" w16cid:durableId="1614095561">
    <w:abstractNumId w:val="14"/>
  </w:num>
  <w:num w:numId="8" w16cid:durableId="1164125362">
    <w:abstractNumId w:val="6"/>
  </w:num>
  <w:num w:numId="9" w16cid:durableId="745568716">
    <w:abstractNumId w:val="9"/>
  </w:num>
  <w:num w:numId="10" w16cid:durableId="1240751936">
    <w:abstractNumId w:val="10"/>
  </w:num>
  <w:num w:numId="11" w16cid:durableId="393772027">
    <w:abstractNumId w:val="1"/>
  </w:num>
  <w:num w:numId="12" w16cid:durableId="1931156184">
    <w:abstractNumId w:val="5"/>
  </w:num>
  <w:num w:numId="13" w16cid:durableId="707485045">
    <w:abstractNumId w:val="4"/>
  </w:num>
  <w:num w:numId="14" w16cid:durableId="1104115213">
    <w:abstractNumId w:val="0"/>
  </w:num>
  <w:num w:numId="15" w16cid:durableId="2050252625">
    <w:abstractNumId w:val="15"/>
  </w:num>
  <w:num w:numId="16" w16cid:durableId="2031255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4B"/>
    <w:rsid w:val="000029EA"/>
    <w:rsid w:val="00007F49"/>
    <w:rsid w:val="0002012B"/>
    <w:rsid w:val="000301A8"/>
    <w:rsid w:val="0003657C"/>
    <w:rsid w:val="00036904"/>
    <w:rsid w:val="0004452B"/>
    <w:rsid w:val="000511E6"/>
    <w:rsid w:val="00060994"/>
    <w:rsid w:val="00060CA7"/>
    <w:rsid w:val="00066BC7"/>
    <w:rsid w:val="00072727"/>
    <w:rsid w:val="00093C9F"/>
    <w:rsid w:val="000A692A"/>
    <w:rsid w:val="000B3F5C"/>
    <w:rsid w:val="000C0339"/>
    <w:rsid w:val="000D2D7F"/>
    <w:rsid w:val="000D306D"/>
    <w:rsid w:val="000E5C4C"/>
    <w:rsid w:val="000E611E"/>
    <w:rsid w:val="000E72A1"/>
    <w:rsid w:val="0010241C"/>
    <w:rsid w:val="00110232"/>
    <w:rsid w:val="0011557B"/>
    <w:rsid w:val="0013030C"/>
    <w:rsid w:val="001307F2"/>
    <w:rsid w:val="0015444B"/>
    <w:rsid w:val="00154831"/>
    <w:rsid w:val="001565BB"/>
    <w:rsid w:val="0017119F"/>
    <w:rsid w:val="00191BE4"/>
    <w:rsid w:val="001C6D23"/>
    <w:rsid w:val="001D0D93"/>
    <w:rsid w:val="001D6116"/>
    <w:rsid w:val="001D6A2C"/>
    <w:rsid w:val="001E07A9"/>
    <w:rsid w:val="001E1162"/>
    <w:rsid w:val="001E385B"/>
    <w:rsid w:val="001F0C89"/>
    <w:rsid w:val="001F4A89"/>
    <w:rsid w:val="001F706F"/>
    <w:rsid w:val="00200315"/>
    <w:rsid w:val="00200447"/>
    <w:rsid w:val="00213AE9"/>
    <w:rsid w:val="00215BEB"/>
    <w:rsid w:val="00216B6B"/>
    <w:rsid w:val="00224396"/>
    <w:rsid w:val="00224D27"/>
    <w:rsid w:val="00244175"/>
    <w:rsid w:val="002474A5"/>
    <w:rsid w:val="002546E2"/>
    <w:rsid w:val="00256F30"/>
    <w:rsid w:val="0027181C"/>
    <w:rsid w:val="00273B06"/>
    <w:rsid w:val="00283E2C"/>
    <w:rsid w:val="0028485B"/>
    <w:rsid w:val="00285F7E"/>
    <w:rsid w:val="00291CFD"/>
    <w:rsid w:val="002922D1"/>
    <w:rsid w:val="002931AA"/>
    <w:rsid w:val="00297F04"/>
    <w:rsid w:val="002A6A90"/>
    <w:rsid w:val="002B2F14"/>
    <w:rsid w:val="002B3A0E"/>
    <w:rsid w:val="002C6CD5"/>
    <w:rsid w:val="002E28BA"/>
    <w:rsid w:val="003029B1"/>
    <w:rsid w:val="00303A88"/>
    <w:rsid w:val="00325E6C"/>
    <w:rsid w:val="00326A31"/>
    <w:rsid w:val="0033382E"/>
    <w:rsid w:val="00341BC9"/>
    <w:rsid w:val="003451A6"/>
    <w:rsid w:val="00352E3C"/>
    <w:rsid w:val="00363D5C"/>
    <w:rsid w:val="00377358"/>
    <w:rsid w:val="0037776B"/>
    <w:rsid w:val="00384553"/>
    <w:rsid w:val="003A2E0B"/>
    <w:rsid w:val="003A44DC"/>
    <w:rsid w:val="003B11B2"/>
    <w:rsid w:val="003D7E57"/>
    <w:rsid w:val="00401F9E"/>
    <w:rsid w:val="00417341"/>
    <w:rsid w:val="004237E4"/>
    <w:rsid w:val="00424703"/>
    <w:rsid w:val="004342F2"/>
    <w:rsid w:val="0044028E"/>
    <w:rsid w:val="00445EB0"/>
    <w:rsid w:val="00467C4E"/>
    <w:rsid w:val="00490D9E"/>
    <w:rsid w:val="00494FF2"/>
    <w:rsid w:val="004A0AFB"/>
    <w:rsid w:val="004A5FBB"/>
    <w:rsid w:val="004A607B"/>
    <w:rsid w:val="004C6246"/>
    <w:rsid w:val="004D4348"/>
    <w:rsid w:val="004D55A5"/>
    <w:rsid w:val="004E6797"/>
    <w:rsid w:val="00504219"/>
    <w:rsid w:val="00523C5E"/>
    <w:rsid w:val="00553D48"/>
    <w:rsid w:val="0055487E"/>
    <w:rsid w:val="0056386C"/>
    <w:rsid w:val="0056454E"/>
    <w:rsid w:val="005755D3"/>
    <w:rsid w:val="005757F6"/>
    <w:rsid w:val="0058584E"/>
    <w:rsid w:val="005938E2"/>
    <w:rsid w:val="005979EF"/>
    <w:rsid w:val="005A5A76"/>
    <w:rsid w:val="005B4275"/>
    <w:rsid w:val="005C5F2A"/>
    <w:rsid w:val="005D0EEB"/>
    <w:rsid w:val="005D1FDD"/>
    <w:rsid w:val="005D3766"/>
    <w:rsid w:val="005D6656"/>
    <w:rsid w:val="005E3D9E"/>
    <w:rsid w:val="005E41BC"/>
    <w:rsid w:val="005E6B45"/>
    <w:rsid w:val="005F12D5"/>
    <w:rsid w:val="005F2443"/>
    <w:rsid w:val="00616C68"/>
    <w:rsid w:val="00620BFD"/>
    <w:rsid w:val="006218AF"/>
    <w:rsid w:val="006323D3"/>
    <w:rsid w:val="00633189"/>
    <w:rsid w:val="0064009D"/>
    <w:rsid w:val="006403DF"/>
    <w:rsid w:val="006443F8"/>
    <w:rsid w:val="0064579B"/>
    <w:rsid w:val="00664C83"/>
    <w:rsid w:val="006666BB"/>
    <w:rsid w:val="00676079"/>
    <w:rsid w:val="00676945"/>
    <w:rsid w:val="006A4D6F"/>
    <w:rsid w:val="006B1014"/>
    <w:rsid w:val="006B21A5"/>
    <w:rsid w:val="006F6111"/>
    <w:rsid w:val="006F6A39"/>
    <w:rsid w:val="00700A3B"/>
    <w:rsid w:val="00702808"/>
    <w:rsid w:val="00717397"/>
    <w:rsid w:val="007222F2"/>
    <w:rsid w:val="00725297"/>
    <w:rsid w:val="00727155"/>
    <w:rsid w:val="007444E9"/>
    <w:rsid w:val="00747E3D"/>
    <w:rsid w:val="00750145"/>
    <w:rsid w:val="0077022B"/>
    <w:rsid w:val="00770AEA"/>
    <w:rsid w:val="0077236A"/>
    <w:rsid w:val="00791207"/>
    <w:rsid w:val="007A5FA1"/>
    <w:rsid w:val="007B1450"/>
    <w:rsid w:val="007B3009"/>
    <w:rsid w:val="007C29C6"/>
    <w:rsid w:val="007C6C31"/>
    <w:rsid w:val="007E13D2"/>
    <w:rsid w:val="007E5D14"/>
    <w:rsid w:val="007F46D4"/>
    <w:rsid w:val="007F7F84"/>
    <w:rsid w:val="0081088B"/>
    <w:rsid w:val="0081529E"/>
    <w:rsid w:val="00822706"/>
    <w:rsid w:val="00852E84"/>
    <w:rsid w:val="00862E6E"/>
    <w:rsid w:val="00867990"/>
    <w:rsid w:val="008763D6"/>
    <w:rsid w:val="008775DD"/>
    <w:rsid w:val="0088349D"/>
    <w:rsid w:val="00890454"/>
    <w:rsid w:val="00890F62"/>
    <w:rsid w:val="00895DC9"/>
    <w:rsid w:val="008961D3"/>
    <w:rsid w:val="00896D6D"/>
    <w:rsid w:val="008A2629"/>
    <w:rsid w:val="008D39CA"/>
    <w:rsid w:val="008E2044"/>
    <w:rsid w:val="008E6CA0"/>
    <w:rsid w:val="009425C2"/>
    <w:rsid w:val="009475BF"/>
    <w:rsid w:val="00947F7C"/>
    <w:rsid w:val="00954FA8"/>
    <w:rsid w:val="00962160"/>
    <w:rsid w:val="00963809"/>
    <w:rsid w:val="0096542B"/>
    <w:rsid w:val="00970AD1"/>
    <w:rsid w:val="00972E0F"/>
    <w:rsid w:val="00974C28"/>
    <w:rsid w:val="00980AB8"/>
    <w:rsid w:val="00996C0F"/>
    <w:rsid w:val="009A0688"/>
    <w:rsid w:val="009B6DE9"/>
    <w:rsid w:val="009D1CB1"/>
    <w:rsid w:val="009D5F8B"/>
    <w:rsid w:val="009D5FCF"/>
    <w:rsid w:val="009E054C"/>
    <w:rsid w:val="00A10D8C"/>
    <w:rsid w:val="00A14661"/>
    <w:rsid w:val="00A246E2"/>
    <w:rsid w:val="00A3442C"/>
    <w:rsid w:val="00A44B87"/>
    <w:rsid w:val="00A7073B"/>
    <w:rsid w:val="00A72C65"/>
    <w:rsid w:val="00A72EF6"/>
    <w:rsid w:val="00A807CB"/>
    <w:rsid w:val="00A86D69"/>
    <w:rsid w:val="00A93211"/>
    <w:rsid w:val="00A95D26"/>
    <w:rsid w:val="00A95E13"/>
    <w:rsid w:val="00AC0888"/>
    <w:rsid w:val="00AC14F7"/>
    <w:rsid w:val="00AC21F5"/>
    <w:rsid w:val="00AC29C9"/>
    <w:rsid w:val="00AC656E"/>
    <w:rsid w:val="00AD4C78"/>
    <w:rsid w:val="00AF1B97"/>
    <w:rsid w:val="00AF4641"/>
    <w:rsid w:val="00B05EED"/>
    <w:rsid w:val="00B3267E"/>
    <w:rsid w:val="00B40A41"/>
    <w:rsid w:val="00B43953"/>
    <w:rsid w:val="00B51109"/>
    <w:rsid w:val="00B53BA1"/>
    <w:rsid w:val="00B60501"/>
    <w:rsid w:val="00B70981"/>
    <w:rsid w:val="00B70D54"/>
    <w:rsid w:val="00B7397C"/>
    <w:rsid w:val="00B86A82"/>
    <w:rsid w:val="00BA70DE"/>
    <w:rsid w:val="00BC79D4"/>
    <w:rsid w:val="00C00CB7"/>
    <w:rsid w:val="00C105EB"/>
    <w:rsid w:val="00C22A96"/>
    <w:rsid w:val="00C411EC"/>
    <w:rsid w:val="00C46F6C"/>
    <w:rsid w:val="00C548FA"/>
    <w:rsid w:val="00C62CB6"/>
    <w:rsid w:val="00C71151"/>
    <w:rsid w:val="00C80C13"/>
    <w:rsid w:val="00C92568"/>
    <w:rsid w:val="00C931B7"/>
    <w:rsid w:val="00CA55A4"/>
    <w:rsid w:val="00CB6494"/>
    <w:rsid w:val="00CC5902"/>
    <w:rsid w:val="00CD4A52"/>
    <w:rsid w:val="00CD53B3"/>
    <w:rsid w:val="00CE2189"/>
    <w:rsid w:val="00CE2388"/>
    <w:rsid w:val="00CE510F"/>
    <w:rsid w:val="00CF18AE"/>
    <w:rsid w:val="00CF488B"/>
    <w:rsid w:val="00D244E2"/>
    <w:rsid w:val="00D26353"/>
    <w:rsid w:val="00D3764E"/>
    <w:rsid w:val="00D41188"/>
    <w:rsid w:val="00D43713"/>
    <w:rsid w:val="00D463E1"/>
    <w:rsid w:val="00D538B6"/>
    <w:rsid w:val="00D57C30"/>
    <w:rsid w:val="00D62EB8"/>
    <w:rsid w:val="00D7193B"/>
    <w:rsid w:val="00D72900"/>
    <w:rsid w:val="00D73A5C"/>
    <w:rsid w:val="00D77928"/>
    <w:rsid w:val="00D912FB"/>
    <w:rsid w:val="00D93E87"/>
    <w:rsid w:val="00D97D50"/>
    <w:rsid w:val="00DA1AC3"/>
    <w:rsid w:val="00DB339E"/>
    <w:rsid w:val="00DD2E2C"/>
    <w:rsid w:val="00DE336F"/>
    <w:rsid w:val="00E10D77"/>
    <w:rsid w:val="00E11A0B"/>
    <w:rsid w:val="00E14650"/>
    <w:rsid w:val="00E24814"/>
    <w:rsid w:val="00E27A3D"/>
    <w:rsid w:val="00E43580"/>
    <w:rsid w:val="00E525CF"/>
    <w:rsid w:val="00E57807"/>
    <w:rsid w:val="00E57C7C"/>
    <w:rsid w:val="00E6610A"/>
    <w:rsid w:val="00E72343"/>
    <w:rsid w:val="00E80F70"/>
    <w:rsid w:val="00E83188"/>
    <w:rsid w:val="00EA167F"/>
    <w:rsid w:val="00EA3A00"/>
    <w:rsid w:val="00EB259E"/>
    <w:rsid w:val="00EB6BA3"/>
    <w:rsid w:val="00EC553C"/>
    <w:rsid w:val="00ED13CE"/>
    <w:rsid w:val="00ED6456"/>
    <w:rsid w:val="00ED68EA"/>
    <w:rsid w:val="00ED6A80"/>
    <w:rsid w:val="00EE350B"/>
    <w:rsid w:val="00EF56A4"/>
    <w:rsid w:val="00F058C7"/>
    <w:rsid w:val="00F1328F"/>
    <w:rsid w:val="00F17B64"/>
    <w:rsid w:val="00F22CFD"/>
    <w:rsid w:val="00F30B32"/>
    <w:rsid w:val="00F43507"/>
    <w:rsid w:val="00F5175D"/>
    <w:rsid w:val="00F550DD"/>
    <w:rsid w:val="00F56467"/>
    <w:rsid w:val="00F61A7D"/>
    <w:rsid w:val="00F72C65"/>
    <w:rsid w:val="00F760B9"/>
    <w:rsid w:val="00F829C4"/>
    <w:rsid w:val="00F9092D"/>
    <w:rsid w:val="00F94A62"/>
    <w:rsid w:val="00FA61DA"/>
    <w:rsid w:val="00FC35FF"/>
    <w:rsid w:val="00FC4534"/>
    <w:rsid w:val="00FD0CCB"/>
    <w:rsid w:val="00FE0D59"/>
    <w:rsid w:val="00FF4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83CE"/>
  <w15:docId w15:val="{40E40113-88A5-463E-B8B0-1BA2BE6D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610A"/>
    <w:pPr>
      <w:spacing w:line="240" w:lineRule="auto"/>
      <w:jc w:val="left"/>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14661"/>
    <w:rPr>
      <w:color w:val="0000FF" w:themeColor="hyperlink"/>
      <w:u w:val="single"/>
    </w:rPr>
  </w:style>
  <w:style w:type="paragraph" w:styleId="Tekstprzypisukocowego">
    <w:name w:val="endnote text"/>
    <w:basedOn w:val="Normalny"/>
    <w:link w:val="TekstprzypisukocowegoZnak"/>
    <w:rsid w:val="00CC5902"/>
  </w:style>
  <w:style w:type="character" w:customStyle="1" w:styleId="TekstprzypisukocowegoZnak">
    <w:name w:val="Tekst przypisu końcowego Znak"/>
    <w:basedOn w:val="Domylnaczcionkaakapitu"/>
    <w:link w:val="Tekstprzypisukocowego"/>
    <w:rsid w:val="00CC5902"/>
    <w:rPr>
      <w:rFonts w:ascii="Times New Roman" w:eastAsia="Times New Roman" w:hAnsi="Times New Roman" w:cs="Times New Roman"/>
      <w:sz w:val="20"/>
      <w:szCs w:val="20"/>
      <w:lang w:eastAsia="pl-PL"/>
    </w:rPr>
  </w:style>
  <w:style w:type="paragraph" w:styleId="Akapitzlist">
    <w:name w:val="List Paragraph"/>
    <w:aliases w:val="1.Nagłówek,normalny tekst,maz_wyliczenie,opis dzialania,K-P_odwolanie,A_wyliczenie,Akapit z listą5,Akapit z listą51,WYPUNKTOWANIE Akapit z listą,Numerowanie,List Paragraph,Akapit z listą BS,lp1,Preambuła,L1"/>
    <w:basedOn w:val="Normalny"/>
    <w:link w:val="AkapitzlistZnak"/>
    <w:uiPriority w:val="34"/>
    <w:qFormat/>
    <w:rsid w:val="00CC5902"/>
    <w:pPr>
      <w:ind w:left="708"/>
    </w:pPr>
  </w:style>
  <w:style w:type="character" w:customStyle="1" w:styleId="AkapitzlistZnak">
    <w:name w:val="Akapit z listą Znak"/>
    <w:aliases w:val="1.Nagłówek Znak,normalny tekst Znak,maz_wyliczenie Znak,opis dzialania Znak,K-P_odwolanie Znak,A_wyliczenie Znak,Akapit z listą5 Znak,Akapit z listą51 Znak,WYPUNKTOWANIE Akapit z listą Znak,Numerowanie Znak,List Paragraph Znak"/>
    <w:link w:val="Akapitzlist"/>
    <w:uiPriority w:val="34"/>
    <w:qFormat/>
    <w:rsid w:val="00CC5902"/>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C92568"/>
    <w:rPr>
      <w:sz w:val="16"/>
      <w:szCs w:val="16"/>
    </w:rPr>
  </w:style>
  <w:style w:type="paragraph" w:styleId="Tekstkomentarza">
    <w:name w:val="annotation text"/>
    <w:basedOn w:val="Normalny"/>
    <w:link w:val="TekstkomentarzaZnak"/>
    <w:uiPriority w:val="99"/>
    <w:semiHidden/>
    <w:unhideWhenUsed/>
    <w:rsid w:val="00C92568"/>
  </w:style>
  <w:style w:type="character" w:customStyle="1" w:styleId="TekstkomentarzaZnak">
    <w:name w:val="Tekst komentarza Znak"/>
    <w:basedOn w:val="Domylnaczcionkaakapitu"/>
    <w:link w:val="Tekstkomentarza"/>
    <w:uiPriority w:val="99"/>
    <w:semiHidden/>
    <w:rsid w:val="00C9256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92568"/>
    <w:rPr>
      <w:b/>
      <w:bCs/>
    </w:rPr>
  </w:style>
  <w:style w:type="character" w:customStyle="1" w:styleId="TematkomentarzaZnak">
    <w:name w:val="Temat komentarza Znak"/>
    <w:basedOn w:val="TekstkomentarzaZnak"/>
    <w:link w:val="Tematkomentarza"/>
    <w:uiPriority w:val="99"/>
    <w:semiHidden/>
    <w:rsid w:val="00C9256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925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2568"/>
    <w:rPr>
      <w:rFonts w:ascii="Segoe UI" w:eastAsia="Times New Roman" w:hAnsi="Segoe UI" w:cs="Segoe UI"/>
      <w:sz w:val="18"/>
      <w:szCs w:val="18"/>
      <w:lang w:eastAsia="pl-PL"/>
    </w:rPr>
  </w:style>
  <w:style w:type="paragraph" w:styleId="Poprawka">
    <w:name w:val="Revision"/>
    <w:hidden/>
    <w:uiPriority w:val="99"/>
    <w:semiHidden/>
    <w:rsid w:val="005D3766"/>
    <w:pPr>
      <w:spacing w:line="240" w:lineRule="auto"/>
      <w:jc w:val="left"/>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cpe.gov.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51A4EC83F4E045856F3A7BBB252555" ma:contentTypeVersion="16" ma:contentTypeDescription="Utwórz nowy dokument." ma:contentTypeScope="" ma:versionID="022076c91faea04d1c1f09316fcb2358">
  <xsd:schema xmlns:xsd="http://www.w3.org/2001/XMLSchema" xmlns:xs="http://www.w3.org/2001/XMLSchema" xmlns:p="http://schemas.microsoft.com/office/2006/metadata/properties" xmlns:ns2="08f63866-c656-46fc-ad03-b262864612e8" xmlns:ns3="bebf1970-bf8f-40e3-b73a-a9dd2b9eb965" targetNamespace="http://schemas.microsoft.com/office/2006/metadata/properties" ma:root="true" ma:fieldsID="38fe50c446bd341cc6a9200bf455f336" ns2:_="" ns3:_="">
    <xsd:import namespace="08f63866-c656-46fc-ad03-b262864612e8"/>
    <xsd:import namespace="bebf1970-bf8f-40e3-b73a-a9dd2b9eb965"/>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3866-c656-46fc-ad03-b2628646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9c61fbc9-7cec-4599-8b94-b73fcdadc1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bf1970-bf8f-40e3-b73a-a9dd2b9eb965"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80b30a0-e902-4659-921b-7eec98240f8e}" ma:internalName="TaxCatchAll" ma:showField="CatchAllData" ma:web="bebf1970-bf8f-40e3-b73a-a9dd2b9eb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ebf1970-bf8f-40e3-b73a-a9dd2b9eb965">
      <UserInfo>
        <DisplayName/>
        <AccountId xsi:nil="true"/>
        <AccountType/>
      </UserInfo>
    </SharedWithUsers>
    <TaxCatchAll xmlns="bebf1970-bf8f-40e3-b73a-a9dd2b9eb965" xsi:nil="true"/>
    <lcf76f155ced4ddcb4097134ff3c332f xmlns="08f63866-c656-46fc-ad03-b262864612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550D6-8ADF-4E54-851E-EE352EFD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3866-c656-46fc-ad03-b262864612e8"/>
    <ds:schemaRef ds:uri="bebf1970-bf8f-40e3-b73a-a9dd2b9e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DC528-6166-4084-A0C9-7C4FE5E099E6}">
  <ds:schemaRefs>
    <ds:schemaRef ds:uri="http://schemas.microsoft.com/sharepoint/v3/contenttype/forms"/>
  </ds:schemaRefs>
</ds:datastoreItem>
</file>

<file path=customXml/itemProps3.xml><?xml version="1.0" encoding="utf-8"?>
<ds:datastoreItem xmlns:ds="http://schemas.openxmlformats.org/officeDocument/2006/customXml" ds:itemID="{27BF4810-EFF8-49AC-A9E6-D4716F617A89}">
  <ds:schemaRefs>
    <ds:schemaRef ds:uri="http://schemas.microsoft.com/office/2006/metadata/properties"/>
    <ds:schemaRef ds:uri="http://schemas.microsoft.com/office/infopath/2007/PartnerControls"/>
    <ds:schemaRef ds:uri="bebf1970-bf8f-40e3-b73a-a9dd2b9eb965"/>
    <ds:schemaRef ds:uri="08f63866-c656-46fc-ad03-b262864612e8"/>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784</Words>
  <Characters>4709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szymon_denis</dc:creator>
  <cp:keywords/>
  <cp:lastModifiedBy>Joanna Jansson</cp:lastModifiedBy>
  <cp:revision>8</cp:revision>
  <dcterms:created xsi:type="dcterms:W3CDTF">2022-12-21T08:52:00Z</dcterms:created>
  <dcterms:modified xsi:type="dcterms:W3CDTF">2023-01-03T09:12:00Z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0x010100BB51A4EC83F4E045856F3A7BBB252555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