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9D8B" w14:textId="39986CEE" w:rsidR="001D0592" w:rsidRDefault="001D0592" w:rsidP="002D6D8A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ZAŁĄCZNIK nr 1:</w:t>
      </w:r>
    </w:p>
    <w:p w14:paraId="005E757F" w14:textId="1ECAAB3A" w:rsidR="002D6D8A" w:rsidRPr="008E1A1D" w:rsidRDefault="002D6D8A" w:rsidP="002D6D8A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SPECYFIKACJA </w:t>
      </w:r>
      <w:r w:rsidR="001D0592">
        <w:rPr>
          <w:rFonts w:cstheme="minorHAnsi"/>
          <w:b/>
          <w:bCs/>
          <w:u w:val="single"/>
        </w:rPr>
        <w:t xml:space="preserve">ZAMÓWIENIA </w:t>
      </w:r>
      <w:r>
        <w:rPr>
          <w:rFonts w:cstheme="minorHAnsi"/>
          <w:b/>
          <w:bCs/>
          <w:u w:val="single"/>
        </w:rPr>
        <w:t xml:space="preserve">DO </w:t>
      </w:r>
      <w:r w:rsidR="00EF54B8">
        <w:rPr>
          <w:rFonts w:cstheme="minorHAnsi"/>
          <w:b/>
          <w:bCs/>
          <w:u w:val="single"/>
        </w:rPr>
        <w:t>ZAPROSZENIA DO SKŁADANIA OFERT</w:t>
      </w:r>
    </w:p>
    <w:p w14:paraId="103A04E6" w14:textId="40038E00" w:rsidR="002D6D8A" w:rsidRDefault="002D6D8A" w:rsidP="002D6D8A">
      <w:r w:rsidRPr="002D6D8A">
        <w:t>Przedmiotem za</w:t>
      </w:r>
      <w:r>
        <w:t>p</w:t>
      </w:r>
      <w:r w:rsidRPr="002D6D8A">
        <w:t xml:space="preserve">ytania </w:t>
      </w:r>
      <w:r>
        <w:t xml:space="preserve">ofertowego jest </w:t>
      </w:r>
      <w:r w:rsidRPr="002D6D8A">
        <w:t xml:space="preserve">organizacja </w:t>
      </w:r>
      <w:r>
        <w:t xml:space="preserve">czterech </w:t>
      </w:r>
      <w:r w:rsidRPr="002D6D8A">
        <w:t xml:space="preserve">wydarzeń dla maksymalnie </w:t>
      </w:r>
      <w:r>
        <w:t>3</w:t>
      </w:r>
      <w:r w:rsidRPr="002D6D8A">
        <w:t>0 osób organizowanych przez Wspólny Sekretariat (WS) Programu Współpracy INTERREG Polska-Saksonia 20</w:t>
      </w:r>
      <w:r>
        <w:t>21</w:t>
      </w:r>
      <w:r w:rsidRPr="002D6D8A">
        <w:t>-202</w:t>
      </w:r>
      <w:r>
        <w:t>7</w:t>
      </w:r>
      <w:r w:rsidRPr="002D6D8A">
        <w:t xml:space="preserve"> na terenie obszaru wsparcia Programu</w:t>
      </w:r>
      <w:r>
        <w:t xml:space="preserve"> w następujących miejscach i </w:t>
      </w:r>
      <w:r w:rsidR="004F5153">
        <w:t xml:space="preserve">orientacyjnych </w:t>
      </w:r>
      <w:r>
        <w:t>terminach:</w:t>
      </w:r>
    </w:p>
    <w:p w14:paraId="6CA1B4C2" w14:textId="2DF9632D" w:rsidR="002D6D8A" w:rsidRDefault="002D6D8A" w:rsidP="002D6D8A">
      <w:r>
        <w:t>I spotkanie: 07.03.2023 Zgorzelec (Polska)</w:t>
      </w:r>
      <w:r>
        <w:br/>
        <w:t xml:space="preserve">II spotkanie: 08.03.2023 </w:t>
      </w:r>
      <w:r w:rsidR="00FA3FC8">
        <w:t>Bautzen</w:t>
      </w:r>
      <w:r>
        <w:t xml:space="preserve"> (Niemcy)</w:t>
      </w:r>
      <w:r>
        <w:br/>
        <w:t>III spotkanie: 14.03.2023 Żary (Polska)</w:t>
      </w:r>
      <w:r>
        <w:br/>
        <w:t xml:space="preserve">IV spotkanie: 15.03.2023 </w:t>
      </w:r>
      <w:proofErr w:type="spellStart"/>
      <w:r>
        <w:t>Görlitz</w:t>
      </w:r>
      <w:proofErr w:type="spellEnd"/>
      <w:r>
        <w:t xml:space="preserve"> (Niemcy)</w:t>
      </w:r>
    </w:p>
    <w:p w14:paraId="113637F2" w14:textId="35C9BC77" w:rsidR="002D6D8A" w:rsidRDefault="002D6D8A" w:rsidP="002D6D8A">
      <w:r>
        <w:t>P</w:t>
      </w:r>
      <w:r w:rsidRPr="002D6D8A">
        <w:t>ropozycj</w:t>
      </w:r>
      <w:r>
        <w:t>ę</w:t>
      </w:r>
      <w:r w:rsidRPr="002D6D8A">
        <w:t xml:space="preserve"> dokładnego miejsca (lokalizacji – nazwę obiektu w którym planuje organizację wydarzenia)</w:t>
      </w:r>
      <w:r>
        <w:t xml:space="preserve"> przedstawi Wykonawca</w:t>
      </w:r>
      <w:r w:rsidR="00036D65">
        <w:t xml:space="preserve"> już na etapie składania oferty</w:t>
      </w:r>
      <w:r>
        <w:t>*</w:t>
      </w:r>
      <w:r w:rsidRPr="002D6D8A">
        <w:t>.</w:t>
      </w:r>
      <w:r>
        <w:t xml:space="preserve"> </w:t>
      </w:r>
      <w:r w:rsidRPr="002D6D8A">
        <w:t xml:space="preserve">Proponowane przez Wykonawcę miejsce wydarzenia (lokalizacja – konkretny obiekt) wymaga </w:t>
      </w:r>
      <w:r w:rsidR="004C7AF3">
        <w:t xml:space="preserve">uzgodnienia z </w:t>
      </w:r>
      <w:r w:rsidRPr="002D6D8A">
        <w:t>Zamawiając</w:t>
      </w:r>
      <w:r w:rsidR="004C7AF3">
        <w:t>ym i jego akceptacji</w:t>
      </w:r>
      <w:r w:rsidRPr="002D6D8A">
        <w:t xml:space="preserve">. </w:t>
      </w:r>
    </w:p>
    <w:p w14:paraId="174FF7DA" w14:textId="0E576862" w:rsidR="00E91FBA" w:rsidRDefault="00E91FBA" w:rsidP="002D6D8A">
      <w:r>
        <w:t>Ostateczne terminy przeprowadzenia spotkań Zamawiający potwierdzi Wykonawcy w ciągu 3 dni roboczych od wyboru najkorzystniejszej oferty.</w:t>
      </w:r>
    </w:p>
    <w:p w14:paraId="4E5205F9" w14:textId="27D43C9A" w:rsidR="002D6D8A" w:rsidRPr="004C7AF3" w:rsidRDefault="002D6D8A" w:rsidP="002D6D8A">
      <w:pPr>
        <w:rPr>
          <w:sz w:val="18"/>
          <w:szCs w:val="18"/>
        </w:rPr>
      </w:pPr>
      <w:r w:rsidRPr="002D6D8A">
        <w:rPr>
          <w:sz w:val="18"/>
          <w:szCs w:val="18"/>
        </w:rPr>
        <w:t xml:space="preserve">*Preferowane obiekty to co do zasady obiekty ujęte w definicji ,,budynku użyteczności publicznej’’, o którym mowa w §3 pkt 6 rozporządzenia Ministra Infrastruktury z dnia 12 kwietnia 2022 r. w sprawie warunków technicznych, jakim powinny odpowiadać budynki i ich usytuowanie (Dz.U. 2022 nr 75 poz. 690) oraz posiadające wartość historyczną i/lub kulturową dla danego regionu. </w:t>
      </w:r>
      <w:r w:rsidR="004C7AF3">
        <w:rPr>
          <w:sz w:val="18"/>
          <w:szCs w:val="18"/>
        </w:rPr>
        <w:t xml:space="preserve">Jednocześnie w Zgorzelcu i w </w:t>
      </w:r>
      <w:r w:rsidR="004C7AF3">
        <w:rPr>
          <w:sz w:val="18"/>
          <w:szCs w:val="18"/>
          <w:lang w:val="de-DE"/>
        </w:rPr>
        <w:t xml:space="preserve">Görlitz </w:t>
      </w:r>
      <w:proofErr w:type="spellStart"/>
      <w:r w:rsidR="004C7AF3">
        <w:rPr>
          <w:sz w:val="18"/>
          <w:szCs w:val="18"/>
          <w:lang w:val="de-DE"/>
        </w:rPr>
        <w:t>preferowane</w:t>
      </w:r>
      <w:proofErr w:type="spellEnd"/>
      <w:r w:rsidR="004C7AF3">
        <w:rPr>
          <w:sz w:val="18"/>
          <w:szCs w:val="18"/>
          <w:lang w:val="de-DE"/>
        </w:rPr>
        <w:t xml:space="preserve"> b</w:t>
      </w:r>
      <w:proofErr w:type="spellStart"/>
      <w:r w:rsidR="004C7AF3">
        <w:rPr>
          <w:sz w:val="18"/>
          <w:szCs w:val="18"/>
        </w:rPr>
        <w:t>ędą</w:t>
      </w:r>
      <w:proofErr w:type="spellEnd"/>
      <w:r w:rsidR="004C7AF3">
        <w:rPr>
          <w:sz w:val="18"/>
          <w:szCs w:val="18"/>
        </w:rPr>
        <w:t xml:space="preserve"> obiekty znajdujące się w promieniu max. 2 km od któregokolwiek z pieszych przejść granicznych na terenie obu miast (Most Staromiejski oraz Most im. Jana Pawła II). </w:t>
      </w:r>
    </w:p>
    <w:p w14:paraId="3BBC0749" w14:textId="5A2DC2D7" w:rsidR="002D6D8A" w:rsidRPr="002D6D8A" w:rsidRDefault="002D6D8A" w:rsidP="002D6D8A">
      <w:r w:rsidRPr="002D6D8A">
        <w:t>Planowana liczba uczestników każdego z wydarzeń</w:t>
      </w:r>
      <w:r>
        <w:t xml:space="preserve"> to</w:t>
      </w:r>
      <w:r w:rsidRPr="002D6D8A">
        <w:t xml:space="preserve"> maksymalnie </w:t>
      </w:r>
      <w:r>
        <w:t>3</w:t>
      </w:r>
      <w:r w:rsidRPr="002D6D8A">
        <w:t>0 osób z osobami z obsługi ze strony Zamawiającego. Informacja o dokładnej liczbie uczestników zostanie przez Zamawiającego przekazana nie później niż 3 dni kalendarzow</w:t>
      </w:r>
      <w:r w:rsidR="00F8043F">
        <w:t>e</w:t>
      </w:r>
      <w:r w:rsidRPr="002D6D8A">
        <w:t xml:space="preserve"> przed terminem wydarzenia.</w:t>
      </w:r>
    </w:p>
    <w:p w14:paraId="6AAA260D" w14:textId="7B36495F" w:rsidR="002D6D8A" w:rsidRPr="002D6D8A" w:rsidRDefault="002D6D8A" w:rsidP="00F8043F">
      <w:r w:rsidRPr="002D6D8A">
        <w:t>Ramy czasowe wydarzenia:</w:t>
      </w:r>
      <w:r w:rsidR="00F8043F">
        <w:t xml:space="preserve"> w</w:t>
      </w:r>
      <w:r w:rsidRPr="002D6D8A">
        <w:t>ydarzenie jednodniowe (maks</w:t>
      </w:r>
      <w:r>
        <w:t>ymalny</w:t>
      </w:r>
      <w:r w:rsidRPr="002D6D8A">
        <w:t xml:space="preserve"> </w:t>
      </w:r>
      <w:r>
        <w:t>c</w:t>
      </w:r>
      <w:r w:rsidRPr="002D6D8A">
        <w:t xml:space="preserve">zas trwania wydarzenia: </w:t>
      </w:r>
      <w:r w:rsidR="00E91FBA">
        <w:t>6</w:t>
      </w:r>
      <w:r w:rsidRPr="002D6D8A">
        <w:t xml:space="preserve"> godz.).</w:t>
      </w:r>
    </w:p>
    <w:p w14:paraId="73269AE8" w14:textId="77777777" w:rsidR="00F8043F" w:rsidRDefault="002D6D8A" w:rsidP="002D6D8A">
      <w:r w:rsidRPr="002D6D8A">
        <w:t xml:space="preserve">Usługa ma zawierać następujące elementy: </w:t>
      </w:r>
    </w:p>
    <w:p w14:paraId="6F8D3396" w14:textId="1CC79A1F" w:rsidR="00F8043F" w:rsidRDefault="00F8043F" w:rsidP="002D6D8A">
      <w:pPr>
        <w:pStyle w:val="Akapitzlist"/>
        <w:numPr>
          <w:ilvl w:val="0"/>
          <w:numId w:val="8"/>
        </w:numPr>
      </w:pPr>
      <w:r>
        <w:t>u</w:t>
      </w:r>
      <w:r w:rsidR="002D6D8A" w:rsidRPr="002D6D8A">
        <w:t xml:space="preserve">sługa konferencyjna, </w:t>
      </w:r>
    </w:p>
    <w:p w14:paraId="10813B66" w14:textId="5F7CDFFE" w:rsidR="002D6D8A" w:rsidRPr="002D6D8A" w:rsidRDefault="00F8043F" w:rsidP="002D6D8A">
      <w:pPr>
        <w:pStyle w:val="Akapitzlist"/>
        <w:numPr>
          <w:ilvl w:val="0"/>
          <w:numId w:val="8"/>
        </w:numPr>
      </w:pPr>
      <w:r>
        <w:t>u</w:t>
      </w:r>
      <w:r w:rsidR="002D6D8A" w:rsidRPr="002D6D8A">
        <w:t xml:space="preserve">sługa cateringowa, </w:t>
      </w:r>
    </w:p>
    <w:p w14:paraId="3832A50A" w14:textId="59BB5E12" w:rsidR="00F8043F" w:rsidRDefault="0036714D" w:rsidP="002D6D8A">
      <w:r>
        <w:rPr>
          <w:b/>
          <w:bCs/>
        </w:rPr>
        <w:br/>
      </w:r>
      <w:r w:rsidR="002D6D8A" w:rsidRPr="00F8043F">
        <w:rPr>
          <w:b/>
          <w:bCs/>
        </w:rPr>
        <w:t>Usługa konferencyjna</w:t>
      </w:r>
      <w:r w:rsidR="00F8043F">
        <w:rPr>
          <w:b/>
          <w:bCs/>
        </w:rPr>
        <w:t>:</w:t>
      </w:r>
    </w:p>
    <w:p w14:paraId="0E27B641" w14:textId="77777777" w:rsidR="00F8043F" w:rsidRDefault="00F8043F" w:rsidP="00F8043F">
      <w:pPr>
        <w:pStyle w:val="Akapitzlist"/>
        <w:numPr>
          <w:ilvl w:val="0"/>
          <w:numId w:val="9"/>
        </w:numPr>
        <w:rPr>
          <w:b/>
          <w:bCs/>
        </w:rPr>
      </w:pPr>
      <w:r>
        <w:t>s</w:t>
      </w:r>
      <w:r w:rsidR="002D6D8A" w:rsidRPr="002D6D8A">
        <w:t>ala klimatyzowana/ogrzewana dla maksymalnie 30 osób,</w:t>
      </w:r>
    </w:p>
    <w:p w14:paraId="2D4DBF75" w14:textId="77777777" w:rsidR="00F8043F" w:rsidRPr="00F8043F" w:rsidRDefault="00F8043F" w:rsidP="002D6D8A">
      <w:pPr>
        <w:pStyle w:val="Akapitzlist"/>
        <w:numPr>
          <w:ilvl w:val="0"/>
          <w:numId w:val="9"/>
        </w:numPr>
        <w:rPr>
          <w:b/>
          <w:bCs/>
        </w:rPr>
      </w:pPr>
      <w:r>
        <w:t>s</w:t>
      </w:r>
      <w:r w:rsidR="002D6D8A" w:rsidRPr="002D6D8A">
        <w:t xml:space="preserve">toły konferencyjne – układ stołów w podkowę zewnętrzną </w:t>
      </w:r>
    </w:p>
    <w:p w14:paraId="49EC9C29" w14:textId="77777777" w:rsidR="00F8043F" w:rsidRPr="00F8043F" w:rsidRDefault="00F8043F" w:rsidP="002D6D8A">
      <w:pPr>
        <w:pStyle w:val="Akapitzlist"/>
        <w:numPr>
          <w:ilvl w:val="0"/>
          <w:numId w:val="9"/>
        </w:numPr>
        <w:rPr>
          <w:b/>
          <w:bCs/>
        </w:rPr>
      </w:pPr>
      <w:r>
        <w:t>s</w:t>
      </w:r>
      <w:r w:rsidR="002D6D8A" w:rsidRPr="002D6D8A">
        <w:t xml:space="preserve">ala musi posiadać zaplecze sanitarne, </w:t>
      </w:r>
    </w:p>
    <w:p w14:paraId="78F75757" w14:textId="4921EE35" w:rsidR="00F8043F" w:rsidRPr="00F8043F" w:rsidRDefault="00F8043F" w:rsidP="002D6D8A">
      <w:pPr>
        <w:pStyle w:val="Akapitzlist"/>
        <w:numPr>
          <w:ilvl w:val="0"/>
          <w:numId w:val="9"/>
        </w:numPr>
        <w:rPr>
          <w:b/>
          <w:bCs/>
        </w:rPr>
      </w:pPr>
      <w:r>
        <w:t>p</w:t>
      </w:r>
      <w:r w:rsidR="002D6D8A" w:rsidRPr="002D6D8A">
        <w:t xml:space="preserve">rzy sali powinna być dostępna szatnia wraz z osobą odpowiedzialną za zawieszanie/ oddawanie kurtek/płaszczy należących do członków spotkania, </w:t>
      </w:r>
    </w:p>
    <w:p w14:paraId="62931403" w14:textId="465B4581" w:rsidR="00F8043F" w:rsidRPr="00F8043F" w:rsidRDefault="00F8043F" w:rsidP="002D6D8A">
      <w:pPr>
        <w:pStyle w:val="Akapitzlist"/>
        <w:numPr>
          <w:ilvl w:val="0"/>
          <w:numId w:val="9"/>
        </w:numPr>
        <w:rPr>
          <w:b/>
          <w:bCs/>
        </w:rPr>
      </w:pPr>
      <w:r>
        <w:t>w</w:t>
      </w:r>
      <w:r w:rsidR="002D6D8A" w:rsidRPr="002D6D8A">
        <w:t xml:space="preserve">yposażenie </w:t>
      </w:r>
      <w:r>
        <w:t>s</w:t>
      </w:r>
      <w:r w:rsidR="002D6D8A" w:rsidRPr="002D6D8A">
        <w:t>ali w przewodowy i bezprzewodowy dostęp do Internetu,</w:t>
      </w:r>
    </w:p>
    <w:p w14:paraId="4ECE6590" w14:textId="77777777" w:rsidR="00F8043F" w:rsidRPr="00F8043F" w:rsidRDefault="00F8043F" w:rsidP="002D6D8A">
      <w:pPr>
        <w:pStyle w:val="Akapitzlist"/>
        <w:numPr>
          <w:ilvl w:val="0"/>
          <w:numId w:val="9"/>
        </w:numPr>
        <w:rPr>
          <w:b/>
          <w:bCs/>
        </w:rPr>
      </w:pPr>
      <w:r>
        <w:t>w</w:t>
      </w:r>
      <w:r w:rsidR="002D6D8A" w:rsidRPr="002D6D8A">
        <w:t xml:space="preserve">yposażenie </w:t>
      </w:r>
      <w:r>
        <w:t>s</w:t>
      </w:r>
      <w:r w:rsidR="002D6D8A" w:rsidRPr="002D6D8A">
        <w:t>ali w nagłośnienie (mikrofon dla prowadzących szkolenie przy stole prezydialnym/mównicy oraz co najmniej jeden mikrofon bezprzewodowy)</w:t>
      </w:r>
    </w:p>
    <w:p w14:paraId="610DFFD2" w14:textId="77777777" w:rsidR="00F8043F" w:rsidRPr="00F8043F" w:rsidRDefault="00F8043F" w:rsidP="002D6D8A">
      <w:pPr>
        <w:pStyle w:val="Akapitzlist"/>
        <w:numPr>
          <w:ilvl w:val="0"/>
          <w:numId w:val="9"/>
        </w:numPr>
        <w:rPr>
          <w:b/>
          <w:bCs/>
        </w:rPr>
      </w:pPr>
      <w:r>
        <w:t>w</w:t>
      </w:r>
      <w:r w:rsidR="002D6D8A" w:rsidRPr="002D6D8A">
        <w:t>yposażenie sali w ekran oraz projektor multimedialny, laptop i wskaźnik do prezentacji,</w:t>
      </w:r>
    </w:p>
    <w:p w14:paraId="71642A0B" w14:textId="35BC533A" w:rsidR="00F8043F" w:rsidRPr="00F8043F" w:rsidRDefault="00F8043F" w:rsidP="002D6D8A">
      <w:pPr>
        <w:pStyle w:val="Akapitzlist"/>
        <w:numPr>
          <w:ilvl w:val="0"/>
          <w:numId w:val="9"/>
        </w:numPr>
        <w:rPr>
          <w:b/>
          <w:bCs/>
        </w:rPr>
      </w:pPr>
      <w:r>
        <w:t>o</w:t>
      </w:r>
      <w:r w:rsidR="002D6D8A" w:rsidRPr="002D6D8A">
        <w:t>znakowanie sali oraz drogi do sali w obiekcie, w którym odbywać się będzie wydarzenie; oznakowanie musi być przygotowane na co najmniej godzinę przed rozpoczęciem wydarzenia</w:t>
      </w:r>
      <w:r w:rsidR="006134B5">
        <w:t>;</w:t>
      </w:r>
    </w:p>
    <w:p w14:paraId="31E29691" w14:textId="14D1A819" w:rsidR="002D6D8A" w:rsidRPr="00F8043F" w:rsidRDefault="00F8043F" w:rsidP="002D6D8A">
      <w:pPr>
        <w:pStyle w:val="Akapitzlist"/>
        <w:numPr>
          <w:ilvl w:val="0"/>
          <w:numId w:val="9"/>
        </w:numPr>
        <w:rPr>
          <w:b/>
          <w:bCs/>
        </w:rPr>
      </w:pPr>
      <w:r>
        <w:lastRenderedPageBreak/>
        <w:t>s</w:t>
      </w:r>
      <w:r w:rsidR="002D6D8A" w:rsidRPr="002D6D8A">
        <w:t>ala musi być dostępna w dniu poprzedzającym posiedzenie dla obsługi technicznej</w:t>
      </w:r>
      <w:r w:rsidR="006134B5">
        <w:t>,</w:t>
      </w:r>
      <w:r w:rsidR="002D6D8A" w:rsidRPr="002D6D8A">
        <w:t xml:space="preserve"> tłumaczy i cateringu oraz przygotowan</w:t>
      </w:r>
      <w:r>
        <w:t>a</w:t>
      </w:r>
      <w:r w:rsidR="002D6D8A" w:rsidRPr="002D6D8A">
        <w:t xml:space="preserve"> i dostępn</w:t>
      </w:r>
      <w:r>
        <w:t>a</w:t>
      </w:r>
      <w:r w:rsidR="002D6D8A" w:rsidRPr="002D6D8A">
        <w:t xml:space="preserve"> co najmniej 1 godzinę przed rozpoczęciem wydarzenia dla pracowników Zamawiającego. </w:t>
      </w:r>
    </w:p>
    <w:p w14:paraId="596E3C26" w14:textId="766ACC73" w:rsidR="008E1A1D" w:rsidRDefault="002D6D8A" w:rsidP="002D6D8A">
      <w:r w:rsidRPr="002D6D8A">
        <w:t xml:space="preserve">Bezawaryjność działania sprzętu musi zostać zademonstrowana Zamawiającemu przed rozpoczęciem wydarzenia. Wykonawca zobowiązuje się oddelegować co najmniej 1 pracownika na czas wydarzenia, który będzie odpowiadał za prawidłowy przebieg wydarzenia pod względem organizacyjnym. </w:t>
      </w:r>
      <w:r w:rsidR="008E1A1D">
        <w:br/>
      </w:r>
    </w:p>
    <w:p w14:paraId="7A32585A" w14:textId="77777777" w:rsidR="0036714D" w:rsidRPr="0036714D" w:rsidRDefault="0036714D" w:rsidP="002D6D8A"/>
    <w:p w14:paraId="7A2859B8" w14:textId="570503AC" w:rsidR="002D6D8A" w:rsidRPr="008E1A1D" w:rsidRDefault="0036714D" w:rsidP="002D6D8A">
      <w:r>
        <w:rPr>
          <w:b/>
          <w:bCs/>
        </w:rPr>
        <w:br/>
      </w:r>
      <w:r w:rsidR="002D6D8A" w:rsidRPr="00F8043F">
        <w:rPr>
          <w:b/>
          <w:bCs/>
        </w:rPr>
        <w:t>Usługa cateringowa</w:t>
      </w:r>
      <w:r w:rsidR="001075A2">
        <w:rPr>
          <w:b/>
          <w:bCs/>
        </w:rPr>
        <w:t>:</w:t>
      </w:r>
    </w:p>
    <w:p w14:paraId="624A22CD" w14:textId="77777777" w:rsidR="00F8043F" w:rsidRDefault="002D6D8A" w:rsidP="002D6D8A">
      <w:r w:rsidRPr="002D6D8A">
        <w:t>Podczas realizacji umowy Wykonawca zobowiązuje się:</w:t>
      </w:r>
    </w:p>
    <w:p w14:paraId="192CFB98" w14:textId="0920B469" w:rsidR="00F8043F" w:rsidRDefault="00F8043F" w:rsidP="002D6D8A">
      <w:pPr>
        <w:pStyle w:val="Akapitzlist"/>
        <w:numPr>
          <w:ilvl w:val="0"/>
          <w:numId w:val="10"/>
        </w:numPr>
      </w:pPr>
      <w:r>
        <w:t>p</w:t>
      </w:r>
      <w:r w:rsidR="002D6D8A" w:rsidRPr="002D6D8A">
        <w:t xml:space="preserve">rzedstawić Zamawiającemu propozycję menu wszystkich </w:t>
      </w:r>
      <w:r w:rsidR="00C97075">
        <w:t>przerw kawowych</w:t>
      </w:r>
      <w:r w:rsidR="002D6D8A" w:rsidRPr="002D6D8A">
        <w:t xml:space="preserve"> najpóźniej do 3 dni roboczych przed wydarzeniem. Zamawiający zastrzega sobie prawo zgłaszania uwag do menu. Menu wymaga akceptacji Zamawiającego,</w:t>
      </w:r>
    </w:p>
    <w:p w14:paraId="40B362CD" w14:textId="77777777" w:rsidR="00F8043F" w:rsidRDefault="00F8043F" w:rsidP="002D6D8A">
      <w:pPr>
        <w:pStyle w:val="Akapitzlist"/>
        <w:numPr>
          <w:ilvl w:val="0"/>
          <w:numId w:val="10"/>
        </w:numPr>
      </w:pPr>
      <w:r>
        <w:t>p</w:t>
      </w:r>
      <w:r w:rsidR="002D6D8A" w:rsidRPr="002D6D8A">
        <w:t>rzygotować, dowi</w:t>
      </w:r>
      <w:r>
        <w:t>eź</w:t>
      </w:r>
      <w:r w:rsidR="002D6D8A" w:rsidRPr="002D6D8A">
        <w:t>ć i podać przygotowane posiłki w terminie i miejscu wskazanym przez Zamawiającego,</w:t>
      </w:r>
    </w:p>
    <w:p w14:paraId="4DDB8B01" w14:textId="77777777" w:rsidR="00F8043F" w:rsidRDefault="00F8043F" w:rsidP="002D6D8A">
      <w:pPr>
        <w:pStyle w:val="Akapitzlist"/>
        <w:numPr>
          <w:ilvl w:val="0"/>
          <w:numId w:val="10"/>
        </w:numPr>
      </w:pPr>
      <w:r>
        <w:t>d</w:t>
      </w:r>
      <w:r w:rsidR="002D6D8A" w:rsidRPr="002D6D8A">
        <w:t>ostarcz</w:t>
      </w:r>
      <w:r>
        <w:t>y</w:t>
      </w:r>
      <w:r w:rsidR="002D6D8A" w:rsidRPr="002D6D8A">
        <w:t>ć posiłki nie wcześniej niż na godzinę przed rozpoczęciem wydarzenia, najpóźniej na 30 min przed zaplanowaną godziną ich serwowania,</w:t>
      </w:r>
    </w:p>
    <w:p w14:paraId="42EF32CD" w14:textId="77777777" w:rsidR="00F8043F" w:rsidRDefault="00F8043F" w:rsidP="002D6D8A">
      <w:pPr>
        <w:pStyle w:val="Akapitzlist"/>
        <w:numPr>
          <w:ilvl w:val="0"/>
          <w:numId w:val="10"/>
        </w:numPr>
      </w:pPr>
      <w:r>
        <w:t>e</w:t>
      </w:r>
      <w:r w:rsidR="002D6D8A" w:rsidRPr="002D6D8A">
        <w:t>stetycznie podać posiłki,</w:t>
      </w:r>
    </w:p>
    <w:p w14:paraId="20C6D92B" w14:textId="77777777" w:rsidR="00F8043F" w:rsidRDefault="00F8043F" w:rsidP="002D6D8A">
      <w:pPr>
        <w:pStyle w:val="Akapitzlist"/>
        <w:numPr>
          <w:ilvl w:val="0"/>
          <w:numId w:val="10"/>
        </w:numPr>
      </w:pPr>
      <w:r>
        <w:t>o</w:t>
      </w:r>
      <w:r w:rsidR="002D6D8A" w:rsidRPr="002D6D8A">
        <w:t>znacz</w:t>
      </w:r>
      <w:r>
        <w:t>y</w:t>
      </w:r>
      <w:r w:rsidR="002D6D8A" w:rsidRPr="002D6D8A">
        <w:t>ć podawane posiłki oraz napoje w postaci etykiety zawierającej nazwę w dwóch językach (polskim i niemieckim) serwowanego dania i napoju; oznaczać dania wegańskie etykietą z napisem VEGAN,</w:t>
      </w:r>
    </w:p>
    <w:p w14:paraId="2F8E0699" w14:textId="65FA25D7" w:rsidR="00F8043F" w:rsidRDefault="00F8043F" w:rsidP="002D6D8A">
      <w:pPr>
        <w:pStyle w:val="Akapitzlist"/>
        <w:numPr>
          <w:ilvl w:val="0"/>
          <w:numId w:val="10"/>
        </w:numPr>
      </w:pPr>
      <w:r>
        <w:t>z</w:t>
      </w:r>
      <w:r w:rsidR="002D6D8A" w:rsidRPr="002D6D8A">
        <w:t xml:space="preserve">apewnić liczbę pracowników </w:t>
      </w:r>
      <w:r w:rsidR="006134B5">
        <w:t>gwarant</w:t>
      </w:r>
      <w:r w:rsidR="006134B5" w:rsidRPr="002D6D8A">
        <w:t>ującą</w:t>
      </w:r>
      <w:r w:rsidR="002D6D8A" w:rsidRPr="002D6D8A">
        <w:t xml:space="preserve"> sprawną </w:t>
      </w:r>
      <w:r w:rsidR="00C97075">
        <w:t>realizację usługi cateringowej</w:t>
      </w:r>
      <w:r w:rsidR="002D6D8A" w:rsidRPr="002D6D8A">
        <w:t xml:space="preserve">. </w:t>
      </w:r>
    </w:p>
    <w:p w14:paraId="476DE6AC" w14:textId="488AA1F7" w:rsidR="00F8043F" w:rsidRDefault="00F8043F" w:rsidP="002D6D8A">
      <w:pPr>
        <w:pStyle w:val="Akapitzlist"/>
        <w:numPr>
          <w:ilvl w:val="0"/>
          <w:numId w:val="10"/>
        </w:numPr>
      </w:pPr>
      <w:r>
        <w:t>z</w:t>
      </w:r>
      <w:r w:rsidR="002D6D8A" w:rsidRPr="002D6D8A">
        <w:t>apewnić we własnym zakresie niezbędne do wykonania usługi wyposażenie, w tym w szczególności:</w:t>
      </w:r>
      <w:r>
        <w:br/>
      </w:r>
      <w:r w:rsidR="002D6D8A" w:rsidRPr="002D6D8A">
        <w:t>urządzenia grzewcze, termosy, podgrzewacze wody, białe lub w innym kolorze po uprzednim uzgodnieniu z Zamawiającym obrusy tekstylne (nowe lub świeżo wyprane i niepoplamione), naczynia szklane i ceramiczne, metalowe sztućce do nakładania dań, każdorazowo pełen komplet metalowych sztućców w ilości minimum po jednym komplecie dla każdego zgłoszonego uczestnika (zestaw zawierający minimum łyżeczkę do herbaty/kawy, nóż, widelec) – niedopuszczalne jest stosowanie naczyń i sztućców jednorazowego użytku</w:t>
      </w:r>
      <w:r w:rsidR="006134B5">
        <w:t>,</w:t>
      </w:r>
    </w:p>
    <w:p w14:paraId="0ADFC380" w14:textId="539C9927" w:rsidR="00F8043F" w:rsidRDefault="00F8043F" w:rsidP="002D6D8A">
      <w:pPr>
        <w:pStyle w:val="Akapitzlist"/>
        <w:numPr>
          <w:ilvl w:val="0"/>
          <w:numId w:val="10"/>
        </w:numPr>
      </w:pPr>
      <w:r>
        <w:t>n</w:t>
      </w:r>
      <w:r w:rsidR="002D6D8A" w:rsidRPr="002D6D8A">
        <w:t>iezbędne jest zapewnienie minimum jednego ekspresu kawowego na 20 osób, powyżej 20 osób niezbędne jest zapewnienie dodatkow</w:t>
      </w:r>
      <w:r>
        <w:t>ego</w:t>
      </w:r>
      <w:r w:rsidR="002D6D8A" w:rsidRPr="002D6D8A">
        <w:t xml:space="preserve"> ekspres</w:t>
      </w:r>
      <w:r>
        <w:t>u</w:t>
      </w:r>
      <w:r w:rsidR="002D6D8A" w:rsidRPr="002D6D8A">
        <w:t xml:space="preserve"> kawow</w:t>
      </w:r>
      <w:r>
        <w:t>ego</w:t>
      </w:r>
      <w:r w:rsidR="006134B5">
        <w:t>,</w:t>
      </w:r>
    </w:p>
    <w:p w14:paraId="4D575129" w14:textId="77777777" w:rsidR="00F8043F" w:rsidRDefault="00F8043F" w:rsidP="002D6D8A">
      <w:pPr>
        <w:pStyle w:val="Akapitzlist"/>
        <w:numPr>
          <w:ilvl w:val="0"/>
          <w:numId w:val="10"/>
        </w:numPr>
      </w:pPr>
      <w:r>
        <w:t>w</w:t>
      </w:r>
      <w:r w:rsidR="002D6D8A" w:rsidRPr="002D6D8A">
        <w:t xml:space="preserve"> razie potrzeby zapewnić stoły koktajlowe (minimum 1 stół na 4 osoby) wraz z nakryciem,</w:t>
      </w:r>
    </w:p>
    <w:p w14:paraId="277CF193" w14:textId="39AC4E0D" w:rsidR="00F8043F" w:rsidRDefault="00F8043F" w:rsidP="002D6D8A">
      <w:pPr>
        <w:pStyle w:val="Akapitzlist"/>
        <w:numPr>
          <w:ilvl w:val="0"/>
          <w:numId w:val="10"/>
        </w:numPr>
      </w:pPr>
      <w:r>
        <w:t>ś</w:t>
      </w:r>
      <w:r w:rsidR="002D6D8A" w:rsidRPr="002D6D8A">
        <w:t>wiadczyć usługę wyłącznie przy użyciu produktów spełniających normy jakości produktów spożywczych</w:t>
      </w:r>
      <w:r w:rsidR="006134B5">
        <w:t>,</w:t>
      </w:r>
    </w:p>
    <w:p w14:paraId="68CA4D3B" w14:textId="223B1D3E" w:rsidR="00F8043F" w:rsidRDefault="00F8043F" w:rsidP="002D6D8A">
      <w:pPr>
        <w:pStyle w:val="Akapitzlist"/>
        <w:numPr>
          <w:ilvl w:val="0"/>
          <w:numId w:val="10"/>
        </w:numPr>
      </w:pPr>
      <w:r>
        <w:t>p</w:t>
      </w:r>
      <w:r w:rsidR="002D6D8A" w:rsidRPr="002D6D8A">
        <w:t xml:space="preserve">rzygotowywać posiłki zgodnie z zasadami określonymi w ustawie o bezpieczeństwie żywności i żywienia ( Dz. U. z 2010 r. NR 136, poz. 914, z </w:t>
      </w:r>
      <w:proofErr w:type="spellStart"/>
      <w:r w:rsidR="002D6D8A" w:rsidRPr="002D6D8A">
        <w:t>późn</w:t>
      </w:r>
      <w:proofErr w:type="spellEnd"/>
      <w:r w:rsidR="002D6D8A" w:rsidRPr="002D6D8A">
        <w:t>. zm.)</w:t>
      </w:r>
      <w:r w:rsidR="006134B5">
        <w:t>,</w:t>
      </w:r>
    </w:p>
    <w:p w14:paraId="05AB303E" w14:textId="50DDA92A" w:rsidR="00F8043F" w:rsidRDefault="00F8043F" w:rsidP="002D6D8A">
      <w:pPr>
        <w:pStyle w:val="Akapitzlist"/>
        <w:numPr>
          <w:ilvl w:val="0"/>
          <w:numId w:val="10"/>
        </w:numPr>
      </w:pPr>
      <w:r>
        <w:t>p</w:t>
      </w:r>
      <w:r w:rsidR="002D6D8A" w:rsidRPr="002D6D8A">
        <w:t xml:space="preserve">rzestrzegać przepisów sanitarno-epidemiologicznych, BHP i p. </w:t>
      </w:r>
      <w:proofErr w:type="spellStart"/>
      <w:r w:rsidR="002D6D8A" w:rsidRPr="002D6D8A">
        <w:t>poż</w:t>
      </w:r>
      <w:proofErr w:type="spellEnd"/>
      <w:r w:rsidR="002D6D8A" w:rsidRPr="002D6D8A">
        <w:t>. oraz wewnętrznych przepisów obowiązujących na terenie świadczenia usługi</w:t>
      </w:r>
      <w:r w:rsidR="006134B5">
        <w:t>,</w:t>
      </w:r>
    </w:p>
    <w:p w14:paraId="7F1FAA56" w14:textId="62AFA1B3" w:rsidR="00F8043F" w:rsidRDefault="00F8043F" w:rsidP="002D6D8A">
      <w:pPr>
        <w:pStyle w:val="Akapitzlist"/>
        <w:numPr>
          <w:ilvl w:val="0"/>
          <w:numId w:val="10"/>
        </w:numPr>
      </w:pPr>
      <w:r>
        <w:t>d</w:t>
      </w:r>
      <w:r w:rsidR="002D6D8A" w:rsidRPr="002D6D8A">
        <w:t>bać o czystość w trakcie i w miejscu świadczenia usługi, a także po zakończeniu usługi uprzątnąć pomieszczenia ze śmieci i resztek jedzenia</w:t>
      </w:r>
      <w:r w:rsidR="006134B5">
        <w:t>,</w:t>
      </w:r>
    </w:p>
    <w:p w14:paraId="067AB627" w14:textId="06DB2A05" w:rsidR="00F8043F" w:rsidRDefault="00F8043F" w:rsidP="002D6D8A">
      <w:pPr>
        <w:pStyle w:val="Akapitzlist"/>
        <w:numPr>
          <w:ilvl w:val="0"/>
          <w:numId w:val="10"/>
        </w:numPr>
      </w:pPr>
      <w:r>
        <w:t>w</w:t>
      </w:r>
      <w:r w:rsidR="002D6D8A" w:rsidRPr="002D6D8A">
        <w:t xml:space="preserve"> przypadku dań wegańskich zapewnić odpowiedni skład, tj. dania wegańskie nie mogą składać się z jakichkolwiek produktów pochodzenia zwierzęceg</w:t>
      </w:r>
      <w:r>
        <w:t>o</w:t>
      </w:r>
      <w:r w:rsidR="006134B5">
        <w:t>,</w:t>
      </w:r>
    </w:p>
    <w:p w14:paraId="1291ED46" w14:textId="20E7BB10" w:rsidR="002D6D8A" w:rsidRPr="002D6D8A" w:rsidRDefault="00F8043F" w:rsidP="002D6D8A">
      <w:pPr>
        <w:pStyle w:val="Akapitzlist"/>
        <w:numPr>
          <w:ilvl w:val="0"/>
          <w:numId w:val="10"/>
        </w:numPr>
      </w:pPr>
      <w:r>
        <w:t>p</w:t>
      </w:r>
      <w:r w:rsidR="002D6D8A" w:rsidRPr="002D6D8A">
        <w:t>odawać soki owocowe 100%, które nie zawierają dodatkowego cukru ani wszelkich innych dodatkowych chemicznych substancji</w:t>
      </w:r>
      <w:r w:rsidR="006134B5">
        <w:t>.</w:t>
      </w:r>
    </w:p>
    <w:p w14:paraId="0348609D" w14:textId="0FC85090" w:rsidR="002D6D8A" w:rsidRPr="002D6D8A" w:rsidRDefault="002D6D8A" w:rsidP="002D6D8A">
      <w:r w:rsidRPr="002D6D8A">
        <w:lastRenderedPageBreak/>
        <w:t>Przerwy kawowe</w:t>
      </w:r>
      <w:r w:rsidR="006134B5">
        <w:t xml:space="preserve"> </w:t>
      </w:r>
      <w:r w:rsidRPr="002D6D8A">
        <w:t>będą serwowane zgodnie z godzinami wskazanymi przez Zamawiającego. Zamawiający zastrzega sobie możliwość zmiany godzin podawania posiłków w trakcie trwania wydarzenia. O zmianach na bieżąco będzie informował Wykonawcę. Dopuszcza się zaplanowanie przez Zamawiającego jednej z przerw kawowych przed rozpoczęciem spotkania (tzw. kawa powitalna).</w:t>
      </w:r>
    </w:p>
    <w:p w14:paraId="7A15C0F8" w14:textId="2593D89D" w:rsidR="006A4520" w:rsidRPr="002D6D8A" w:rsidRDefault="002D6D8A" w:rsidP="002D6D8A">
      <w:r w:rsidRPr="008E1A1D">
        <w:rPr>
          <w:b/>
          <w:bCs/>
        </w:rPr>
        <w:t>Pierwsza przerwa kawowa – (zwykle poczęstunek powitalny):</w:t>
      </w:r>
      <w:r w:rsidR="008E1A1D" w:rsidRPr="008E1A1D">
        <w:rPr>
          <w:b/>
          <w:bCs/>
        </w:rPr>
        <w:br/>
      </w:r>
      <w:r w:rsidR="008E1A1D">
        <w:t xml:space="preserve">- </w:t>
      </w:r>
      <w:r w:rsidRPr="002D6D8A">
        <w:t>herbata (w saszetkach bez ograniczeń, min. 4 rodzaje</w:t>
      </w:r>
      <w:r w:rsidR="006134B5">
        <w:t>:</w:t>
      </w:r>
      <w:r w:rsidRPr="002D6D8A">
        <w:t xml:space="preserve"> czarna, zielona, owocowa, miętowa, dodatek w postaci plastrów cytryny, parzona wrzątkiem, herbata dostępna bez ograniczeń);</w:t>
      </w:r>
      <w:r w:rsidR="008E1A1D">
        <w:br/>
        <w:t xml:space="preserve">- </w:t>
      </w:r>
      <w:r w:rsidRPr="002D6D8A">
        <w:t>kawa czarna (śwież</w:t>
      </w:r>
      <w:r w:rsidR="008E1A1D">
        <w:t>a</w:t>
      </w:r>
      <w:r w:rsidRPr="002D6D8A">
        <w:t xml:space="preserve"> z ekspresu</w:t>
      </w:r>
      <w:r w:rsidR="008E1A1D">
        <w:t xml:space="preserve"> </w:t>
      </w:r>
      <w:r w:rsidRPr="002D6D8A">
        <w:t>ciśnieniowego lub przelewowego wraz z dodatkami – mleko w mleczniku, mleko roślinne w mleczniku, cukier brązowy lub trzcinowy, kawa dostępna bez ograniczeń)</w:t>
      </w:r>
      <w:r w:rsidR="008E1A1D">
        <w:br/>
        <w:t xml:space="preserve">- </w:t>
      </w:r>
      <w:r w:rsidRPr="002D6D8A">
        <w:t>woda (woda mineralna niegazowana i gazowana (2:1) podawana w dzbankach lub w butelkach o pojemności 0,5l w ilości 1l na osobę)</w:t>
      </w:r>
      <w:r w:rsidR="008E1A1D">
        <w:br/>
        <w:t xml:space="preserve">- </w:t>
      </w:r>
      <w:r w:rsidRPr="002D6D8A">
        <w:t>soki (soki owocowe 100% w 3 smakach podawane w szklanych dzbankach dostępne przynajmniej 0,33l na osobę)</w:t>
      </w:r>
      <w:r w:rsidR="008E1A1D">
        <w:br/>
        <w:t xml:space="preserve">- </w:t>
      </w:r>
      <w:r w:rsidRPr="002D6D8A">
        <w:t>ciasta minimum 2 rodzaje, w tym ciasto sezonowe, babeczki, sernik/kruche ciasto – minimum 100 g na osobę)</w:t>
      </w:r>
      <w:r w:rsidR="006A4520">
        <w:br/>
        <w:t xml:space="preserve">- </w:t>
      </w:r>
      <w:r w:rsidR="006A4520" w:rsidRPr="006A4520">
        <w:t xml:space="preserve">wytrawne przekąski typu </w:t>
      </w:r>
      <w:proofErr w:type="spellStart"/>
      <w:r w:rsidR="006A4520" w:rsidRPr="006A4520">
        <w:t>finger</w:t>
      </w:r>
      <w:proofErr w:type="spellEnd"/>
      <w:r w:rsidR="006A4520" w:rsidRPr="006A4520">
        <w:t xml:space="preserve"> food min. 2 rodzaj</w:t>
      </w:r>
      <w:r w:rsidR="006A4520">
        <w:t>e,</w:t>
      </w:r>
      <w:r w:rsidR="006A4520" w:rsidRPr="006A4520">
        <w:t xml:space="preserve"> np. roladki warzywne, roladki z tortilli z nadzieniem z warzyw, </w:t>
      </w:r>
      <w:proofErr w:type="spellStart"/>
      <w:r w:rsidR="006A4520" w:rsidRPr="006A4520">
        <w:t>crostini</w:t>
      </w:r>
      <w:proofErr w:type="spellEnd"/>
      <w:r w:rsidR="006A4520" w:rsidRPr="006A4520">
        <w:t xml:space="preserve"> z warzywami, faszerowane warzywa, roladki drożdżowe z nadzieniem mięsnym, świeże warzywa z hummusem itp. – minimum 100 g na osobę, w tym co najmniej 1 rodzaj przekąsek wegański</w:t>
      </w:r>
    </w:p>
    <w:p w14:paraId="799630E6" w14:textId="756E720F" w:rsidR="002D6D8A" w:rsidRPr="002D6D8A" w:rsidRDefault="002D6D8A" w:rsidP="002D6D8A">
      <w:r w:rsidRPr="008E1A1D">
        <w:rPr>
          <w:b/>
          <w:bCs/>
        </w:rPr>
        <w:t>Druga przerwa kawowa:</w:t>
      </w:r>
      <w:r w:rsidR="008E1A1D" w:rsidRPr="008E1A1D">
        <w:rPr>
          <w:b/>
          <w:bCs/>
        </w:rPr>
        <w:br/>
      </w:r>
      <w:r w:rsidR="008E1A1D">
        <w:t xml:space="preserve">- </w:t>
      </w:r>
      <w:r w:rsidRPr="002D6D8A">
        <w:t>herbata (w saszetkach bez ograniczeń, min. 4 rodzaje czarna, zielona, owocowa, dodatek w postaci plastrów cytryny, parzona wrzątkiem, herbata dostępna bez ograniczeń);</w:t>
      </w:r>
      <w:r w:rsidR="008E1A1D">
        <w:br/>
        <w:t xml:space="preserve">- </w:t>
      </w:r>
      <w:r w:rsidRPr="002D6D8A">
        <w:t>kawa czarna (świeżo parzona z ekspresu ciśnieniowego lub przelewowego wraz z dodatkami – mleko w mleczniku, mleko roślinne w mleczniku, cukier brązowy lub trzcinowy, kawa dostępna bez ograniczeń</w:t>
      </w:r>
      <w:r w:rsidR="008E1A1D">
        <w:br/>
        <w:t xml:space="preserve">- </w:t>
      </w:r>
      <w:r w:rsidRPr="002D6D8A">
        <w:t>woda (woda mineralna niegazowana i gazowana (2:1) podawana w dzbankach lub w butelkach o pojemności 0,5l w ilości 1l na osobę)</w:t>
      </w:r>
      <w:r w:rsidR="008E1A1D">
        <w:br/>
        <w:t xml:space="preserve">- </w:t>
      </w:r>
      <w:r w:rsidRPr="002D6D8A">
        <w:t>soki (soki owocowe 100% w 3 smakach podawane w szklanych dzbankach dostępne przynajmniej 0,33l na osobę</w:t>
      </w:r>
      <w:r w:rsidR="008E1A1D">
        <w:t>)</w:t>
      </w:r>
      <w:r w:rsidR="008E1A1D">
        <w:br/>
        <w:t xml:space="preserve">- </w:t>
      </w:r>
      <w:r w:rsidRPr="002D6D8A">
        <w:t>ciasta minimum 2 rodzaje, w tym ciasto sezonowe, babeczki, sernik/kruche ciasto – minimum 150 g na osobę); świeże filetowane owoce (co najmniej 3 rodzaje, co najmniej 150 g na osobę),</w:t>
      </w:r>
    </w:p>
    <w:p w14:paraId="50F3925D" w14:textId="12C76A26" w:rsidR="00036238" w:rsidRPr="002D6D8A" w:rsidRDefault="00C97075" w:rsidP="002D6D8A"/>
    <w:sectPr w:rsidR="00036238" w:rsidRPr="002D6D8A" w:rsidSect="006A45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215E"/>
    <w:multiLevelType w:val="hybridMultilevel"/>
    <w:tmpl w:val="848EB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7B30"/>
    <w:multiLevelType w:val="hybridMultilevel"/>
    <w:tmpl w:val="C298C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F67E2"/>
    <w:multiLevelType w:val="hybridMultilevel"/>
    <w:tmpl w:val="5290EB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9A436E"/>
    <w:multiLevelType w:val="hybridMultilevel"/>
    <w:tmpl w:val="2AB8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91791"/>
    <w:multiLevelType w:val="hybridMultilevel"/>
    <w:tmpl w:val="B5D64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B4081"/>
    <w:multiLevelType w:val="hybridMultilevel"/>
    <w:tmpl w:val="C8EA6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73453"/>
    <w:multiLevelType w:val="hybridMultilevel"/>
    <w:tmpl w:val="7B1EAEF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2424F7"/>
    <w:multiLevelType w:val="hybridMultilevel"/>
    <w:tmpl w:val="843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73A0E"/>
    <w:multiLevelType w:val="hybridMultilevel"/>
    <w:tmpl w:val="428E95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935B8"/>
    <w:multiLevelType w:val="hybridMultilevel"/>
    <w:tmpl w:val="C3644936"/>
    <w:lvl w:ilvl="0" w:tplc="0DACEF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323">
    <w:abstractNumId w:val="9"/>
  </w:num>
  <w:num w:numId="2" w16cid:durableId="1908999890">
    <w:abstractNumId w:val="6"/>
  </w:num>
  <w:num w:numId="3" w16cid:durableId="1591809821">
    <w:abstractNumId w:val="8"/>
  </w:num>
  <w:num w:numId="4" w16cid:durableId="1654262183">
    <w:abstractNumId w:val="4"/>
  </w:num>
  <w:num w:numId="5" w16cid:durableId="28842052">
    <w:abstractNumId w:val="1"/>
  </w:num>
  <w:num w:numId="6" w16cid:durableId="501626775">
    <w:abstractNumId w:val="2"/>
  </w:num>
  <w:num w:numId="7" w16cid:durableId="1993679869">
    <w:abstractNumId w:val="7"/>
  </w:num>
  <w:num w:numId="8" w16cid:durableId="1505777708">
    <w:abstractNumId w:val="5"/>
  </w:num>
  <w:num w:numId="9" w16cid:durableId="1539925489">
    <w:abstractNumId w:val="0"/>
  </w:num>
  <w:num w:numId="10" w16cid:durableId="186019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AB"/>
    <w:rsid w:val="00036D65"/>
    <w:rsid w:val="001075A2"/>
    <w:rsid w:val="001D0592"/>
    <w:rsid w:val="002D6D8A"/>
    <w:rsid w:val="00333E8D"/>
    <w:rsid w:val="0036714D"/>
    <w:rsid w:val="00423EAB"/>
    <w:rsid w:val="004C7AF3"/>
    <w:rsid w:val="004F5153"/>
    <w:rsid w:val="006134B5"/>
    <w:rsid w:val="006A4520"/>
    <w:rsid w:val="008E1A1D"/>
    <w:rsid w:val="00A755A9"/>
    <w:rsid w:val="00C97075"/>
    <w:rsid w:val="00DA2E1F"/>
    <w:rsid w:val="00E67FA7"/>
    <w:rsid w:val="00E91FBA"/>
    <w:rsid w:val="00EF54B8"/>
    <w:rsid w:val="00F8043F"/>
    <w:rsid w:val="00FA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7F00"/>
  <w15:chartTrackingRefBased/>
  <w15:docId w15:val="{511535E4-9601-49A7-B0F6-91753A48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D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5CC3-DD05-4028-9AFF-F85BEA58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1142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Gibek</dc:creator>
  <cp:keywords/>
  <dc:description/>
  <cp:lastModifiedBy>Krzysztof Kolanowski</cp:lastModifiedBy>
  <cp:revision>8</cp:revision>
  <dcterms:created xsi:type="dcterms:W3CDTF">2023-02-14T11:45:00Z</dcterms:created>
  <dcterms:modified xsi:type="dcterms:W3CDTF">2023-02-15T08:21:00Z</dcterms:modified>
</cp:coreProperties>
</file>