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8700" w14:textId="39DA5314" w:rsidR="008858BC" w:rsidRPr="00875E61" w:rsidRDefault="00070BD9" w:rsidP="00070BD9">
      <w:pPr>
        <w:jc w:val="center"/>
        <w:rPr>
          <w:rFonts w:ascii="Calibri" w:hAnsi="Calibri" w:cs="Calibri"/>
          <w:sz w:val="22"/>
          <w:szCs w:val="22"/>
        </w:rPr>
      </w:pPr>
      <w:r w:rsidRPr="00875E61">
        <w:rPr>
          <w:rFonts w:ascii="Calibri" w:hAnsi="Calibri" w:cs="Calibri"/>
          <w:sz w:val="22"/>
          <w:szCs w:val="22"/>
        </w:rPr>
        <w:t>OPIS PRZEDMIOTU ZAMÓWIENIA</w:t>
      </w:r>
    </w:p>
    <w:p w14:paraId="64509805" w14:textId="2265542C" w:rsidR="00875E61" w:rsidRPr="00595175" w:rsidRDefault="00875E61" w:rsidP="00595175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 xml:space="preserve">Przedmiotem zamówienia jest </w:t>
      </w:r>
      <w:r w:rsidR="00595175">
        <w:rPr>
          <w:rFonts w:ascii="Calibri" w:hAnsi="Calibri" w:cs="Calibri"/>
          <w:sz w:val="22"/>
          <w:szCs w:val="22"/>
        </w:rPr>
        <w:t>b</w:t>
      </w:r>
      <w:r w:rsidR="00595175" w:rsidRPr="00595175">
        <w:rPr>
          <w:rFonts w:ascii="Calibri" w:hAnsi="Calibri" w:cs="Calibri"/>
          <w:sz w:val="22"/>
          <w:szCs w:val="22"/>
        </w:rPr>
        <w:t>ezgotówkow</w:t>
      </w:r>
      <w:r w:rsidR="00595175">
        <w:rPr>
          <w:rFonts w:ascii="Calibri" w:hAnsi="Calibri" w:cs="Calibri"/>
          <w:sz w:val="22"/>
          <w:szCs w:val="22"/>
        </w:rPr>
        <w:t>a</w:t>
      </w:r>
      <w:r w:rsidR="00595175" w:rsidRPr="00595175">
        <w:rPr>
          <w:rFonts w:ascii="Calibri" w:hAnsi="Calibri" w:cs="Calibri"/>
          <w:sz w:val="22"/>
          <w:szCs w:val="22"/>
        </w:rPr>
        <w:t xml:space="preserve"> cykliczn</w:t>
      </w:r>
      <w:r w:rsidR="00595175">
        <w:rPr>
          <w:rFonts w:ascii="Calibri" w:hAnsi="Calibri" w:cs="Calibri"/>
          <w:sz w:val="22"/>
          <w:szCs w:val="22"/>
        </w:rPr>
        <w:t>a</w:t>
      </w:r>
      <w:r w:rsidR="00595175" w:rsidRPr="00595175">
        <w:rPr>
          <w:rFonts w:ascii="Calibri" w:hAnsi="Calibri" w:cs="Calibri"/>
          <w:sz w:val="22"/>
          <w:szCs w:val="22"/>
        </w:rPr>
        <w:t xml:space="preserve"> sprzedaż paliw, drobnych akcesoriów samochodowych oraz usług mycia na stacjach paliw Wykonawcy z użyciem elektronicznych kart paliwowych na terenie RP oraz UE</w:t>
      </w:r>
      <w:r w:rsidRPr="00595175">
        <w:rPr>
          <w:rFonts w:ascii="Calibri" w:hAnsi="Calibri" w:cs="Calibri"/>
          <w:sz w:val="22"/>
          <w:szCs w:val="22"/>
        </w:rPr>
        <w:t>.</w:t>
      </w:r>
    </w:p>
    <w:p w14:paraId="0A7CD514" w14:textId="77777777" w:rsidR="00595175" w:rsidRPr="00595175" w:rsidRDefault="00595175" w:rsidP="00595175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Zakup paliwa na potrzeby Centrum Projektów Europejskich w ilości do 3 000 litrów  z czego:</w:t>
      </w:r>
    </w:p>
    <w:p w14:paraId="72070E32" w14:textId="77777777" w:rsidR="00595175" w:rsidRPr="00595175" w:rsidRDefault="00595175" w:rsidP="00595175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olej napędowy – 2 000 litrów,</w:t>
      </w:r>
    </w:p>
    <w:p w14:paraId="13B87B45" w14:textId="77777777" w:rsidR="00595175" w:rsidRPr="00595175" w:rsidRDefault="00595175" w:rsidP="00595175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benzyna Pb95 – 1 000 litrów,</w:t>
      </w:r>
    </w:p>
    <w:p w14:paraId="275DB725" w14:textId="77777777" w:rsidR="00595175" w:rsidRPr="00595175" w:rsidRDefault="00595175" w:rsidP="00595175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 xml:space="preserve">Zakup </w:t>
      </w:r>
      <w:bookmarkStart w:id="0" w:name="_Hlk193975012"/>
      <w:r w:rsidRPr="00595175">
        <w:rPr>
          <w:rFonts w:ascii="Calibri" w:hAnsi="Calibri" w:cs="Calibri"/>
          <w:sz w:val="22"/>
          <w:szCs w:val="22"/>
        </w:rPr>
        <w:t xml:space="preserve">drobnych </w:t>
      </w:r>
      <w:bookmarkStart w:id="1" w:name="_Hlk194406166"/>
      <w:bookmarkStart w:id="2" w:name="_Hlk193975226"/>
      <w:r w:rsidRPr="00595175">
        <w:rPr>
          <w:rFonts w:ascii="Calibri" w:hAnsi="Calibri" w:cs="Calibri"/>
          <w:sz w:val="22"/>
          <w:szCs w:val="22"/>
        </w:rPr>
        <w:t xml:space="preserve">akcesoriów samochodowych </w:t>
      </w:r>
      <w:bookmarkEnd w:id="1"/>
      <w:r w:rsidRPr="00595175">
        <w:rPr>
          <w:rFonts w:ascii="Calibri" w:hAnsi="Calibri" w:cs="Calibri"/>
          <w:sz w:val="22"/>
          <w:szCs w:val="22"/>
        </w:rPr>
        <w:t>i płynów eksploatacyjnych</w:t>
      </w:r>
      <w:bookmarkEnd w:id="0"/>
      <w:bookmarkEnd w:id="2"/>
      <w:r w:rsidRPr="00595175">
        <w:rPr>
          <w:rFonts w:ascii="Calibri" w:hAnsi="Calibri" w:cs="Calibri"/>
          <w:sz w:val="22"/>
          <w:szCs w:val="22"/>
        </w:rPr>
        <w:t>:</w:t>
      </w:r>
    </w:p>
    <w:p w14:paraId="5147DF4E" w14:textId="77777777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płyn do spryskiwaczy do 105 l,</w:t>
      </w:r>
    </w:p>
    <w:p w14:paraId="4D4E9D82" w14:textId="77777777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olej silnikowy do 60 l,</w:t>
      </w:r>
    </w:p>
    <w:p w14:paraId="5BFD6CD3" w14:textId="77777777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płyny chłodnicze do 20 l.</w:t>
      </w:r>
    </w:p>
    <w:p w14:paraId="07C4E96E" w14:textId="77777777" w:rsidR="00952C90" w:rsidRDefault="00595175" w:rsidP="00952C90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 xml:space="preserve">Zakup </w:t>
      </w:r>
      <w:bookmarkStart w:id="3" w:name="_Hlk193975036"/>
      <w:r w:rsidRPr="00595175">
        <w:rPr>
          <w:rFonts w:ascii="Calibri" w:hAnsi="Calibri" w:cs="Calibri"/>
          <w:sz w:val="22"/>
          <w:szCs w:val="22"/>
        </w:rPr>
        <w:t>usług mycia i odkurzania</w:t>
      </w:r>
      <w:bookmarkEnd w:id="3"/>
      <w:r w:rsidRPr="00595175">
        <w:rPr>
          <w:rFonts w:ascii="Calibri" w:hAnsi="Calibri" w:cs="Calibri"/>
          <w:sz w:val="22"/>
          <w:szCs w:val="22"/>
        </w:rPr>
        <w:t>: łącznie do 120 usług w okresie obowiązywania umowy.</w:t>
      </w:r>
    </w:p>
    <w:p w14:paraId="6FB5CB8D" w14:textId="355E4A9F" w:rsidR="00952C90" w:rsidRPr="00952C90" w:rsidRDefault="00952C90" w:rsidP="00952C90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952C90">
        <w:rPr>
          <w:rFonts w:ascii="Calibri" w:hAnsi="Calibri" w:cs="Calibri"/>
          <w:sz w:val="22"/>
          <w:szCs w:val="22"/>
        </w:rPr>
        <w:t>Zamawiający przyjął podane ilości zakupu paliwa</w:t>
      </w:r>
      <w:r>
        <w:rPr>
          <w:rFonts w:ascii="Calibri" w:hAnsi="Calibri" w:cs="Calibri"/>
          <w:sz w:val="22"/>
          <w:szCs w:val="22"/>
        </w:rPr>
        <w:t xml:space="preserve">, </w:t>
      </w:r>
      <w:r w:rsidRPr="00952C90">
        <w:rPr>
          <w:rFonts w:ascii="Calibri" w:hAnsi="Calibri" w:cs="Calibri"/>
          <w:sz w:val="22"/>
          <w:szCs w:val="22"/>
        </w:rPr>
        <w:t xml:space="preserve">akcesoriów samochodowych </w:t>
      </w:r>
      <w:r>
        <w:rPr>
          <w:rFonts w:ascii="Calibri" w:hAnsi="Calibri" w:cs="Calibri"/>
          <w:sz w:val="22"/>
          <w:szCs w:val="22"/>
        </w:rPr>
        <w:t xml:space="preserve">oraz usług mycia </w:t>
      </w:r>
      <w:r w:rsidRPr="00952C90">
        <w:rPr>
          <w:rFonts w:ascii="Calibri" w:hAnsi="Calibri" w:cs="Calibri"/>
          <w:sz w:val="22"/>
          <w:szCs w:val="22"/>
        </w:rPr>
        <w:t>w oparciu o analizę potrzeb. Zestawienie to daje podstawę do wyliczenia ceny. Zamawiający nie jest zobowiązany do zakupu 100% podanych ilości. Ilości te są szacunkowe i będą ulegały zmianie w zależności od potrzeb Zamawiającego, na co Wykonawca wyraża zgodę. Wykonawca nie będzie dochodził żadnych roszczeń z tytułu zmian ilościowych w trakcie realizacji przedmiotu</w:t>
      </w:r>
      <w:r>
        <w:rPr>
          <w:rFonts w:ascii="Calibri" w:hAnsi="Calibri" w:cs="Calibri"/>
          <w:sz w:val="22"/>
          <w:szCs w:val="22"/>
        </w:rPr>
        <w:t xml:space="preserve"> </w:t>
      </w:r>
      <w:r w:rsidRPr="00952C90">
        <w:rPr>
          <w:rFonts w:ascii="Calibri" w:hAnsi="Calibri" w:cs="Calibri"/>
          <w:sz w:val="22"/>
          <w:szCs w:val="22"/>
        </w:rPr>
        <w:t>zamówienia.</w:t>
      </w:r>
    </w:p>
    <w:p w14:paraId="4B42A5C5" w14:textId="77777777" w:rsidR="00595175" w:rsidRPr="00595175" w:rsidRDefault="00595175" w:rsidP="00595175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Zakup benzyny bezołowiowej 95, oleju napędowego, akcesoriów samochodowych oraz usług mycia na stacjach paliw odbywać się będą za pomocą kart paliwowych (ﬂotowych):</w:t>
      </w:r>
    </w:p>
    <w:p w14:paraId="56DE45FD" w14:textId="5D9D6558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595175">
        <w:rPr>
          <w:rFonts w:ascii="Calibri" w:hAnsi="Calibri" w:cs="Calibri"/>
          <w:sz w:val="22"/>
          <w:szCs w:val="22"/>
        </w:rPr>
        <w:t xml:space="preserve">arty paliwowe będą wystawiane na numer rejestracyjny pojazdu </w:t>
      </w:r>
    </w:p>
    <w:p w14:paraId="282FE96E" w14:textId="5F86EF98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595175">
        <w:rPr>
          <w:rFonts w:ascii="Calibri" w:hAnsi="Calibri" w:cs="Calibri"/>
          <w:sz w:val="22"/>
          <w:szCs w:val="22"/>
        </w:rPr>
        <w:t>arty paliwowe muszą być zabezpieczone kodem typu PIN,</w:t>
      </w:r>
    </w:p>
    <w:p w14:paraId="511AF7BA" w14:textId="349E0ED7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595175">
        <w:rPr>
          <w:rFonts w:ascii="Calibri" w:hAnsi="Calibri" w:cs="Calibri"/>
          <w:sz w:val="22"/>
          <w:szCs w:val="22"/>
        </w:rPr>
        <w:t>lość kart paliwowych - 5 szt. na nr rejestracyjny pojazdu,</w:t>
      </w:r>
    </w:p>
    <w:p w14:paraId="129E8173" w14:textId="6CDC7FC1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595175">
        <w:rPr>
          <w:rFonts w:ascii="Calibri" w:hAnsi="Calibri" w:cs="Calibri"/>
          <w:sz w:val="22"/>
          <w:szCs w:val="22"/>
        </w:rPr>
        <w:t xml:space="preserve">arty paliwowe powinny posiadać limity dzienne na tankowanie jednego samochodu w wysokości do </w:t>
      </w:r>
      <w:r w:rsidR="005E2D90">
        <w:rPr>
          <w:rFonts w:ascii="Calibri" w:hAnsi="Calibri" w:cs="Calibri"/>
          <w:sz w:val="22"/>
          <w:szCs w:val="22"/>
        </w:rPr>
        <w:t>1.0</w:t>
      </w:r>
      <w:r w:rsidRPr="00595175">
        <w:rPr>
          <w:rFonts w:ascii="Calibri" w:hAnsi="Calibri" w:cs="Calibri"/>
          <w:sz w:val="22"/>
          <w:szCs w:val="22"/>
        </w:rPr>
        <w:t>00,00 zł,</w:t>
      </w:r>
    </w:p>
    <w:p w14:paraId="65D8DB50" w14:textId="466BC733" w:rsidR="00595175" w:rsidRP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595175">
        <w:rPr>
          <w:rFonts w:ascii="Calibri" w:hAnsi="Calibri" w:cs="Calibri"/>
          <w:sz w:val="22"/>
          <w:szCs w:val="22"/>
        </w:rPr>
        <w:t xml:space="preserve"> przypadku utraty karty paliwowej Wykonawca zapewni jej blokadę i wyda nieodpłatnie kartę zamienną.</w:t>
      </w:r>
    </w:p>
    <w:p w14:paraId="3F8F5432" w14:textId="0BEAD028" w:rsidR="00595175" w:rsidRDefault="00595175" w:rsidP="00595175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95175">
        <w:rPr>
          <w:rFonts w:ascii="Calibri" w:hAnsi="Calibri" w:cs="Calibri"/>
          <w:sz w:val="22"/>
          <w:szCs w:val="22"/>
        </w:rPr>
        <w:t>Zamawiający wymaga aby karty umożliwiały płatność za myjnie automatyczne i odkurzanie oraz płyny eksploatacyjne (płyn do spryskiwaczy</w:t>
      </w:r>
      <w:r>
        <w:rPr>
          <w:rFonts w:ascii="Calibri" w:hAnsi="Calibri" w:cs="Calibri"/>
          <w:sz w:val="22"/>
          <w:szCs w:val="22"/>
        </w:rPr>
        <w:t xml:space="preserve">, </w:t>
      </w:r>
      <w:r w:rsidRPr="00595175">
        <w:rPr>
          <w:rFonts w:ascii="Calibri" w:hAnsi="Calibri" w:cs="Calibri"/>
          <w:sz w:val="22"/>
          <w:szCs w:val="22"/>
        </w:rPr>
        <w:t>olej silnikowy</w:t>
      </w:r>
      <w:r>
        <w:rPr>
          <w:rFonts w:ascii="Calibri" w:hAnsi="Calibri" w:cs="Calibri"/>
          <w:sz w:val="22"/>
          <w:szCs w:val="22"/>
        </w:rPr>
        <w:t xml:space="preserve"> i płyny chłodnicze</w:t>
      </w:r>
      <w:r w:rsidRPr="00595175">
        <w:rPr>
          <w:rFonts w:ascii="Calibri" w:hAnsi="Calibri" w:cs="Calibri"/>
          <w:sz w:val="22"/>
          <w:szCs w:val="22"/>
        </w:rPr>
        <w:t>)</w:t>
      </w:r>
      <w:r w:rsidR="00FA572D">
        <w:rPr>
          <w:rFonts w:ascii="Calibri" w:hAnsi="Calibri" w:cs="Calibri"/>
          <w:sz w:val="22"/>
          <w:szCs w:val="22"/>
        </w:rPr>
        <w:t>,</w:t>
      </w:r>
    </w:p>
    <w:p w14:paraId="20EE78D8" w14:textId="4A7BEA12" w:rsidR="00FA572D" w:rsidRPr="00FA572D" w:rsidRDefault="00FA572D" w:rsidP="00FA572D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Kart paliwowe muszą spełniać następujące warunki: </w:t>
      </w:r>
      <w:r w:rsidRPr="00FA572D">
        <w:rPr>
          <w:rFonts w:ascii="Calibri" w:hAnsi="Calibri" w:cs="Calibri"/>
          <w:sz w:val="22"/>
          <w:szCs w:val="22"/>
        </w:rPr>
        <w:t xml:space="preserve">brak opłaty wstępnej, minimalnego wolumenu </w:t>
      </w:r>
      <w:proofErr w:type="spellStart"/>
      <w:r w:rsidRPr="00FA572D">
        <w:rPr>
          <w:rFonts w:ascii="Calibri" w:hAnsi="Calibri" w:cs="Calibri"/>
          <w:sz w:val="22"/>
          <w:szCs w:val="22"/>
        </w:rPr>
        <w:t>tankowań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FA572D">
        <w:rPr>
          <w:rFonts w:ascii="Calibri" w:hAnsi="Calibri" w:cs="Calibri"/>
          <w:sz w:val="22"/>
          <w:szCs w:val="22"/>
        </w:rPr>
        <w:t xml:space="preserve"> minimalnej kwoty transakcji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572D">
        <w:rPr>
          <w:rFonts w:ascii="Calibri" w:hAnsi="Calibri" w:cs="Calibri"/>
          <w:sz w:val="22"/>
          <w:szCs w:val="22"/>
        </w:rPr>
        <w:t>brak opłat wpisowych, składek rocznych itp.</w:t>
      </w:r>
    </w:p>
    <w:p w14:paraId="7981B600" w14:textId="55049860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Zamawiający będzie tankował paliwo stosownie do bieżących potrzeb, rozliczając się po cenach jednostkowych brutto obowiązujących na stacji paliw w dniu</w:t>
      </w:r>
      <w:r w:rsidR="00EC25FA">
        <w:rPr>
          <w:rFonts w:ascii="Calibri" w:hAnsi="Calibri" w:cs="Calibri"/>
          <w:sz w:val="22"/>
          <w:szCs w:val="22"/>
        </w:rPr>
        <w:t xml:space="preserve"> zakupu</w:t>
      </w:r>
      <w:r w:rsidRPr="00BF0AB8">
        <w:rPr>
          <w:rFonts w:ascii="Calibri" w:hAnsi="Calibri" w:cs="Calibri"/>
          <w:sz w:val="22"/>
          <w:szCs w:val="22"/>
        </w:rPr>
        <w:t>. Paliwo winno być wydawane bezpośrednio do zbiorników samochodów służbowych Zamawiającego, w ilościach wg wskazań licznika dystrybutora.</w:t>
      </w:r>
    </w:p>
    <w:p w14:paraId="1F813564" w14:textId="77777777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Podczas sprzedaży paliwa musi być dokonywane sprawdzenie czy numer samochodu jest zgodny z numerem na karcie.</w:t>
      </w:r>
    </w:p>
    <w:p w14:paraId="7FB9845C" w14:textId="77777777" w:rsidR="00E732F2" w:rsidRDefault="00595175" w:rsidP="00E732F2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Zamawiający nie dopuszcza tankowania paliwa do kanistrów.</w:t>
      </w:r>
    </w:p>
    <w:p w14:paraId="3CD99CA0" w14:textId="77777777" w:rsidR="00E732F2" w:rsidRPr="00E732F2" w:rsidRDefault="00E732F2" w:rsidP="00E732F2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Każda transakcja powinna być potwierdzona dokumentem z następującymi informacjami:</w:t>
      </w:r>
    </w:p>
    <w:p w14:paraId="50751F62" w14:textId="77777777" w:rsidR="00E732F2" w:rsidRPr="00E732F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ata zakupu,</w:t>
      </w:r>
    </w:p>
    <w:p w14:paraId="5350ACAF" w14:textId="77777777" w:rsidR="00E732F2" w:rsidRPr="00E732F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iejsce zakupu paliwa,</w:t>
      </w:r>
    </w:p>
    <w:p w14:paraId="7A87490D" w14:textId="77777777" w:rsidR="00E732F2" w:rsidRPr="00E732F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i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lość pobranego paliwa,</w:t>
      </w:r>
    </w:p>
    <w:p w14:paraId="1379A7B4" w14:textId="77777777" w:rsidR="00E732F2" w:rsidRPr="00E732F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umer rejestracyjny pojazdu,</w:t>
      </w:r>
    </w:p>
    <w:p w14:paraId="5E8A7DAA" w14:textId="77777777" w:rsidR="00E732F2" w:rsidRPr="00E732F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c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ena za 1 litr paliwa w dniu sprzedaży,</w:t>
      </w:r>
    </w:p>
    <w:p w14:paraId="0B61E0C1" w14:textId="515DE308" w:rsidR="00E732F2" w:rsidRPr="00A42772" w:rsidRDefault="00E732F2" w:rsidP="00E732F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ł</w:t>
      </w:r>
      <w:r w:rsidRPr="00E732F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ączna kwota za zakupione paliwo</w:t>
      </w:r>
      <w:r w:rsidR="00A4277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17F4EA0F" w14:textId="1FECBA48" w:rsidR="00A42772" w:rsidRPr="00A42772" w:rsidRDefault="00A42772" w:rsidP="00A42772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A42772">
        <w:rPr>
          <w:rFonts w:ascii="Calibri" w:hAnsi="Calibri" w:cs="Calibri"/>
          <w:sz w:val="22"/>
          <w:szCs w:val="22"/>
        </w:rPr>
        <w:t>wartości zakupionych produktów i usług ( myjnia, drobne zakupy eksploatacyjne dla samochodów)</w:t>
      </w:r>
      <w:r>
        <w:rPr>
          <w:rFonts w:ascii="Calibri" w:hAnsi="Calibri" w:cs="Calibri"/>
          <w:sz w:val="22"/>
          <w:szCs w:val="22"/>
        </w:rPr>
        <w:t>.</w:t>
      </w:r>
    </w:p>
    <w:p w14:paraId="1E635513" w14:textId="77777777" w:rsidR="00EC25FA" w:rsidRPr="00EC25FA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Rozliczenie zawartych transakcji odbywać się będzie na podstawie faktur VAT wystawianych raz w miesiącu za okres od 1 do ostatniego dnia miesiąca z terminami płatności 21 dni od daty otrzymania prawidłowo wystawionych faktur.</w:t>
      </w:r>
      <w:r w:rsidR="00EC25FA" w:rsidRPr="00EC25FA">
        <w:t xml:space="preserve"> </w:t>
      </w:r>
    </w:p>
    <w:p w14:paraId="1C7B8805" w14:textId="5E4C3D93" w:rsidR="00BF0AB8" w:rsidRDefault="00EC25FA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EC25FA">
        <w:rPr>
          <w:rFonts w:ascii="Calibri" w:hAnsi="Calibri" w:cs="Calibri"/>
          <w:sz w:val="22"/>
          <w:szCs w:val="22"/>
        </w:rPr>
        <w:t>Zamawiający będzie płacił za paliwo cenę detaliczną z dystrybutora z dnia tankowania obowiązującą na danej stacji zakupu z uwzględnieniem stałego upustu cenowego zaoferowanego w formularzu ofertowym</w:t>
      </w:r>
      <w:r w:rsidR="00952C90">
        <w:rPr>
          <w:rFonts w:ascii="Calibri" w:hAnsi="Calibri" w:cs="Calibri"/>
          <w:sz w:val="22"/>
          <w:szCs w:val="22"/>
        </w:rPr>
        <w:t>.</w:t>
      </w:r>
    </w:p>
    <w:p w14:paraId="76B42CEF" w14:textId="77777777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Zbiorcze zestawienie dokonanych transakcji stanowić będzie załącznik do faktury po zakończonym okresie rozliczeniowym, w którym zawarte będą następujące dane identyﬁkacyjne:</w:t>
      </w:r>
    </w:p>
    <w:p w14:paraId="21DA5881" w14:textId="77777777" w:rsidR="00BF0AB8" w:rsidRDefault="00595175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miejsce, adres stacji, data i godzina tankowania,</w:t>
      </w:r>
    </w:p>
    <w:p w14:paraId="3279D6C2" w14:textId="77777777" w:rsidR="00BF0AB8" w:rsidRPr="00BF0AB8" w:rsidRDefault="00595175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numer rejestracyjny pojazdu oraz numer karty paliwowej,</w:t>
      </w:r>
    </w:p>
    <w:p w14:paraId="57FFB492" w14:textId="77777777" w:rsidR="00BF0AB8" w:rsidRPr="00BF0AB8" w:rsidRDefault="00595175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rodzaj i ilość zatankowanego paliwa,</w:t>
      </w:r>
    </w:p>
    <w:p w14:paraId="7E6B9C78" w14:textId="77777777" w:rsidR="00BF0AB8" w:rsidRPr="00BF0AB8" w:rsidRDefault="00595175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cenę jednostkową jednego litra paliwa oraz wartość zakupionego paliwa,</w:t>
      </w:r>
    </w:p>
    <w:p w14:paraId="6FBB2967" w14:textId="280A802D" w:rsidR="00BF0AB8" w:rsidRDefault="00595175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bookmarkStart w:id="4" w:name="_Hlk194574235"/>
      <w:r w:rsidRPr="00BF0AB8">
        <w:rPr>
          <w:rFonts w:ascii="Calibri" w:hAnsi="Calibri" w:cs="Calibri"/>
          <w:sz w:val="22"/>
          <w:szCs w:val="22"/>
        </w:rPr>
        <w:t>wartości zakupionych produktów i usług ( myjnia, drobne zakupy eksploatacyjne dla samochodów)</w:t>
      </w:r>
      <w:r w:rsidR="00491DB4">
        <w:rPr>
          <w:rFonts w:ascii="Calibri" w:hAnsi="Calibri" w:cs="Calibri"/>
          <w:sz w:val="22"/>
          <w:szCs w:val="22"/>
        </w:rPr>
        <w:t>,</w:t>
      </w:r>
    </w:p>
    <w:bookmarkEnd w:id="4"/>
    <w:p w14:paraId="07675ECF" w14:textId="76B26A03" w:rsidR="00491DB4" w:rsidRDefault="00491DB4" w:rsidP="00BF0AB8">
      <w:pPr>
        <w:pStyle w:val="Akapitzlis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91DB4">
        <w:rPr>
          <w:rFonts w:ascii="Calibri" w:hAnsi="Calibri" w:cs="Calibri"/>
          <w:sz w:val="22"/>
          <w:szCs w:val="22"/>
        </w:rPr>
        <w:t>nume</w:t>
      </w:r>
      <w:r>
        <w:rPr>
          <w:rFonts w:ascii="Calibri" w:hAnsi="Calibri" w:cs="Calibri"/>
          <w:sz w:val="22"/>
          <w:szCs w:val="22"/>
        </w:rPr>
        <w:t>r</w:t>
      </w:r>
      <w:r w:rsidRPr="00491DB4">
        <w:rPr>
          <w:rFonts w:ascii="Calibri" w:hAnsi="Calibri" w:cs="Calibri"/>
          <w:sz w:val="22"/>
          <w:szCs w:val="22"/>
        </w:rPr>
        <w:t xml:space="preserve"> elektronicznej karty </w:t>
      </w:r>
      <w:r>
        <w:rPr>
          <w:rFonts w:ascii="Calibri" w:hAnsi="Calibri" w:cs="Calibri"/>
          <w:sz w:val="22"/>
          <w:szCs w:val="22"/>
        </w:rPr>
        <w:t>paliwowej</w:t>
      </w:r>
      <w:r w:rsidRPr="00491DB4">
        <w:rPr>
          <w:rFonts w:ascii="Calibri" w:hAnsi="Calibri" w:cs="Calibri"/>
          <w:sz w:val="22"/>
          <w:szCs w:val="22"/>
        </w:rPr>
        <w:t>, którą dokonano transakcji</w:t>
      </w:r>
      <w:r>
        <w:rPr>
          <w:rFonts w:ascii="Calibri" w:hAnsi="Calibri" w:cs="Calibri"/>
          <w:sz w:val="22"/>
          <w:szCs w:val="22"/>
        </w:rPr>
        <w:t>.</w:t>
      </w:r>
    </w:p>
    <w:p w14:paraId="4B225229" w14:textId="40434502" w:rsidR="00595175" w:rsidRP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Rozliczenie między Zamawiającym a Wykonawcą nastąpi w złotych polskich.</w:t>
      </w:r>
    </w:p>
    <w:p w14:paraId="1A7296A1" w14:textId="77777777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Miejscem sprzedaży paliw płynnych, drobnych akcesoriów samochodowych i usług mycia, będą czynne całodobowo w dni powszednie oraz w dni wolne od pracy (niedziele i święta), stacje paliw zlokalizowane na terenie Polski oraz Unii Europejskiej.</w:t>
      </w:r>
    </w:p>
    <w:p w14:paraId="7FA6113B" w14:textId="0FE69D73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 xml:space="preserve">Wykonawca musi </w:t>
      </w:r>
      <w:bookmarkStart w:id="5" w:name="_Hlk193974264"/>
      <w:r w:rsidRPr="00BF0AB8">
        <w:rPr>
          <w:rFonts w:ascii="Calibri" w:hAnsi="Calibri" w:cs="Calibri"/>
          <w:sz w:val="22"/>
          <w:szCs w:val="22"/>
        </w:rPr>
        <w:t xml:space="preserve">dysponować </w:t>
      </w:r>
      <w:r w:rsidR="005E2D90">
        <w:rPr>
          <w:rFonts w:ascii="Calibri" w:hAnsi="Calibri" w:cs="Calibri"/>
          <w:sz w:val="22"/>
          <w:szCs w:val="22"/>
        </w:rPr>
        <w:t xml:space="preserve">co najmniej </w:t>
      </w:r>
      <w:r w:rsidR="005E2D90" w:rsidRPr="005E2D90">
        <w:rPr>
          <w:rFonts w:ascii="Calibri" w:hAnsi="Calibri" w:cs="Calibri"/>
          <w:sz w:val="22"/>
          <w:szCs w:val="22"/>
        </w:rPr>
        <w:t xml:space="preserve">3000 stacji paliw </w:t>
      </w:r>
      <w:bookmarkStart w:id="6" w:name="_Hlk194064486"/>
      <w:r w:rsidR="005E2D90" w:rsidRPr="005E2D90">
        <w:rPr>
          <w:rFonts w:ascii="Calibri" w:hAnsi="Calibri" w:cs="Calibri"/>
          <w:sz w:val="22"/>
          <w:szCs w:val="22"/>
        </w:rPr>
        <w:t>czynnymi całodobowo  z akceptacją kart paliwowych na terenie Polsk</w:t>
      </w:r>
      <w:bookmarkEnd w:id="6"/>
      <w:r w:rsidR="005E2D90" w:rsidRPr="005E2D90">
        <w:rPr>
          <w:rFonts w:ascii="Calibri" w:hAnsi="Calibri" w:cs="Calibri"/>
          <w:sz w:val="22"/>
          <w:szCs w:val="22"/>
        </w:rPr>
        <w:t>i oraz co najmniej 1000 stacjami paliw czynnymi całodobowo na terenie Unii Europejskiej</w:t>
      </w:r>
      <w:r w:rsidRPr="00BF0AB8">
        <w:rPr>
          <w:rFonts w:ascii="Calibri" w:hAnsi="Calibri" w:cs="Calibri"/>
          <w:sz w:val="22"/>
          <w:szCs w:val="22"/>
        </w:rPr>
        <w:t>.</w:t>
      </w:r>
      <w:bookmarkEnd w:id="5"/>
    </w:p>
    <w:p w14:paraId="3E1AF17E" w14:textId="77777777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Zamawiający zastrzega sobie prawo do zmiany ilości i rodzaju samochodów, uprawnionych do zakupu paliwa przy użyciu kart paliwowych w punktach sieci dystrybucji paliw.</w:t>
      </w:r>
    </w:p>
    <w:p w14:paraId="28D82CF9" w14:textId="77777777" w:rsid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 xml:space="preserve">Paliwa płynne będące przedmiotem zamówienia muszą spełniać wymagania określone w Rozporządzeniu Ministra Klimatu i Środowiska z dnia 26 czerwca 2024 r. w sprawie wymagań jakościowych dla paliw ciekłych (tekst jednolity Dz. U. z 2024 r. poz. 1018). Stacje paliw muszą posiadać Koncesję wydaną przez Prezesa URE oraz wpis do Rejestru przedsiębiorstw energetycznych posiadających koncesję w zakresie paliw ciekłych. </w:t>
      </w:r>
    </w:p>
    <w:p w14:paraId="21767896" w14:textId="4B8AD9F3" w:rsidR="00595175" w:rsidRPr="00BF0AB8" w:rsidRDefault="00595175" w:rsidP="00BF0AB8">
      <w:pPr>
        <w:pStyle w:val="Akapitzlist"/>
        <w:numPr>
          <w:ilvl w:val="0"/>
          <w:numId w:val="2"/>
        </w:numPr>
        <w:ind w:left="426" w:hanging="426"/>
        <w:rPr>
          <w:rFonts w:ascii="Calibri" w:hAnsi="Calibri" w:cs="Calibri"/>
          <w:sz w:val="22"/>
          <w:szCs w:val="22"/>
        </w:rPr>
      </w:pPr>
      <w:r w:rsidRPr="00BF0AB8">
        <w:rPr>
          <w:rFonts w:ascii="Calibri" w:hAnsi="Calibri" w:cs="Calibri"/>
          <w:sz w:val="22"/>
          <w:szCs w:val="22"/>
        </w:rPr>
        <w:t>Udostępnione stacje paliw muszą spełniać wymogi przewidziane przepisami dla stacji paliw, zgodnie z Rozporządzeniem Ministra Klimatu i Środowiska z dnia 24 lipca 2023 r. w sprawie warunków technicznych, jakim powinny odpowiadać bazy i stacje paliw płynnych, bazy i stacje gazu płynnego, rurociągi przesyłowe dalekosiężne służące do transportu ropy naftowej i produktów naftowych i ich usytuowanie (tekst jednolity Dz. U. z 2023 r., poz. 1707).</w:t>
      </w:r>
    </w:p>
    <w:p w14:paraId="3E9770A8" w14:textId="77777777" w:rsidR="00875E61" w:rsidRPr="00875E61" w:rsidRDefault="00875E61">
      <w:pPr>
        <w:rPr>
          <w:rFonts w:ascii="Calibri" w:hAnsi="Calibri" w:cs="Calibri"/>
          <w:sz w:val="22"/>
          <w:szCs w:val="22"/>
        </w:rPr>
      </w:pPr>
    </w:p>
    <w:sectPr w:rsidR="00875E61" w:rsidRPr="00875E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9CC4" w14:textId="77777777" w:rsidR="0022134E" w:rsidRDefault="0022134E" w:rsidP="0022134E">
      <w:pPr>
        <w:spacing w:after="0" w:line="240" w:lineRule="auto"/>
      </w:pPr>
      <w:r>
        <w:separator/>
      </w:r>
    </w:p>
  </w:endnote>
  <w:endnote w:type="continuationSeparator" w:id="0">
    <w:p w14:paraId="320F14E9" w14:textId="77777777" w:rsidR="0022134E" w:rsidRDefault="0022134E" w:rsidP="0022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EB91" w14:textId="18424484" w:rsidR="0022134E" w:rsidRDefault="0022134E" w:rsidP="0022134E">
    <w:pPr>
      <w:pStyle w:val="Stopka"/>
      <w:jc w:val="center"/>
    </w:pPr>
    <w:r>
      <w:rPr>
        <w:noProof/>
      </w:rPr>
      <w:drawing>
        <wp:inline distT="0" distB="0" distL="0" distR="0" wp14:anchorId="414B302E" wp14:editId="7490E931">
          <wp:extent cx="5732032" cy="1128395"/>
          <wp:effectExtent l="0" t="0" r="2540" b="0"/>
          <wp:docPr id="3" name="Obraz 2" descr="Obraz zawierający tekst, Czcionka, linia, zrzut ekranu">
            <a:extLst xmlns:a="http://schemas.openxmlformats.org/drawingml/2006/main">
              <a:ext uri="{FF2B5EF4-FFF2-40B4-BE49-F238E27FC236}">
                <a16:creationId xmlns:a16="http://schemas.microsoft.com/office/drawing/2014/main" id="{D56E3F9B-7706-064E-E4B8-7F8A1BBAEC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linia, zrzut ekranu">
                    <a:extLst>
                      <a:ext uri="{FF2B5EF4-FFF2-40B4-BE49-F238E27FC236}">
                        <a16:creationId xmlns:a16="http://schemas.microsoft.com/office/drawing/2014/main" id="{D56E3F9B-7706-064E-E4B8-7F8A1BBAEC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052" cy="113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5E7A" w14:textId="77777777" w:rsidR="0022134E" w:rsidRDefault="0022134E" w:rsidP="0022134E">
      <w:pPr>
        <w:spacing w:after="0" w:line="240" w:lineRule="auto"/>
      </w:pPr>
      <w:r>
        <w:separator/>
      </w:r>
    </w:p>
  </w:footnote>
  <w:footnote w:type="continuationSeparator" w:id="0">
    <w:p w14:paraId="75616289" w14:textId="77777777" w:rsidR="0022134E" w:rsidRDefault="0022134E" w:rsidP="0022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DBE"/>
    <w:multiLevelType w:val="hybridMultilevel"/>
    <w:tmpl w:val="4F3A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F3B"/>
    <w:multiLevelType w:val="hybridMultilevel"/>
    <w:tmpl w:val="80745460"/>
    <w:lvl w:ilvl="0" w:tplc="8B524C8A">
      <w:start w:val="1"/>
      <w:numFmt w:val="decimal"/>
      <w:lvlText w:val="%1."/>
      <w:lvlJc w:val="left"/>
      <w:pPr>
        <w:ind w:left="118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7A79E0">
      <w:start w:val="1"/>
      <w:numFmt w:val="lowerLetter"/>
      <w:lvlText w:val="%2)"/>
      <w:lvlJc w:val="left"/>
      <w:pPr>
        <w:ind w:left="341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3AA70F6">
      <w:start w:val="1"/>
      <w:numFmt w:val="lowerLetter"/>
      <w:lvlText w:val="%3)"/>
      <w:lvlJc w:val="left"/>
      <w:pPr>
        <w:ind w:left="1473" w:hanging="360"/>
      </w:pPr>
      <w:rPr>
        <w:rFonts w:hint="default"/>
      </w:rPr>
    </w:lvl>
    <w:lvl w:ilvl="3" w:tplc="3AF2B1A8">
      <w:numFmt w:val="bullet"/>
      <w:lvlText w:val="•"/>
      <w:lvlJc w:val="left"/>
      <w:pPr>
        <w:ind w:left="2332" w:hanging="223"/>
      </w:pPr>
      <w:rPr>
        <w:rFonts w:hint="default"/>
        <w:lang w:val="pl-PL" w:eastAsia="en-US" w:bidi="ar-SA"/>
      </w:rPr>
    </w:lvl>
    <w:lvl w:ilvl="4" w:tplc="1C0428DC">
      <w:numFmt w:val="bullet"/>
      <w:lvlText w:val="•"/>
      <w:lvlJc w:val="left"/>
      <w:pPr>
        <w:ind w:left="3328" w:hanging="223"/>
      </w:pPr>
      <w:rPr>
        <w:rFonts w:hint="default"/>
        <w:lang w:val="pl-PL" w:eastAsia="en-US" w:bidi="ar-SA"/>
      </w:rPr>
    </w:lvl>
    <w:lvl w:ilvl="5" w:tplc="C55021EA">
      <w:numFmt w:val="bullet"/>
      <w:lvlText w:val="•"/>
      <w:lvlJc w:val="left"/>
      <w:pPr>
        <w:ind w:left="4325" w:hanging="223"/>
      </w:pPr>
      <w:rPr>
        <w:rFonts w:hint="default"/>
        <w:lang w:val="pl-PL" w:eastAsia="en-US" w:bidi="ar-SA"/>
      </w:rPr>
    </w:lvl>
    <w:lvl w:ilvl="6" w:tplc="5F6C2610">
      <w:numFmt w:val="bullet"/>
      <w:lvlText w:val="•"/>
      <w:lvlJc w:val="left"/>
      <w:pPr>
        <w:ind w:left="5321" w:hanging="223"/>
      </w:pPr>
      <w:rPr>
        <w:rFonts w:hint="default"/>
        <w:lang w:val="pl-PL" w:eastAsia="en-US" w:bidi="ar-SA"/>
      </w:rPr>
    </w:lvl>
    <w:lvl w:ilvl="7" w:tplc="91C6E57E">
      <w:numFmt w:val="bullet"/>
      <w:lvlText w:val="•"/>
      <w:lvlJc w:val="left"/>
      <w:pPr>
        <w:ind w:left="6317" w:hanging="223"/>
      </w:pPr>
      <w:rPr>
        <w:rFonts w:hint="default"/>
        <w:lang w:val="pl-PL" w:eastAsia="en-US" w:bidi="ar-SA"/>
      </w:rPr>
    </w:lvl>
    <w:lvl w:ilvl="8" w:tplc="D040BB80">
      <w:numFmt w:val="bullet"/>
      <w:lvlText w:val="•"/>
      <w:lvlJc w:val="left"/>
      <w:pPr>
        <w:ind w:left="7313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1C047839"/>
    <w:multiLevelType w:val="hybridMultilevel"/>
    <w:tmpl w:val="B10EDC2A"/>
    <w:lvl w:ilvl="0" w:tplc="0415000F">
      <w:start w:val="1"/>
      <w:numFmt w:val="decimal"/>
      <w:lvlText w:val="%1."/>
      <w:lvlJc w:val="left"/>
      <w:pPr>
        <w:ind w:left="478" w:hanging="360"/>
      </w:pPr>
    </w:lvl>
    <w:lvl w:ilvl="1" w:tplc="04150017">
      <w:start w:val="1"/>
      <w:numFmt w:val="lowerLetter"/>
      <w:lvlText w:val="%2)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C644E4D"/>
    <w:multiLevelType w:val="hybridMultilevel"/>
    <w:tmpl w:val="5ABE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DCA"/>
    <w:multiLevelType w:val="hybridMultilevel"/>
    <w:tmpl w:val="E7206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5C93"/>
    <w:multiLevelType w:val="hybridMultilevel"/>
    <w:tmpl w:val="71204B60"/>
    <w:lvl w:ilvl="0" w:tplc="0F02459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D49BB"/>
    <w:multiLevelType w:val="hybridMultilevel"/>
    <w:tmpl w:val="98CE8122"/>
    <w:lvl w:ilvl="0" w:tplc="F73C63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A4F96"/>
    <w:multiLevelType w:val="hybridMultilevel"/>
    <w:tmpl w:val="D034E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B4167"/>
    <w:multiLevelType w:val="hybridMultilevel"/>
    <w:tmpl w:val="69F8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F2B6A"/>
    <w:multiLevelType w:val="hybridMultilevel"/>
    <w:tmpl w:val="0C1498D8"/>
    <w:lvl w:ilvl="0" w:tplc="057E1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A2ACB"/>
    <w:multiLevelType w:val="hybridMultilevel"/>
    <w:tmpl w:val="C6F4F5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F3773E"/>
    <w:multiLevelType w:val="hybridMultilevel"/>
    <w:tmpl w:val="AD0C15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73666"/>
    <w:multiLevelType w:val="hybridMultilevel"/>
    <w:tmpl w:val="B80E816C"/>
    <w:lvl w:ilvl="0" w:tplc="1AA44EC8">
      <w:start w:val="1"/>
      <w:numFmt w:val="bullet"/>
      <w:lvlText w:val="-"/>
      <w:lvlJc w:val="left"/>
      <w:pPr>
        <w:ind w:left="720" w:hanging="360"/>
      </w:pPr>
      <w:rPr>
        <w:rFonts w:ascii="Sabon Next LT" w:hAnsi="Sabon Next L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C5CC4"/>
    <w:multiLevelType w:val="hybridMultilevel"/>
    <w:tmpl w:val="1862C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E10FD"/>
    <w:multiLevelType w:val="hybridMultilevel"/>
    <w:tmpl w:val="F4B216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8D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414193">
    <w:abstractNumId w:val="4"/>
  </w:num>
  <w:num w:numId="2" w16cid:durableId="2005738874">
    <w:abstractNumId w:val="6"/>
  </w:num>
  <w:num w:numId="3" w16cid:durableId="1402562350">
    <w:abstractNumId w:val="2"/>
  </w:num>
  <w:num w:numId="4" w16cid:durableId="1546522890">
    <w:abstractNumId w:val="12"/>
  </w:num>
  <w:num w:numId="5" w16cid:durableId="1043139312">
    <w:abstractNumId w:val="7"/>
  </w:num>
  <w:num w:numId="6" w16cid:durableId="1892614759">
    <w:abstractNumId w:val="9"/>
  </w:num>
  <w:num w:numId="7" w16cid:durableId="2101175334">
    <w:abstractNumId w:val="1"/>
  </w:num>
  <w:num w:numId="8" w16cid:durableId="186337445">
    <w:abstractNumId w:val="5"/>
  </w:num>
  <w:num w:numId="9" w16cid:durableId="1146122223">
    <w:abstractNumId w:val="11"/>
  </w:num>
  <w:num w:numId="10" w16cid:durableId="966928456">
    <w:abstractNumId w:val="0"/>
  </w:num>
  <w:num w:numId="11" w16cid:durableId="595752868">
    <w:abstractNumId w:val="3"/>
  </w:num>
  <w:num w:numId="12" w16cid:durableId="195777073">
    <w:abstractNumId w:val="10"/>
  </w:num>
  <w:num w:numId="13" w16cid:durableId="42676888">
    <w:abstractNumId w:val="8"/>
  </w:num>
  <w:num w:numId="14" w16cid:durableId="158008273">
    <w:abstractNumId w:val="14"/>
  </w:num>
  <w:num w:numId="15" w16cid:durableId="1664819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1"/>
    <w:rsid w:val="00047AA7"/>
    <w:rsid w:val="00070BD9"/>
    <w:rsid w:val="00123E31"/>
    <w:rsid w:val="0021486E"/>
    <w:rsid w:val="0022134E"/>
    <w:rsid w:val="003A12D4"/>
    <w:rsid w:val="00491DB4"/>
    <w:rsid w:val="00515254"/>
    <w:rsid w:val="00595175"/>
    <w:rsid w:val="005E2D90"/>
    <w:rsid w:val="006147CB"/>
    <w:rsid w:val="00776E2C"/>
    <w:rsid w:val="008176D9"/>
    <w:rsid w:val="00875E61"/>
    <w:rsid w:val="008858BC"/>
    <w:rsid w:val="00952C90"/>
    <w:rsid w:val="00A42772"/>
    <w:rsid w:val="00AF1D71"/>
    <w:rsid w:val="00BF0AB8"/>
    <w:rsid w:val="00E732F2"/>
    <w:rsid w:val="00EC25FA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797A"/>
  <w15:chartTrackingRefBased/>
  <w15:docId w15:val="{930FC2B8-3C2C-48D9-95F7-64ECE715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E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E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E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E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E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E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E61"/>
    <w:rPr>
      <w:i/>
      <w:iCs/>
      <w:color w:val="404040" w:themeColor="text1" w:themeTint="BF"/>
    </w:rPr>
  </w:style>
  <w:style w:type="paragraph" w:styleId="Akapitzlist">
    <w:name w:val="List Paragraph"/>
    <w:aliases w:val="normalny tekst,List Paragraph,Numerowanie,Akapit z listą BS,Kolorowa lista — akcent 11"/>
    <w:basedOn w:val="Normalny"/>
    <w:link w:val="AkapitzlistZnak"/>
    <w:uiPriority w:val="34"/>
    <w:qFormat/>
    <w:rsid w:val="00875E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E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E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E6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"/>
    <w:link w:val="Akapitzlist"/>
    <w:uiPriority w:val="34"/>
    <w:rsid w:val="00595175"/>
  </w:style>
  <w:style w:type="paragraph" w:styleId="Tekstpodstawowy">
    <w:name w:val="Body Text"/>
    <w:basedOn w:val="Normalny"/>
    <w:link w:val="TekstpodstawowyZnak"/>
    <w:uiPriority w:val="1"/>
    <w:qFormat/>
    <w:rsid w:val="00595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51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34E"/>
  </w:style>
  <w:style w:type="paragraph" w:styleId="Stopka">
    <w:name w:val="footer"/>
    <w:basedOn w:val="Normalny"/>
    <w:link w:val="StopkaZnak"/>
    <w:uiPriority w:val="99"/>
    <w:unhideWhenUsed/>
    <w:rsid w:val="0022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Szymańska</dc:creator>
  <cp:keywords/>
  <dc:description/>
  <cp:lastModifiedBy>Joanna Jansson</cp:lastModifiedBy>
  <cp:revision>2</cp:revision>
  <cp:lastPrinted>2025-04-01T12:18:00Z</cp:lastPrinted>
  <dcterms:created xsi:type="dcterms:W3CDTF">2025-05-09T10:21:00Z</dcterms:created>
  <dcterms:modified xsi:type="dcterms:W3CDTF">2025-05-09T10:21:00Z</dcterms:modified>
</cp:coreProperties>
</file>