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2F" w:rsidRDefault="00DA382F" w:rsidP="00DA382F">
      <w:pPr>
        <w:pStyle w:val="Tekstprzypisukocowego"/>
        <w:jc w:val="both"/>
        <w:rPr>
          <w:b/>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DA382F" w:rsidRPr="00300FE2" w:rsidTr="00AF0DA7">
        <w:tc>
          <w:tcPr>
            <w:tcW w:w="9356" w:type="dxa"/>
            <w:tcBorders>
              <w:bottom w:val="nil"/>
            </w:tcBorders>
          </w:tcPr>
          <w:p w:rsidR="00DA382F" w:rsidRPr="00300FE2" w:rsidRDefault="00DA382F" w:rsidP="00AF0DA7">
            <w:pPr>
              <w:pStyle w:val="Nagwek3"/>
              <w:jc w:val="right"/>
              <w:rPr>
                <w:rFonts w:ascii="Calibri" w:hAnsi="Calibri" w:cs="Calibri"/>
                <w:b/>
                <w:szCs w:val="22"/>
              </w:rPr>
            </w:pPr>
            <w:r w:rsidRPr="00300FE2">
              <w:rPr>
                <w:rFonts w:ascii="Calibri" w:hAnsi="Calibri" w:cs="Calibri"/>
                <w:b/>
                <w:sz w:val="22"/>
                <w:szCs w:val="22"/>
              </w:rPr>
              <w:t>ZAŁĄCZNIK NR 1</w:t>
            </w:r>
            <w:r>
              <w:rPr>
                <w:rFonts w:ascii="Calibri" w:hAnsi="Calibri" w:cs="Calibri"/>
                <w:b/>
                <w:sz w:val="22"/>
                <w:szCs w:val="22"/>
              </w:rPr>
              <w:t>a</w:t>
            </w:r>
            <w:r w:rsidRPr="00300FE2">
              <w:rPr>
                <w:rFonts w:ascii="Calibri" w:hAnsi="Calibri" w:cs="Calibri"/>
                <w:b/>
                <w:sz w:val="22"/>
                <w:szCs w:val="22"/>
              </w:rPr>
              <w:t xml:space="preserve"> do SIWZ                   </w:t>
            </w:r>
          </w:p>
          <w:p w:rsidR="00DA382F" w:rsidRPr="00300FE2" w:rsidRDefault="00DA382F" w:rsidP="00AF0DA7">
            <w:pPr>
              <w:rPr>
                <w:rFonts w:ascii="Calibri" w:hAnsi="Calibri" w:cs="Calibri"/>
              </w:rPr>
            </w:pPr>
          </w:p>
        </w:tc>
      </w:tr>
      <w:tr w:rsidR="00DA382F" w:rsidRPr="00300FE2" w:rsidTr="00AF0DA7">
        <w:tc>
          <w:tcPr>
            <w:tcW w:w="9356" w:type="dxa"/>
            <w:tcBorders>
              <w:top w:val="nil"/>
              <w:bottom w:val="single" w:sz="4" w:space="0" w:color="auto"/>
            </w:tcBorders>
          </w:tcPr>
          <w:p w:rsidR="00DA382F" w:rsidRPr="00300FE2" w:rsidRDefault="00DA382F" w:rsidP="00AF0DA7">
            <w:pPr>
              <w:pStyle w:val="Nagwek2"/>
              <w:rPr>
                <w:rFonts w:ascii="Calibri" w:hAnsi="Calibri" w:cs="Calibri"/>
                <w:szCs w:val="22"/>
              </w:rPr>
            </w:pPr>
            <w:r w:rsidRPr="00300FE2">
              <w:rPr>
                <w:rFonts w:ascii="Calibri" w:hAnsi="Calibri" w:cs="Calibri"/>
                <w:sz w:val="22"/>
                <w:szCs w:val="22"/>
              </w:rPr>
              <w:t>PROJEKT UMOWY</w:t>
            </w:r>
          </w:p>
          <w:p w:rsidR="00DA382F" w:rsidRPr="00300FE2" w:rsidRDefault="00DA382F" w:rsidP="00AF0DA7">
            <w:pPr>
              <w:jc w:val="center"/>
              <w:rPr>
                <w:rFonts w:ascii="Calibri" w:hAnsi="Calibri" w:cs="Calibri"/>
              </w:rPr>
            </w:pPr>
          </w:p>
        </w:tc>
      </w:tr>
    </w:tbl>
    <w:p w:rsidR="00DA382F" w:rsidRPr="00300FE2" w:rsidRDefault="00DA382F" w:rsidP="00DA382F">
      <w:pPr>
        <w:pStyle w:val="Nagwek1"/>
        <w:spacing w:line="276" w:lineRule="auto"/>
        <w:rPr>
          <w:rFonts w:ascii="Calibri" w:hAnsi="Calibri" w:cs="Calibri"/>
          <w:sz w:val="22"/>
          <w:szCs w:val="22"/>
        </w:rPr>
      </w:pPr>
    </w:p>
    <w:p w:rsidR="00DA382F" w:rsidRPr="00300FE2" w:rsidRDefault="00DA382F" w:rsidP="00DA382F">
      <w:pPr>
        <w:spacing w:before="120"/>
        <w:ind w:hanging="284"/>
        <w:jc w:val="center"/>
        <w:rPr>
          <w:rFonts w:ascii="Calibri" w:hAnsi="Calibri" w:cs="Calibri"/>
        </w:rPr>
      </w:pPr>
      <w:r>
        <w:rPr>
          <w:rFonts w:ascii="Calibri" w:hAnsi="Calibri" w:cs="Calibri"/>
        </w:rPr>
        <w:t>Umowa nr WA.263.20.2018.U</w:t>
      </w:r>
    </w:p>
    <w:p w:rsidR="00DA382F" w:rsidRPr="00300FE2" w:rsidRDefault="00DA382F" w:rsidP="00DA382F">
      <w:pPr>
        <w:ind w:left="2124" w:firstLine="708"/>
        <w:rPr>
          <w:rFonts w:ascii="Calibri" w:hAnsi="Calibri" w:cs="Calibri"/>
        </w:rPr>
      </w:pPr>
      <w:r w:rsidRPr="00300FE2">
        <w:rPr>
          <w:rFonts w:ascii="Calibri" w:hAnsi="Calibri" w:cs="Calibri"/>
        </w:rPr>
        <w:t>zawarta w dniu…….. ……..w Warszawie</w:t>
      </w:r>
    </w:p>
    <w:p w:rsidR="00DA382F" w:rsidRPr="00300FE2" w:rsidRDefault="00DA382F" w:rsidP="00DA382F">
      <w:pPr>
        <w:spacing w:before="120"/>
        <w:ind w:hanging="284"/>
        <w:jc w:val="both"/>
        <w:rPr>
          <w:rFonts w:ascii="Calibri" w:hAnsi="Calibri" w:cs="Calibri"/>
        </w:rPr>
      </w:pPr>
    </w:p>
    <w:p w:rsidR="00DA382F" w:rsidRPr="00300FE2" w:rsidRDefault="00DA382F" w:rsidP="00DA382F">
      <w:pPr>
        <w:jc w:val="both"/>
        <w:rPr>
          <w:rFonts w:ascii="Calibri" w:hAnsi="Calibri" w:cs="Calibri"/>
        </w:rPr>
      </w:pPr>
      <w:r w:rsidRPr="00300FE2">
        <w:rPr>
          <w:rFonts w:ascii="Calibri" w:hAnsi="Calibri" w:cs="Calibri"/>
        </w:rPr>
        <w:t>pomiędzy:</w:t>
      </w:r>
    </w:p>
    <w:p w:rsidR="00DA382F" w:rsidRPr="00300FE2" w:rsidRDefault="00DA382F" w:rsidP="00DA382F">
      <w:pPr>
        <w:jc w:val="both"/>
        <w:rPr>
          <w:rFonts w:ascii="Calibri" w:hAnsi="Calibri" w:cs="Calibri"/>
        </w:rPr>
      </w:pPr>
      <w:r w:rsidRPr="00300FE2">
        <w:rPr>
          <w:rFonts w:ascii="Calibri" w:hAnsi="Calibri" w:cs="Calibri"/>
          <w:b/>
          <w:bCs/>
        </w:rPr>
        <w:t>Skarbem Państwa - państwową jednostką budżetową Centrum Projektów Europejskich</w:t>
      </w:r>
      <w:r w:rsidRPr="00300FE2">
        <w:rPr>
          <w:rFonts w:ascii="Calibri" w:hAnsi="Calibri" w:cs="Calibri"/>
        </w:rPr>
        <w:t>, z siedzibą w Warszawie przy ul. Domaniewskiej 39a, 02- 672 Warszawa, posiadającym numer identyfikacji REGON 141681456 oraz  NIP 7010158887,</w:t>
      </w:r>
    </w:p>
    <w:p w:rsidR="00DA382F" w:rsidRPr="00300FE2" w:rsidRDefault="00DA382F" w:rsidP="00DA382F">
      <w:pPr>
        <w:tabs>
          <w:tab w:val="left" w:pos="0"/>
        </w:tabs>
        <w:jc w:val="both"/>
        <w:rPr>
          <w:rFonts w:ascii="Calibri" w:hAnsi="Calibri" w:cs="Calibri"/>
          <w:b/>
          <w:bCs/>
        </w:rPr>
      </w:pPr>
      <w:r w:rsidRPr="00300FE2">
        <w:rPr>
          <w:rFonts w:ascii="Calibri" w:hAnsi="Calibri" w:cs="Calibri"/>
        </w:rPr>
        <w:t xml:space="preserve">reprezentowanym przez </w:t>
      </w:r>
      <w:r w:rsidRPr="00300FE2">
        <w:rPr>
          <w:rFonts w:ascii="Calibri" w:hAnsi="Calibri" w:cs="Calibri"/>
          <w:b/>
          <w:bCs/>
        </w:rPr>
        <w:t xml:space="preserve">Pana Leszka </w:t>
      </w:r>
      <w:proofErr w:type="spellStart"/>
      <w:r w:rsidRPr="00300FE2">
        <w:rPr>
          <w:rFonts w:ascii="Calibri" w:hAnsi="Calibri" w:cs="Calibri"/>
          <w:b/>
          <w:bCs/>
        </w:rPr>
        <w:t>Buller</w:t>
      </w:r>
      <w:proofErr w:type="spellEnd"/>
      <w:r w:rsidRPr="00300FE2">
        <w:rPr>
          <w:rFonts w:ascii="Calibri" w:hAnsi="Calibri" w:cs="Calibri"/>
        </w:rPr>
        <w:t xml:space="preserve"> – Dyrektora Centrum Projektów Europejskich na podstawie powołania do pełnienia funkcji dyrektora Centrum </w:t>
      </w:r>
      <w:r>
        <w:rPr>
          <w:rFonts w:ascii="Calibri" w:hAnsi="Calibri" w:cs="Calibri"/>
        </w:rPr>
        <w:t>Projektów Europejskich z dnia 16</w:t>
      </w:r>
      <w:r w:rsidRPr="00300FE2">
        <w:rPr>
          <w:rFonts w:ascii="Calibri" w:hAnsi="Calibri" w:cs="Calibri"/>
        </w:rPr>
        <w:t> maja 2016 r. przez Ministra Rozwoju,</w:t>
      </w:r>
      <w:r w:rsidRPr="00300FE2">
        <w:rPr>
          <w:rFonts w:ascii="Calibri" w:hAnsi="Calibri" w:cs="Calibri"/>
          <w:b/>
          <w:bCs/>
        </w:rPr>
        <w:t xml:space="preserve"> </w:t>
      </w:r>
      <w:r w:rsidRPr="00300FE2">
        <w:rPr>
          <w:rFonts w:ascii="Calibri" w:hAnsi="Calibri" w:cs="Calibri"/>
        </w:rPr>
        <w:t xml:space="preserve">zwanym w dalszej części </w:t>
      </w:r>
      <w:r w:rsidRPr="00300FE2">
        <w:rPr>
          <w:rFonts w:ascii="Calibri" w:hAnsi="Calibri" w:cs="Calibri"/>
          <w:b/>
          <w:bCs/>
        </w:rPr>
        <w:t>„Zamawiającym”,</w:t>
      </w:r>
    </w:p>
    <w:p w:rsidR="00DA382F" w:rsidRPr="00300FE2" w:rsidRDefault="00DA382F" w:rsidP="00DA382F">
      <w:pPr>
        <w:tabs>
          <w:tab w:val="left" w:pos="0"/>
        </w:tabs>
        <w:jc w:val="both"/>
        <w:rPr>
          <w:rFonts w:ascii="Calibri" w:hAnsi="Calibri" w:cs="Calibri"/>
          <w:b/>
        </w:rPr>
      </w:pPr>
    </w:p>
    <w:p w:rsidR="00DA382F" w:rsidRPr="00300FE2" w:rsidRDefault="00DA382F" w:rsidP="00DA382F">
      <w:pPr>
        <w:jc w:val="both"/>
        <w:rPr>
          <w:rFonts w:ascii="Calibri" w:hAnsi="Calibri" w:cs="Calibri"/>
        </w:rPr>
      </w:pPr>
      <w:r w:rsidRPr="00300FE2">
        <w:rPr>
          <w:rFonts w:ascii="Calibri" w:hAnsi="Calibri" w:cs="Calibri"/>
        </w:rPr>
        <w:t xml:space="preserve">a  firmą ......................................... z siedzibą w ................... przy ul. ....................., </w:t>
      </w:r>
    </w:p>
    <w:p w:rsidR="00DA382F" w:rsidRPr="00300FE2" w:rsidRDefault="00DA382F" w:rsidP="00DA382F">
      <w:pPr>
        <w:jc w:val="both"/>
        <w:rPr>
          <w:rFonts w:ascii="Calibri" w:hAnsi="Calibri" w:cs="Calibri"/>
        </w:rPr>
      </w:pPr>
      <w:r w:rsidRPr="00300FE2">
        <w:rPr>
          <w:rFonts w:ascii="Calibri" w:hAnsi="Calibri" w:cs="Calibri"/>
        </w:rPr>
        <w:t>posiadającą numer identyfikacji REGON ............. oraz NIP ................., a także wpisaną do Krajowego Rejestru Sądowego pod numerem KRS .............................../wpisaną do Centralnej Ewidencji I Informacji o Działalności Gospodarczej, reprezentowanym przez Pana/Panią .................................  zwanym w dalszej części umowy „</w:t>
      </w:r>
      <w:r w:rsidRPr="00300FE2">
        <w:rPr>
          <w:rFonts w:ascii="Calibri" w:hAnsi="Calibri" w:cs="Calibri"/>
          <w:b/>
        </w:rPr>
        <w:t>Wykonawcą”</w:t>
      </w:r>
    </w:p>
    <w:p w:rsidR="00DA382F" w:rsidRPr="00300FE2" w:rsidRDefault="00DA382F" w:rsidP="00DA382F">
      <w:pPr>
        <w:jc w:val="both"/>
        <w:rPr>
          <w:rFonts w:ascii="Calibri" w:hAnsi="Calibri" w:cs="Calibri"/>
        </w:rPr>
      </w:pPr>
    </w:p>
    <w:p w:rsidR="00DA382F" w:rsidRPr="00300FE2" w:rsidRDefault="00DA382F" w:rsidP="00DA382F">
      <w:pPr>
        <w:jc w:val="both"/>
        <w:rPr>
          <w:rFonts w:ascii="Calibri" w:hAnsi="Calibri" w:cs="Calibri"/>
        </w:rPr>
      </w:pPr>
      <w:r w:rsidRPr="00300FE2">
        <w:rPr>
          <w:rFonts w:ascii="Calibri" w:hAnsi="Calibri" w:cs="Calibri"/>
        </w:rPr>
        <w:t>Zamawiający lub/i Wykonawca zwani są również dalej „Stroną” lub/i „Stronami” umowy.</w:t>
      </w:r>
    </w:p>
    <w:p w:rsidR="00DA382F" w:rsidRPr="00300FE2" w:rsidRDefault="00DA382F" w:rsidP="00DA382F">
      <w:pPr>
        <w:widowControl w:val="0"/>
        <w:suppressAutoHyphens/>
        <w:jc w:val="both"/>
        <w:rPr>
          <w:rFonts w:ascii="Calibri" w:eastAsia="Arial Unicode MS" w:hAnsi="Calibri" w:cs="Calibri"/>
          <w:kern w:val="1"/>
        </w:rPr>
      </w:pPr>
    </w:p>
    <w:p w:rsidR="00DA382F" w:rsidRPr="00300FE2" w:rsidRDefault="00DA382F" w:rsidP="00DA382F">
      <w:pPr>
        <w:widowControl w:val="0"/>
        <w:suppressAutoHyphens/>
        <w:jc w:val="center"/>
        <w:rPr>
          <w:rFonts w:ascii="Calibri" w:eastAsia="Arial Unicode MS" w:hAnsi="Calibri" w:cs="Calibri"/>
          <w:b/>
          <w:kern w:val="1"/>
        </w:rPr>
      </w:pPr>
      <w:r w:rsidRPr="00300FE2">
        <w:rPr>
          <w:rFonts w:ascii="Calibri" w:eastAsia="Arial Unicode MS" w:hAnsi="Calibri" w:cs="Calibri"/>
          <w:b/>
          <w:kern w:val="1"/>
        </w:rPr>
        <w:t>§ 1</w:t>
      </w:r>
    </w:p>
    <w:p w:rsidR="00DA382F" w:rsidRPr="003B1469" w:rsidRDefault="00DA382F" w:rsidP="00DA382F">
      <w:pPr>
        <w:pStyle w:val="Default"/>
        <w:numPr>
          <w:ilvl w:val="0"/>
          <w:numId w:val="24"/>
        </w:numPr>
        <w:spacing w:line="276" w:lineRule="auto"/>
        <w:jc w:val="both"/>
        <w:rPr>
          <w:rFonts w:ascii="Calibri" w:hAnsi="Calibri" w:cs="Calibri"/>
        </w:rPr>
      </w:pPr>
      <w:r w:rsidRPr="003B1469">
        <w:rPr>
          <w:rFonts w:ascii="Calibri" w:hAnsi="Calibri" w:cs="Calibri"/>
        </w:rPr>
        <w:t xml:space="preserve">Przedmiot umowy jest współfinansowany ze środków Unii Europejskiej w ramach Programu Współpracy </w:t>
      </w:r>
      <w:proofErr w:type="spellStart"/>
      <w:r w:rsidRPr="003B1469">
        <w:rPr>
          <w:rFonts w:ascii="Calibri" w:hAnsi="Calibri" w:cs="Calibri"/>
        </w:rPr>
        <w:t>Transgranicznej</w:t>
      </w:r>
      <w:proofErr w:type="spellEnd"/>
      <w:r w:rsidRPr="003B1469">
        <w:rPr>
          <w:rFonts w:ascii="Calibri" w:hAnsi="Calibri" w:cs="Calibri"/>
        </w:rPr>
        <w:t xml:space="preserve"> Polska - Białoruś - Ukraina 2014-2020 (dalej Programu).</w:t>
      </w:r>
    </w:p>
    <w:p w:rsidR="00DA382F" w:rsidRPr="003B1469" w:rsidRDefault="00DA382F" w:rsidP="00DA382F">
      <w:pPr>
        <w:numPr>
          <w:ilvl w:val="0"/>
          <w:numId w:val="24"/>
        </w:numPr>
        <w:tabs>
          <w:tab w:val="num" w:pos="0"/>
        </w:tabs>
        <w:spacing w:line="276" w:lineRule="auto"/>
        <w:ind w:left="357" w:hanging="357"/>
        <w:jc w:val="both"/>
        <w:rPr>
          <w:rFonts w:ascii="Calibri" w:hAnsi="Calibri" w:cs="Calibri"/>
        </w:rPr>
      </w:pPr>
      <w:r w:rsidRPr="003B1469">
        <w:rPr>
          <w:rFonts w:ascii="Calibri" w:hAnsi="Calibri" w:cs="Calibri"/>
        </w:rPr>
        <w:t>Umowę zawarto w wyniku postępowania o udzielenie zamówienia publicznego, prowadzonego w trybie przetargu n</w:t>
      </w:r>
      <w:r>
        <w:rPr>
          <w:rFonts w:ascii="Calibri" w:hAnsi="Calibri" w:cs="Calibri"/>
        </w:rPr>
        <w:t>ieograniczonego nr WA.263.20.2018.AZ</w:t>
      </w:r>
      <w:r w:rsidRPr="003B1469">
        <w:rPr>
          <w:rFonts w:ascii="Calibri" w:hAnsi="Calibri" w:cs="Calibri"/>
        </w:rPr>
        <w:t xml:space="preserve"> część I.</w:t>
      </w:r>
    </w:p>
    <w:p w:rsidR="00DA382F" w:rsidRPr="003B1469" w:rsidRDefault="00DA382F" w:rsidP="00DA382F">
      <w:pPr>
        <w:numPr>
          <w:ilvl w:val="0"/>
          <w:numId w:val="24"/>
        </w:numPr>
        <w:tabs>
          <w:tab w:val="num" w:pos="0"/>
        </w:tabs>
        <w:spacing w:line="276" w:lineRule="auto"/>
        <w:ind w:left="357" w:hanging="357"/>
        <w:jc w:val="both"/>
        <w:rPr>
          <w:rFonts w:ascii="Calibri" w:hAnsi="Calibri" w:cs="Calibri"/>
        </w:rPr>
      </w:pPr>
      <w:r w:rsidRPr="003B1469">
        <w:rPr>
          <w:rFonts w:ascii="Calibri" w:hAnsi="Calibri" w:cs="Calibri"/>
        </w:rPr>
        <w:t>Zamawiający zamawia, a Wykonawca zobowiązuje się do świadczenia usług tłumaczenia pisemnego i ustnego.</w:t>
      </w:r>
    </w:p>
    <w:p w:rsidR="00DA382F" w:rsidRPr="003B1469" w:rsidRDefault="00DA382F" w:rsidP="00DA382F">
      <w:pPr>
        <w:numPr>
          <w:ilvl w:val="0"/>
          <w:numId w:val="24"/>
        </w:numPr>
        <w:tabs>
          <w:tab w:val="num" w:pos="0"/>
        </w:tabs>
        <w:spacing w:line="276" w:lineRule="auto"/>
        <w:ind w:left="357" w:hanging="357"/>
        <w:jc w:val="both"/>
        <w:rPr>
          <w:rFonts w:ascii="Calibri" w:hAnsi="Calibri" w:cs="Calibri"/>
        </w:rPr>
      </w:pPr>
      <w:r w:rsidRPr="003B1469">
        <w:rPr>
          <w:rFonts w:ascii="Calibri" w:hAnsi="Calibri" w:cs="Calibri"/>
        </w:rPr>
        <w:t>Szczegółowy zakres rzeczowy przedmiotu umowy określa załącznik nr 1 do umowy.</w:t>
      </w:r>
    </w:p>
    <w:p w:rsidR="00DA382F" w:rsidRPr="00300FE2" w:rsidRDefault="00DA382F" w:rsidP="00DA382F">
      <w:pPr>
        <w:jc w:val="both"/>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t>§ 2</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 xml:space="preserve">Wykonawca zobowiązuje się do świadczenia przedmiotowych usług </w:t>
      </w:r>
      <w:r w:rsidRPr="003B1469">
        <w:rPr>
          <w:rFonts w:ascii="Calibri" w:hAnsi="Calibri" w:cs="Calibri"/>
          <w:b/>
        </w:rPr>
        <w:t xml:space="preserve">od dnia podpisania umowy w terminie 24 kolejnych miesięcy lub do wyczerpania środków finansowych przeznaczonych na wykonanie umowy, </w:t>
      </w:r>
      <w:r w:rsidRPr="003B1469">
        <w:rPr>
          <w:rFonts w:ascii="Calibri" w:hAnsi="Calibri" w:cs="Calibri"/>
        </w:rPr>
        <w:t xml:space="preserve">z zastrzeżeniem ust.2. </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Niniejsza umowa może zostać wypowiedziana przez Zamawiającego po 12 miesiącach jej obowiązywania, w sytuacji gdy Wykonawca dopuścił się rażących zaniedbań w wykonaniu przyjętych na siebie obowiązków. Przez rażące zaniedbanie rozumie się wystąpienie rażących wad, opisanych w § 6 ust.12, w co najmniej 20% przetłumaczonych dokumentach przekazanych Zamawiającemu w ciągu tych 12 miesięcy.</w:t>
      </w:r>
    </w:p>
    <w:p w:rsidR="00DA382F" w:rsidRPr="003B1469" w:rsidRDefault="00DA382F" w:rsidP="00DA382F">
      <w:pPr>
        <w:widowControl w:val="0"/>
        <w:numPr>
          <w:ilvl w:val="0"/>
          <w:numId w:val="22"/>
        </w:numPr>
        <w:suppressAutoHyphens/>
        <w:spacing w:line="276" w:lineRule="auto"/>
        <w:ind w:left="357" w:hanging="357"/>
        <w:jc w:val="both"/>
        <w:rPr>
          <w:rFonts w:ascii="Calibri" w:hAnsi="Calibri" w:cs="Calibri"/>
        </w:rPr>
      </w:pPr>
      <w:r w:rsidRPr="003B1469">
        <w:rPr>
          <w:rFonts w:ascii="Calibri" w:hAnsi="Calibri" w:cs="Calibri"/>
        </w:rPr>
        <w:t xml:space="preserve">Umowa będzie realizowana sukcesywnie, zgodnie z zamówieniami składanymi drogą elektroniczną przez Pana Pawła Słowikowskiego, Kierownika Wspólnego Sekretariatu </w:t>
      </w:r>
      <w:r w:rsidRPr="003B1469">
        <w:rPr>
          <w:rFonts w:ascii="Calibri" w:hAnsi="Calibri" w:cs="Calibri"/>
        </w:rPr>
        <w:lastRenderedPageBreak/>
        <w:t xml:space="preserve">Technicznego Programu Współpracy </w:t>
      </w:r>
      <w:proofErr w:type="spellStart"/>
      <w:r w:rsidRPr="003B1469">
        <w:rPr>
          <w:rFonts w:ascii="Calibri" w:hAnsi="Calibri" w:cs="Calibri"/>
        </w:rPr>
        <w:t>Transgranicznej</w:t>
      </w:r>
      <w:proofErr w:type="spellEnd"/>
      <w:r w:rsidRPr="003B1469">
        <w:rPr>
          <w:rFonts w:ascii="Calibri" w:hAnsi="Calibri" w:cs="Calibri"/>
        </w:rPr>
        <w:t xml:space="preserve"> Polska - Białoruś - Ukraina 2014 – 2020 (dalej Kierownika) lub inne osoby wyznaczone przez Kierownika do kontaktów z Wykonawcą.</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 xml:space="preserve">A) Po otrzymaniu pisemnego zamówienia (e-mail) Wykonawca ma obowiązek: </w:t>
      </w:r>
    </w:p>
    <w:p w:rsidR="00DA382F" w:rsidRPr="003B1469" w:rsidRDefault="00DA382F" w:rsidP="00DA382F">
      <w:pPr>
        <w:pStyle w:val="Akapitzlist"/>
        <w:numPr>
          <w:ilvl w:val="0"/>
          <w:numId w:val="28"/>
        </w:numPr>
        <w:spacing w:line="276" w:lineRule="auto"/>
        <w:jc w:val="both"/>
        <w:rPr>
          <w:rFonts w:ascii="Calibri" w:hAnsi="Calibri" w:cs="Calibri"/>
          <w:sz w:val="24"/>
          <w:szCs w:val="24"/>
        </w:rPr>
      </w:pPr>
      <w:r w:rsidRPr="003B1469">
        <w:rPr>
          <w:rFonts w:ascii="Calibri" w:hAnsi="Calibri" w:cs="Calibri"/>
          <w:sz w:val="24"/>
          <w:szCs w:val="24"/>
        </w:rPr>
        <w:t>w przypadku tłumaczeń pise</w:t>
      </w:r>
      <w:r>
        <w:rPr>
          <w:rFonts w:ascii="Calibri" w:hAnsi="Calibri" w:cs="Calibri"/>
          <w:sz w:val="24"/>
          <w:szCs w:val="24"/>
        </w:rPr>
        <w:t xml:space="preserve">mnych zwykłych, </w:t>
      </w:r>
      <w:r w:rsidRPr="003B1469">
        <w:rPr>
          <w:rFonts w:ascii="Calibri" w:hAnsi="Calibri" w:cs="Calibri"/>
          <w:sz w:val="24"/>
          <w:szCs w:val="24"/>
        </w:rPr>
        <w:t>a także przysięgłych oraz uwierzytelnienia tłumaczenia i sporządzeni</w:t>
      </w:r>
      <w:r>
        <w:rPr>
          <w:rFonts w:ascii="Calibri" w:hAnsi="Calibri" w:cs="Calibri"/>
          <w:sz w:val="24"/>
          <w:szCs w:val="24"/>
        </w:rPr>
        <w:t>a</w:t>
      </w:r>
      <w:r w:rsidRPr="003B1469">
        <w:rPr>
          <w:rFonts w:ascii="Calibri" w:hAnsi="Calibri" w:cs="Calibri"/>
          <w:sz w:val="24"/>
          <w:szCs w:val="24"/>
        </w:rPr>
        <w:t xml:space="preserve"> poświadczonego odpisu lub kopii przedstawić osobie zamawiającej informację dot. liczby tłumaczonych stron obliczeniowych i czasu realizacji. Przyjmuje się, że cena zamówienia stanowi iloczyn odpowiedniej stawki określonej w ofercie Wykonawcy, stanowiącej załącznik nr 3 oraz liczby stron rozliczeniowych. Termin realizacji Wykonawca określa podając liczbę dni roboczych liczonych od dniach następującego po dniu, w którym ta informacja została przekazana albo poprzez podanie daty z dokładnością co do dnia określającej ostatni dopuszczalny dzień realizacji zamówienia. </w:t>
      </w:r>
    </w:p>
    <w:p w:rsidR="00DA382F" w:rsidRPr="003B1469" w:rsidRDefault="00DA382F" w:rsidP="00DA382F">
      <w:pPr>
        <w:pStyle w:val="Akapitzlist"/>
        <w:numPr>
          <w:ilvl w:val="0"/>
          <w:numId w:val="28"/>
        </w:numPr>
        <w:spacing w:line="276" w:lineRule="auto"/>
        <w:jc w:val="both"/>
        <w:rPr>
          <w:rFonts w:ascii="Calibri" w:hAnsi="Calibri" w:cs="Calibri"/>
          <w:sz w:val="24"/>
          <w:szCs w:val="24"/>
        </w:rPr>
      </w:pPr>
      <w:r w:rsidRPr="003B1469">
        <w:rPr>
          <w:rFonts w:ascii="Calibri" w:hAnsi="Calibri" w:cs="Calibri"/>
          <w:sz w:val="24"/>
          <w:szCs w:val="24"/>
        </w:rPr>
        <w:t xml:space="preserve">w przypadku tłumaczeń pisemnych ekspresowych przedstawić osobie zamawiającej informację dot. liczby tłumaczonych stron obliczeniowych i potwierdzić czas jej realizacji (zgodnie z Opisem Przedmiotu Zamówienia, stanowiącym Załącznik nr 1). Przyjmuje się, że cena zamówienia stanowi iloczyn odpowiedniej stawki określonej w ofercie Wykonawcy, stanowiącej załącznik nr 3 oraz liczby stron rozliczeniowych. </w:t>
      </w:r>
    </w:p>
    <w:p w:rsidR="00DA382F" w:rsidRPr="003B1469" w:rsidRDefault="00DA382F" w:rsidP="00DA382F">
      <w:pPr>
        <w:pStyle w:val="Akapitzlist"/>
        <w:numPr>
          <w:ilvl w:val="0"/>
          <w:numId w:val="28"/>
        </w:numPr>
        <w:spacing w:line="276" w:lineRule="auto"/>
        <w:jc w:val="both"/>
        <w:rPr>
          <w:rFonts w:ascii="Calibri" w:hAnsi="Calibri" w:cs="Calibri"/>
          <w:sz w:val="24"/>
          <w:szCs w:val="24"/>
        </w:rPr>
      </w:pPr>
      <w:r w:rsidRPr="003B1469">
        <w:rPr>
          <w:rFonts w:ascii="Calibri" w:hAnsi="Calibri" w:cs="Calibri"/>
          <w:sz w:val="24"/>
          <w:szCs w:val="24"/>
        </w:rPr>
        <w:t>w przypadku tłumaczeń ustnych potwierdzić termin realizacji. W przypadku tłumaczeń ustnych Zamawiający przyjmuje 4-godzinny blok jako minimalną jednostkę rozliczeniową (godziny zegarowe). Przed każdym spotkaniem Zamawiający przekaże założenia i agendę spotkania oraz określi czas jego trwania. Jeżeli spotkanie będzie trwało w sumie dłużej niż 4 godziny (4 + X godzin), ale mniej niż 8 Zamawiający zapłaci za rzeczywisty czas pracy tłumaczy wg cen podanych przez Wykonawcę w formularzu ofertowym, tzn. cena za 1 blok 4 godzinny + X razy cena za każdą rozpoczętą godzinę tłumaczenia ustnego (symultanicznego i/lub konsekutywnego). Taki sam sposób rozliczenia Zamawiający przyjmuje dla spotkań, które będą trwały dłużej niż wynikałoby to z przekazanej agendy. Gdy spotkanie ulegnie skróceniu, przy czym skrócenie to będzie miało wpływ na liczbę bloków Zamawiający zapłaci Wykonawcy wynagrodzenie wynikające z przygotowanej przez niego wyceny.</w:t>
      </w:r>
    </w:p>
    <w:p w:rsidR="00DA382F" w:rsidRPr="003B1469" w:rsidRDefault="00DA382F" w:rsidP="00DA382F">
      <w:pPr>
        <w:pStyle w:val="Akapitzlist"/>
        <w:numPr>
          <w:ilvl w:val="0"/>
          <w:numId w:val="37"/>
        </w:numPr>
        <w:spacing w:line="276" w:lineRule="auto"/>
        <w:jc w:val="both"/>
        <w:rPr>
          <w:rFonts w:ascii="Calibri" w:hAnsi="Calibri" w:cs="Calibri"/>
          <w:sz w:val="24"/>
          <w:szCs w:val="24"/>
        </w:rPr>
      </w:pPr>
      <w:r w:rsidRPr="003B1469">
        <w:rPr>
          <w:rFonts w:ascii="Calibri" w:hAnsi="Calibri" w:cs="Calibri"/>
          <w:sz w:val="24"/>
          <w:szCs w:val="24"/>
        </w:rPr>
        <w:t xml:space="preserve">W przypadku gdy Wykonawca nie może podjąć się wykonania danego zamówienia, przesyła Zamawiającemu odpowiednią informację w terminie niezwłocznym, nie później jednak niż do końca kolejnego dnia roboczego następującego po dniu przekazania zapytania. </w:t>
      </w:r>
    </w:p>
    <w:p w:rsidR="00DA382F" w:rsidRPr="003B1469" w:rsidRDefault="00DA382F" w:rsidP="00DA382F">
      <w:pPr>
        <w:pStyle w:val="Akapitzlist"/>
        <w:numPr>
          <w:ilvl w:val="0"/>
          <w:numId w:val="37"/>
        </w:numPr>
        <w:spacing w:line="276" w:lineRule="auto"/>
        <w:jc w:val="both"/>
        <w:rPr>
          <w:rFonts w:ascii="Calibri" w:hAnsi="Calibri" w:cs="Calibri"/>
          <w:sz w:val="24"/>
          <w:szCs w:val="24"/>
        </w:rPr>
      </w:pPr>
      <w:r w:rsidRPr="003B1469">
        <w:rPr>
          <w:rFonts w:ascii="Calibri" w:hAnsi="Calibri" w:cs="Calibri"/>
          <w:sz w:val="24"/>
          <w:szCs w:val="24"/>
        </w:rPr>
        <w:t xml:space="preserve">Brak decyzji ze strony Wykonawcy w sprawie przyjęcia złożonego zamówienia w powyższym terminie traktowany jest jak odmowa realizacji zamówienia. W tym przypadku zastosowanie ma ust. 11. </w:t>
      </w:r>
    </w:p>
    <w:p w:rsidR="00DA382F" w:rsidRPr="003B1469" w:rsidRDefault="00DA382F" w:rsidP="00DA382F">
      <w:pPr>
        <w:numPr>
          <w:ilvl w:val="0"/>
          <w:numId w:val="37"/>
        </w:numPr>
        <w:spacing w:line="276" w:lineRule="auto"/>
        <w:jc w:val="both"/>
        <w:rPr>
          <w:rFonts w:ascii="Calibri" w:hAnsi="Calibri" w:cs="Calibri"/>
        </w:rPr>
      </w:pPr>
      <w:r w:rsidRPr="003B1469">
        <w:rPr>
          <w:rFonts w:ascii="Calibri" w:hAnsi="Calibri" w:cs="Calibri"/>
        </w:rPr>
        <w:t xml:space="preserve">Informacja Wykonawcy o potwierdzeniu realizacji zamówienia, terminie jego realizacji oraz – w przypadku tłumaczeń pisemnych – liczby stron obliczeniowych, zostanie sporządzona i przekazana osobie zamawiającej w formie pisemnej mailowej niezwłocznie, lecz nie później niż do końca dnia roboczego następującego po dniu przekazania zapytania. </w:t>
      </w:r>
    </w:p>
    <w:p w:rsidR="00DA382F" w:rsidRPr="003B1469" w:rsidRDefault="00DA382F" w:rsidP="00DA382F">
      <w:pPr>
        <w:widowControl w:val="0"/>
        <w:numPr>
          <w:ilvl w:val="0"/>
          <w:numId w:val="22"/>
        </w:numPr>
        <w:tabs>
          <w:tab w:val="num" w:pos="0"/>
        </w:tabs>
        <w:suppressAutoHyphens/>
        <w:spacing w:line="276" w:lineRule="auto"/>
        <w:ind w:left="357" w:hanging="357"/>
        <w:jc w:val="both"/>
        <w:rPr>
          <w:rFonts w:ascii="Calibri" w:hAnsi="Calibri" w:cs="Calibri"/>
        </w:rPr>
      </w:pPr>
      <w:r w:rsidRPr="003B1469">
        <w:rPr>
          <w:rFonts w:ascii="Calibri" w:hAnsi="Calibri" w:cs="Calibri"/>
        </w:rPr>
        <w:t xml:space="preserve">Po zaakceptowaniu wyceny przez Kierownika lub inną osobę przez niego wyznaczoną do </w:t>
      </w:r>
      <w:r w:rsidRPr="003B1469">
        <w:rPr>
          <w:rFonts w:ascii="Calibri" w:hAnsi="Calibri" w:cs="Calibri"/>
        </w:rPr>
        <w:lastRenderedPageBreak/>
        <w:t>kontaktów z Wykonawcą, Wykonawca potwierdza przyjęcie zlecenia i przystępuje niezwłocznie do jego realizacji.</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 xml:space="preserve">Termin realizacji tłumaczenia pisemnego, o ile Strony nie ustaliły inaczej, uważa się za spełniony wówczas, gdy zamówienie wykonano do godz. 16:15 danego dnia roboczego. </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Osoba wyznaczona do kontaktów ze strony Zamawiającego prześle Wykonawcy zamówienie dot. realizacji usługi tłumaczenia konsekutywnego lub symultanicznego, świadczonej w trakcie wydarzenia na terenie kraju lub poza jego granicami, w terminie nie krótszym niż 5 dni roboczych przed datą rozpoczęcia wydarzenia.</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Zamawiający może cofnąć zamówienie tłumaczenia ustnego, nie później niż 48 godzin przed terminem wyznaczonym na jego wykonanie, bez ponoszenia skutków finansowych.</w:t>
      </w:r>
    </w:p>
    <w:p w:rsidR="00DA382F" w:rsidRPr="003B1469" w:rsidRDefault="00DA382F" w:rsidP="00DA382F">
      <w:pPr>
        <w:widowControl w:val="0"/>
        <w:numPr>
          <w:ilvl w:val="0"/>
          <w:numId w:val="22"/>
        </w:numPr>
        <w:suppressAutoHyphens/>
        <w:spacing w:line="276" w:lineRule="auto"/>
        <w:ind w:left="357" w:hanging="357"/>
        <w:contextualSpacing/>
        <w:jc w:val="both"/>
        <w:rPr>
          <w:rFonts w:ascii="Calibri" w:hAnsi="Calibri" w:cs="Calibri"/>
        </w:rPr>
      </w:pPr>
      <w:r w:rsidRPr="003B1469">
        <w:rPr>
          <w:rFonts w:ascii="Calibri" w:hAnsi="Calibri" w:cs="Calibri"/>
        </w:rPr>
        <w:t>W przypadku tłumaczeń pisemnych, po zaakceptowaniu wyceny Zamawiający nie przewiduje możliwości odstąpienia od zlecenia.</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 xml:space="preserve">Zamawiający zastrzega sobie możliwość kontroli realizacji zamówienia. </w:t>
      </w:r>
    </w:p>
    <w:p w:rsidR="00DA382F" w:rsidRPr="003B1469" w:rsidRDefault="00DA382F" w:rsidP="00DA382F">
      <w:pPr>
        <w:numPr>
          <w:ilvl w:val="0"/>
          <w:numId w:val="22"/>
        </w:numPr>
        <w:tabs>
          <w:tab w:val="clear" w:pos="705"/>
          <w:tab w:val="num" w:pos="0"/>
        </w:tabs>
        <w:spacing w:line="276" w:lineRule="auto"/>
        <w:ind w:left="357" w:hanging="357"/>
        <w:jc w:val="both"/>
        <w:rPr>
          <w:rFonts w:ascii="Calibri" w:hAnsi="Calibri" w:cs="Calibri"/>
        </w:rPr>
      </w:pPr>
      <w:r w:rsidRPr="003B1469">
        <w:rPr>
          <w:rFonts w:ascii="Calibri" w:hAnsi="Calibri" w:cs="Calibri"/>
        </w:rPr>
        <w:t>Zamawiający ma prawo wypowiedzenia umowy, z zachowaniem prawa Zamawiającego do żądania od Wykonawcy realizacji przyjętych już zamówień oraz prawa Wykonawcy do żądania wynagrodzenia za zrealizowane, lecz nie opłacone zamówienia, po odjęciu ewentualnych potrąceń, w sytuacji gdy Wykonawca w trakcie trwania umowy nie podejmie się realizacji co najmniej trzech zamówień Zamawiającego.</w:t>
      </w:r>
    </w:p>
    <w:p w:rsidR="00DA382F" w:rsidRPr="003B1469" w:rsidRDefault="00DA382F" w:rsidP="00DA382F">
      <w:pPr>
        <w:jc w:val="both"/>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t>§ 3</w:t>
      </w:r>
    </w:p>
    <w:p w:rsidR="00DA382F" w:rsidRPr="003B1469" w:rsidRDefault="00DA382F" w:rsidP="00DA382F">
      <w:pPr>
        <w:numPr>
          <w:ilvl w:val="0"/>
          <w:numId w:val="38"/>
        </w:numPr>
        <w:spacing w:line="276" w:lineRule="auto"/>
        <w:jc w:val="both"/>
        <w:rPr>
          <w:rFonts w:ascii="Calibri" w:hAnsi="Calibri" w:cs="Calibri"/>
        </w:rPr>
      </w:pPr>
      <w:r w:rsidRPr="003B1469">
        <w:rPr>
          <w:rFonts w:ascii="Calibri" w:hAnsi="Calibri" w:cs="Calibri"/>
        </w:rPr>
        <w:t>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rsidR="00DA382F" w:rsidRPr="003B1469" w:rsidRDefault="00DA382F" w:rsidP="00DA382F">
      <w:pPr>
        <w:numPr>
          <w:ilvl w:val="0"/>
          <w:numId w:val="38"/>
        </w:numPr>
        <w:spacing w:line="276" w:lineRule="auto"/>
        <w:jc w:val="both"/>
        <w:rPr>
          <w:rFonts w:ascii="Calibri" w:hAnsi="Calibri" w:cs="Calibri"/>
        </w:rPr>
      </w:pPr>
      <w:r w:rsidRPr="003B1469">
        <w:rPr>
          <w:rFonts w:ascii="Calibri" w:hAnsi="Calibri" w:cs="Calibri"/>
        </w:rPr>
        <w:t xml:space="preserve">W przypadku udokumentowanego nieprzestrzegania obowiązku zachowania tajemnicy   przez Wykonawcę, Zamawiający ma prawo do rozwiązania umowy z winy Wykonawcy  ze skutkiem natychmiastowym. </w:t>
      </w:r>
    </w:p>
    <w:p w:rsidR="00DA382F" w:rsidRPr="003B1469"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shd w:val="clear" w:color="auto" w:fill="FFFFFF"/>
        </w:rPr>
        <w:t>Wykonawca w celu realizacji czynności objętych umową może uzyskać dostęp do danych osobowych, dlatego  Zamawiający powierza</w:t>
      </w:r>
      <w:r>
        <w:rPr>
          <w:rFonts w:ascii="Calibri" w:hAnsi="Calibri"/>
          <w:shd w:val="clear" w:color="auto" w:fill="FFFFFF"/>
        </w:rPr>
        <w:t xml:space="preserve"> Wykonawcy przetwarzanie danych </w:t>
      </w:r>
      <w:r w:rsidRPr="003B1469">
        <w:rPr>
          <w:rFonts w:ascii="Calibri" w:hAnsi="Calibri"/>
          <w:shd w:val="clear" w:color="auto" w:fill="FFFFFF"/>
        </w:rPr>
        <w:t>os</w:t>
      </w:r>
      <w:r>
        <w:rPr>
          <w:rFonts w:ascii="Calibri" w:hAnsi="Calibri"/>
          <w:shd w:val="clear" w:color="auto" w:fill="FFFFFF"/>
        </w:rPr>
        <w:t xml:space="preserve">obowych </w:t>
      </w:r>
      <w:r w:rsidRPr="003B1469">
        <w:rPr>
          <w:rFonts w:ascii="Calibri" w:hAnsi="Calibri"/>
          <w:shd w:val="clear" w:color="auto" w:fill="FFFFFF"/>
        </w:rPr>
        <w:t>w zakresie niezbędnym dla prawidłowej realizacji umowy. Wykonawca zobowiązuje się do wykonywania obowiązków, jakie ciążą na Zamawiającym zgo</w:t>
      </w:r>
      <w:r>
        <w:rPr>
          <w:rFonts w:ascii="Calibri" w:hAnsi="Calibri"/>
          <w:shd w:val="clear" w:color="auto" w:fill="FFFFFF"/>
        </w:rPr>
        <w:t xml:space="preserve">dnie z ogólnym rozporządzeniem </w:t>
      </w:r>
      <w:r w:rsidRPr="003B1469">
        <w:rPr>
          <w:rFonts w:ascii="Calibri" w:hAnsi="Calibri"/>
          <w:shd w:val="clear" w:color="auto" w:fill="FFFFFF"/>
        </w:rPr>
        <w:t>o ochronie danych osobowych (RODO), ustawą o ochronie danych osobowych, przepisów prawa powszechnie obowiązującego dotyczącego ochrony danych osobowych, jako na administratorze danych osobowych.</w:t>
      </w:r>
    </w:p>
    <w:p w:rsidR="00DA382F" w:rsidRPr="003B1469"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shd w:val="clear" w:color="auto" w:fill="FFFFFF"/>
        </w:rPr>
        <w:t>Wykonawca  zobowiązuje się, przy przetwarzaniu powierzonych danych osobowych, do ich zabezpieczenia poprzez stosowanie odpowiednich środków technicznych i organizacyjnych zapewniających adekwatny stopień bezpieczeństwa o</w:t>
      </w:r>
      <w:r>
        <w:rPr>
          <w:rFonts w:ascii="Calibri" w:hAnsi="Calibri"/>
          <w:shd w:val="clear" w:color="auto" w:fill="FFFFFF"/>
        </w:rPr>
        <w:t xml:space="preserve">dpowiadający ryzyku związanemu </w:t>
      </w:r>
      <w:r w:rsidRPr="003B1469">
        <w:rPr>
          <w:rFonts w:ascii="Calibri" w:hAnsi="Calibri"/>
          <w:shd w:val="clear" w:color="auto" w:fill="FFFFFF"/>
        </w:rPr>
        <w:t>z przetwarzaniem danych osobowych, o których mowa w art. 32 RODO.</w:t>
      </w:r>
    </w:p>
    <w:p w:rsidR="00DA382F" w:rsidRPr="003B1469"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shd w:val="clear" w:color="auto" w:fill="FFFFFF"/>
        </w:rPr>
        <w:t>Zamawiający zobowiązuje Wykonawcę do wykonywania wobec osób, których dane dotyczą, obowiązków informacyjnych wynikających z art. 13 i art. 14 RODO.</w:t>
      </w:r>
    </w:p>
    <w:p w:rsidR="00DA382F" w:rsidRPr="003B1469"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shd w:val="clear" w:color="auto" w:fill="FFFFFF"/>
        </w:rPr>
        <w:lastRenderedPageBreak/>
        <w:t>Dane osobowe są powierzone do przetwarzania Wykonawcy przez Zamawiającego wyłącznie w celu realizacji niniejszej umowy.</w:t>
      </w:r>
    </w:p>
    <w:p w:rsidR="00DA382F" w:rsidRPr="003B1469"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rPr>
        <w:t>Wykonawca zobowiązany jest do prowadzenia ewidencji osób upoważnionych                       do przetwarzania danych osobowych na podstawie wydanych dla swoich pracowników/ współpracowników upoważnień do przetwarzania danych osobowych.</w:t>
      </w:r>
    </w:p>
    <w:p w:rsidR="00DA382F" w:rsidRPr="003B1469"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shd w:val="clear" w:color="auto" w:fill="FFFFFF"/>
        </w:rPr>
        <w:t>Wykonawca zobowiązuje się do przekazania Zamawiającemu, na każde jego żądanie, informacji na temat przetwarzania dany</w:t>
      </w:r>
      <w:r>
        <w:rPr>
          <w:rFonts w:ascii="Calibri" w:hAnsi="Calibri"/>
          <w:shd w:val="clear" w:color="auto" w:fill="FFFFFF"/>
        </w:rPr>
        <w:t xml:space="preserve">ch osobowych, a w szczególności </w:t>
      </w:r>
      <w:r w:rsidRPr="003B1469">
        <w:rPr>
          <w:rFonts w:ascii="Calibri" w:hAnsi="Calibri"/>
          <w:shd w:val="clear" w:color="auto" w:fill="FFFFFF"/>
        </w:rPr>
        <w:t>niezwłocznego przekazywania informacji o każdym przypadku naruszenia obowiązków dotycz</w:t>
      </w:r>
      <w:r>
        <w:rPr>
          <w:rFonts w:ascii="Calibri" w:hAnsi="Calibri"/>
          <w:shd w:val="clear" w:color="auto" w:fill="FFFFFF"/>
        </w:rPr>
        <w:t xml:space="preserve">ących ochrony danych osobowych. </w:t>
      </w:r>
      <w:r w:rsidRPr="003B1469">
        <w:rPr>
          <w:rFonts w:ascii="Calibri" w:hAnsi="Calibri"/>
          <w:shd w:val="clear" w:color="auto" w:fill="FFFFFF"/>
        </w:rPr>
        <w:t>Wykonawca niezwłocznie informuje Zamawiającego o:</w:t>
      </w:r>
      <w:r w:rsidRPr="003B1469">
        <w:rPr>
          <w:rFonts w:ascii="Calibri" w:hAnsi="Calibri"/>
          <w:shd w:val="clear" w:color="auto" w:fill="FFFFFF"/>
        </w:rPr>
        <w:tab/>
      </w:r>
      <w:r w:rsidRPr="003B1469">
        <w:rPr>
          <w:rFonts w:ascii="Calibri" w:hAnsi="Calibri"/>
        </w:rPr>
        <w:br/>
      </w:r>
      <w:r w:rsidRPr="003B1469">
        <w:rPr>
          <w:rFonts w:ascii="Calibri" w:hAnsi="Calibri"/>
          <w:shd w:val="clear" w:color="auto" w:fill="FFFFFF"/>
        </w:rPr>
        <w:t>1)   wszelkich przypadkach naruszenia och</w:t>
      </w:r>
      <w:r>
        <w:rPr>
          <w:rFonts w:ascii="Calibri" w:hAnsi="Calibri"/>
          <w:shd w:val="clear" w:color="auto" w:fill="FFFFFF"/>
        </w:rPr>
        <w:t xml:space="preserve">rony danych osobowych lub o ich </w:t>
      </w:r>
      <w:r w:rsidRPr="003B1469">
        <w:rPr>
          <w:rFonts w:ascii="Calibri" w:hAnsi="Calibri"/>
          <w:shd w:val="clear" w:color="auto" w:fill="FFFFFF"/>
        </w:rPr>
        <w:t>niewłaściwym użyciu oraz naruszeniu obowiązków dotyczących ochrony powierzonych do przetwarzania danych osobowych;</w:t>
      </w:r>
      <w:r w:rsidRPr="003B1469">
        <w:rPr>
          <w:rFonts w:ascii="Calibri" w:hAnsi="Calibri"/>
          <w:shd w:val="clear" w:color="auto" w:fill="FFFFFF"/>
        </w:rPr>
        <w:tab/>
      </w:r>
      <w:r w:rsidRPr="003B1469">
        <w:rPr>
          <w:rFonts w:ascii="Calibri" w:hAnsi="Calibri"/>
        </w:rPr>
        <w:br/>
      </w:r>
      <w:r w:rsidRPr="003B1469">
        <w:rPr>
          <w:rFonts w:ascii="Calibri" w:hAnsi="Calibri"/>
          <w:shd w:val="clear" w:color="auto" w:fill="FFFFFF"/>
        </w:rPr>
        <w:t>2)   wszelkich czynnościach z własnym udziałem w sprawach dotyczących ochrony danych osobowych prowadzonych w szczególności przed Prezesem Urzędu Ochrony Danych Osobowych, urzędami państwowymi, policją lub przed sądem.</w:t>
      </w:r>
    </w:p>
    <w:p w:rsidR="00DA382F" w:rsidRPr="003B1469"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shd w:val="clear" w:color="auto" w:fill="FFFFFF"/>
        </w:rPr>
        <w:t>Wykonawca nie decyduje o celach i środkach przetwarzania danych osobowych</w:t>
      </w:r>
    </w:p>
    <w:p w:rsidR="00DA382F" w:rsidRPr="0063392A" w:rsidRDefault="00DA382F" w:rsidP="00DA382F">
      <w:pPr>
        <w:numPr>
          <w:ilvl w:val="0"/>
          <w:numId w:val="38"/>
        </w:numPr>
        <w:autoSpaceDE w:val="0"/>
        <w:autoSpaceDN w:val="0"/>
        <w:adjustRightInd w:val="0"/>
        <w:spacing w:line="276" w:lineRule="auto"/>
        <w:jc w:val="both"/>
        <w:rPr>
          <w:rFonts w:ascii="Calibri" w:hAnsi="Calibri"/>
          <w:bCs/>
        </w:rPr>
      </w:pPr>
      <w:r w:rsidRPr="003B1469">
        <w:rPr>
          <w:rFonts w:ascii="Calibri" w:hAnsi="Calibri"/>
          <w:shd w:val="clear" w:color="auto" w:fill="FFFFFF"/>
        </w:rPr>
        <w:t>Wykonawca zobowiązuje się do udzielenia Zamawiającemu, na każde jego żądanie, informacji na temat przetwarzania powierzonych do przetwarzania danych osobowych, oraz umożliwi Zamawiającemu, lub podmiotowi przez niego upoważnionemu</w:t>
      </w:r>
      <w:r>
        <w:rPr>
          <w:rFonts w:ascii="Calibri" w:hAnsi="Calibri"/>
          <w:shd w:val="clear" w:color="auto" w:fill="FFFFFF"/>
        </w:rPr>
        <w:t xml:space="preserve">, dokonanie kontroli zgodności </w:t>
      </w:r>
      <w:r w:rsidRPr="003B1469">
        <w:rPr>
          <w:rFonts w:ascii="Calibri" w:hAnsi="Calibri"/>
          <w:shd w:val="clear" w:color="auto" w:fill="FFFFFF"/>
        </w:rPr>
        <w:t xml:space="preserve">z  ogólnym rozporządzeniem </w:t>
      </w:r>
      <w:r>
        <w:rPr>
          <w:rFonts w:ascii="Calibri" w:hAnsi="Calibri"/>
          <w:shd w:val="clear" w:color="auto" w:fill="FFFFFF"/>
        </w:rPr>
        <w:t xml:space="preserve">                        </w:t>
      </w:r>
      <w:r w:rsidRPr="003B1469">
        <w:rPr>
          <w:rFonts w:ascii="Calibri" w:hAnsi="Calibri"/>
          <w:shd w:val="clear" w:color="auto" w:fill="FFFFFF"/>
        </w:rPr>
        <w:t>o ochronie danych osobowych (RODO) oraz z niniejszą umową przetwarzania powierzonych danych osobowych</w:t>
      </w:r>
      <w:r>
        <w:rPr>
          <w:rFonts w:ascii="Calibri" w:hAnsi="Calibri"/>
          <w:shd w:val="clear" w:color="auto" w:fill="FFFFFF"/>
        </w:rPr>
        <w:t>.</w:t>
      </w:r>
    </w:p>
    <w:p w:rsidR="00DA382F" w:rsidRPr="003B1469" w:rsidRDefault="00DA382F" w:rsidP="00DA382F">
      <w:pPr>
        <w:jc w:val="both"/>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t>§ 4</w:t>
      </w:r>
    </w:p>
    <w:p w:rsidR="00DA382F" w:rsidRPr="00300FE2" w:rsidRDefault="00DA382F" w:rsidP="00DA382F">
      <w:pPr>
        <w:pStyle w:val="Akapitzlist"/>
        <w:spacing w:line="276" w:lineRule="auto"/>
        <w:ind w:left="142"/>
        <w:jc w:val="both"/>
        <w:rPr>
          <w:rFonts w:ascii="Calibri" w:hAnsi="Calibri" w:cs="Calibri"/>
          <w:sz w:val="22"/>
          <w:szCs w:val="22"/>
        </w:rPr>
      </w:pPr>
      <w:r w:rsidRPr="00300FE2">
        <w:rPr>
          <w:rFonts w:ascii="Calibri" w:hAnsi="Calibri" w:cs="Calibri"/>
          <w:sz w:val="22"/>
          <w:szCs w:val="22"/>
        </w:rPr>
        <w:t>1.</w:t>
      </w:r>
      <w:r w:rsidRPr="00300FE2">
        <w:rPr>
          <w:rFonts w:ascii="Calibri" w:hAnsi="Calibri" w:cs="Calibri"/>
          <w:sz w:val="22"/>
          <w:szCs w:val="22"/>
        </w:rPr>
        <w:tab/>
        <w:t xml:space="preserve">Osobą wyznaczoną do kontaktów ze strony Wykonawcy jest: </w:t>
      </w:r>
    </w:p>
    <w:p w:rsidR="00DA382F" w:rsidRPr="00300FE2" w:rsidRDefault="00DA382F" w:rsidP="00DA382F">
      <w:pPr>
        <w:widowControl w:val="0"/>
        <w:numPr>
          <w:ilvl w:val="0"/>
          <w:numId w:val="21"/>
        </w:numPr>
        <w:suppressAutoHyphens/>
        <w:spacing w:line="276" w:lineRule="auto"/>
        <w:ind w:left="357" w:hanging="357"/>
        <w:jc w:val="both"/>
        <w:rPr>
          <w:rFonts w:ascii="Calibri" w:hAnsi="Calibri" w:cs="Calibri"/>
        </w:rPr>
      </w:pPr>
      <w:r w:rsidRPr="00300FE2">
        <w:rPr>
          <w:rFonts w:ascii="Calibri" w:hAnsi="Calibri" w:cs="Calibri"/>
        </w:rPr>
        <w:t xml:space="preserve">…………………………………………………………………………………………. </w:t>
      </w:r>
    </w:p>
    <w:p w:rsidR="00DA382F" w:rsidRPr="00300FE2" w:rsidRDefault="00DA382F" w:rsidP="00DA382F">
      <w:pPr>
        <w:ind w:firstLine="357"/>
        <w:jc w:val="both"/>
        <w:rPr>
          <w:rFonts w:ascii="Calibri" w:hAnsi="Calibri" w:cs="Calibri"/>
        </w:rPr>
      </w:pPr>
      <w:r w:rsidRPr="00300FE2">
        <w:rPr>
          <w:rFonts w:ascii="Calibri" w:hAnsi="Calibri" w:cs="Calibri"/>
        </w:rPr>
        <w:t>Osoby wyznaczone do kontaktów ze strony Zamawiającego:</w:t>
      </w:r>
    </w:p>
    <w:p w:rsidR="00DA382F" w:rsidRPr="00300FE2" w:rsidRDefault="00DA382F" w:rsidP="00DA382F">
      <w:pPr>
        <w:ind w:firstLine="357"/>
        <w:jc w:val="both"/>
        <w:rPr>
          <w:rFonts w:ascii="Calibri" w:hAnsi="Calibri" w:cs="Calibri"/>
          <w:lang w:val="en-US"/>
        </w:rPr>
      </w:pPr>
      <w:r w:rsidRPr="00300FE2">
        <w:rPr>
          <w:rFonts w:ascii="Calibri" w:hAnsi="Calibri" w:cs="Calibri"/>
          <w:lang w:val="en-US"/>
        </w:rPr>
        <w:t xml:space="preserve">p. </w:t>
      </w:r>
      <w:proofErr w:type="spellStart"/>
      <w:r w:rsidRPr="00300FE2">
        <w:rPr>
          <w:rFonts w:ascii="Calibri" w:hAnsi="Calibri" w:cs="Calibri"/>
          <w:lang w:val="en-US"/>
        </w:rPr>
        <w:t>Ewa</w:t>
      </w:r>
      <w:proofErr w:type="spellEnd"/>
      <w:r w:rsidRPr="00300FE2">
        <w:rPr>
          <w:rFonts w:ascii="Calibri" w:hAnsi="Calibri" w:cs="Calibri"/>
          <w:lang w:val="en-US"/>
        </w:rPr>
        <w:t xml:space="preserve"> </w:t>
      </w:r>
      <w:proofErr w:type="spellStart"/>
      <w:r w:rsidRPr="00300FE2">
        <w:rPr>
          <w:rFonts w:ascii="Calibri" w:hAnsi="Calibri" w:cs="Calibri"/>
          <w:lang w:val="en-US"/>
        </w:rPr>
        <w:t>Smolik</w:t>
      </w:r>
      <w:proofErr w:type="spellEnd"/>
      <w:r w:rsidRPr="00300FE2">
        <w:rPr>
          <w:rFonts w:ascii="Calibri" w:hAnsi="Calibri" w:cs="Calibri"/>
          <w:lang w:val="en-US"/>
        </w:rPr>
        <w:t>, tel. 22 378 31 79, e-mail: ewa.smolik@pbu2020.eu</w:t>
      </w:r>
    </w:p>
    <w:p w:rsidR="00DA382F" w:rsidRPr="00300FE2" w:rsidRDefault="00DA382F" w:rsidP="00DA382F">
      <w:pPr>
        <w:ind w:firstLine="357"/>
        <w:jc w:val="both"/>
        <w:rPr>
          <w:rFonts w:ascii="Calibri" w:hAnsi="Calibri" w:cs="Calibri"/>
          <w:lang w:val="en-US"/>
        </w:rPr>
      </w:pPr>
      <w:r w:rsidRPr="00300FE2">
        <w:rPr>
          <w:rFonts w:ascii="Calibri" w:hAnsi="Calibri" w:cs="Calibri"/>
          <w:lang w:val="en-US"/>
        </w:rPr>
        <w:t xml:space="preserve">p. Andrzej </w:t>
      </w:r>
      <w:proofErr w:type="spellStart"/>
      <w:r w:rsidRPr="00300FE2">
        <w:rPr>
          <w:rFonts w:ascii="Calibri" w:hAnsi="Calibri" w:cs="Calibri"/>
          <w:lang w:val="en-US"/>
        </w:rPr>
        <w:t>Świerbut</w:t>
      </w:r>
      <w:proofErr w:type="spellEnd"/>
      <w:r w:rsidRPr="00300FE2">
        <w:rPr>
          <w:rFonts w:ascii="Calibri" w:hAnsi="Calibri" w:cs="Calibri"/>
          <w:lang w:val="en-US"/>
        </w:rPr>
        <w:t>, tel. 22 378 31 38, e-mail: andrzej.swierbut@pbu2020.eu</w:t>
      </w:r>
    </w:p>
    <w:p w:rsidR="00DA382F" w:rsidRPr="00300FE2" w:rsidRDefault="00DA382F" w:rsidP="00DA382F">
      <w:pPr>
        <w:ind w:firstLine="357"/>
        <w:jc w:val="both"/>
        <w:rPr>
          <w:rFonts w:ascii="Calibri" w:hAnsi="Calibri" w:cs="Calibri"/>
          <w:lang w:val="en-US"/>
        </w:rPr>
      </w:pPr>
    </w:p>
    <w:p w:rsidR="00DA382F" w:rsidRPr="00300FE2" w:rsidRDefault="00DA382F" w:rsidP="00DA382F">
      <w:pPr>
        <w:ind w:left="357" w:hanging="215"/>
        <w:jc w:val="both"/>
        <w:rPr>
          <w:rFonts w:ascii="Calibri" w:hAnsi="Calibri" w:cs="Calibri"/>
        </w:rPr>
      </w:pPr>
      <w:r w:rsidRPr="00300FE2">
        <w:rPr>
          <w:rFonts w:ascii="Calibri" w:hAnsi="Calibri" w:cs="Calibri"/>
        </w:rPr>
        <w:t>2.</w:t>
      </w:r>
      <w:r w:rsidRPr="00300FE2">
        <w:rPr>
          <w:rFonts w:ascii="Calibri" w:hAnsi="Calibri" w:cs="Calibri"/>
        </w:rPr>
        <w:tab/>
        <w:t xml:space="preserve">W przypadku nieobecności osoby wyznaczonej do kontaktów oraz wyznaczenia osoby zastępującej przez którąś ze Stron, jest ona zobowiązana do niezwłocznego poinformowania o tym fakcie drugiej strony drogą mailową lub pisemną. </w:t>
      </w:r>
    </w:p>
    <w:p w:rsidR="00DA382F" w:rsidRPr="00300FE2" w:rsidRDefault="00DA382F" w:rsidP="00DA382F">
      <w:pPr>
        <w:ind w:left="357" w:hanging="357"/>
        <w:jc w:val="both"/>
        <w:rPr>
          <w:rFonts w:ascii="Calibri" w:hAnsi="Calibri" w:cs="Calibri"/>
        </w:rPr>
      </w:pPr>
      <w:r w:rsidRPr="00300FE2">
        <w:rPr>
          <w:rFonts w:ascii="Calibri" w:hAnsi="Calibri" w:cs="Calibri"/>
        </w:rPr>
        <w:t>3.</w:t>
      </w:r>
      <w:r w:rsidRPr="00300FE2">
        <w:rPr>
          <w:rFonts w:ascii="Calibri" w:hAnsi="Calibri" w:cs="Calibri"/>
        </w:rPr>
        <w:tab/>
        <w:t xml:space="preserve">Zmiana stałej osoby do kontaktu którejkolwiek ze stron wymaga powiadomienia drugiej strony w formie pisemnej, bez konieczności zmiany treści umowy. </w:t>
      </w:r>
    </w:p>
    <w:p w:rsidR="00DA382F" w:rsidRPr="00300FE2" w:rsidRDefault="00DA382F" w:rsidP="00DA382F">
      <w:pPr>
        <w:ind w:left="357" w:hanging="357"/>
        <w:jc w:val="both"/>
        <w:rPr>
          <w:rFonts w:ascii="Calibri" w:hAnsi="Calibri" w:cs="Calibri"/>
        </w:rPr>
      </w:pPr>
      <w:r w:rsidRPr="00300FE2">
        <w:rPr>
          <w:rFonts w:ascii="Calibri" w:hAnsi="Calibri" w:cs="Calibri"/>
        </w:rPr>
        <w:t>4.</w:t>
      </w:r>
      <w:r w:rsidRPr="00300FE2">
        <w:rPr>
          <w:rFonts w:ascii="Calibri" w:hAnsi="Calibri" w:cs="Calibri"/>
        </w:rPr>
        <w:tab/>
        <w:t>Strony ustalają, że wymiana informacji prowadzona jest w formie pisemnej, mailowej lub telefonicznej. Oświadczenia woli stron (m.in. dotyczące zamówień, ich przyjęcia, akceptacji, odbioru), mają formę pisemną lub mailową, z wyjątkiem sytuacji uregulowanych innymi zapisami niniejszej Umowy.</w:t>
      </w:r>
    </w:p>
    <w:p w:rsidR="00DA382F" w:rsidRPr="00300FE2" w:rsidRDefault="00DA382F" w:rsidP="00DA382F">
      <w:pPr>
        <w:pStyle w:val="Akapitzlist"/>
        <w:widowControl w:val="0"/>
        <w:suppressAutoHyphens/>
        <w:spacing w:line="276" w:lineRule="auto"/>
        <w:ind w:left="0"/>
        <w:contextualSpacing/>
        <w:jc w:val="both"/>
        <w:rPr>
          <w:rFonts w:ascii="Calibri" w:hAnsi="Calibri" w:cs="Calibri"/>
          <w:sz w:val="22"/>
          <w:szCs w:val="22"/>
        </w:rPr>
      </w:pPr>
    </w:p>
    <w:p w:rsidR="00DA382F" w:rsidRPr="00300FE2" w:rsidRDefault="00DA382F" w:rsidP="00DA382F">
      <w:pPr>
        <w:jc w:val="center"/>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t>§ 5</w:t>
      </w:r>
    </w:p>
    <w:p w:rsidR="00DA382F" w:rsidRPr="003B1469" w:rsidRDefault="00DA382F" w:rsidP="00DA382F">
      <w:pPr>
        <w:pStyle w:val="Akapitzlist"/>
        <w:numPr>
          <w:ilvl w:val="0"/>
          <w:numId w:val="25"/>
        </w:numPr>
        <w:tabs>
          <w:tab w:val="clear" w:pos="705"/>
          <w:tab w:val="num" w:pos="0"/>
        </w:tabs>
        <w:spacing w:line="276" w:lineRule="auto"/>
        <w:ind w:left="357" w:hanging="357"/>
        <w:contextualSpacing/>
        <w:jc w:val="both"/>
        <w:rPr>
          <w:rFonts w:ascii="Calibri" w:hAnsi="Calibri" w:cs="Calibri"/>
          <w:sz w:val="24"/>
          <w:szCs w:val="24"/>
        </w:rPr>
      </w:pPr>
      <w:r w:rsidRPr="003B1469">
        <w:rPr>
          <w:rFonts w:ascii="Calibri" w:hAnsi="Calibri" w:cs="Calibri"/>
          <w:sz w:val="24"/>
          <w:szCs w:val="24"/>
        </w:rPr>
        <w:t xml:space="preserve">Za wykonanie przedmiotu umowy Zamawiający zapłaci Wykonawcy wynagrodzenie w kwocie nie większej niż 246 000 zł brutto (złotych słownie: dwieście czterdzieści sześć </w:t>
      </w:r>
      <w:r w:rsidRPr="003B1469">
        <w:rPr>
          <w:rFonts w:ascii="Calibri" w:hAnsi="Calibri" w:cs="Calibri"/>
          <w:sz w:val="24"/>
          <w:szCs w:val="24"/>
        </w:rPr>
        <w:lastRenderedPageBreak/>
        <w:t xml:space="preserve">tysięcy złotych), zgodnie z kwotami określonymi w ofercie, stanowiącej załącznik nr 3 do umowy. </w:t>
      </w:r>
    </w:p>
    <w:p w:rsidR="00DA382F" w:rsidRPr="003B1469" w:rsidRDefault="00DA382F" w:rsidP="00DA382F">
      <w:pPr>
        <w:pStyle w:val="Akapitzlist"/>
        <w:numPr>
          <w:ilvl w:val="0"/>
          <w:numId w:val="25"/>
        </w:numPr>
        <w:tabs>
          <w:tab w:val="clear" w:pos="705"/>
          <w:tab w:val="num" w:pos="0"/>
        </w:tabs>
        <w:spacing w:line="276" w:lineRule="auto"/>
        <w:ind w:left="357" w:hanging="357"/>
        <w:contextualSpacing/>
        <w:jc w:val="both"/>
        <w:rPr>
          <w:rFonts w:ascii="Calibri" w:hAnsi="Calibri" w:cs="Calibri"/>
          <w:sz w:val="24"/>
          <w:szCs w:val="24"/>
        </w:rPr>
      </w:pPr>
      <w:r w:rsidRPr="003B1469">
        <w:rPr>
          <w:rFonts w:ascii="Calibri" w:hAnsi="Calibri" w:cs="Calibri"/>
          <w:sz w:val="24"/>
          <w:szCs w:val="24"/>
        </w:rPr>
        <w:t xml:space="preserve">Faktyczna wysokość wynagrodzenia będzie obliczana jako iloczyn faktycznej liczby prawidłowo wykonanych usług oraz ceny brutto za daną usługę, ustalonej przez Wykonawcę w ofercie stanowiącej załącznik nr 3 do niniejszej umowy. </w:t>
      </w:r>
    </w:p>
    <w:p w:rsidR="00DA382F" w:rsidRPr="003B1469" w:rsidRDefault="00DA382F" w:rsidP="00DA382F">
      <w:pPr>
        <w:pStyle w:val="Akapitzlist"/>
        <w:numPr>
          <w:ilvl w:val="0"/>
          <w:numId w:val="25"/>
        </w:numPr>
        <w:tabs>
          <w:tab w:val="clear" w:pos="705"/>
          <w:tab w:val="num" w:pos="0"/>
        </w:tabs>
        <w:spacing w:line="276" w:lineRule="auto"/>
        <w:ind w:left="357" w:hanging="357"/>
        <w:contextualSpacing/>
        <w:jc w:val="both"/>
        <w:rPr>
          <w:rFonts w:ascii="Calibri" w:hAnsi="Calibri" w:cs="Calibri"/>
          <w:sz w:val="24"/>
          <w:szCs w:val="24"/>
        </w:rPr>
      </w:pPr>
      <w:r w:rsidRPr="003B1469">
        <w:rPr>
          <w:rFonts w:ascii="Calibri" w:hAnsi="Calibri" w:cs="Calibri"/>
          <w:sz w:val="24"/>
          <w:szCs w:val="24"/>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rsidR="00DA382F" w:rsidRPr="003B1469" w:rsidRDefault="00DA382F" w:rsidP="00DA382F">
      <w:pPr>
        <w:widowControl w:val="0"/>
        <w:numPr>
          <w:ilvl w:val="0"/>
          <w:numId w:val="25"/>
        </w:numPr>
        <w:suppressAutoHyphens/>
        <w:spacing w:line="276" w:lineRule="auto"/>
        <w:ind w:left="357" w:hanging="357"/>
        <w:contextualSpacing/>
        <w:jc w:val="both"/>
        <w:rPr>
          <w:rFonts w:ascii="Calibri" w:hAnsi="Calibri" w:cs="Calibri"/>
        </w:rPr>
      </w:pPr>
      <w:r w:rsidRPr="003B1469">
        <w:rPr>
          <w:rFonts w:ascii="Calibri" w:hAnsi="Calibri" w:cs="Calibri"/>
        </w:rPr>
        <w:t xml:space="preserve">Warunkiem wystawienia faktury VAT przez Wykonawcę jest potwierdzenie przez Kierownika lub osoby go zastępującej poprawności wykonania zlecenia i akceptacja protokołu odbioru. </w:t>
      </w:r>
    </w:p>
    <w:p w:rsidR="00DA382F" w:rsidRPr="003B1469" w:rsidRDefault="00DA382F" w:rsidP="00DA382F">
      <w:pPr>
        <w:widowControl w:val="0"/>
        <w:numPr>
          <w:ilvl w:val="0"/>
          <w:numId w:val="25"/>
        </w:numPr>
        <w:suppressAutoHyphens/>
        <w:spacing w:line="276" w:lineRule="auto"/>
        <w:ind w:left="357" w:hanging="357"/>
        <w:contextualSpacing/>
        <w:jc w:val="both"/>
        <w:rPr>
          <w:rFonts w:ascii="Calibri" w:hAnsi="Calibri" w:cs="Calibri"/>
        </w:rPr>
      </w:pPr>
      <w:r w:rsidRPr="003B1469">
        <w:rPr>
          <w:rFonts w:ascii="Calibri" w:hAnsi="Calibri" w:cs="Calibri"/>
        </w:rPr>
        <w:t>Zapłata wynagrodzenia nastąpi na podstawie rachunku/faktury VAT, wystawionej przez Wykonawcę, w terminie 21 dni od dnia doręczenia prawidłowo wystawionej pod względem rachunkowym formalnym rachunku/faktury VAT na adres Zamawiającego:</w:t>
      </w:r>
    </w:p>
    <w:p w:rsidR="00DA382F" w:rsidRPr="003B1469" w:rsidRDefault="00DA382F" w:rsidP="00DA382F">
      <w:pPr>
        <w:jc w:val="both"/>
        <w:rPr>
          <w:rFonts w:ascii="Calibri" w:hAnsi="Calibri" w:cs="Calibri"/>
        </w:rPr>
      </w:pPr>
    </w:p>
    <w:p w:rsidR="00DA382F" w:rsidRPr="003B1469" w:rsidRDefault="00DA382F" w:rsidP="00DA382F">
      <w:pPr>
        <w:pStyle w:val="Akapitzlist"/>
        <w:widowControl w:val="0"/>
        <w:suppressAutoHyphens/>
        <w:autoSpaceDE w:val="0"/>
        <w:autoSpaceDN w:val="0"/>
        <w:adjustRightInd w:val="0"/>
        <w:spacing w:line="276" w:lineRule="auto"/>
        <w:ind w:left="714"/>
        <w:jc w:val="center"/>
        <w:rPr>
          <w:rFonts w:ascii="Calibri" w:hAnsi="Calibri" w:cs="Calibri"/>
          <w:sz w:val="24"/>
          <w:szCs w:val="24"/>
        </w:rPr>
      </w:pPr>
      <w:r w:rsidRPr="003B1469">
        <w:rPr>
          <w:rFonts w:ascii="Calibri" w:hAnsi="Calibri" w:cs="Calibri"/>
          <w:sz w:val="24"/>
          <w:szCs w:val="24"/>
        </w:rPr>
        <w:t>Centrum Projektów Europejskich</w:t>
      </w:r>
    </w:p>
    <w:p w:rsidR="00DA382F" w:rsidRPr="003B1469" w:rsidRDefault="00DA382F" w:rsidP="00DA382F">
      <w:pPr>
        <w:pStyle w:val="Akapitzlist"/>
        <w:widowControl w:val="0"/>
        <w:suppressAutoHyphens/>
        <w:autoSpaceDE w:val="0"/>
        <w:autoSpaceDN w:val="0"/>
        <w:adjustRightInd w:val="0"/>
        <w:spacing w:line="276" w:lineRule="auto"/>
        <w:ind w:left="714"/>
        <w:jc w:val="center"/>
        <w:rPr>
          <w:rFonts w:ascii="Calibri" w:hAnsi="Calibri" w:cs="Calibri"/>
          <w:sz w:val="24"/>
          <w:szCs w:val="24"/>
        </w:rPr>
      </w:pPr>
      <w:r w:rsidRPr="003B1469">
        <w:rPr>
          <w:rFonts w:ascii="Calibri" w:hAnsi="Calibri" w:cs="Calibri"/>
          <w:sz w:val="24"/>
          <w:szCs w:val="24"/>
        </w:rPr>
        <w:t xml:space="preserve">Wspólny Sekretariat Techniczny Programu Współpracy </w:t>
      </w:r>
      <w:proofErr w:type="spellStart"/>
      <w:r w:rsidRPr="003B1469">
        <w:rPr>
          <w:rFonts w:ascii="Calibri" w:hAnsi="Calibri" w:cs="Calibri"/>
          <w:sz w:val="24"/>
          <w:szCs w:val="24"/>
        </w:rPr>
        <w:t>Transgranicznej</w:t>
      </w:r>
      <w:proofErr w:type="spellEnd"/>
    </w:p>
    <w:p w:rsidR="00DA382F" w:rsidRPr="003B1469" w:rsidRDefault="00DA382F" w:rsidP="00DA382F">
      <w:pPr>
        <w:pStyle w:val="Akapitzlist"/>
        <w:widowControl w:val="0"/>
        <w:suppressAutoHyphens/>
        <w:autoSpaceDE w:val="0"/>
        <w:autoSpaceDN w:val="0"/>
        <w:adjustRightInd w:val="0"/>
        <w:spacing w:line="276" w:lineRule="auto"/>
        <w:ind w:left="714"/>
        <w:jc w:val="center"/>
        <w:rPr>
          <w:rFonts w:ascii="Calibri" w:hAnsi="Calibri" w:cs="Calibri"/>
          <w:sz w:val="24"/>
          <w:szCs w:val="24"/>
        </w:rPr>
      </w:pPr>
      <w:r w:rsidRPr="003B1469">
        <w:rPr>
          <w:rFonts w:ascii="Calibri" w:hAnsi="Calibri" w:cs="Calibri"/>
          <w:sz w:val="24"/>
          <w:szCs w:val="24"/>
        </w:rPr>
        <w:t xml:space="preserve">Polska - Białoruś - Ukraina 2014 – 2020, </w:t>
      </w:r>
      <w:r w:rsidRPr="003B1469">
        <w:rPr>
          <w:rFonts w:ascii="Calibri" w:hAnsi="Calibri" w:cs="Calibri"/>
          <w:sz w:val="24"/>
          <w:szCs w:val="24"/>
        </w:rPr>
        <w:br/>
        <w:t>ul. Domaniewska 39a, 02-672 Warszawa</w:t>
      </w:r>
    </w:p>
    <w:p w:rsidR="00DA382F" w:rsidRPr="00300FE2" w:rsidRDefault="00DA382F" w:rsidP="00DA382F">
      <w:pPr>
        <w:jc w:val="both"/>
        <w:rPr>
          <w:rFonts w:ascii="Calibri" w:hAnsi="Calibri" w:cs="Calibri"/>
        </w:rPr>
      </w:pPr>
    </w:p>
    <w:p w:rsidR="00DA382F" w:rsidRPr="00300FE2" w:rsidRDefault="00DA382F" w:rsidP="00DA382F">
      <w:pPr>
        <w:spacing w:after="120"/>
        <w:jc w:val="both"/>
        <w:rPr>
          <w:rFonts w:ascii="Calibri" w:hAnsi="Calibri" w:cs="Calibri"/>
        </w:rPr>
      </w:pPr>
      <w:r w:rsidRPr="00300FE2">
        <w:rPr>
          <w:rFonts w:ascii="Calibri" w:hAnsi="Calibri" w:cs="Calibri"/>
        </w:rPr>
        <w:t>Dane do faktury:</w:t>
      </w:r>
    </w:p>
    <w:p w:rsidR="00DA382F" w:rsidRPr="00300FE2" w:rsidRDefault="00DA382F" w:rsidP="00DA382F">
      <w:pPr>
        <w:jc w:val="both"/>
        <w:rPr>
          <w:rFonts w:ascii="Calibri" w:hAnsi="Calibri" w:cs="Calibri"/>
        </w:rPr>
      </w:pPr>
      <w:r w:rsidRPr="00300FE2">
        <w:rPr>
          <w:rFonts w:ascii="Calibri" w:hAnsi="Calibri" w:cs="Calibri"/>
        </w:rPr>
        <w:t xml:space="preserve">Centrum Projektów Europejskich </w:t>
      </w:r>
    </w:p>
    <w:p w:rsidR="00DA382F" w:rsidRPr="00300FE2" w:rsidRDefault="00DA382F" w:rsidP="00DA382F">
      <w:pPr>
        <w:jc w:val="both"/>
        <w:rPr>
          <w:rFonts w:ascii="Calibri" w:hAnsi="Calibri" w:cs="Calibri"/>
        </w:rPr>
      </w:pPr>
      <w:r w:rsidRPr="00300FE2">
        <w:rPr>
          <w:rFonts w:ascii="Calibri" w:hAnsi="Calibri" w:cs="Calibri"/>
        </w:rPr>
        <w:t xml:space="preserve">ul. Domaniewska 39a </w:t>
      </w:r>
    </w:p>
    <w:p w:rsidR="00DA382F" w:rsidRPr="00300FE2" w:rsidRDefault="00DA382F" w:rsidP="00DA382F">
      <w:pPr>
        <w:jc w:val="both"/>
        <w:rPr>
          <w:rFonts w:ascii="Calibri" w:hAnsi="Calibri" w:cs="Calibri"/>
        </w:rPr>
      </w:pPr>
      <w:r w:rsidRPr="00300FE2">
        <w:rPr>
          <w:rFonts w:ascii="Calibri" w:hAnsi="Calibri" w:cs="Calibri"/>
        </w:rPr>
        <w:t xml:space="preserve">02-672 Warszawa </w:t>
      </w:r>
    </w:p>
    <w:p w:rsidR="00DA382F" w:rsidRPr="00300FE2" w:rsidRDefault="00DA382F" w:rsidP="00DA382F">
      <w:pPr>
        <w:spacing w:after="120"/>
        <w:jc w:val="both"/>
        <w:rPr>
          <w:rFonts w:ascii="Calibri" w:hAnsi="Calibri" w:cs="Calibri"/>
        </w:rPr>
      </w:pPr>
      <w:r w:rsidRPr="00300FE2">
        <w:rPr>
          <w:rFonts w:ascii="Calibri" w:hAnsi="Calibri" w:cs="Calibri"/>
        </w:rPr>
        <w:t>NIP: 7010 1588 87</w:t>
      </w:r>
    </w:p>
    <w:p w:rsidR="00DA382F" w:rsidRPr="00300FE2" w:rsidRDefault="00DA382F" w:rsidP="00DA382F">
      <w:pPr>
        <w:jc w:val="center"/>
        <w:rPr>
          <w:rFonts w:ascii="Calibri" w:hAnsi="Calibri" w:cs="Calibri"/>
          <w:b/>
        </w:rPr>
      </w:pPr>
    </w:p>
    <w:p w:rsidR="00DA382F" w:rsidRPr="00300FE2" w:rsidRDefault="00DA382F" w:rsidP="00DA382F">
      <w:pPr>
        <w:jc w:val="center"/>
        <w:rPr>
          <w:rFonts w:ascii="Calibri" w:hAnsi="Calibri" w:cs="Calibri"/>
          <w:b/>
        </w:rPr>
      </w:pPr>
      <w:r w:rsidRPr="00300FE2">
        <w:rPr>
          <w:rFonts w:ascii="Calibri" w:hAnsi="Calibri" w:cs="Calibri"/>
          <w:b/>
        </w:rPr>
        <w:t>§ 6</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W trakcie trwania umowy Wykonawca zobowiązuje się rzetelnie wykonywać powierzone i przyjęte przez niego zamówienia w wyznaczonym terminie i z uwzględnieniem wymogów Zamawiającego względem Wykonawcy dotyczących jakości oraz do stałej dbałości o podnoszenie jakości swych usług wobec Zamawiającego. Wymogi względem Wykonawcy określone są w niniejszej umowie, Załączniku nr 1 oraz Załączniku nr 5.</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 xml:space="preserve">Wykonawca będzie prowadzić jednolity glosariusz zgodnie z Załącznikiem nr 1 i nr 5 do niniejszej umowy, tj. listę specyficznych dla Programu Współpracy </w:t>
      </w:r>
      <w:proofErr w:type="spellStart"/>
      <w:r w:rsidRPr="00300FE2">
        <w:rPr>
          <w:rFonts w:ascii="Calibri" w:hAnsi="Calibri" w:cs="Calibri"/>
        </w:rPr>
        <w:t>Transgranicznej</w:t>
      </w:r>
      <w:proofErr w:type="spellEnd"/>
      <w:r w:rsidRPr="00300FE2">
        <w:rPr>
          <w:rFonts w:ascii="Calibri" w:hAnsi="Calibri" w:cs="Calibri"/>
        </w:rPr>
        <w:t xml:space="preserve"> </w:t>
      </w:r>
      <w:proofErr w:type="spellStart"/>
      <w:r w:rsidRPr="00300FE2">
        <w:rPr>
          <w:rFonts w:ascii="Calibri" w:hAnsi="Calibri" w:cs="Calibri"/>
        </w:rPr>
        <w:t>Polska-Białoruś-Ukraina</w:t>
      </w:r>
      <w:proofErr w:type="spellEnd"/>
      <w:r w:rsidRPr="00300FE2">
        <w:rPr>
          <w:rFonts w:ascii="Calibri" w:hAnsi="Calibri" w:cs="Calibri"/>
        </w:rPr>
        <w:t xml:space="preserve"> 2014-2020 terminów polskich, angielskich, rosyjskich, ukraińskich oraz aktualizować ten glosariusz w trakcie realizacji każdego zamówienia tłumaczenia pisemnego. Glosariusz ten obowiązuje wszystkich tłumaczy oddelegowanych do zamówień pisemnych i ustnych. Wykonawca jest zobowiązany każdorazowo na życzenie Zamawiającego, a także pod koniec okresu obowiązywania niniejszej Umowy udostępnić Zamawiającemu glosariusz w formie elektronicznej oraz uwzględnić w nim propozycje Zamawiającego. </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lastRenderedPageBreak/>
        <w:t>Wykonawca zobowiązuje się wykonać przedmiot umowy z należytą starannością oraz wedle najlepszej wiedzy i doświadczenia, przyjmując na siebie odpowiedzialność za poprawność merytoryczną, stylistyczną i językową wykonywanych tłumaczeń.</w:t>
      </w:r>
    </w:p>
    <w:p w:rsidR="00DA382F" w:rsidRPr="00300FE2" w:rsidRDefault="00DA382F" w:rsidP="00DA382F">
      <w:pPr>
        <w:ind w:left="360"/>
        <w:jc w:val="both"/>
        <w:rPr>
          <w:rFonts w:ascii="Calibri" w:hAnsi="Calibri" w:cs="Calibri"/>
        </w:rPr>
      </w:pPr>
      <w:r w:rsidRPr="00300FE2">
        <w:rPr>
          <w:rFonts w:ascii="Calibri" w:hAnsi="Calibri" w:cs="Calibri"/>
        </w:rPr>
        <w:t xml:space="preserve">Dopuszcza się zatrudnienie do realizacji zamówienia podwykonawców wskazanych </w:t>
      </w:r>
      <w:r w:rsidRPr="00300FE2">
        <w:rPr>
          <w:rFonts w:ascii="Calibri" w:hAnsi="Calibri" w:cs="Calibri"/>
        </w:rPr>
        <w:br/>
        <w:t>w ofercie, stanowiącej załącznik nr 3. Stosuje się odpowiednio przepisy ustępu 6.</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W przypadku tłumaczeń pisemnych Wykonawca, przed przekazaniem Zamawiającemu przetłumaczonego tekstu, dokona jego weryfikacji pod względem zgodności z Opisem Przedmiotu Zamówienia, stanowiącym Załącznik nr 1 do niniejszej Umowy.</w:t>
      </w:r>
    </w:p>
    <w:p w:rsidR="00DA382F" w:rsidRPr="00300FE2" w:rsidRDefault="00DA382F" w:rsidP="00DA382F">
      <w:pPr>
        <w:numPr>
          <w:ilvl w:val="0"/>
          <w:numId w:val="31"/>
        </w:numPr>
        <w:jc w:val="both"/>
        <w:rPr>
          <w:rFonts w:ascii="Calibri" w:hAnsi="Calibri" w:cs="Calibri"/>
        </w:rPr>
      </w:pPr>
      <w:r w:rsidRPr="00300FE2">
        <w:rPr>
          <w:rFonts w:ascii="Calibri" w:hAnsi="Calibri" w:cs="Calibri"/>
        </w:rPr>
        <w:t xml:space="preserve">Wykonawca każdorazowo wyznaczy do realizacji zamówienia tłumaczenia ustnego lub pisemnego tłumaczy i korektorów wskazanych w </w:t>
      </w:r>
      <w:r>
        <w:rPr>
          <w:rFonts w:ascii="Calibri" w:hAnsi="Calibri" w:cs="Calibri"/>
        </w:rPr>
        <w:t>liście</w:t>
      </w:r>
      <w:r w:rsidRPr="00300FE2">
        <w:rPr>
          <w:rFonts w:ascii="Calibri" w:hAnsi="Calibri" w:cs="Calibri"/>
        </w:rPr>
        <w:t xml:space="preserve"> </w:t>
      </w:r>
      <w:r>
        <w:rPr>
          <w:rFonts w:ascii="Calibri" w:hAnsi="Calibri" w:cs="Calibri"/>
        </w:rPr>
        <w:t>tłumaczy</w:t>
      </w:r>
      <w:r w:rsidRPr="00300FE2">
        <w:rPr>
          <w:rFonts w:ascii="Calibri" w:hAnsi="Calibri" w:cs="Calibri"/>
        </w:rPr>
        <w:t xml:space="preserve"> złożon</w:t>
      </w:r>
      <w:r>
        <w:rPr>
          <w:rFonts w:ascii="Calibri" w:hAnsi="Calibri" w:cs="Calibri"/>
        </w:rPr>
        <w:t>ej</w:t>
      </w:r>
      <w:r w:rsidRPr="00300FE2">
        <w:rPr>
          <w:rFonts w:ascii="Calibri" w:hAnsi="Calibri" w:cs="Calibri"/>
        </w:rPr>
        <w:t xml:space="preserve"> przed podpisaniem umowy, z zastrzeżeniem zapisu ust. 6. </w:t>
      </w:r>
    </w:p>
    <w:p w:rsidR="00DA382F" w:rsidRPr="00300FE2" w:rsidRDefault="00DA382F" w:rsidP="00DA382F">
      <w:pPr>
        <w:numPr>
          <w:ilvl w:val="0"/>
          <w:numId w:val="31"/>
        </w:numPr>
        <w:jc w:val="both"/>
        <w:rPr>
          <w:rFonts w:ascii="Calibri" w:hAnsi="Calibri" w:cs="Calibri"/>
        </w:rPr>
      </w:pPr>
      <w:r w:rsidRPr="00300FE2">
        <w:rPr>
          <w:rFonts w:ascii="Calibri" w:hAnsi="Calibri" w:cs="Calibri"/>
        </w:rPr>
        <w:t xml:space="preserve">Zamawiający dopuszcza zmianę tłumaczy, w przypadku niemożności realizacji zamówienia przez osoby wskazane w </w:t>
      </w:r>
      <w:r>
        <w:rPr>
          <w:rFonts w:ascii="Calibri" w:hAnsi="Calibri" w:cs="Calibri"/>
        </w:rPr>
        <w:t>liście</w:t>
      </w:r>
      <w:r w:rsidRPr="00300FE2">
        <w:rPr>
          <w:rFonts w:ascii="Calibri" w:hAnsi="Calibri" w:cs="Calibri"/>
        </w:rPr>
        <w:t xml:space="preserve">, pod warunkiem spełniania warunków, które określono w rozdziale </w:t>
      </w:r>
      <w:r>
        <w:rPr>
          <w:rFonts w:ascii="Calibri" w:hAnsi="Calibri" w:cs="Calibri"/>
        </w:rPr>
        <w:t>III Załącznika 1</w:t>
      </w:r>
      <w:r w:rsidRPr="00300FE2">
        <w:rPr>
          <w:rFonts w:ascii="Calibri" w:hAnsi="Calibri" w:cs="Calibri"/>
        </w:rPr>
        <w:t xml:space="preserve">. O każdej zmianie tłumacza Wykonawca będzie informować Zamawiającego drogą elektroniczną, przedstawiając imię i nazwisko oraz oświadczenie potwierdzające kwalifikacje osoby mającej uczestniczyć w realizacji Umowy. </w:t>
      </w:r>
    </w:p>
    <w:p w:rsidR="00DA382F" w:rsidRPr="00300FE2" w:rsidRDefault="00DA382F" w:rsidP="00DA382F">
      <w:pPr>
        <w:ind w:left="720" w:hanging="360"/>
        <w:jc w:val="both"/>
        <w:rPr>
          <w:rFonts w:ascii="Calibri" w:hAnsi="Calibri" w:cs="Calibri"/>
        </w:rPr>
      </w:pPr>
      <w:r w:rsidRPr="00300FE2">
        <w:rPr>
          <w:rFonts w:ascii="Calibri" w:hAnsi="Calibri" w:cs="Calibri"/>
        </w:rPr>
        <w:t>Zmiana tłumaczy w trakcie trwania umowy nie wymaga sporządzenia aneksu do umowy.</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Ustalenia dotyczące współpracy:</w:t>
      </w:r>
    </w:p>
    <w:p w:rsidR="00DA382F" w:rsidRPr="00490635" w:rsidRDefault="00DA382F" w:rsidP="00DA382F">
      <w:pPr>
        <w:numPr>
          <w:ilvl w:val="0"/>
          <w:numId w:val="39"/>
        </w:numPr>
        <w:spacing w:line="276" w:lineRule="auto"/>
        <w:ind w:left="1134" w:hanging="425"/>
        <w:jc w:val="both"/>
        <w:rPr>
          <w:rFonts w:ascii="Calibri" w:hAnsi="Calibri" w:cs="Calibri"/>
        </w:rPr>
      </w:pPr>
      <w:r w:rsidRPr="00300FE2">
        <w:rPr>
          <w:rFonts w:ascii="Calibri" w:hAnsi="Calibri" w:cs="Calibri"/>
        </w:rPr>
        <w:t xml:space="preserve">Wykonawca ma obowiązek </w:t>
      </w:r>
      <w:r w:rsidRPr="00490635">
        <w:rPr>
          <w:rFonts w:ascii="Calibri" w:hAnsi="Calibri" w:cs="Calibri"/>
        </w:rPr>
        <w:t xml:space="preserve">w przypadku zaangażowania danego tłumacza do wykonania tłumaczeń ustnych po raz pierwszy w okresie obowiązywania niniejszej Umowy do realizacji zamówienia, udzielić informacji dot. imienia i nazwiska wraz z adresem mailowym i numerem telefonu tej osoby. </w:t>
      </w:r>
    </w:p>
    <w:p w:rsidR="00DA382F" w:rsidRPr="00300FE2" w:rsidRDefault="00DA382F" w:rsidP="00DA382F">
      <w:pPr>
        <w:numPr>
          <w:ilvl w:val="0"/>
          <w:numId w:val="39"/>
        </w:numPr>
        <w:spacing w:line="276" w:lineRule="auto"/>
        <w:jc w:val="both"/>
        <w:rPr>
          <w:rFonts w:ascii="Calibri" w:hAnsi="Calibri" w:cs="Calibri"/>
        </w:rPr>
      </w:pPr>
      <w:r w:rsidRPr="00300FE2">
        <w:rPr>
          <w:rFonts w:ascii="Calibri" w:hAnsi="Calibri" w:cs="Calibri"/>
        </w:rPr>
        <w:t xml:space="preserve">Zamawiający ma prawo odmówić zlecenia i odbioru zamówienia wykonanego przez osoby, których kwalifikacje nie zostały udokumentowane Zamawiającemu w sposób przedstawiony w podpunkcie a), </w:t>
      </w:r>
    </w:p>
    <w:p w:rsidR="00DA382F" w:rsidRPr="00300FE2" w:rsidRDefault="00DA382F" w:rsidP="00DA382F">
      <w:pPr>
        <w:numPr>
          <w:ilvl w:val="0"/>
          <w:numId w:val="39"/>
        </w:numPr>
        <w:spacing w:line="276" w:lineRule="auto"/>
        <w:jc w:val="both"/>
        <w:rPr>
          <w:rFonts w:ascii="Calibri" w:hAnsi="Calibri" w:cs="Calibri"/>
        </w:rPr>
      </w:pPr>
      <w:r w:rsidRPr="00300FE2">
        <w:rPr>
          <w:rFonts w:ascii="Calibri" w:hAnsi="Calibri" w:cs="Calibri"/>
        </w:rPr>
        <w:t>Zamawiający ma prawo odmówić zlecenia i odbioru zamówienia tłumaczenia pisemnego lub ustnego, wykonanego przez osoby, które miały zgodnie z ust. 9 zostać odsunięte od realizacji Umowy.</w:t>
      </w:r>
    </w:p>
    <w:p w:rsidR="00DA382F" w:rsidRPr="00300FE2" w:rsidRDefault="00DA382F" w:rsidP="00DA382F">
      <w:pPr>
        <w:numPr>
          <w:ilvl w:val="0"/>
          <w:numId w:val="39"/>
        </w:numPr>
        <w:spacing w:line="276" w:lineRule="auto"/>
        <w:jc w:val="both"/>
        <w:rPr>
          <w:rFonts w:ascii="Calibri" w:hAnsi="Calibri" w:cs="Calibri"/>
        </w:rPr>
      </w:pPr>
      <w:r w:rsidRPr="00300FE2">
        <w:rPr>
          <w:rFonts w:ascii="Calibri" w:hAnsi="Calibri" w:cs="Calibri"/>
        </w:rPr>
        <w:t>W celu zapewnienia odpowiedniej jakości wykonania zamówienia, Zamawiający ma prawo do wskazania tłumacza/tłumaczy i korektorów, którzy powinni w miarę możliwości zostać oddelegowani do realizacji danego zamówienia.</w:t>
      </w:r>
    </w:p>
    <w:p w:rsidR="00DA382F" w:rsidRPr="00300FE2" w:rsidRDefault="00DA382F" w:rsidP="00DA382F">
      <w:pPr>
        <w:numPr>
          <w:ilvl w:val="0"/>
          <w:numId w:val="39"/>
        </w:numPr>
        <w:spacing w:line="276" w:lineRule="auto"/>
        <w:jc w:val="both"/>
        <w:rPr>
          <w:rFonts w:ascii="Calibri" w:hAnsi="Calibri" w:cs="Calibri"/>
        </w:rPr>
      </w:pPr>
      <w:r w:rsidRPr="00300FE2">
        <w:rPr>
          <w:rFonts w:ascii="Calibri" w:hAnsi="Calibri" w:cs="Calibri"/>
        </w:rPr>
        <w:t xml:space="preserve">Wykonawca przekazuje Zamawiającemu dane osobowe tłumaczy i korektorów w zakresie przewidzianym niniejszą umową, zaś Zamawiający przetwarza te dane wyłącznie na potrzeby realizacji zamówienia. Wykonawca oświadcza, że pozyskał zgodę tłumaczy i korektorów na przetwarzanie tych danych. </w:t>
      </w:r>
    </w:p>
    <w:p w:rsidR="00DA382F" w:rsidRPr="00300FE2" w:rsidRDefault="00DA382F" w:rsidP="00DA382F">
      <w:pPr>
        <w:numPr>
          <w:ilvl w:val="0"/>
          <w:numId w:val="39"/>
        </w:numPr>
        <w:spacing w:line="276" w:lineRule="auto"/>
        <w:jc w:val="both"/>
        <w:rPr>
          <w:rFonts w:ascii="Calibri" w:hAnsi="Calibri" w:cs="Calibri"/>
        </w:rPr>
      </w:pPr>
      <w:r w:rsidRPr="00300FE2">
        <w:rPr>
          <w:rFonts w:ascii="Calibri" w:hAnsi="Calibri" w:cs="Calibri"/>
        </w:rPr>
        <w:t xml:space="preserve">Na żądanie Zamawiającego Wykonawca przedstawi zestawienie tłumaczy i korektorów uczestniczących w realizacji danego zamówienia, wraz z podaniem ich roli w jego realizacji (w przypadku tłumaczeń pisemnych – numerów stron tłumaczonych / weryfikowanych przez daną osobę). </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 xml:space="preserve">W przypadku gdy do realizacji jednego zamówienia pisemnego wyznaczono kilku tłumaczy i korektorów, Wykonawca umożliwi między nimi odpowiednią wymianę informacji w celu konsultacji dot. stosowanej terminologii i nazewnictwa oraz zapewni stosowanie jednolitej terminologii w całym zamówieniu. </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lastRenderedPageBreak/>
        <w:t>W przypadku niesatysfakcjonującego poziomu usług tłumacza lub korektora, zwłaszcza w przypadku dopuszczenia się przez niego rażących wad tłumaczenia, Zamawiający ma prawo żądać skutecznego odsunięcia takiej osoby od realizacji Umowy. Odsunięcie takiego tłumacza/korektora od realizacji zadania nie wstrzymuje biegu terminów realizacji.</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 xml:space="preserve">Wykonawca, jak i osoby wyznaczone przez niego do realizacji zamówienia, będą konsultować z Zamawiającym wątpliwości dotyczące nazewnictwa i terminologii stosowanej w Programie Współpracy </w:t>
      </w:r>
      <w:proofErr w:type="spellStart"/>
      <w:r w:rsidRPr="00300FE2">
        <w:rPr>
          <w:rFonts w:ascii="Calibri" w:hAnsi="Calibri" w:cs="Calibri"/>
        </w:rPr>
        <w:t>Transgranicznej</w:t>
      </w:r>
      <w:proofErr w:type="spellEnd"/>
      <w:r w:rsidRPr="00300FE2">
        <w:rPr>
          <w:rFonts w:ascii="Calibri" w:hAnsi="Calibri" w:cs="Calibri"/>
        </w:rPr>
        <w:t xml:space="preserve"> </w:t>
      </w:r>
      <w:proofErr w:type="spellStart"/>
      <w:r w:rsidRPr="00300FE2">
        <w:rPr>
          <w:rFonts w:ascii="Calibri" w:hAnsi="Calibri" w:cs="Calibri"/>
        </w:rPr>
        <w:t>Polska-Białoruś-Ukraina</w:t>
      </w:r>
      <w:proofErr w:type="spellEnd"/>
      <w:r w:rsidRPr="00300FE2">
        <w:rPr>
          <w:rFonts w:ascii="Calibri" w:hAnsi="Calibri" w:cs="Calibri"/>
        </w:rPr>
        <w:t xml:space="preserve"> 2014-2020 we wszystkich językach objętych umową. Wskazówki Zamawiającego powinny zostać zastosowane przy tłumaczeniu danego zamówienia, a także w glosariuszu Wykonawcy o którym mowa w ust. 2 i stosowane w przyszłych zamówieniach. </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Wykonawca będzie stosował w tłumaczeniach pisemnych zasady zachowania jakości określone w załączniku nr 5 do następującej umowy.</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 xml:space="preserve">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rsidR="00DA382F" w:rsidRPr="00300FE2" w:rsidRDefault="00DA382F" w:rsidP="00DA382F">
      <w:pPr>
        <w:numPr>
          <w:ilvl w:val="1"/>
          <w:numId w:val="31"/>
        </w:numPr>
        <w:spacing w:line="276" w:lineRule="auto"/>
        <w:jc w:val="both"/>
        <w:rPr>
          <w:rFonts w:ascii="Calibri" w:hAnsi="Calibri" w:cs="Calibri"/>
        </w:rPr>
      </w:pPr>
      <w:r w:rsidRPr="00300FE2">
        <w:rPr>
          <w:rFonts w:ascii="Calibri" w:hAnsi="Calibri" w:cs="Calibri"/>
        </w:rPr>
        <w:t>Uważa się, że usługa tłumaczenia ustnego zawiera rażące wady, jeśli wystąpiła którakolwiek z poniższych sytuacji:</w:t>
      </w:r>
    </w:p>
    <w:p w:rsidR="00DA382F" w:rsidRPr="00300FE2" w:rsidRDefault="00DA382F" w:rsidP="00DA382F">
      <w:pPr>
        <w:numPr>
          <w:ilvl w:val="2"/>
          <w:numId w:val="31"/>
        </w:numPr>
        <w:spacing w:line="276" w:lineRule="auto"/>
        <w:jc w:val="both"/>
        <w:rPr>
          <w:rFonts w:ascii="Calibri" w:hAnsi="Calibri" w:cs="Calibri"/>
        </w:rPr>
      </w:pPr>
      <w:r w:rsidRPr="00300FE2">
        <w:rPr>
          <w:rFonts w:ascii="Calibri" w:hAnsi="Calibri" w:cs="Calibri"/>
        </w:rPr>
        <w:t>Z racji niedostatecznych kompetencji lub braków warsztatowych tłumacza / tłumaczy spotkanie musiało zostać przerwane bądź gdy tłumaczenia musiała się podjąć osoba trzecia, nieoddelegowana przez Wykonawcę;</w:t>
      </w:r>
    </w:p>
    <w:p w:rsidR="00DA382F" w:rsidRPr="00300FE2" w:rsidRDefault="00DA382F" w:rsidP="00DA382F">
      <w:pPr>
        <w:numPr>
          <w:ilvl w:val="2"/>
          <w:numId w:val="31"/>
        </w:numPr>
        <w:spacing w:line="276" w:lineRule="auto"/>
        <w:jc w:val="both"/>
        <w:rPr>
          <w:rFonts w:ascii="Calibri" w:hAnsi="Calibri" w:cs="Calibri"/>
        </w:rPr>
      </w:pPr>
      <w:r w:rsidRPr="00300FE2">
        <w:rPr>
          <w:rFonts w:ascii="Calibri" w:hAnsi="Calibri" w:cs="Calibri"/>
        </w:rPr>
        <w:t>Tłumacz przybył na spotkanie z minimum 15-minutowym opóźnieniem, bądź też – w przypadku oddelegowania kilku tłumaczy – jeden z nich przybył z minimum 30-minutowym opóźnieniem w sytuacji, gdy pozostali stawili się punktualnie;</w:t>
      </w:r>
    </w:p>
    <w:p w:rsidR="00DA382F" w:rsidRPr="00300FE2" w:rsidRDefault="00DA382F" w:rsidP="00DA382F">
      <w:pPr>
        <w:numPr>
          <w:ilvl w:val="2"/>
          <w:numId w:val="31"/>
        </w:numPr>
        <w:spacing w:line="276" w:lineRule="auto"/>
        <w:jc w:val="both"/>
        <w:rPr>
          <w:rFonts w:ascii="Calibri" w:hAnsi="Calibri" w:cs="Calibri"/>
        </w:rPr>
      </w:pPr>
      <w:r w:rsidRPr="00300FE2">
        <w:rPr>
          <w:rFonts w:ascii="Calibri" w:hAnsi="Calibri" w:cs="Calibri"/>
        </w:rPr>
        <w:t>W trakcie spotkania doszło co najmniej trzykrotnie do nieporozumień między uczestnikami spowodowanych przez nieodpowiednie tłumaczenie;</w:t>
      </w:r>
    </w:p>
    <w:p w:rsidR="00DA382F" w:rsidRPr="00300FE2" w:rsidRDefault="00DA382F" w:rsidP="00DA382F">
      <w:pPr>
        <w:numPr>
          <w:ilvl w:val="2"/>
          <w:numId w:val="31"/>
        </w:numPr>
        <w:spacing w:line="276" w:lineRule="auto"/>
        <w:jc w:val="both"/>
        <w:rPr>
          <w:rFonts w:ascii="Calibri" w:hAnsi="Calibri" w:cs="Calibri"/>
        </w:rPr>
      </w:pPr>
      <w:r w:rsidRPr="00300FE2">
        <w:rPr>
          <w:rFonts w:ascii="Calibri" w:hAnsi="Calibri" w:cs="Calibri"/>
        </w:rPr>
        <w:t>Wyznaczenie do realizacji zamówienia osób nie spełniających  postanowień § 6 ust. 7 oraz Załącznika nr 1 niniejszej Umowy.</w:t>
      </w:r>
    </w:p>
    <w:p w:rsidR="00DA382F" w:rsidRPr="00300FE2" w:rsidRDefault="00DA382F" w:rsidP="00DA382F">
      <w:pPr>
        <w:numPr>
          <w:ilvl w:val="1"/>
          <w:numId w:val="31"/>
        </w:numPr>
        <w:spacing w:line="276" w:lineRule="auto"/>
        <w:jc w:val="both"/>
        <w:rPr>
          <w:rFonts w:ascii="Calibri" w:hAnsi="Calibri" w:cs="Calibri"/>
        </w:rPr>
      </w:pPr>
      <w:r w:rsidRPr="00300FE2">
        <w:rPr>
          <w:rFonts w:ascii="Calibri" w:hAnsi="Calibri" w:cs="Calibri"/>
        </w:rPr>
        <w:t>Rażące wady w odniesieniu do tłumaczeń ustnych są stwierdzane w oparciu o jedno z następujących źródeł, które Zamawiający powinien udostępnić Wykonawcy na żądanie:</w:t>
      </w:r>
    </w:p>
    <w:p w:rsidR="00DA382F" w:rsidRPr="00300FE2" w:rsidRDefault="00DA382F" w:rsidP="00DA382F">
      <w:pPr>
        <w:ind w:left="1080"/>
        <w:jc w:val="both"/>
        <w:rPr>
          <w:rFonts w:ascii="Calibri" w:hAnsi="Calibri" w:cs="Calibri"/>
        </w:rPr>
      </w:pPr>
      <w:r w:rsidRPr="00300FE2">
        <w:rPr>
          <w:rFonts w:ascii="Calibri" w:hAnsi="Calibri" w:cs="Calibri"/>
        </w:rPr>
        <w:t>- zapis audio ze spotkania bądź jego fragment,</w:t>
      </w:r>
    </w:p>
    <w:p w:rsidR="00DA382F" w:rsidRPr="00300FE2" w:rsidRDefault="00DA382F" w:rsidP="00DA382F">
      <w:pPr>
        <w:ind w:left="1080"/>
        <w:jc w:val="both"/>
        <w:rPr>
          <w:rFonts w:ascii="Calibri" w:hAnsi="Calibri" w:cs="Calibri"/>
        </w:rPr>
      </w:pPr>
      <w:r w:rsidRPr="00300FE2">
        <w:rPr>
          <w:rFonts w:ascii="Calibri" w:hAnsi="Calibri" w:cs="Calibri"/>
        </w:rPr>
        <w:t xml:space="preserve">- protokół spotkania bądź wyciąg z niego </w:t>
      </w:r>
    </w:p>
    <w:p w:rsidR="00DA382F" w:rsidRPr="00300FE2" w:rsidRDefault="00DA382F" w:rsidP="00DA382F">
      <w:pPr>
        <w:ind w:left="1080"/>
        <w:jc w:val="both"/>
        <w:rPr>
          <w:rFonts w:ascii="Calibri" w:hAnsi="Calibri" w:cs="Calibri"/>
        </w:rPr>
      </w:pPr>
      <w:r w:rsidRPr="00300FE2">
        <w:rPr>
          <w:rFonts w:ascii="Calibri" w:hAnsi="Calibri" w:cs="Calibri"/>
        </w:rPr>
        <w:t>- pisemne lub ustne oświadczenie tłumacza,</w:t>
      </w:r>
    </w:p>
    <w:p w:rsidR="00DA382F" w:rsidRPr="00300FE2" w:rsidRDefault="00DA382F" w:rsidP="00DA382F">
      <w:pPr>
        <w:ind w:left="1080"/>
        <w:jc w:val="both"/>
        <w:rPr>
          <w:rFonts w:ascii="Calibri" w:hAnsi="Calibri" w:cs="Calibri"/>
        </w:rPr>
      </w:pPr>
      <w:r w:rsidRPr="00300FE2">
        <w:rPr>
          <w:rFonts w:ascii="Calibri" w:hAnsi="Calibri" w:cs="Calibri"/>
        </w:rPr>
        <w:t>- inne dokumenty lub korespondencja (dotyczy w szczególności przypadku opisanego w punkcie a) podpunkcie iv).</w:t>
      </w:r>
    </w:p>
    <w:p w:rsidR="00DA382F" w:rsidRPr="00300FE2" w:rsidRDefault="00DA382F" w:rsidP="00DA382F">
      <w:pPr>
        <w:numPr>
          <w:ilvl w:val="1"/>
          <w:numId w:val="31"/>
        </w:numPr>
        <w:spacing w:line="276" w:lineRule="auto"/>
        <w:jc w:val="both"/>
        <w:rPr>
          <w:rFonts w:ascii="Calibri" w:hAnsi="Calibri" w:cs="Calibri"/>
        </w:rPr>
      </w:pPr>
      <w:r w:rsidRPr="00300FE2">
        <w:rPr>
          <w:rFonts w:ascii="Calibri" w:hAnsi="Calibri" w:cs="Calibri"/>
        </w:rPr>
        <w:t>Uważa się, że usługa tłumaczenia pisemnego</w:t>
      </w:r>
      <w:r>
        <w:rPr>
          <w:rFonts w:ascii="Calibri" w:hAnsi="Calibri" w:cs="Calibri"/>
        </w:rPr>
        <w:t>/</w:t>
      </w:r>
      <w:proofErr w:type="spellStart"/>
      <w:r>
        <w:rPr>
          <w:rFonts w:ascii="Calibri" w:hAnsi="Calibri" w:cs="Calibri"/>
        </w:rPr>
        <w:t>proofreading</w:t>
      </w:r>
      <w:proofErr w:type="spellEnd"/>
      <w:r w:rsidRPr="00300FE2">
        <w:rPr>
          <w:rFonts w:ascii="Calibri" w:hAnsi="Calibri" w:cs="Calibri"/>
        </w:rPr>
        <w:t xml:space="preserve"> zawiera rażące wady, jeśli wystąpiła którakolwiek z poniższych sytuacji:</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Usługa została wykonana w oparciu o tłumaczenie maszynowe, z ewentualnymi poprawkami i modyfikacjami (co najmniej 60% zgodności z tłumaczeniem wykonanym maszynowo za pomocą dowolnego narzędzia);</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lastRenderedPageBreak/>
        <w:t xml:space="preserve">Na dowolnie wybranej stronie </w:t>
      </w:r>
      <w:r>
        <w:rPr>
          <w:rFonts w:ascii="Calibri" w:hAnsi="Calibri" w:cs="Calibri"/>
        </w:rPr>
        <w:t>rozliczeniowej</w:t>
      </w:r>
      <w:r w:rsidRPr="00300FE2">
        <w:rPr>
          <w:rFonts w:ascii="Calibri" w:hAnsi="Calibri" w:cs="Calibri"/>
        </w:rPr>
        <w:t xml:space="preserve"> </w:t>
      </w:r>
      <w:r>
        <w:rPr>
          <w:rFonts w:ascii="Calibri" w:hAnsi="Calibri" w:cs="Calibri"/>
        </w:rPr>
        <w:t>dokumentu</w:t>
      </w:r>
      <w:r w:rsidRPr="00300FE2">
        <w:rPr>
          <w:rFonts w:ascii="Calibri" w:hAnsi="Calibri" w:cs="Calibri"/>
        </w:rPr>
        <w:t xml:space="preserve"> występuje co najmniej 10 błędów ortograficznych bądź literowych;</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 xml:space="preserve">Na dowolnie wybranej stronie </w:t>
      </w:r>
      <w:r>
        <w:rPr>
          <w:rFonts w:ascii="Calibri" w:hAnsi="Calibri" w:cs="Calibri"/>
        </w:rPr>
        <w:t>rozliczeniowej</w:t>
      </w:r>
      <w:r w:rsidRPr="00300FE2" w:rsidDel="003172BB">
        <w:rPr>
          <w:rFonts w:ascii="Calibri" w:hAnsi="Calibri" w:cs="Calibri"/>
        </w:rPr>
        <w:t xml:space="preserve"> </w:t>
      </w:r>
      <w:r>
        <w:rPr>
          <w:rFonts w:ascii="Calibri" w:hAnsi="Calibri" w:cs="Calibri"/>
        </w:rPr>
        <w:t>dokumentu</w:t>
      </w:r>
      <w:r w:rsidRPr="00300FE2">
        <w:rPr>
          <w:rFonts w:ascii="Calibri" w:hAnsi="Calibri" w:cs="Calibri"/>
        </w:rPr>
        <w:t xml:space="preserve"> występuje co najmniej 5 błędów gramatycznych, które można stwierdzić obiektywnie w oparciu o powszechnie przyjęte zasady gramatyki języka docelowego;</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 xml:space="preserve">W </w:t>
      </w:r>
      <w:r>
        <w:rPr>
          <w:rFonts w:ascii="Calibri" w:hAnsi="Calibri" w:cs="Calibri"/>
        </w:rPr>
        <w:t>dokumencie</w:t>
      </w:r>
      <w:r w:rsidRPr="00300FE2">
        <w:rPr>
          <w:rFonts w:ascii="Calibri" w:hAnsi="Calibri" w:cs="Calibri"/>
        </w:rPr>
        <w:t xml:space="preserve"> stwierdzono pominięcia fragmentów o długości co najmniej dwóch zdań (z wyjątkiem sytuacji gdy Zamawiający prosił o nietłumaczenie wybranych fragmentów tekstu);</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 xml:space="preserve">Co najmniej trzy zdania w </w:t>
      </w:r>
      <w:r>
        <w:rPr>
          <w:rFonts w:ascii="Calibri" w:hAnsi="Calibri" w:cs="Calibri"/>
        </w:rPr>
        <w:t>dokumencie</w:t>
      </w:r>
      <w:r w:rsidRPr="00300FE2">
        <w:rPr>
          <w:rFonts w:ascii="Calibri" w:hAnsi="Calibri" w:cs="Calibri"/>
        </w:rPr>
        <w:t xml:space="preserve"> zostały przetłumaczone w sposób nieprawidłowy, tj. przekazują inną treść niż ta, która została zawarta w </w:t>
      </w:r>
      <w:r>
        <w:rPr>
          <w:rFonts w:ascii="Calibri" w:hAnsi="Calibri" w:cs="Calibri"/>
        </w:rPr>
        <w:t>tekście źródłowym</w:t>
      </w:r>
      <w:r w:rsidRPr="00300FE2">
        <w:rPr>
          <w:rFonts w:ascii="Calibri" w:hAnsi="Calibri" w:cs="Calibri"/>
        </w:rPr>
        <w:t>;</w:t>
      </w:r>
    </w:p>
    <w:p w:rsidR="00DA382F" w:rsidRPr="00300FE2" w:rsidRDefault="00DA382F" w:rsidP="00DA382F">
      <w:pPr>
        <w:numPr>
          <w:ilvl w:val="0"/>
          <w:numId w:val="32"/>
        </w:numPr>
        <w:spacing w:line="276" w:lineRule="auto"/>
        <w:jc w:val="both"/>
        <w:rPr>
          <w:rFonts w:ascii="Calibri" w:hAnsi="Calibri" w:cs="Calibri"/>
        </w:rPr>
      </w:pPr>
      <w:r>
        <w:rPr>
          <w:rFonts w:ascii="Calibri" w:hAnsi="Calibri" w:cs="Calibri"/>
        </w:rPr>
        <w:t>Dokument</w:t>
      </w:r>
      <w:r w:rsidRPr="00300FE2">
        <w:rPr>
          <w:rFonts w:ascii="Calibri" w:hAnsi="Calibri" w:cs="Calibri"/>
        </w:rPr>
        <w:t xml:space="preserve"> zawiera co najmniej pięć zdań sformułowanych w sposób obiektywnie niezrozumiały dla odbiorcy znającego język docelowy i niezaznajomionego z tekstem źródłowym;</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 xml:space="preserve">W tłumaczeniu nie przestrzegano terminologii przyjętej w dokumentach Programu Współpracy </w:t>
      </w:r>
      <w:proofErr w:type="spellStart"/>
      <w:r w:rsidRPr="00300FE2">
        <w:rPr>
          <w:rFonts w:ascii="Calibri" w:hAnsi="Calibri" w:cs="Calibri"/>
        </w:rPr>
        <w:t>Transgranicznej</w:t>
      </w:r>
      <w:proofErr w:type="spellEnd"/>
      <w:r w:rsidRPr="00300FE2">
        <w:rPr>
          <w:rFonts w:ascii="Calibri" w:hAnsi="Calibri" w:cs="Calibri"/>
        </w:rPr>
        <w:t xml:space="preserve"> </w:t>
      </w:r>
      <w:proofErr w:type="spellStart"/>
      <w:r w:rsidRPr="00300FE2">
        <w:rPr>
          <w:rFonts w:ascii="Calibri" w:hAnsi="Calibri" w:cs="Calibri"/>
        </w:rPr>
        <w:t>Polska-Białoruś-Ukraina</w:t>
      </w:r>
      <w:proofErr w:type="spellEnd"/>
      <w:r w:rsidRPr="00300FE2">
        <w:rPr>
          <w:rFonts w:ascii="Calibri" w:hAnsi="Calibri" w:cs="Calibri"/>
        </w:rPr>
        <w:t xml:space="preserve"> 2014-2020, bądź też w instytucjach, których dany tekst dotyczył (na dowolnej stronie </w:t>
      </w:r>
      <w:r>
        <w:rPr>
          <w:rFonts w:ascii="Calibri" w:hAnsi="Calibri" w:cs="Calibri"/>
        </w:rPr>
        <w:t>rozliczeniowej</w:t>
      </w:r>
      <w:r w:rsidRPr="00300FE2" w:rsidDel="003172BB">
        <w:rPr>
          <w:rFonts w:ascii="Calibri" w:hAnsi="Calibri" w:cs="Calibri"/>
        </w:rPr>
        <w:t xml:space="preserve"> </w:t>
      </w:r>
      <w:r>
        <w:rPr>
          <w:rFonts w:ascii="Calibri" w:hAnsi="Calibri" w:cs="Calibri"/>
        </w:rPr>
        <w:t>dokumentu</w:t>
      </w:r>
      <w:r w:rsidRPr="00300FE2">
        <w:rPr>
          <w:rFonts w:ascii="Calibri" w:hAnsi="Calibri" w:cs="Calibri"/>
        </w:rPr>
        <w:t xml:space="preserve"> występuje co najmniej pięć różnych terminów niewłaściwie przetłumaczonych); </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 xml:space="preserve">Na dowolnie wybranej stronie </w:t>
      </w:r>
      <w:r>
        <w:rPr>
          <w:rFonts w:ascii="Calibri" w:hAnsi="Calibri" w:cs="Calibri"/>
        </w:rPr>
        <w:t>rozliczeniowej</w:t>
      </w:r>
      <w:r w:rsidRPr="00300FE2" w:rsidDel="003172BB">
        <w:rPr>
          <w:rFonts w:ascii="Calibri" w:hAnsi="Calibri" w:cs="Calibri"/>
        </w:rPr>
        <w:t xml:space="preserve"> </w:t>
      </w:r>
      <w:r>
        <w:rPr>
          <w:rFonts w:ascii="Calibri" w:hAnsi="Calibri" w:cs="Calibri"/>
        </w:rPr>
        <w:t xml:space="preserve">dokumentu </w:t>
      </w:r>
      <w:r w:rsidRPr="00300FE2">
        <w:rPr>
          <w:rFonts w:ascii="Calibri" w:hAnsi="Calibri" w:cs="Calibri"/>
        </w:rPr>
        <w:t>przynajmniej w pięciu zdaniach stwierdzono występowanie poważnych błędów frazeologicznych, niewłaściwych, w tym niezrozumiałych kolokacji w języku docelowym, w tym przetłumaczonych dosłownie z tekstu źródłowego (tzw. „kalek”);</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 xml:space="preserve">Ze względu na konieczność licznych poprawek Zamawiający na własną rękę dokonał korekty tekstu </w:t>
      </w:r>
      <w:r>
        <w:rPr>
          <w:rFonts w:ascii="Calibri" w:hAnsi="Calibri" w:cs="Calibri"/>
        </w:rPr>
        <w:t xml:space="preserve">dokumentu </w:t>
      </w:r>
      <w:r w:rsidRPr="00300FE2">
        <w:rPr>
          <w:rFonts w:ascii="Calibri" w:hAnsi="Calibri" w:cs="Calibri"/>
        </w:rPr>
        <w:t xml:space="preserve">bądź jego fragmentu, z której wynika, że konieczne były modyfikacje co najmniej 70% wierszy dowolnie wybranej strony </w:t>
      </w:r>
      <w:r>
        <w:rPr>
          <w:rFonts w:ascii="Calibri" w:hAnsi="Calibri" w:cs="Calibri"/>
        </w:rPr>
        <w:t>rozliczeniowej</w:t>
      </w:r>
      <w:r w:rsidRPr="00300FE2" w:rsidDel="003172BB">
        <w:rPr>
          <w:rFonts w:ascii="Calibri" w:hAnsi="Calibri" w:cs="Calibri"/>
        </w:rPr>
        <w:t xml:space="preserve"> </w:t>
      </w:r>
      <w:r w:rsidRPr="00300FE2">
        <w:rPr>
          <w:rFonts w:ascii="Calibri" w:hAnsi="Calibri" w:cs="Calibri"/>
        </w:rPr>
        <w:t xml:space="preserve">tekstu, bądź jego całości. W takiej sytuacji Zamawiający przekaże Wykonawcy korektę tekstu, której dokonał. Korekta ta będzie wykorzystana jako ostateczna wersja tekstu. </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Nieprzestrzeganie zapisów zawartych w § 3.</w:t>
      </w:r>
    </w:p>
    <w:p w:rsidR="00DA382F" w:rsidRPr="00300FE2" w:rsidRDefault="00DA382F" w:rsidP="00DA382F">
      <w:pPr>
        <w:numPr>
          <w:ilvl w:val="0"/>
          <w:numId w:val="32"/>
        </w:numPr>
        <w:spacing w:line="276" w:lineRule="auto"/>
        <w:jc w:val="both"/>
        <w:rPr>
          <w:rFonts w:ascii="Calibri" w:hAnsi="Calibri" w:cs="Calibri"/>
        </w:rPr>
      </w:pPr>
      <w:r w:rsidRPr="00300FE2">
        <w:rPr>
          <w:rFonts w:ascii="Calibri" w:hAnsi="Calibri" w:cs="Calibri"/>
        </w:rPr>
        <w:t>Wyznaczenie do realizacji zamówienia osób nie spełniających  postanowień § 6 ust. 7 oraz Załącznika nr 1 niniejszej Umowy.</w:t>
      </w:r>
    </w:p>
    <w:p w:rsidR="00DA382F" w:rsidRPr="00300FE2" w:rsidRDefault="00DA382F" w:rsidP="00DA382F">
      <w:pPr>
        <w:numPr>
          <w:ilvl w:val="1"/>
          <w:numId w:val="31"/>
        </w:numPr>
        <w:spacing w:line="276" w:lineRule="auto"/>
        <w:jc w:val="both"/>
        <w:rPr>
          <w:rFonts w:ascii="Calibri" w:hAnsi="Calibri" w:cs="Calibri"/>
        </w:rPr>
      </w:pPr>
      <w:r w:rsidRPr="00300FE2">
        <w:rPr>
          <w:rFonts w:ascii="Calibri" w:hAnsi="Calibri" w:cs="Calibri"/>
        </w:rPr>
        <w:t>Zamawiający stwierdza rażące wady w odniesieniu do tłumaczenia pisemnego</w:t>
      </w:r>
      <w:r>
        <w:rPr>
          <w:rFonts w:ascii="Calibri" w:hAnsi="Calibri" w:cs="Calibri"/>
        </w:rPr>
        <w:t>/</w:t>
      </w:r>
      <w:r w:rsidRPr="00177F29">
        <w:rPr>
          <w:rFonts w:ascii="Calibri" w:hAnsi="Calibri" w:cs="Calibri"/>
        </w:rPr>
        <w:t xml:space="preserve"> </w:t>
      </w:r>
      <w:proofErr w:type="spellStart"/>
      <w:r>
        <w:rPr>
          <w:rFonts w:ascii="Calibri" w:hAnsi="Calibri" w:cs="Calibri"/>
        </w:rPr>
        <w:t>proofreadingu</w:t>
      </w:r>
      <w:proofErr w:type="spellEnd"/>
      <w:r w:rsidRPr="00300FE2">
        <w:rPr>
          <w:rFonts w:ascii="Calibri" w:hAnsi="Calibri" w:cs="Calibri"/>
        </w:rPr>
        <w:t xml:space="preserve"> za pomocą poprawek w trybie śledzenia zmian i komentarzy w elektronicznej wersji dokumentu / tekstu przetłumaczonego przez Wykonawcę, bądź też – w przypadkach określonych w podpunkcie c) podpunkt </w:t>
      </w:r>
      <w:r w:rsidRPr="00300FE2">
        <w:rPr>
          <w:rFonts w:ascii="Calibri" w:hAnsi="Calibri" w:cs="Calibri"/>
          <w:i/>
        </w:rPr>
        <w:t>xii</w:t>
      </w:r>
      <w:r w:rsidRPr="00300FE2">
        <w:rPr>
          <w:rFonts w:ascii="Calibri" w:hAnsi="Calibri" w:cs="Calibri"/>
        </w:rPr>
        <w:t xml:space="preserve"> i </w:t>
      </w:r>
      <w:r w:rsidRPr="00300FE2">
        <w:rPr>
          <w:rFonts w:ascii="Calibri" w:hAnsi="Calibri" w:cs="Calibri"/>
          <w:i/>
        </w:rPr>
        <w:t>xiii</w:t>
      </w:r>
      <w:r w:rsidRPr="00300FE2">
        <w:rPr>
          <w:rFonts w:ascii="Calibri" w:hAnsi="Calibri" w:cs="Calibri"/>
        </w:rPr>
        <w:t xml:space="preserve"> – za pomocą innych dokumentów lub korespondencji.</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Występowanie rażących wad tłumaczenia</w:t>
      </w:r>
      <w:r>
        <w:rPr>
          <w:rFonts w:ascii="Calibri" w:hAnsi="Calibri" w:cs="Calibri"/>
        </w:rPr>
        <w:t>/</w:t>
      </w:r>
      <w:proofErr w:type="spellStart"/>
      <w:r>
        <w:rPr>
          <w:rFonts w:ascii="Calibri" w:hAnsi="Calibri" w:cs="Calibri"/>
        </w:rPr>
        <w:t>proofreadingu</w:t>
      </w:r>
      <w:proofErr w:type="spellEnd"/>
      <w:r w:rsidRPr="00300FE2">
        <w:rPr>
          <w:rFonts w:ascii="Calibri" w:hAnsi="Calibri" w:cs="Calibri"/>
        </w:rPr>
        <w:t xml:space="preserve"> musi zostać odnotowane każdorazowo w protokole odbioru, przy czym dokładne ich wyjaśnienie może zostać zakomunikowane Wykonawcy drogą mailową lub pisemną. </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Występowanie rażących wad tłumaczenia</w:t>
      </w:r>
      <w:r>
        <w:rPr>
          <w:rFonts w:ascii="Calibri" w:hAnsi="Calibri" w:cs="Calibri"/>
        </w:rPr>
        <w:t>/</w:t>
      </w:r>
      <w:proofErr w:type="spellStart"/>
      <w:r>
        <w:rPr>
          <w:rFonts w:ascii="Calibri" w:hAnsi="Calibri" w:cs="Calibri"/>
        </w:rPr>
        <w:t>proofreadingu</w:t>
      </w:r>
      <w:proofErr w:type="spellEnd"/>
      <w:r w:rsidRPr="00300FE2">
        <w:rPr>
          <w:rFonts w:ascii="Calibri" w:hAnsi="Calibri" w:cs="Calibri"/>
        </w:rPr>
        <w:t xml:space="preserve"> stwierdza Zamawiający. Ma on jednak prawo odstąpić od stwierdzenia rażących wad tłumaczenia</w:t>
      </w:r>
      <w:r>
        <w:rPr>
          <w:rFonts w:ascii="Calibri" w:hAnsi="Calibri" w:cs="Calibri"/>
        </w:rPr>
        <w:t>/</w:t>
      </w:r>
      <w:proofErr w:type="spellStart"/>
      <w:r>
        <w:rPr>
          <w:rFonts w:ascii="Calibri" w:hAnsi="Calibri" w:cs="Calibri"/>
        </w:rPr>
        <w:t>proofreadingu</w:t>
      </w:r>
      <w:proofErr w:type="spellEnd"/>
      <w:r w:rsidRPr="00300FE2">
        <w:rPr>
          <w:rFonts w:ascii="Calibri" w:hAnsi="Calibri" w:cs="Calibri"/>
        </w:rPr>
        <w:t xml:space="preserve"> po </w:t>
      </w:r>
      <w:r w:rsidRPr="00300FE2">
        <w:rPr>
          <w:rFonts w:ascii="Calibri" w:hAnsi="Calibri" w:cs="Calibri"/>
        </w:rPr>
        <w:lastRenderedPageBreak/>
        <w:t xml:space="preserve">uwzględnieniu ewentualnych wyjaśnień Wykonawcy. Dotyczy to przede wszystkim sytuacji, gdy przesłanka warunkująca zaistnienie rażących wad tłumaczenia wystąpiła z przyczyn niezależnych od Wykonawcy oraz osób oddelegowanych do realizacji zamówienia. </w:t>
      </w:r>
    </w:p>
    <w:p w:rsidR="00DA382F" w:rsidRPr="00300FE2" w:rsidRDefault="00DA382F" w:rsidP="00DA382F">
      <w:pPr>
        <w:numPr>
          <w:ilvl w:val="0"/>
          <w:numId w:val="31"/>
        </w:numPr>
        <w:spacing w:line="276" w:lineRule="auto"/>
        <w:jc w:val="both"/>
        <w:rPr>
          <w:rFonts w:ascii="Calibri" w:hAnsi="Calibri" w:cs="Calibri"/>
        </w:rPr>
      </w:pPr>
      <w:r w:rsidRPr="00300FE2">
        <w:rPr>
          <w:rFonts w:ascii="Calibri" w:hAnsi="Calibri" w:cs="Calibri"/>
        </w:rPr>
        <w:t>W sytuacji gdy rażące wady tłumaczenia</w:t>
      </w:r>
      <w:r>
        <w:rPr>
          <w:rFonts w:ascii="Calibri" w:hAnsi="Calibri" w:cs="Calibri"/>
        </w:rPr>
        <w:t>/</w:t>
      </w:r>
      <w:proofErr w:type="spellStart"/>
      <w:r>
        <w:rPr>
          <w:rFonts w:ascii="Calibri" w:hAnsi="Calibri" w:cs="Calibri"/>
        </w:rPr>
        <w:t>proofreadingu</w:t>
      </w:r>
      <w:proofErr w:type="spellEnd"/>
      <w:r w:rsidRPr="00300FE2">
        <w:rPr>
          <w:rFonts w:ascii="Calibri" w:hAnsi="Calibri" w:cs="Calibri"/>
        </w:rPr>
        <w:t xml:space="preserve"> zostaną stwierdzone w przypadku co najmniej 5 zamówień, zaś Wykonawca nie usunął ich w trybie przewidzianym niniejszą umową:</w:t>
      </w:r>
    </w:p>
    <w:p w:rsidR="00DA382F" w:rsidRPr="00300FE2" w:rsidRDefault="00DA382F" w:rsidP="00DA382F">
      <w:pPr>
        <w:numPr>
          <w:ilvl w:val="0"/>
          <w:numId w:val="33"/>
        </w:numPr>
        <w:spacing w:line="276" w:lineRule="auto"/>
        <w:jc w:val="both"/>
        <w:rPr>
          <w:rFonts w:ascii="Calibri" w:hAnsi="Calibri" w:cs="Calibri"/>
        </w:rPr>
      </w:pPr>
      <w:r w:rsidRPr="00300FE2">
        <w:rPr>
          <w:rFonts w:ascii="Calibri" w:hAnsi="Calibri" w:cs="Calibri"/>
        </w:rPr>
        <w:t>Zamawiający powiadamia Wykonawcę o tym fakcie w formie pisemnej lub mailowej.</w:t>
      </w:r>
    </w:p>
    <w:p w:rsidR="00DA382F" w:rsidRPr="00300FE2" w:rsidRDefault="00DA382F" w:rsidP="00DA382F">
      <w:pPr>
        <w:numPr>
          <w:ilvl w:val="0"/>
          <w:numId w:val="33"/>
        </w:numPr>
        <w:spacing w:line="276" w:lineRule="auto"/>
        <w:ind w:left="714" w:hanging="357"/>
        <w:jc w:val="both"/>
        <w:rPr>
          <w:rFonts w:ascii="Calibri" w:hAnsi="Calibri" w:cs="Calibri"/>
        </w:rPr>
      </w:pPr>
      <w:r w:rsidRPr="00300FE2">
        <w:rPr>
          <w:rFonts w:ascii="Calibri" w:hAnsi="Calibri" w:cs="Calibri"/>
        </w:rPr>
        <w:t xml:space="preserve">Od daty wysłania powiadomienia zawartego w podpunkcie a) zastosowanie mają bardziej restrykcyjne potrącenia za dopuszczenie się rażących wad w wykonywaniu kolejnych zamówień, określone w § 7 ust. 6-8 niniejszej umowy oraz zapisy § 7 ust. 9. </w:t>
      </w:r>
    </w:p>
    <w:p w:rsidR="00DA382F" w:rsidRPr="00300FE2" w:rsidRDefault="00DA382F" w:rsidP="00DA382F">
      <w:pPr>
        <w:numPr>
          <w:ilvl w:val="0"/>
          <w:numId w:val="33"/>
        </w:numPr>
        <w:spacing w:line="276" w:lineRule="auto"/>
        <w:jc w:val="both"/>
        <w:rPr>
          <w:rFonts w:ascii="Calibri" w:hAnsi="Calibri" w:cs="Calibri"/>
        </w:rPr>
      </w:pPr>
      <w:r w:rsidRPr="00300FE2">
        <w:rPr>
          <w:rFonts w:ascii="Calibri" w:hAnsi="Calibri" w:cs="Calibri"/>
        </w:rPr>
        <w:t xml:space="preserve">Od daty wysłania powiadomienia zawartego w podpunkcie a) Zamawiający ma prawo do rozwiązania umowy z winy Wykonawcy, z zachowaniem prawa Zamawiającego do żądania wykonania przyjętych już zamówień oraz prawa Wykonawcy do żądania wynagrodzenia za nie, po odjęciu ewentualnych </w:t>
      </w:r>
      <w:r>
        <w:rPr>
          <w:rFonts w:ascii="Calibri" w:hAnsi="Calibri" w:cs="Calibri"/>
        </w:rPr>
        <w:t>potrąceń</w:t>
      </w:r>
      <w:r w:rsidRPr="00300FE2">
        <w:rPr>
          <w:rFonts w:ascii="Calibri" w:hAnsi="Calibri" w:cs="Calibri"/>
        </w:rPr>
        <w:t xml:space="preserve">. </w:t>
      </w:r>
    </w:p>
    <w:p w:rsidR="00DA382F" w:rsidRPr="00300FE2" w:rsidRDefault="00DA382F" w:rsidP="00DA382F">
      <w:pPr>
        <w:numPr>
          <w:ilvl w:val="0"/>
          <w:numId w:val="33"/>
        </w:numPr>
        <w:spacing w:line="276" w:lineRule="auto"/>
        <w:jc w:val="both"/>
        <w:rPr>
          <w:rFonts w:ascii="Calibri" w:hAnsi="Calibri" w:cs="Calibri"/>
        </w:rPr>
      </w:pPr>
      <w:r w:rsidRPr="00300FE2">
        <w:rPr>
          <w:rFonts w:ascii="Calibri" w:hAnsi="Calibri" w:cs="Calibri"/>
        </w:rPr>
        <w:t>Zamawiający może skorzystać z prawa do rozwiązania umowy z winy Wykonawcy zarówno bezpośrednio po wysłaniu powiadomienia zgodnie z podpunktem a), jak i w późniejszym terminie, po stwierdzeniu rażących wad w odniesieniu do kolejnych zamówień wykonanych przez Wykonawcę.</w:t>
      </w:r>
    </w:p>
    <w:p w:rsidR="00DA382F" w:rsidRPr="00300FE2" w:rsidRDefault="00DA382F" w:rsidP="00DA382F">
      <w:pPr>
        <w:jc w:val="both"/>
        <w:rPr>
          <w:rFonts w:ascii="Calibri" w:hAnsi="Calibri" w:cs="Calibri"/>
          <w:b/>
        </w:rPr>
      </w:pPr>
    </w:p>
    <w:p w:rsidR="00DA382F" w:rsidRPr="00300FE2" w:rsidRDefault="00DA382F" w:rsidP="00DA382F">
      <w:pPr>
        <w:jc w:val="center"/>
        <w:rPr>
          <w:rFonts w:ascii="Calibri" w:hAnsi="Calibri" w:cs="Calibri"/>
          <w:b/>
        </w:rPr>
      </w:pPr>
      <w:r w:rsidRPr="00300FE2">
        <w:rPr>
          <w:rFonts w:ascii="Calibri" w:hAnsi="Calibri" w:cs="Calibri"/>
          <w:b/>
        </w:rPr>
        <w:t>§ 7</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 xml:space="preserve">W przypadku powstania opóźnienia w wykonaniu usługi, Zamawiający </w:t>
      </w:r>
      <w:r>
        <w:rPr>
          <w:rFonts w:ascii="Calibri" w:hAnsi="Calibri" w:cs="Calibri"/>
        </w:rPr>
        <w:t>nakłada na Wykonawcę karę w wysokości 20</w:t>
      </w:r>
      <w:r w:rsidRPr="00300FE2">
        <w:rPr>
          <w:rFonts w:ascii="Calibri" w:hAnsi="Calibri" w:cs="Calibri"/>
        </w:rPr>
        <w:t xml:space="preserve">% wartości </w:t>
      </w:r>
      <w:r>
        <w:rPr>
          <w:rFonts w:ascii="Calibri" w:hAnsi="Calibri" w:cs="Calibri"/>
        </w:rPr>
        <w:t xml:space="preserve">zamówienia </w:t>
      </w:r>
      <w:r w:rsidRPr="00300FE2">
        <w:rPr>
          <w:rFonts w:ascii="Calibri" w:hAnsi="Calibri" w:cs="Calibri"/>
        </w:rPr>
        <w:t xml:space="preserve">za każdy dzień opóźnienia, nie więcej jednak niż 100% wartości </w:t>
      </w:r>
      <w:r>
        <w:rPr>
          <w:rFonts w:ascii="Calibri" w:hAnsi="Calibri" w:cs="Calibri"/>
        </w:rPr>
        <w:t>zamówienia</w:t>
      </w:r>
      <w:r w:rsidRPr="00300FE2">
        <w:rPr>
          <w:rFonts w:ascii="Calibri" w:hAnsi="Calibri" w:cs="Calibri"/>
        </w:rPr>
        <w:t xml:space="preserve">. </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W razie opóźnienia, o któ</w:t>
      </w:r>
      <w:r>
        <w:rPr>
          <w:rFonts w:ascii="Calibri" w:hAnsi="Calibri" w:cs="Calibri"/>
        </w:rPr>
        <w:t>rym mowa w ust. 1, powyżej 5</w:t>
      </w:r>
      <w:r w:rsidRPr="00300FE2">
        <w:rPr>
          <w:rFonts w:ascii="Calibri" w:hAnsi="Calibri" w:cs="Calibri"/>
        </w:rPr>
        <w:t xml:space="preserve"> dni, Zamawiającemu przysługuje prawo odstąpienia od umowy. </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 xml:space="preserve">Zamawiającemu nie przysługuje naliczanie </w:t>
      </w:r>
      <w:r>
        <w:rPr>
          <w:rFonts w:ascii="Calibri" w:hAnsi="Calibri" w:cs="Calibri"/>
        </w:rPr>
        <w:t>kary</w:t>
      </w:r>
      <w:r w:rsidRPr="00300FE2">
        <w:rPr>
          <w:rFonts w:ascii="Calibri" w:hAnsi="Calibri" w:cs="Calibri"/>
        </w:rPr>
        <w:t xml:space="preserv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 xml:space="preserve">Odstąpienie od umowy nie powoduje utraty prawa dochodzenia przez Zamawiającego </w:t>
      </w:r>
      <w:r>
        <w:rPr>
          <w:rFonts w:ascii="Calibri" w:hAnsi="Calibri" w:cs="Calibri"/>
        </w:rPr>
        <w:t>kary.</w:t>
      </w:r>
    </w:p>
    <w:p w:rsidR="00DA382F"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 xml:space="preserve">W przypadku gdy wysokość szkody poniesionej przez Zamawiającego przewyższa wysokość </w:t>
      </w:r>
      <w:r>
        <w:rPr>
          <w:rFonts w:ascii="Calibri" w:hAnsi="Calibri" w:cs="Calibri"/>
        </w:rPr>
        <w:t>kary</w:t>
      </w:r>
      <w:r w:rsidRPr="00300FE2">
        <w:rPr>
          <w:rFonts w:ascii="Calibri" w:hAnsi="Calibri" w:cs="Calibri"/>
        </w:rPr>
        <w:t>, Wykonawca jest zobowiązany do naprawienia szkody w pełnej wysokości.</w:t>
      </w:r>
    </w:p>
    <w:p w:rsidR="00DA382F" w:rsidRDefault="00DA382F" w:rsidP="00DA382F">
      <w:pPr>
        <w:numPr>
          <w:ilvl w:val="0"/>
          <w:numId w:val="26"/>
        </w:numPr>
        <w:tabs>
          <w:tab w:val="clear" w:pos="360"/>
        </w:tabs>
        <w:spacing w:line="276" w:lineRule="auto"/>
        <w:ind w:left="357" w:hanging="357"/>
        <w:jc w:val="both"/>
        <w:rPr>
          <w:rFonts w:ascii="Calibri" w:hAnsi="Calibri" w:cs="Calibri"/>
        </w:rPr>
      </w:pPr>
      <w:r>
        <w:rPr>
          <w:rFonts w:ascii="Calibri" w:hAnsi="Calibri" w:cs="Calibri"/>
        </w:rPr>
        <w:t xml:space="preserve">W przypadku stwierdzenia rażących wad </w:t>
      </w:r>
      <w:r w:rsidRPr="00300FE2">
        <w:rPr>
          <w:rFonts w:ascii="Calibri" w:hAnsi="Calibri" w:cs="Calibri"/>
        </w:rPr>
        <w:t>zgodnie z definicją zawartą w § 6 ust. 12 umowy</w:t>
      </w:r>
      <w:r>
        <w:rPr>
          <w:rFonts w:ascii="Calibri" w:hAnsi="Calibri" w:cs="Calibri"/>
        </w:rPr>
        <w:t>:</w:t>
      </w:r>
    </w:p>
    <w:p w:rsidR="00DA382F" w:rsidRPr="003B1469" w:rsidRDefault="00DA382F" w:rsidP="00DA382F">
      <w:pPr>
        <w:pStyle w:val="Akapitzlist"/>
        <w:numPr>
          <w:ilvl w:val="0"/>
          <w:numId w:val="40"/>
        </w:numPr>
        <w:spacing w:line="276" w:lineRule="auto"/>
        <w:jc w:val="both"/>
        <w:rPr>
          <w:rFonts w:ascii="Calibri" w:hAnsi="Calibri" w:cs="Calibri"/>
          <w:sz w:val="24"/>
          <w:szCs w:val="24"/>
        </w:rPr>
      </w:pPr>
      <w:r w:rsidRPr="003B1469">
        <w:rPr>
          <w:rFonts w:ascii="Calibri" w:hAnsi="Calibri" w:cs="Calibri"/>
          <w:sz w:val="24"/>
          <w:szCs w:val="24"/>
        </w:rPr>
        <w:t>dla usług tłumaczenia pisemnego w trybie zwykłym lub przysięgłym/</w:t>
      </w:r>
      <w:proofErr w:type="spellStart"/>
      <w:r w:rsidRPr="003B1469">
        <w:rPr>
          <w:rFonts w:ascii="Calibri" w:hAnsi="Calibri" w:cs="Calibri"/>
          <w:sz w:val="24"/>
          <w:szCs w:val="24"/>
        </w:rPr>
        <w:t>proofreadingu</w:t>
      </w:r>
      <w:proofErr w:type="spellEnd"/>
      <w:r w:rsidRPr="003B1469">
        <w:rPr>
          <w:rFonts w:ascii="Calibri" w:hAnsi="Calibri" w:cs="Calibri"/>
          <w:sz w:val="24"/>
          <w:szCs w:val="24"/>
        </w:rPr>
        <w:t>:</w:t>
      </w:r>
    </w:p>
    <w:p w:rsidR="00DA382F" w:rsidRPr="003B1469" w:rsidRDefault="00DA382F" w:rsidP="00DA382F">
      <w:pPr>
        <w:pStyle w:val="Akapitzlist"/>
        <w:numPr>
          <w:ilvl w:val="0"/>
          <w:numId w:val="41"/>
        </w:numPr>
        <w:spacing w:line="276" w:lineRule="auto"/>
        <w:ind w:left="1456"/>
        <w:jc w:val="both"/>
        <w:rPr>
          <w:rFonts w:ascii="Calibri" w:hAnsi="Calibri" w:cs="Calibri"/>
          <w:sz w:val="24"/>
          <w:szCs w:val="24"/>
        </w:rPr>
      </w:pPr>
      <w:r w:rsidRPr="003B1469">
        <w:rPr>
          <w:rFonts w:ascii="Calibri" w:hAnsi="Calibri" w:cs="Calibri"/>
          <w:sz w:val="24"/>
          <w:szCs w:val="24"/>
        </w:rPr>
        <w:t xml:space="preserve">naliczone zostaje potrącenie z należnego wynagrodzenia w wysokości 50% wartości przetłumaczonego dokumentu, zaś Wykonawca jest zobowiązany do dokonania na własny koszt poprawek w terminie 2 dni roboczych, od momentu wysłania odpowiedniego wezwania przez przedstawiciela </w:t>
      </w:r>
      <w:r w:rsidRPr="003B1469">
        <w:rPr>
          <w:rFonts w:ascii="Calibri" w:hAnsi="Calibri" w:cs="Calibri"/>
          <w:sz w:val="24"/>
          <w:szCs w:val="24"/>
        </w:rPr>
        <w:lastRenderedPageBreak/>
        <w:t>Zamawiającego. Wezwanie będzie wysłane przez Zamawiającego w trybie pisemnym lub mailowym;</w:t>
      </w:r>
    </w:p>
    <w:p w:rsidR="00DA382F" w:rsidRPr="003B1469" w:rsidRDefault="00DA382F" w:rsidP="00DA382F">
      <w:pPr>
        <w:pStyle w:val="Akapitzlist"/>
        <w:numPr>
          <w:ilvl w:val="0"/>
          <w:numId w:val="41"/>
        </w:numPr>
        <w:spacing w:line="276" w:lineRule="auto"/>
        <w:ind w:left="1456"/>
        <w:jc w:val="both"/>
        <w:rPr>
          <w:rFonts w:ascii="Calibri" w:hAnsi="Calibri" w:cs="Calibri"/>
          <w:sz w:val="24"/>
          <w:szCs w:val="24"/>
        </w:rPr>
      </w:pPr>
      <w:r w:rsidRPr="003B1469">
        <w:rPr>
          <w:rFonts w:ascii="Calibri" w:hAnsi="Calibri" w:cs="Calibri"/>
          <w:sz w:val="24"/>
          <w:szCs w:val="24"/>
        </w:rPr>
        <w:t>w przypadku gdy Wykonawca nie usunie rażących wad w terminie bądź poprawiony dokument będzie zawierać inne rażące wady, wówczas zostanie naliczone potrącenie z należnego wynagrodzenia w wysokości 100% wartości przetłumaczonego dokumentu, chyba że Wykonawca sam zrezygnuje z dochodzenia wynagrodzenia za w ten sposób wadliwie wykonaną usługę;</w:t>
      </w:r>
    </w:p>
    <w:p w:rsidR="00DA382F" w:rsidRPr="003B1469" w:rsidRDefault="00DA382F" w:rsidP="00DA382F">
      <w:pPr>
        <w:pStyle w:val="Akapitzlist"/>
        <w:numPr>
          <w:ilvl w:val="0"/>
          <w:numId w:val="41"/>
        </w:numPr>
        <w:spacing w:line="276" w:lineRule="auto"/>
        <w:ind w:left="1456"/>
        <w:jc w:val="both"/>
        <w:rPr>
          <w:rFonts w:ascii="Calibri" w:hAnsi="Calibri" w:cs="Calibri"/>
          <w:sz w:val="24"/>
          <w:szCs w:val="24"/>
        </w:rPr>
      </w:pPr>
      <w:r w:rsidRPr="003B1469">
        <w:rPr>
          <w:rFonts w:ascii="Calibri" w:hAnsi="Calibri" w:cs="Calibri"/>
          <w:sz w:val="24"/>
          <w:szCs w:val="24"/>
        </w:rPr>
        <w:t>w przypadkach określonych w § 6 ust.15 potrącenie z tytułu wystąpienia sytuacji opisanych w podpunkcie c) wynosi odpowiednio 70% wartości przetłumaczonego dokumentu;</w:t>
      </w:r>
    </w:p>
    <w:p w:rsidR="00DA382F" w:rsidRPr="003B1469" w:rsidRDefault="00DA382F" w:rsidP="00DA382F">
      <w:pPr>
        <w:pStyle w:val="Akapitzlist"/>
        <w:numPr>
          <w:ilvl w:val="0"/>
          <w:numId w:val="40"/>
        </w:numPr>
        <w:spacing w:line="276" w:lineRule="auto"/>
        <w:jc w:val="both"/>
        <w:rPr>
          <w:rFonts w:ascii="Calibri" w:hAnsi="Calibri" w:cs="Calibri"/>
          <w:sz w:val="24"/>
          <w:szCs w:val="24"/>
        </w:rPr>
      </w:pPr>
      <w:r w:rsidRPr="003B1469">
        <w:rPr>
          <w:rFonts w:ascii="Calibri" w:hAnsi="Calibri" w:cs="Calibri"/>
          <w:sz w:val="24"/>
          <w:szCs w:val="24"/>
        </w:rPr>
        <w:t>dla usług tłumaczenia pisemnego w trybie ekspresowym:</w:t>
      </w:r>
    </w:p>
    <w:p w:rsidR="00DA382F" w:rsidRPr="003B1469" w:rsidRDefault="00DA382F" w:rsidP="00DA382F">
      <w:pPr>
        <w:pStyle w:val="Akapitzlist"/>
        <w:numPr>
          <w:ilvl w:val="0"/>
          <w:numId w:val="42"/>
        </w:numPr>
        <w:spacing w:line="276" w:lineRule="auto"/>
        <w:ind w:left="1484"/>
        <w:jc w:val="both"/>
        <w:rPr>
          <w:rFonts w:ascii="Calibri" w:hAnsi="Calibri" w:cs="Calibri"/>
          <w:sz w:val="24"/>
          <w:szCs w:val="24"/>
        </w:rPr>
      </w:pPr>
      <w:r w:rsidRPr="003B1469">
        <w:rPr>
          <w:rFonts w:ascii="Calibri" w:hAnsi="Calibri" w:cs="Calibri"/>
          <w:sz w:val="24"/>
          <w:szCs w:val="24"/>
        </w:rPr>
        <w:t>Zamawiający obciąży Wykonawcę potrąceniem z należnego wynagrodzenia w wysokości 100% wartości przetłumaczonego dokumentu. Wykonawca nie ma prawa żądać zmniejszenia bądź anulowania potrącenia nawet gdy z własnej inicjatywy w późniejszym terminie dokona niezbędnych poprawek;</w:t>
      </w:r>
    </w:p>
    <w:p w:rsidR="00DA382F" w:rsidRPr="003B1469" w:rsidRDefault="00DA382F" w:rsidP="00DA382F">
      <w:pPr>
        <w:pStyle w:val="Akapitzlist"/>
        <w:numPr>
          <w:ilvl w:val="0"/>
          <w:numId w:val="40"/>
        </w:numPr>
        <w:spacing w:line="276" w:lineRule="auto"/>
        <w:jc w:val="both"/>
        <w:rPr>
          <w:rFonts w:ascii="Calibri" w:hAnsi="Calibri" w:cs="Calibri"/>
          <w:sz w:val="24"/>
          <w:szCs w:val="24"/>
        </w:rPr>
      </w:pPr>
      <w:r w:rsidRPr="003B1469">
        <w:rPr>
          <w:rFonts w:ascii="Calibri" w:hAnsi="Calibri" w:cs="Calibri"/>
          <w:sz w:val="24"/>
          <w:szCs w:val="24"/>
        </w:rPr>
        <w:t>dla usług tłumaczenia ustnego:</w:t>
      </w:r>
    </w:p>
    <w:p w:rsidR="00DA382F" w:rsidRPr="003B1469" w:rsidRDefault="00DA382F" w:rsidP="00DA382F">
      <w:pPr>
        <w:pStyle w:val="Akapitzlist"/>
        <w:numPr>
          <w:ilvl w:val="0"/>
          <w:numId w:val="43"/>
        </w:numPr>
        <w:spacing w:line="276" w:lineRule="auto"/>
        <w:ind w:left="1498"/>
        <w:jc w:val="both"/>
        <w:rPr>
          <w:rFonts w:ascii="Calibri" w:hAnsi="Calibri" w:cs="Calibri"/>
          <w:sz w:val="24"/>
          <w:szCs w:val="24"/>
        </w:rPr>
      </w:pPr>
      <w:r w:rsidRPr="003B1469">
        <w:rPr>
          <w:rFonts w:ascii="Calibri" w:hAnsi="Calibri" w:cs="Calibri"/>
          <w:sz w:val="24"/>
          <w:szCs w:val="24"/>
        </w:rPr>
        <w:t>Zamawiający obciąży Wykonawcę potrąceniem z należnego wynagrodzenia w wysokości 100% zamówienia z tytułu złożonego zamówienia, chyba że Wykonawca sam zrezygnuje z dochodzenia wynagrodzenia za w ten sposób wadliwie wykonaną lub w całości niewykonaną usługę.</w:t>
      </w:r>
    </w:p>
    <w:p w:rsidR="00DA382F" w:rsidRPr="003B1469" w:rsidRDefault="00DA382F" w:rsidP="00DA382F">
      <w:pPr>
        <w:ind w:left="350"/>
        <w:jc w:val="both"/>
        <w:rPr>
          <w:rFonts w:ascii="Calibri" w:hAnsi="Calibri" w:cs="Calibri"/>
        </w:rPr>
      </w:pPr>
      <w:r w:rsidRPr="003B1469">
        <w:rPr>
          <w:rFonts w:ascii="Calibri" w:hAnsi="Calibri" w:cs="Calibri"/>
        </w:rPr>
        <w:t>Wykonawca wystawi fakturę VAT uwzględniająca kwotę potrąceń opisanych w protokole odbioru.</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W</w:t>
      </w:r>
      <w:r>
        <w:rPr>
          <w:rFonts w:ascii="Calibri" w:hAnsi="Calibri" w:cs="Calibri"/>
        </w:rPr>
        <w:t xml:space="preserve"> przypadkach</w:t>
      </w:r>
      <w:r w:rsidRPr="00300FE2">
        <w:rPr>
          <w:rFonts w:ascii="Calibri" w:hAnsi="Calibri" w:cs="Calibri"/>
        </w:rPr>
        <w:t xml:space="preserve"> nienależytego wykonania tłumaczenia pisemnego</w:t>
      </w:r>
      <w:r>
        <w:rPr>
          <w:rFonts w:ascii="Calibri" w:hAnsi="Calibri" w:cs="Calibri"/>
        </w:rPr>
        <w:t xml:space="preserve"> w trybie zwykłym lub przysięgłym/</w:t>
      </w:r>
      <w:proofErr w:type="spellStart"/>
      <w:r>
        <w:rPr>
          <w:rFonts w:ascii="Calibri" w:hAnsi="Calibri" w:cs="Calibri"/>
        </w:rPr>
        <w:t>proofreadingu</w:t>
      </w:r>
      <w:proofErr w:type="spellEnd"/>
      <w:r w:rsidRPr="00300FE2">
        <w:rPr>
          <w:rFonts w:ascii="Calibri" w:hAnsi="Calibri" w:cs="Calibri"/>
        </w:rPr>
        <w:t xml:space="preserve"> </w:t>
      </w:r>
      <w:r>
        <w:rPr>
          <w:rFonts w:ascii="Calibri" w:hAnsi="Calibri" w:cs="Calibri"/>
        </w:rPr>
        <w:t>innych niż stwierdzenia rażących wad:</w:t>
      </w:r>
    </w:p>
    <w:p w:rsidR="00DA382F" w:rsidRPr="00300FE2" w:rsidRDefault="00DA382F" w:rsidP="00DA382F">
      <w:pPr>
        <w:numPr>
          <w:ilvl w:val="0"/>
          <w:numId w:val="30"/>
        </w:numPr>
        <w:spacing w:line="276" w:lineRule="auto"/>
        <w:jc w:val="both"/>
        <w:rPr>
          <w:rFonts w:ascii="Calibri" w:hAnsi="Calibri" w:cs="Calibri"/>
        </w:rPr>
      </w:pPr>
      <w:r>
        <w:rPr>
          <w:rFonts w:ascii="Calibri" w:hAnsi="Calibri" w:cs="Calibri"/>
        </w:rPr>
        <w:t>Zamawiający nałoży na Wykonawcę karę w wysokości 30</w:t>
      </w:r>
      <w:r w:rsidRPr="00300FE2">
        <w:rPr>
          <w:rFonts w:ascii="Calibri" w:hAnsi="Calibri" w:cs="Calibri"/>
        </w:rPr>
        <w:t xml:space="preserve">% wartości przetłumaczonego dokumentu, zaś Wykonawca jest zobowiązany do dokonania na własny koszt poprawek w terminie 2 dni roboczych, od momentu wysłania odpowiedniego wezwania przez przedstawiciela Zamawiającego. Wezwanie będzie wysłane przez Zamawiającego w trybie pisemnym lub mailowym. </w:t>
      </w:r>
    </w:p>
    <w:p w:rsidR="00DA382F" w:rsidRPr="00300FE2" w:rsidRDefault="00DA382F" w:rsidP="00DA382F">
      <w:pPr>
        <w:numPr>
          <w:ilvl w:val="0"/>
          <w:numId w:val="30"/>
        </w:numPr>
        <w:spacing w:line="276" w:lineRule="auto"/>
        <w:jc w:val="both"/>
        <w:rPr>
          <w:rFonts w:ascii="Calibri" w:hAnsi="Calibri" w:cs="Calibri"/>
        </w:rPr>
      </w:pPr>
      <w:r w:rsidRPr="00300FE2">
        <w:rPr>
          <w:rFonts w:ascii="Calibri" w:hAnsi="Calibri" w:cs="Calibri"/>
        </w:rPr>
        <w:t>W przypadku gdy Wykonawca nie wykona odpowiednich poprawek w terminie bądź jakość usługi po dokonaniu poprawek nadal zostanie przez Zamawiającego uznana za nienale</w:t>
      </w:r>
      <w:r>
        <w:rPr>
          <w:rFonts w:ascii="Calibri" w:hAnsi="Calibri" w:cs="Calibri"/>
        </w:rPr>
        <w:t>żytą, wówczas zostanie naliczona</w:t>
      </w:r>
      <w:r w:rsidRPr="00300FE2">
        <w:rPr>
          <w:rFonts w:ascii="Calibri" w:hAnsi="Calibri" w:cs="Calibri"/>
        </w:rPr>
        <w:t xml:space="preserve"> </w:t>
      </w:r>
      <w:r>
        <w:rPr>
          <w:rFonts w:ascii="Calibri" w:hAnsi="Calibri" w:cs="Calibri"/>
        </w:rPr>
        <w:t>kara w wysokości 5</w:t>
      </w:r>
      <w:r w:rsidRPr="00300FE2">
        <w:rPr>
          <w:rFonts w:ascii="Calibri" w:hAnsi="Calibri" w:cs="Calibri"/>
        </w:rPr>
        <w:t>0% wartości przetłumaczonego dokumentu.</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Pr>
          <w:rFonts w:ascii="Calibri" w:hAnsi="Calibri" w:cs="Calibri"/>
        </w:rPr>
        <w:t>W przypadkach</w:t>
      </w:r>
      <w:r w:rsidRPr="00300FE2">
        <w:rPr>
          <w:rFonts w:ascii="Calibri" w:hAnsi="Calibri" w:cs="Calibri"/>
        </w:rPr>
        <w:t xml:space="preserve"> nienależytego wykonania tłumaczenia pisemnego w trybie ekspresowym</w:t>
      </w:r>
      <w:r>
        <w:rPr>
          <w:rFonts w:ascii="Calibri" w:hAnsi="Calibri" w:cs="Calibri"/>
        </w:rPr>
        <w:t xml:space="preserve"> innych niż stwierdzenie rażących wad</w:t>
      </w:r>
      <w:r w:rsidRPr="00300FE2">
        <w:rPr>
          <w:rFonts w:ascii="Calibri" w:hAnsi="Calibri" w:cs="Calibri"/>
        </w:rPr>
        <w:t>:</w:t>
      </w:r>
    </w:p>
    <w:p w:rsidR="00DA382F" w:rsidRPr="00300FE2" w:rsidRDefault="00DA382F" w:rsidP="00DA382F">
      <w:pPr>
        <w:numPr>
          <w:ilvl w:val="0"/>
          <w:numId w:val="29"/>
        </w:numPr>
        <w:spacing w:line="276" w:lineRule="auto"/>
        <w:jc w:val="both"/>
        <w:rPr>
          <w:rFonts w:ascii="Calibri" w:hAnsi="Calibri" w:cs="Calibri"/>
        </w:rPr>
      </w:pPr>
      <w:r w:rsidRPr="00300FE2">
        <w:rPr>
          <w:rFonts w:ascii="Calibri" w:hAnsi="Calibri" w:cs="Calibri"/>
        </w:rPr>
        <w:t xml:space="preserve">Zamawiający </w:t>
      </w:r>
      <w:r>
        <w:rPr>
          <w:rFonts w:ascii="Calibri" w:hAnsi="Calibri" w:cs="Calibri"/>
        </w:rPr>
        <w:t>nałoży na Wykonawcę karę w</w:t>
      </w:r>
      <w:r w:rsidRPr="00300FE2">
        <w:rPr>
          <w:rFonts w:ascii="Calibri" w:hAnsi="Calibri" w:cs="Calibri"/>
        </w:rPr>
        <w:t xml:space="preserve"> </w:t>
      </w:r>
      <w:r>
        <w:rPr>
          <w:rFonts w:ascii="Calibri" w:hAnsi="Calibri" w:cs="Calibri"/>
        </w:rPr>
        <w:t>wysokości</w:t>
      </w:r>
      <w:r w:rsidRPr="00300FE2">
        <w:rPr>
          <w:rFonts w:ascii="Calibri" w:hAnsi="Calibri" w:cs="Calibri"/>
        </w:rPr>
        <w:t xml:space="preserve"> 50% wartości przetłumaczonego dokumentu.</w:t>
      </w:r>
    </w:p>
    <w:p w:rsidR="00DA382F" w:rsidRDefault="00DA382F" w:rsidP="00DA382F">
      <w:pPr>
        <w:numPr>
          <w:ilvl w:val="0"/>
          <w:numId w:val="29"/>
        </w:numPr>
        <w:spacing w:line="276" w:lineRule="auto"/>
        <w:jc w:val="both"/>
        <w:rPr>
          <w:rFonts w:ascii="Calibri" w:hAnsi="Calibri" w:cs="Calibri"/>
        </w:rPr>
      </w:pPr>
      <w:r w:rsidRPr="00300FE2">
        <w:rPr>
          <w:rFonts w:ascii="Calibri" w:hAnsi="Calibri" w:cs="Calibri"/>
        </w:rPr>
        <w:t>Potrącenie może ulec zmniejszeniu do 10% wartości przetłumaczonego dokumentu w sytuacji gdy Wykonawca na prośbę Zamawiającego i we wskazanym przez Zamawiającego terminie na własny koszt usunie stwierdzone braki, co zostanie potwierdzone w protokole odbioru zamówienia. Potrącenie nie ulega zmniejszeniu w sytuacji gdy Wykonawca z własnej inicjatywy (bez odpowiedniego żądania ze strony Zamawiającego) podejmie się usunięcia stwierdzonych braków.</w:t>
      </w:r>
    </w:p>
    <w:p w:rsidR="00DA382F" w:rsidRPr="00053E5D" w:rsidRDefault="00DA382F" w:rsidP="00DA382F">
      <w:pPr>
        <w:numPr>
          <w:ilvl w:val="0"/>
          <w:numId w:val="26"/>
        </w:numPr>
        <w:spacing w:line="276" w:lineRule="auto"/>
        <w:jc w:val="both"/>
        <w:rPr>
          <w:rFonts w:ascii="Calibri" w:hAnsi="Calibri" w:cs="Calibri"/>
        </w:rPr>
      </w:pPr>
      <w:r>
        <w:rPr>
          <w:rFonts w:ascii="Calibri" w:hAnsi="Calibri" w:cs="Calibri"/>
        </w:rPr>
        <w:lastRenderedPageBreak/>
        <w:t>W przypadkach</w:t>
      </w:r>
      <w:r w:rsidRPr="00053E5D">
        <w:rPr>
          <w:rFonts w:ascii="Calibri" w:hAnsi="Calibri" w:cs="Calibri"/>
        </w:rPr>
        <w:t xml:space="preserve"> nienależytego wykonania tłumaczenia ustnego</w:t>
      </w:r>
      <w:r>
        <w:rPr>
          <w:rFonts w:ascii="Calibri" w:hAnsi="Calibri" w:cs="Calibri"/>
        </w:rPr>
        <w:t xml:space="preserve"> innych niż stwierdzenie rażących wad</w:t>
      </w:r>
      <w:r w:rsidRPr="00053E5D">
        <w:rPr>
          <w:rFonts w:ascii="Calibri" w:hAnsi="Calibri" w:cs="Calibri"/>
        </w:rPr>
        <w:t xml:space="preserve"> Zamawiający jest uprawniony do </w:t>
      </w:r>
      <w:r>
        <w:rPr>
          <w:rFonts w:ascii="Calibri" w:hAnsi="Calibri" w:cs="Calibri"/>
        </w:rPr>
        <w:t>nałożenia na Wykonawcę</w:t>
      </w:r>
      <w:r w:rsidRPr="00053E5D">
        <w:rPr>
          <w:rFonts w:ascii="Calibri" w:hAnsi="Calibri" w:cs="Calibri"/>
        </w:rPr>
        <w:t xml:space="preserve"> </w:t>
      </w:r>
      <w:r>
        <w:rPr>
          <w:rFonts w:ascii="Calibri" w:hAnsi="Calibri" w:cs="Calibri"/>
        </w:rPr>
        <w:t>kary</w:t>
      </w:r>
      <w:r w:rsidRPr="00053E5D">
        <w:rPr>
          <w:rFonts w:ascii="Calibri" w:hAnsi="Calibri" w:cs="Calibri"/>
        </w:rPr>
        <w:t xml:space="preserve"> w wysokości 20% należnego wynagrodzenia z tytułu złożonego zamówienia.</w:t>
      </w:r>
    </w:p>
    <w:p w:rsidR="00DA382F" w:rsidRPr="0099356E" w:rsidRDefault="00DA382F" w:rsidP="00DA382F">
      <w:pPr>
        <w:numPr>
          <w:ilvl w:val="0"/>
          <w:numId w:val="26"/>
        </w:numPr>
        <w:spacing w:line="276" w:lineRule="auto"/>
        <w:jc w:val="both"/>
        <w:rPr>
          <w:rFonts w:ascii="Calibri" w:hAnsi="Calibri" w:cs="Calibri"/>
        </w:rPr>
      </w:pPr>
      <w:r w:rsidRPr="00300FE2">
        <w:rPr>
          <w:rFonts w:ascii="Calibri" w:hAnsi="Calibri" w:cs="Calibri"/>
        </w:rPr>
        <w:t xml:space="preserve">Nie przysługuje wynagrodzenie za zamówienie pisemne </w:t>
      </w:r>
      <w:r>
        <w:rPr>
          <w:rFonts w:ascii="Calibri" w:hAnsi="Calibri" w:cs="Calibri"/>
        </w:rPr>
        <w:t xml:space="preserve">w każdym trybie </w:t>
      </w:r>
      <w:r w:rsidRPr="00300FE2">
        <w:rPr>
          <w:rFonts w:ascii="Calibri" w:hAnsi="Calibri" w:cs="Calibri"/>
        </w:rPr>
        <w:t xml:space="preserve">w sytuacji gdy Zamawiający udowodni, że w celu wykonania usługi bądź jej części posłużono się tłumaczeniem maszynowym, zgodnie z § 6 ust. 12 punkt c podpunkt ii. W takiej sytuacji Zamawiającemu przysługuje prawo do natychmiastowego rozwiązania umowy z winy Wykonawcy. </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Zamawiający ma prawo do zamówienia usługi u innego dostawcy, zaś płatność za usługę pokrywa w całości Wykonawca,</w:t>
      </w:r>
      <w:r w:rsidRPr="0099356E">
        <w:rPr>
          <w:rFonts w:ascii="Calibri" w:hAnsi="Calibri" w:cs="Calibri"/>
        </w:rPr>
        <w:t xml:space="preserve"> </w:t>
      </w:r>
      <w:r w:rsidRPr="00300FE2">
        <w:rPr>
          <w:rFonts w:ascii="Calibri" w:hAnsi="Calibri" w:cs="Calibri"/>
        </w:rPr>
        <w:t>w następujących przypadkach:</w:t>
      </w:r>
    </w:p>
    <w:p w:rsidR="00DA382F" w:rsidRPr="00300FE2" w:rsidRDefault="00DA382F" w:rsidP="00DA382F">
      <w:pPr>
        <w:numPr>
          <w:ilvl w:val="0"/>
          <w:numId w:val="34"/>
        </w:numPr>
        <w:spacing w:line="276" w:lineRule="auto"/>
        <w:jc w:val="both"/>
        <w:rPr>
          <w:rFonts w:ascii="Calibri" w:hAnsi="Calibri" w:cs="Calibri"/>
        </w:rPr>
      </w:pPr>
      <w:r w:rsidRPr="00300FE2">
        <w:rPr>
          <w:rFonts w:ascii="Calibri" w:hAnsi="Calibri" w:cs="Calibri"/>
        </w:rPr>
        <w:t>W przypadku niewykonania u</w:t>
      </w:r>
      <w:r>
        <w:rPr>
          <w:rFonts w:ascii="Calibri" w:hAnsi="Calibri" w:cs="Calibri"/>
        </w:rPr>
        <w:t>sługi przez Wykonawcę w terminach</w:t>
      </w:r>
      <w:r w:rsidRPr="00300FE2">
        <w:rPr>
          <w:rFonts w:ascii="Calibri" w:hAnsi="Calibri" w:cs="Calibri"/>
        </w:rPr>
        <w:t xml:space="preserve"> określonym </w:t>
      </w:r>
      <w:r>
        <w:rPr>
          <w:rFonts w:ascii="Calibri" w:hAnsi="Calibri" w:cs="Calibri"/>
        </w:rPr>
        <w:t xml:space="preserve">                  </w:t>
      </w:r>
      <w:r w:rsidRPr="00300FE2">
        <w:rPr>
          <w:rFonts w:ascii="Calibri" w:hAnsi="Calibri" w:cs="Calibri"/>
        </w:rPr>
        <w:t>w niniejszej Umowie,</w:t>
      </w:r>
    </w:p>
    <w:p w:rsidR="00DA382F" w:rsidRPr="00300FE2" w:rsidRDefault="00DA382F" w:rsidP="00DA382F">
      <w:pPr>
        <w:numPr>
          <w:ilvl w:val="0"/>
          <w:numId w:val="34"/>
        </w:numPr>
        <w:spacing w:line="276" w:lineRule="auto"/>
        <w:jc w:val="both"/>
        <w:rPr>
          <w:rFonts w:ascii="Calibri" w:hAnsi="Calibri" w:cs="Calibri"/>
        </w:rPr>
      </w:pPr>
      <w:r w:rsidRPr="00300FE2">
        <w:rPr>
          <w:rFonts w:ascii="Calibri" w:hAnsi="Calibri" w:cs="Calibri"/>
        </w:rPr>
        <w:t>W przypadku niedokonania p</w:t>
      </w:r>
      <w:r>
        <w:rPr>
          <w:rFonts w:ascii="Calibri" w:hAnsi="Calibri" w:cs="Calibri"/>
        </w:rPr>
        <w:t>oprawek, o których mowa w ust. 6, 7 i 8</w:t>
      </w:r>
      <w:r w:rsidRPr="00300FE2">
        <w:rPr>
          <w:rFonts w:ascii="Calibri" w:hAnsi="Calibri" w:cs="Calibri"/>
        </w:rPr>
        <w:t xml:space="preserve">, w sytuacji gdy zgłoszenie nienależytego wykonania tego samego zamówienia składane jest po raz trzeci, zaś w przypadku wystąpienia i nieusunięcia rażących wad– po raz drugi. </w:t>
      </w:r>
    </w:p>
    <w:p w:rsidR="00DA382F" w:rsidRPr="00300FE2" w:rsidRDefault="00DA382F" w:rsidP="00DA382F">
      <w:pPr>
        <w:numPr>
          <w:ilvl w:val="0"/>
          <w:numId w:val="34"/>
        </w:numPr>
        <w:spacing w:line="276" w:lineRule="auto"/>
        <w:jc w:val="both"/>
        <w:rPr>
          <w:rFonts w:ascii="Calibri" w:hAnsi="Calibri" w:cs="Calibri"/>
        </w:rPr>
      </w:pPr>
      <w:r w:rsidRPr="00300FE2">
        <w:rPr>
          <w:rFonts w:ascii="Calibri" w:hAnsi="Calibri" w:cs="Calibri"/>
        </w:rPr>
        <w:t>W sytuacji przewidzianej w § 6 ust. 15 Zamawiający ma prawo do zamówienia usługi u innego wykonawcy także po pierwszym zgłoszeniu nienależytego wykonania zamówienia.</w:t>
      </w:r>
    </w:p>
    <w:p w:rsidR="00DA382F" w:rsidRPr="00300FE2"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 xml:space="preserve">W razie </w:t>
      </w:r>
      <w:r>
        <w:rPr>
          <w:rFonts w:ascii="Calibri" w:hAnsi="Calibri" w:cs="Calibri"/>
        </w:rPr>
        <w:t>nałożenia</w:t>
      </w:r>
      <w:r w:rsidRPr="00300FE2">
        <w:rPr>
          <w:rFonts w:ascii="Calibri" w:hAnsi="Calibri" w:cs="Calibri"/>
        </w:rPr>
        <w:t xml:space="preserve"> przez Zamawiającego </w:t>
      </w:r>
      <w:r>
        <w:rPr>
          <w:rFonts w:ascii="Calibri" w:hAnsi="Calibri" w:cs="Calibri"/>
        </w:rPr>
        <w:t>kar</w:t>
      </w:r>
      <w:r w:rsidRPr="00300FE2">
        <w:rPr>
          <w:rFonts w:ascii="Calibri" w:hAnsi="Calibri" w:cs="Calibri"/>
        </w:rPr>
        <w:t xml:space="preserve">, Zamawiający potrąci z wynagrodzenia Wykonawcy kwotę stanowiącą równowartość tych </w:t>
      </w:r>
      <w:r>
        <w:rPr>
          <w:rFonts w:ascii="Calibri" w:hAnsi="Calibri" w:cs="Calibri"/>
        </w:rPr>
        <w:t>kar</w:t>
      </w:r>
      <w:r w:rsidRPr="00300FE2">
        <w:rPr>
          <w:rFonts w:ascii="Calibri" w:hAnsi="Calibri" w:cs="Calibri"/>
        </w:rPr>
        <w:t xml:space="preserve"> i tak pomniejszone wynagrodzenie wypłaci Wykonawcy</w:t>
      </w:r>
      <w:r>
        <w:rPr>
          <w:rFonts w:ascii="Calibri" w:hAnsi="Calibri" w:cs="Calibri"/>
        </w:rPr>
        <w:t>, na co Wykonawca wyraża zgodę</w:t>
      </w:r>
      <w:r w:rsidRPr="00300FE2">
        <w:rPr>
          <w:rFonts w:ascii="Calibri" w:hAnsi="Calibri" w:cs="Calibri"/>
        </w:rPr>
        <w:t xml:space="preserve">. </w:t>
      </w:r>
    </w:p>
    <w:p w:rsidR="00DA382F" w:rsidRDefault="00DA382F" w:rsidP="00DA382F">
      <w:pPr>
        <w:numPr>
          <w:ilvl w:val="0"/>
          <w:numId w:val="26"/>
        </w:numPr>
        <w:tabs>
          <w:tab w:val="clear" w:pos="360"/>
        </w:tabs>
        <w:spacing w:line="276" w:lineRule="auto"/>
        <w:ind w:left="357" w:hanging="357"/>
        <w:jc w:val="both"/>
        <w:rPr>
          <w:rFonts w:ascii="Calibri" w:hAnsi="Calibri" w:cs="Calibri"/>
        </w:rPr>
      </w:pPr>
      <w:r w:rsidRPr="00300FE2">
        <w:rPr>
          <w:rFonts w:ascii="Calibri" w:hAnsi="Calibri" w:cs="Calibri"/>
        </w:rPr>
        <w:t xml:space="preserve">Zamawiający może odstąpić od naliczania </w:t>
      </w:r>
      <w:r>
        <w:rPr>
          <w:rFonts w:ascii="Calibri" w:hAnsi="Calibri" w:cs="Calibri"/>
        </w:rPr>
        <w:t>kar/potrąceń</w:t>
      </w:r>
      <w:r w:rsidRPr="00300FE2">
        <w:rPr>
          <w:rFonts w:ascii="Calibri" w:hAnsi="Calibri" w:cs="Calibri"/>
        </w:rPr>
        <w:t xml:space="preserve"> w sytuacji, gdy Wykonawca odstąpi od żądania wynagrodzenia za nieprawidłowo wykonaną usługę. Strony przyjmują do wiadomości, że wysokość </w:t>
      </w:r>
      <w:r>
        <w:rPr>
          <w:rFonts w:ascii="Calibri" w:hAnsi="Calibri" w:cs="Calibri"/>
        </w:rPr>
        <w:t>kar/</w:t>
      </w:r>
      <w:r w:rsidRPr="00300FE2">
        <w:rPr>
          <w:rFonts w:ascii="Calibri" w:hAnsi="Calibri" w:cs="Calibri"/>
        </w:rPr>
        <w:t xml:space="preserve">potrąceń zdefiniowanych w ustępach 1-9 wynika z rozmiaru i charakteru negatywnych skutków, jakie niesie dla Zamawiającego niewykonanie zamówienia w terminie bądź jego nierzetelne wykonanie. </w:t>
      </w:r>
    </w:p>
    <w:p w:rsidR="00DA382F" w:rsidRPr="004B3290" w:rsidRDefault="00DA382F" w:rsidP="00DA382F">
      <w:pPr>
        <w:numPr>
          <w:ilvl w:val="0"/>
          <w:numId w:val="26"/>
        </w:numPr>
        <w:tabs>
          <w:tab w:val="clear" w:pos="360"/>
        </w:tabs>
        <w:spacing w:line="276" w:lineRule="auto"/>
        <w:ind w:left="357" w:hanging="357"/>
        <w:jc w:val="both"/>
        <w:rPr>
          <w:rFonts w:ascii="Calibri" w:hAnsi="Calibri" w:cs="Calibri"/>
        </w:rPr>
      </w:pPr>
      <w:r w:rsidRPr="004B3290">
        <w:rPr>
          <w:rFonts w:ascii="Calibri" w:hAnsi="Calibri" w:cs="Calibri"/>
          <w:sz w:val="22"/>
          <w:szCs w:val="22"/>
        </w:rPr>
        <w:t>Wykonawca zobowiązuje się do utrzymania zatrudnienia w wymiarze 1/6</w:t>
      </w:r>
      <w:r>
        <w:rPr>
          <w:rFonts w:ascii="Calibri" w:hAnsi="Calibri" w:cs="Calibri"/>
          <w:sz w:val="22"/>
          <w:szCs w:val="22"/>
        </w:rPr>
        <w:t xml:space="preserve"> etatu 1 osoby niepełnosprawnej </w:t>
      </w:r>
      <w:r w:rsidRPr="004B3290">
        <w:rPr>
          <w:rFonts w:ascii="Calibri" w:hAnsi="Calibri" w:cs="Calibri"/>
          <w:sz w:val="22"/>
          <w:szCs w:val="22"/>
        </w:rPr>
        <w:t>w rozumieniu ustawy z dnia 27 sierpnia 19</w:t>
      </w:r>
      <w:r>
        <w:rPr>
          <w:rFonts w:ascii="Calibri" w:hAnsi="Calibri" w:cs="Calibri"/>
          <w:sz w:val="22"/>
          <w:szCs w:val="22"/>
        </w:rPr>
        <w:t>97r. o rehabilitacji zawodowej</w:t>
      </w:r>
      <w:r w:rsidRPr="004B3290">
        <w:rPr>
          <w:rFonts w:ascii="Calibri" w:hAnsi="Calibri" w:cs="Calibri"/>
          <w:sz w:val="22"/>
          <w:szCs w:val="22"/>
        </w:rPr>
        <w:t xml:space="preserve"> i społecznej oraz zatrudnieniu osób niepełnosprawnych (</w:t>
      </w:r>
      <w:proofErr w:type="spellStart"/>
      <w:r w:rsidRPr="004B3290">
        <w:rPr>
          <w:rFonts w:ascii="Calibri" w:hAnsi="Calibri" w:cs="Calibri"/>
          <w:sz w:val="22"/>
          <w:szCs w:val="22"/>
        </w:rPr>
        <w:t>t.j</w:t>
      </w:r>
      <w:proofErr w:type="spellEnd"/>
      <w:r w:rsidRPr="004B3290">
        <w:rPr>
          <w:rFonts w:ascii="Calibri" w:hAnsi="Calibri" w:cs="Calibri"/>
          <w:sz w:val="22"/>
          <w:szCs w:val="22"/>
        </w:rPr>
        <w:t>. Dz. U. z 2018 r. poz. 511)</w:t>
      </w:r>
      <w:r>
        <w:rPr>
          <w:rFonts w:ascii="Calibri" w:hAnsi="Calibri" w:cs="Calibri"/>
          <w:sz w:val="22"/>
          <w:szCs w:val="22"/>
        </w:rPr>
        <w:t>/ bezrobotnej w rozumieniu ustawy z dnia 20 kwietnia 2004 roku o promocji zatrudnienia i instytucjach rynku pracy (</w:t>
      </w:r>
      <w:proofErr w:type="spellStart"/>
      <w:r>
        <w:rPr>
          <w:rFonts w:ascii="Calibri" w:hAnsi="Calibri" w:cs="Calibri"/>
          <w:sz w:val="22"/>
          <w:szCs w:val="22"/>
        </w:rPr>
        <w:t>t.j</w:t>
      </w:r>
      <w:proofErr w:type="spellEnd"/>
      <w:r>
        <w:rPr>
          <w:rFonts w:ascii="Calibri" w:hAnsi="Calibri" w:cs="Calibri"/>
          <w:sz w:val="22"/>
          <w:szCs w:val="22"/>
        </w:rPr>
        <w:t xml:space="preserve">. Dz. U. z 2017 r. poz. 1065 z </w:t>
      </w:r>
      <w:proofErr w:type="spellStart"/>
      <w:r>
        <w:rPr>
          <w:rFonts w:ascii="Calibri" w:hAnsi="Calibri" w:cs="Calibri"/>
          <w:sz w:val="22"/>
          <w:szCs w:val="22"/>
        </w:rPr>
        <w:t>póżn</w:t>
      </w:r>
      <w:proofErr w:type="spellEnd"/>
      <w:r>
        <w:rPr>
          <w:rFonts w:ascii="Calibri" w:hAnsi="Calibri" w:cs="Calibri"/>
          <w:sz w:val="22"/>
          <w:szCs w:val="22"/>
        </w:rPr>
        <w:t>. zm.)</w:t>
      </w:r>
      <w:r w:rsidRPr="004B3290">
        <w:rPr>
          <w:rFonts w:ascii="Calibri" w:hAnsi="Calibri" w:cs="Calibri"/>
          <w:sz w:val="22"/>
          <w:szCs w:val="22"/>
        </w:rPr>
        <w:t>, od momentu zlecenia organizacji posiedzenia do czasu zakończenia realizacji umowy.</w:t>
      </w:r>
    </w:p>
    <w:p w:rsidR="00DA382F" w:rsidRPr="004B3290" w:rsidRDefault="00DA382F" w:rsidP="00DA382F">
      <w:pPr>
        <w:pStyle w:val="Akapitzlist"/>
        <w:widowControl w:val="0"/>
        <w:suppressAutoHyphens/>
        <w:ind w:left="284"/>
        <w:jc w:val="both"/>
        <w:rPr>
          <w:rFonts w:ascii="Calibri" w:hAnsi="Calibri" w:cs="Calibri"/>
          <w:sz w:val="22"/>
          <w:szCs w:val="22"/>
        </w:rPr>
      </w:pPr>
      <w:r w:rsidRPr="004B3290">
        <w:rPr>
          <w:rFonts w:ascii="Calibri" w:hAnsi="Calibri" w:cs="Calibri"/>
          <w:sz w:val="22"/>
          <w:szCs w:val="22"/>
        </w:rPr>
        <w:t xml:space="preserve">Wykonawca wraz z protokołem odbioru dostarczy dokumenty potwierdzające spełnianie kryterium, tj. </w:t>
      </w:r>
      <w:proofErr w:type="spellStart"/>
      <w:r w:rsidRPr="004B3290">
        <w:rPr>
          <w:rFonts w:ascii="Calibri" w:hAnsi="Calibri" w:cs="Calibri"/>
          <w:sz w:val="22"/>
          <w:szCs w:val="22"/>
        </w:rPr>
        <w:t>zanonimizowane</w:t>
      </w:r>
      <w:proofErr w:type="spellEnd"/>
      <w:r w:rsidRPr="004B3290">
        <w:rPr>
          <w:rFonts w:ascii="Calibri" w:hAnsi="Calibri" w:cs="Calibri"/>
          <w:sz w:val="22"/>
          <w:szCs w:val="22"/>
        </w:rPr>
        <w:t xml:space="preserve"> deklaracje ZUS RCA nowozatrudnionego pracownika za każdy miesiąc wraz z potwierdzonym za zgodność z oryginałem dokumentem księgowym potwierdzającym opłacenie  składek za dany miesiąc oraz dokumentem potwierdzającym rejestrację w ewidencji PFRON</w:t>
      </w:r>
      <w:r>
        <w:rPr>
          <w:rStyle w:val="Odwoanieprzypisudolnego"/>
          <w:rFonts w:ascii="Calibri" w:hAnsi="Calibri" w:cs="Calibri"/>
          <w:sz w:val="22"/>
          <w:szCs w:val="22"/>
        </w:rPr>
        <w:footnoteReference w:id="1"/>
      </w:r>
      <w:r w:rsidRPr="004B3290">
        <w:rPr>
          <w:rFonts w:ascii="Calibri" w:hAnsi="Calibri" w:cs="Calibri"/>
          <w:sz w:val="22"/>
          <w:szCs w:val="22"/>
        </w:rPr>
        <w:t xml:space="preserve">. </w:t>
      </w:r>
    </w:p>
    <w:p w:rsidR="00DA382F" w:rsidRPr="00705262" w:rsidRDefault="00DA382F" w:rsidP="00DA382F">
      <w:pPr>
        <w:pStyle w:val="Akapitzlist"/>
        <w:widowControl w:val="0"/>
        <w:numPr>
          <w:ilvl w:val="0"/>
          <w:numId w:val="26"/>
        </w:numPr>
        <w:suppressAutoHyphens/>
        <w:jc w:val="both"/>
        <w:rPr>
          <w:sz w:val="22"/>
          <w:szCs w:val="22"/>
        </w:rPr>
      </w:pPr>
      <w:r w:rsidRPr="004B3290">
        <w:rPr>
          <w:rFonts w:ascii="Calibri" w:hAnsi="Calibri" w:cs="Calibri"/>
          <w:sz w:val="22"/>
          <w:szCs w:val="22"/>
        </w:rPr>
        <w:t>W przypadku naruszenia postanowień ust. 14, Zamawiający obciąży Wykonawcę karą umowną w wysokości 10% całkowitego maksymalnego wynagrodzenia, o którym mowa w § 5 ust.1</w:t>
      </w:r>
      <w:r>
        <w:rPr>
          <w:rFonts w:ascii="Calibri" w:hAnsi="Calibri" w:cs="Calibri"/>
          <w:sz w:val="22"/>
          <w:szCs w:val="22"/>
        </w:rPr>
        <w:t>.</w:t>
      </w:r>
      <w:r>
        <w:rPr>
          <w:rStyle w:val="Odwoanieprzypisudolnego"/>
          <w:rFonts w:ascii="Calibri" w:hAnsi="Calibri" w:cs="Calibri"/>
          <w:sz w:val="22"/>
          <w:szCs w:val="22"/>
        </w:rPr>
        <w:footnoteReference w:id="2"/>
      </w:r>
    </w:p>
    <w:p w:rsidR="00DA382F" w:rsidRPr="00300FE2" w:rsidRDefault="00DA382F" w:rsidP="00DA382F">
      <w:pPr>
        <w:rPr>
          <w:rFonts w:ascii="Calibri" w:hAnsi="Calibri" w:cs="Calibri"/>
          <w:b/>
        </w:rPr>
      </w:pPr>
    </w:p>
    <w:p w:rsidR="00DA382F" w:rsidRPr="00300FE2" w:rsidRDefault="00DA382F" w:rsidP="00DA382F">
      <w:pPr>
        <w:jc w:val="center"/>
        <w:rPr>
          <w:rFonts w:ascii="Calibri" w:hAnsi="Calibri" w:cs="Calibri"/>
          <w:b/>
        </w:rPr>
      </w:pPr>
      <w:r w:rsidRPr="00300FE2">
        <w:rPr>
          <w:rFonts w:ascii="Calibri" w:hAnsi="Calibri" w:cs="Calibri"/>
          <w:b/>
        </w:rPr>
        <w:t xml:space="preserve">§ </w:t>
      </w:r>
      <w:r>
        <w:rPr>
          <w:rFonts w:ascii="Calibri" w:hAnsi="Calibri" w:cs="Calibri"/>
          <w:b/>
        </w:rPr>
        <w:t>8</w:t>
      </w:r>
    </w:p>
    <w:p w:rsidR="00DA382F" w:rsidRPr="003B1469" w:rsidRDefault="00DA382F" w:rsidP="00DA382F">
      <w:pPr>
        <w:pStyle w:val="Akapitzlist"/>
        <w:numPr>
          <w:ilvl w:val="0"/>
          <w:numId w:val="27"/>
        </w:numPr>
        <w:ind w:left="426" w:hanging="426"/>
        <w:contextualSpacing/>
        <w:jc w:val="both"/>
        <w:rPr>
          <w:rFonts w:ascii="Calibri" w:hAnsi="Calibri" w:cs="Calibri"/>
          <w:sz w:val="24"/>
          <w:szCs w:val="24"/>
        </w:rPr>
      </w:pPr>
      <w:r w:rsidRPr="003B1469">
        <w:rPr>
          <w:rFonts w:ascii="Calibri" w:hAnsi="Calibri" w:cs="Calibri"/>
          <w:sz w:val="24"/>
          <w:szCs w:val="24"/>
        </w:rPr>
        <w:lastRenderedPageBreak/>
        <w:t>Wszystkie koszty dojazdów tłumaczy oraz koszty ich wyżywienia i zakwaterowania pokrywa Wykonawca.</w:t>
      </w:r>
    </w:p>
    <w:p w:rsidR="00DA382F" w:rsidRPr="003B1469" w:rsidRDefault="00DA382F" w:rsidP="00DA382F">
      <w:pPr>
        <w:pStyle w:val="Akapitzlist"/>
        <w:numPr>
          <w:ilvl w:val="0"/>
          <w:numId w:val="27"/>
        </w:numPr>
        <w:spacing w:line="276" w:lineRule="auto"/>
        <w:ind w:left="357" w:hanging="357"/>
        <w:jc w:val="both"/>
        <w:rPr>
          <w:rFonts w:ascii="Calibri" w:hAnsi="Calibri" w:cs="Calibri"/>
          <w:sz w:val="24"/>
          <w:szCs w:val="24"/>
        </w:rPr>
      </w:pPr>
      <w:r w:rsidRPr="003B1469">
        <w:rPr>
          <w:rFonts w:ascii="Calibri" w:hAnsi="Calibri" w:cs="Calibri"/>
          <w:sz w:val="24"/>
          <w:szCs w:val="24"/>
        </w:rPr>
        <w:t>Przy realizacji tłumaczenia ustnego Wykonawca zapewni stawienie się tłumacza (tłumaczy) co najmniej 15 minut przed terminem spotkania, na którym będzie realizowane tłumaczenie, chyba że zostało powzięte inne ustalenie między Wykonawcą a Zamawiającym.</w:t>
      </w:r>
    </w:p>
    <w:p w:rsidR="00DA382F" w:rsidRPr="003B1469" w:rsidRDefault="00DA382F" w:rsidP="00DA382F">
      <w:pPr>
        <w:pStyle w:val="Akapitzlist"/>
        <w:numPr>
          <w:ilvl w:val="0"/>
          <w:numId w:val="27"/>
        </w:numPr>
        <w:spacing w:line="276" w:lineRule="auto"/>
        <w:ind w:left="357" w:hanging="357"/>
        <w:jc w:val="both"/>
        <w:rPr>
          <w:rFonts w:ascii="Calibri" w:hAnsi="Calibri" w:cs="Calibri"/>
          <w:sz w:val="24"/>
          <w:szCs w:val="24"/>
        </w:rPr>
      </w:pPr>
      <w:r w:rsidRPr="003B1469">
        <w:rPr>
          <w:rFonts w:ascii="Calibri" w:hAnsi="Calibri" w:cs="Calibri"/>
          <w:sz w:val="24"/>
          <w:szCs w:val="24"/>
        </w:rPr>
        <w:t>Wykonawcy nie przysługuje dodatkowe wynagrodzenie za dodatkowy czas tłumaczy przeznaczony na rozwój ich wiedzy i umiejętności, prowadzenie glosariusza w myśl §6 ust. 2, a także na usunięcie braków dot. wykonanego zamówienia, stwierdzonych przez Zamawiającego.</w:t>
      </w:r>
    </w:p>
    <w:p w:rsidR="00DA382F" w:rsidRPr="003B1469" w:rsidRDefault="00DA382F" w:rsidP="00DA382F">
      <w:pPr>
        <w:jc w:val="both"/>
        <w:rPr>
          <w:rFonts w:ascii="Calibri" w:hAnsi="Calibri" w:cs="Calibri"/>
        </w:rPr>
      </w:pPr>
    </w:p>
    <w:p w:rsidR="00DA382F" w:rsidRPr="00300FE2" w:rsidRDefault="00DA382F" w:rsidP="00DA382F">
      <w:pPr>
        <w:jc w:val="both"/>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t xml:space="preserve">§ </w:t>
      </w:r>
      <w:r>
        <w:rPr>
          <w:rFonts w:ascii="Calibri" w:hAnsi="Calibri" w:cs="Calibri"/>
          <w:b/>
        </w:rPr>
        <w:t>9</w:t>
      </w:r>
    </w:p>
    <w:p w:rsidR="00DA382F" w:rsidRPr="003B1469" w:rsidRDefault="00DA382F" w:rsidP="00DA382F">
      <w:pPr>
        <w:pStyle w:val="Akapitzlist"/>
        <w:numPr>
          <w:ilvl w:val="0"/>
          <w:numId w:val="35"/>
        </w:numPr>
        <w:spacing w:line="276" w:lineRule="auto"/>
        <w:jc w:val="both"/>
        <w:rPr>
          <w:rFonts w:ascii="Calibri" w:hAnsi="Calibri" w:cs="Calibri"/>
          <w:sz w:val="24"/>
          <w:szCs w:val="24"/>
        </w:rPr>
      </w:pPr>
      <w:r w:rsidRPr="003B1469">
        <w:rPr>
          <w:rFonts w:ascii="Calibri" w:hAnsi="Calibri" w:cs="Calibri"/>
          <w:sz w:val="24"/>
          <w:szCs w:val="24"/>
        </w:rPr>
        <w:t>Wykonawca zobowiązuje się względem Zamawiającego, iż nie będzie wnosił  przeciw niemu żadnych roszczeń dotyczących sposobu korzystania przez Zamawiającego z przedmiotu umowy (w tym: prowadzonego Glosariusza), a gdyby w wyniku wykonywania umowy powstał utwór bądź inne dzieło chronione prawem autorskim, Wykonawca oświadcza, iż w ramach wynagrodzenia, z chwilą jego zapłaty, zezwala na wykonywanie zależnego prawa autorskiego oraz przenosi nieograniczone prawami osób trzecich autorskie prawa majątkowe na Zamawiającego na wszystkich znanych w dacie zawierania umowy polach eksploatacji, w szczególności wymienionych w art. 50 ustawy z dnia 4 lutego 1994 r. o prawie autorskim i prawach pokrewnych (tekst jedn.: Dz. U. 2017 poz. 880, 1089), w tym na następujących polach eksploatacji:</w:t>
      </w:r>
    </w:p>
    <w:p w:rsidR="00DA382F" w:rsidRPr="003B1469" w:rsidRDefault="00DA382F" w:rsidP="00DA382F">
      <w:pPr>
        <w:pStyle w:val="Akapitzlist"/>
        <w:numPr>
          <w:ilvl w:val="0"/>
          <w:numId w:val="36"/>
        </w:numPr>
        <w:spacing w:line="276" w:lineRule="auto"/>
        <w:jc w:val="both"/>
        <w:rPr>
          <w:rFonts w:ascii="Calibri" w:hAnsi="Calibri" w:cs="Calibri"/>
          <w:sz w:val="24"/>
          <w:szCs w:val="24"/>
        </w:rPr>
      </w:pPr>
      <w:r w:rsidRPr="003B1469">
        <w:rPr>
          <w:rFonts w:ascii="Calibri" w:hAnsi="Calibri" w:cs="Calibri"/>
          <w:sz w:val="24"/>
          <w:szCs w:val="24"/>
        </w:rPr>
        <w:t>Utrwalanie i zwielokrotnianie na jakimkolwiek nośniku, niezależnie od technologii, standardu, systemu i formatu,</w:t>
      </w:r>
    </w:p>
    <w:p w:rsidR="00DA382F" w:rsidRPr="003B1469" w:rsidRDefault="00DA382F" w:rsidP="00DA382F">
      <w:pPr>
        <w:pStyle w:val="Akapitzlist"/>
        <w:numPr>
          <w:ilvl w:val="0"/>
          <w:numId w:val="36"/>
        </w:numPr>
        <w:spacing w:line="276" w:lineRule="auto"/>
        <w:jc w:val="both"/>
        <w:rPr>
          <w:rFonts w:ascii="Calibri" w:hAnsi="Calibri" w:cs="Calibri"/>
          <w:sz w:val="24"/>
          <w:szCs w:val="24"/>
        </w:rPr>
      </w:pPr>
      <w:r w:rsidRPr="003B1469">
        <w:rPr>
          <w:rFonts w:ascii="Calibri" w:hAnsi="Calibri" w:cs="Calibri"/>
          <w:sz w:val="24"/>
          <w:szCs w:val="24"/>
        </w:rPr>
        <w:t>Rozpowszechnianie – publiczne wykonanie, wystawianie, wyświetlenie, odtworzenie,</w:t>
      </w:r>
    </w:p>
    <w:p w:rsidR="00DA382F" w:rsidRPr="003B1469" w:rsidRDefault="00DA382F" w:rsidP="00DA382F">
      <w:pPr>
        <w:pStyle w:val="Akapitzlist"/>
        <w:numPr>
          <w:ilvl w:val="0"/>
          <w:numId w:val="36"/>
        </w:numPr>
        <w:spacing w:line="276" w:lineRule="auto"/>
        <w:jc w:val="both"/>
        <w:rPr>
          <w:rFonts w:ascii="Calibri" w:hAnsi="Calibri" w:cs="Calibri"/>
          <w:sz w:val="24"/>
          <w:szCs w:val="24"/>
        </w:rPr>
      </w:pPr>
      <w:r w:rsidRPr="003B1469">
        <w:rPr>
          <w:rFonts w:ascii="Calibri" w:hAnsi="Calibri" w:cs="Calibri"/>
          <w:sz w:val="24"/>
          <w:szCs w:val="24"/>
        </w:rPr>
        <w:t>Korzystanie lub rozporządzanie w całości lub w dowolnych fragmentach,</w:t>
      </w:r>
    </w:p>
    <w:p w:rsidR="00DA382F" w:rsidRPr="003B1469" w:rsidRDefault="00DA382F" w:rsidP="00DA382F">
      <w:pPr>
        <w:pStyle w:val="Akapitzlist"/>
        <w:numPr>
          <w:ilvl w:val="0"/>
          <w:numId w:val="36"/>
        </w:numPr>
        <w:spacing w:line="276" w:lineRule="auto"/>
        <w:jc w:val="both"/>
        <w:rPr>
          <w:rFonts w:ascii="Calibri" w:hAnsi="Calibri" w:cs="Calibri"/>
          <w:sz w:val="24"/>
          <w:szCs w:val="24"/>
        </w:rPr>
      </w:pPr>
      <w:r w:rsidRPr="003B1469">
        <w:rPr>
          <w:rFonts w:ascii="Calibri" w:hAnsi="Calibri" w:cs="Calibri"/>
          <w:sz w:val="24"/>
          <w:szCs w:val="24"/>
        </w:rPr>
        <w:t>Wprowadzanie zmiany do całości lub do dowolnych fragmentów, łączenie z innymi utworami,</w:t>
      </w:r>
    </w:p>
    <w:p w:rsidR="00DA382F" w:rsidRPr="003B1469" w:rsidRDefault="00DA382F" w:rsidP="00DA382F">
      <w:pPr>
        <w:pStyle w:val="Akapitzlist"/>
        <w:numPr>
          <w:ilvl w:val="0"/>
          <w:numId w:val="36"/>
        </w:numPr>
        <w:spacing w:line="276" w:lineRule="auto"/>
        <w:jc w:val="both"/>
        <w:rPr>
          <w:rFonts w:ascii="Calibri" w:hAnsi="Calibri" w:cs="Calibri"/>
          <w:sz w:val="24"/>
          <w:szCs w:val="24"/>
        </w:rPr>
      </w:pPr>
      <w:r w:rsidRPr="003B1469">
        <w:rPr>
          <w:rFonts w:ascii="Calibri" w:hAnsi="Calibri" w:cs="Calibri"/>
          <w:sz w:val="24"/>
          <w:szCs w:val="24"/>
        </w:rPr>
        <w:t>Wprowadzanie do pamięci komputera i sieci teleinformatycznej, w tym do sieci Internet,</w:t>
      </w:r>
    </w:p>
    <w:p w:rsidR="00DA382F" w:rsidRPr="003B1469" w:rsidRDefault="00DA382F" w:rsidP="00DA382F">
      <w:pPr>
        <w:pStyle w:val="Akapitzlist"/>
        <w:numPr>
          <w:ilvl w:val="0"/>
          <w:numId w:val="36"/>
        </w:numPr>
        <w:spacing w:line="276" w:lineRule="auto"/>
        <w:jc w:val="both"/>
        <w:rPr>
          <w:rFonts w:ascii="Calibri" w:hAnsi="Calibri" w:cs="Calibri"/>
          <w:sz w:val="24"/>
          <w:szCs w:val="24"/>
        </w:rPr>
      </w:pPr>
      <w:r w:rsidRPr="003B1469">
        <w:rPr>
          <w:rFonts w:ascii="Calibri" w:hAnsi="Calibri" w:cs="Calibri"/>
          <w:sz w:val="24"/>
          <w:szCs w:val="24"/>
        </w:rPr>
        <w:t>Dokonywanie tłumaczeń i modyfikacji, zarówno w części, jak i całości</w:t>
      </w:r>
    </w:p>
    <w:p w:rsidR="00DA382F" w:rsidRPr="003B1469" w:rsidRDefault="00DA382F" w:rsidP="00DA382F">
      <w:pPr>
        <w:pStyle w:val="Akapitzlist"/>
        <w:numPr>
          <w:ilvl w:val="0"/>
          <w:numId w:val="35"/>
        </w:numPr>
        <w:spacing w:line="276" w:lineRule="auto"/>
        <w:jc w:val="both"/>
        <w:rPr>
          <w:rFonts w:ascii="Calibri" w:hAnsi="Calibri" w:cs="Calibri"/>
          <w:sz w:val="24"/>
          <w:szCs w:val="24"/>
        </w:rPr>
      </w:pPr>
      <w:r w:rsidRPr="003B1469">
        <w:rPr>
          <w:rFonts w:ascii="Calibri" w:hAnsi="Calibri" w:cs="Calibri"/>
          <w:sz w:val="24"/>
          <w:szCs w:val="24"/>
        </w:rPr>
        <w:t>Przeniesienie autorskich praw majątkowych oraz zezwolenie na korzystanie i rozporządzanie prawami zależnymi do Utworów następuje bez ograniczeń czasowych i terytorialnych.</w:t>
      </w:r>
    </w:p>
    <w:p w:rsidR="00DA382F" w:rsidRPr="003B1469" w:rsidRDefault="00DA382F" w:rsidP="00DA382F">
      <w:pPr>
        <w:rPr>
          <w:rFonts w:ascii="Calibri" w:hAnsi="Calibri" w:cs="Calibri"/>
          <w:b/>
        </w:rPr>
      </w:pPr>
    </w:p>
    <w:p w:rsidR="00DA382F" w:rsidRPr="00300FE2" w:rsidRDefault="00DA382F" w:rsidP="00DA382F">
      <w:pPr>
        <w:jc w:val="center"/>
        <w:rPr>
          <w:rFonts w:ascii="Calibri" w:hAnsi="Calibri" w:cs="Calibri"/>
          <w:b/>
        </w:rPr>
      </w:pPr>
      <w:r w:rsidRPr="00300FE2">
        <w:rPr>
          <w:rFonts w:ascii="Calibri" w:hAnsi="Calibri" w:cs="Calibri"/>
          <w:b/>
        </w:rPr>
        <w:t>§ 1</w:t>
      </w:r>
      <w:r>
        <w:rPr>
          <w:rFonts w:ascii="Calibri" w:hAnsi="Calibri" w:cs="Calibri"/>
          <w:b/>
        </w:rPr>
        <w:t>0</w:t>
      </w:r>
    </w:p>
    <w:p w:rsidR="00DA382F" w:rsidRPr="00FC17EE" w:rsidRDefault="00DA382F" w:rsidP="00DA382F">
      <w:pPr>
        <w:autoSpaceDE w:val="0"/>
        <w:autoSpaceDN w:val="0"/>
        <w:adjustRightInd w:val="0"/>
        <w:jc w:val="both"/>
        <w:rPr>
          <w:rFonts w:ascii="Calibri" w:hAnsi="Calibri" w:cs="Calibri"/>
          <w:color w:val="000000"/>
        </w:rPr>
      </w:pPr>
      <w:r w:rsidRPr="00300FE2">
        <w:rPr>
          <w:rFonts w:ascii="Calibri" w:hAnsi="Calibri" w:cs="Calibri"/>
        </w:rPr>
        <w:t xml:space="preserve">W zakresie nie uregulowanym umową mają zastosowanie </w:t>
      </w:r>
      <w:r w:rsidRPr="00300FE2">
        <w:rPr>
          <w:rFonts w:ascii="Calibri" w:hAnsi="Calibri" w:cs="Calibri"/>
          <w:color w:val="000000"/>
        </w:rPr>
        <w:t>przepisy ustawy z dnia 23 kwietnia 1964 r. Kodeks cywilny (</w:t>
      </w:r>
      <w:proofErr w:type="spellStart"/>
      <w:r w:rsidRPr="00300FE2">
        <w:rPr>
          <w:rFonts w:ascii="Calibri" w:hAnsi="Calibri" w:cs="Calibri"/>
          <w:color w:val="000000"/>
        </w:rPr>
        <w:t>t.j</w:t>
      </w:r>
      <w:proofErr w:type="spellEnd"/>
      <w:r w:rsidRPr="00300FE2">
        <w:rPr>
          <w:rFonts w:ascii="Calibri" w:hAnsi="Calibri" w:cs="Calibri"/>
          <w:color w:val="000000"/>
        </w:rPr>
        <w:t xml:space="preserve">. Dz. U. z 2017 r., poz. 459), </w:t>
      </w:r>
      <w:r w:rsidRPr="00300FE2">
        <w:rPr>
          <w:rFonts w:ascii="Calibri" w:hAnsi="Calibri" w:cs="Calibri"/>
        </w:rPr>
        <w:t>ustawy z dnia 29 sierpnia 1997 r. (</w:t>
      </w:r>
      <w:proofErr w:type="spellStart"/>
      <w:r w:rsidRPr="00300FE2">
        <w:rPr>
          <w:rFonts w:ascii="Calibri" w:hAnsi="Calibri" w:cs="Calibri"/>
        </w:rPr>
        <w:t>t.j</w:t>
      </w:r>
      <w:proofErr w:type="spellEnd"/>
      <w:r w:rsidRPr="00300FE2">
        <w:rPr>
          <w:rFonts w:ascii="Calibri" w:hAnsi="Calibri" w:cs="Calibri"/>
        </w:rPr>
        <w:t>. Dz. U. z 2016 r., poz. 922)</w:t>
      </w:r>
      <w:r>
        <w:rPr>
          <w:rFonts w:ascii="Calibri" w:hAnsi="Calibri" w:cs="Calibri"/>
        </w:rPr>
        <w:t>,</w:t>
      </w:r>
      <w:r w:rsidRPr="00FC17EE">
        <w:rPr>
          <w:color w:val="000000"/>
          <w:sz w:val="22"/>
          <w:szCs w:val="22"/>
        </w:rPr>
        <w:t xml:space="preserve"> </w:t>
      </w:r>
      <w:r w:rsidRPr="00FC17EE">
        <w:rPr>
          <w:rFonts w:ascii="Calibri" w:hAnsi="Calibri"/>
          <w:color w:val="000000"/>
        </w:rPr>
        <w:t>Rozporządzenie Parlamentu Europejskiego i Rady (UE) 2016/679 z dnia 27 kwietnia 2016 r. w sprawie ochrony osób fizycznych w związku z przetwarzaniem danych osobowych w sprawie swobodnego przepływu takich danych oraz uchyleniu dyrektywy 95/46/ WE ( ogólne rozporządzenie o ochronie danych)</w:t>
      </w:r>
      <w:r w:rsidRPr="00FC17EE">
        <w:rPr>
          <w:rFonts w:ascii="Calibri" w:hAnsi="Calibri" w:cs="Calibri"/>
          <w:color w:val="000000"/>
        </w:rPr>
        <w:t xml:space="preserve">, ustawy z dnia 29 stycznia 2004 r.  Prawo zamówień publicznych </w:t>
      </w:r>
      <w:r w:rsidRPr="00FC17EE">
        <w:rPr>
          <w:rFonts w:ascii="Calibri" w:hAnsi="Calibri" w:cs="Calibri"/>
        </w:rPr>
        <w:t>(</w:t>
      </w:r>
      <w:proofErr w:type="spellStart"/>
      <w:r w:rsidRPr="00FC17EE">
        <w:rPr>
          <w:rFonts w:ascii="Calibri" w:hAnsi="Calibri" w:cs="Calibri"/>
          <w:color w:val="000000"/>
        </w:rPr>
        <w:t>t.j</w:t>
      </w:r>
      <w:proofErr w:type="spellEnd"/>
      <w:r w:rsidRPr="00FC17EE">
        <w:rPr>
          <w:rFonts w:ascii="Calibri" w:hAnsi="Calibri" w:cs="Calibri"/>
          <w:color w:val="000000"/>
        </w:rPr>
        <w:t xml:space="preserve">. </w:t>
      </w:r>
      <w:r w:rsidRPr="00FC17EE">
        <w:rPr>
          <w:rFonts w:ascii="Calibri" w:hAnsi="Calibri" w:cs="Calibri"/>
        </w:rPr>
        <w:t>Dz. U. z 2017 r., poz. 1579)</w:t>
      </w:r>
      <w:r w:rsidRPr="00FC17EE">
        <w:rPr>
          <w:rFonts w:ascii="Calibri" w:hAnsi="Calibri" w:cs="Calibri"/>
          <w:color w:val="000000"/>
        </w:rPr>
        <w:t>.</w:t>
      </w:r>
    </w:p>
    <w:p w:rsidR="00DA382F" w:rsidRPr="00FC17EE" w:rsidRDefault="00DA382F" w:rsidP="00DA382F">
      <w:pPr>
        <w:jc w:val="both"/>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lastRenderedPageBreak/>
        <w:t>§ 1</w:t>
      </w:r>
      <w:r>
        <w:rPr>
          <w:rFonts w:ascii="Calibri" w:hAnsi="Calibri" w:cs="Calibri"/>
          <w:b/>
        </w:rPr>
        <w:t>1</w:t>
      </w:r>
    </w:p>
    <w:p w:rsidR="00DA382F" w:rsidRPr="00300FE2" w:rsidRDefault="00DA382F" w:rsidP="00DA382F">
      <w:pPr>
        <w:jc w:val="both"/>
        <w:rPr>
          <w:rFonts w:ascii="Calibri" w:hAnsi="Calibri" w:cs="Calibri"/>
        </w:rPr>
      </w:pPr>
      <w:r w:rsidRPr="00300FE2">
        <w:rPr>
          <w:rFonts w:ascii="Calibri" w:hAnsi="Calibri" w:cs="Calibri"/>
        </w:rPr>
        <w:t>Spory wynikłe w związku z realizacją niniejszej umowy rozstrzygane będą przez sąd właściwy dla siedziby Zamawiającego.</w:t>
      </w:r>
    </w:p>
    <w:p w:rsidR="00DA382F" w:rsidRDefault="00DA382F" w:rsidP="00DA382F">
      <w:pPr>
        <w:jc w:val="both"/>
        <w:rPr>
          <w:rFonts w:ascii="Calibri" w:hAnsi="Calibri" w:cs="Calibri"/>
        </w:rPr>
      </w:pPr>
    </w:p>
    <w:p w:rsidR="00DA382F" w:rsidRPr="00300FE2" w:rsidRDefault="00DA382F" w:rsidP="00DA382F">
      <w:pPr>
        <w:jc w:val="both"/>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t>§ 1</w:t>
      </w:r>
      <w:r>
        <w:rPr>
          <w:rFonts w:ascii="Calibri" w:hAnsi="Calibri" w:cs="Calibri"/>
          <w:b/>
        </w:rPr>
        <w:t>2</w:t>
      </w:r>
    </w:p>
    <w:p w:rsidR="00DA382F" w:rsidRPr="00300FE2" w:rsidRDefault="00DA382F" w:rsidP="00DA382F">
      <w:pPr>
        <w:jc w:val="both"/>
        <w:rPr>
          <w:rFonts w:ascii="Calibri" w:hAnsi="Calibri" w:cs="Calibri"/>
        </w:rPr>
      </w:pPr>
      <w:r>
        <w:rPr>
          <w:rFonts w:ascii="Calibri" w:hAnsi="Calibri" w:cs="Calibri"/>
        </w:rPr>
        <w:t>Umowę sporządzono w dwóch</w:t>
      </w:r>
      <w:r w:rsidRPr="00300FE2">
        <w:rPr>
          <w:rFonts w:ascii="Calibri" w:hAnsi="Calibri" w:cs="Calibri"/>
        </w:rPr>
        <w:t xml:space="preserve"> jednobrzmiąc</w:t>
      </w:r>
      <w:r>
        <w:rPr>
          <w:rFonts w:ascii="Calibri" w:hAnsi="Calibri" w:cs="Calibri"/>
        </w:rPr>
        <w:t xml:space="preserve">ych egzemplarzach, z których jeden </w:t>
      </w:r>
      <w:r w:rsidRPr="00300FE2">
        <w:rPr>
          <w:rFonts w:ascii="Calibri" w:hAnsi="Calibri" w:cs="Calibri"/>
        </w:rPr>
        <w:t xml:space="preserve"> egzemplarze ot</w:t>
      </w:r>
      <w:r>
        <w:rPr>
          <w:rFonts w:ascii="Calibri" w:hAnsi="Calibri" w:cs="Calibri"/>
        </w:rPr>
        <w:t>rzymuje Zamawiający a drugi</w:t>
      </w:r>
      <w:r w:rsidRPr="00300FE2">
        <w:rPr>
          <w:rFonts w:ascii="Calibri" w:hAnsi="Calibri" w:cs="Calibri"/>
        </w:rPr>
        <w:t xml:space="preserve"> egzemplarz Wykonawca.</w:t>
      </w:r>
    </w:p>
    <w:p w:rsidR="00DA382F" w:rsidRPr="00300FE2" w:rsidRDefault="00DA382F" w:rsidP="00DA382F">
      <w:pPr>
        <w:jc w:val="center"/>
        <w:rPr>
          <w:rFonts w:ascii="Calibri" w:hAnsi="Calibri" w:cs="Calibri"/>
        </w:rPr>
      </w:pPr>
    </w:p>
    <w:p w:rsidR="00DA382F" w:rsidRPr="00300FE2" w:rsidRDefault="00DA382F" w:rsidP="00DA382F">
      <w:pPr>
        <w:jc w:val="center"/>
        <w:rPr>
          <w:rFonts w:ascii="Calibri" w:hAnsi="Calibri" w:cs="Calibri"/>
          <w:b/>
        </w:rPr>
      </w:pPr>
      <w:r w:rsidRPr="00300FE2">
        <w:rPr>
          <w:rFonts w:ascii="Calibri" w:hAnsi="Calibri" w:cs="Calibri"/>
          <w:b/>
        </w:rPr>
        <w:t>§ 1</w:t>
      </w:r>
      <w:r>
        <w:rPr>
          <w:rFonts w:ascii="Calibri" w:hAnsi="Calibri" w:cs="Calibri"/>
          <w:b/>
        </w:rPr>
        <w:t>3</w:t>
      </w:r>
    </w:p>
    <w:p w:rsidR="00DA382F" w:rsidRPr="00300FE2" w:rsidRDefault="00DA382F" w:rsidP="00DA382F">
      <w:pPr>
        <w:rPr>
          <w:rFonts w:ascii="Calibri" w:hAnsi="Calibri" w:cs="Calibri"/>
        </w:rPr>
      </w:pPr>
      <w:r w:rsidRPr="00300FE2">
        <w:rPr>
          <w:rFonts w:ascii="Calibri" w:hAnsi="Calibri" w:cs="Calibri"/>
        </w:rPr>
        <w:t>Integralną część niniejszej umowy stanowią:</w:t>
      </w:r>
    </w:p>
    <w:p w:rsidR="00DA382F" w:rsidRPr="00300FE2" w:rsidRDefault="00DA382F" w:rsidP="00DA382F">
      <w:pPr>
        <w:pStyle w:val="Akapitzlist"/>
        <w:numPr>
          <w:ilvl w:val="0"/>
          <w:numId w:val="23"/>
        </w:numPr>
        <w:spacing w:line="276" w:lineRule="auto"/>
        <w:ind w:left="357" w:hanging="357"/>
        <w:rPr>
          <w:rFonts w:ascii="Calibri" w:hAnsi="Calibri" w:cs="Calibri"/>
          <w:sz w:val="22"/>
          <w:szCs w:val="22"/>
        </w:rPr>
      </w:pPr>
      <w:r w:rsidRPr="00300FE2">
        <w:rPr>
          <w:rFonts w:ascii="Calibri" w:hAnsi="Calibri" w:cs="Calibri"/>
          <w:sz w:val="22"/>
          <w:szCs w:val="22"/>
        </w:rPr>
        <w:t>Załącznik nr 1 -  opis przedmiotu zamówienia,</w:t>
      </w:r>
    </w:p>
    <w:p w:rsidR="00DA382F" w:rsidRPr="00300FE2" w:rsidRDefault="00DA382F" w:rsidP="00DA382F">
      <w:pPr>
        <w:pStyle w:val="Akapitzlist"/>
        <w:numPr>
          <w:ilvl w:val="0"/>
          <w:numId w:val="23"/>
        </w:numPr>
        <w:spacing w:line="276" w:lineRule="auto"/>
        <w:ind w:left="357" w:hanging="357"/>
        <w:rPr>
          <w:rFonts w:ascii="Calibri" w:hAnsi="Calibri" w:cs="Calibri"/>
          <w:sz w:val="22"/>
          <w:szCs w:val="22"/>
        </w:rPr>
      </w:pPr>
      <w:r w:rsidRPr="00300FE2">
        <w:rPr>
          <w:rFonts w:ascii="Calibri" w:hAnsi="Calibri" w:cs="Calibri"/>
          <w:sz w:val="22"/>
          <w:szCs w:val="22"/>
        </w:rPr>
        <w:t xml:space="preserve">Załącznik nr 2 - wypis z Centralnej Ewidencji i Informacji o Działalności Gospodarczej/ aktualny odpis z KRS Wykonawcy, </w:t>
      </w:r>
    </w:p>
    <w:p w:rsidR="00DA382F" w:rsidRPr="00300FE2" w:rsidRDefault="00DA382F" w:rsidP="00DA382F">
      <w:pPr>
        <w:pStyle w:val="Akapitzlist"/>
        <w:numPr>
          <w:ilvl w:val="0"/>
          <w:numId w:val="23"/>
        </w:numPr>
        <w:spacing w:line="276" w:lineRule="auto"/>
        <w:ind w:left="357" w:hanging="357"/>
        <w:rPr>
          <w:rFonts w:ascii="Calibri" w:hAnsi="Calibri" w:cs="Calibri"/>
          <w:sz w:val="22"/>
          <w:szCs w:val="22"/>
        </w:rPr>
      </w:pPr>
      <w:r w:rsidRPr="00300FE2">
        <w:rPr>
          <w:rFonts w:ascii="Calibri" w:hAnsi="Calibri" w:cs="Calibri"/>
          <w:sz w:val="22"/>
          <w:szCs w:val="22"/>
        </w:rPr>
        <w:t>Załącznik nr 3 - oferta Wykonawcy,</w:t>
      </w:r>
    </w:p>
    <w:p w:rsidR="00DA382F" w:rsidRPr="00300FE2" w:rsidRDefault="00DA382F" w:rsidP="00DA382F">
      <w:pPr>
        <w:pStyle w:val="Akapitzlist"/>
        <w:numPr>
          <w:ilvl w:val="0"/>
          <w:numId w:val="23"/>
        </w:numPr>
        <w:spacing w:line="276" w:lineRule="auto"/>
        <w:ind w:left="357" w:hanging="357"/>
        <w:rPr>
          <w:rFonts w:ascii="Calibri" w:hAnsi="Calibri" w:cs="Calibri"/>
          <w:sz w:val="22"/>
          <w:szCs w:val="22"/>
        </w:rPr>
      </w:pPr>
      <w:r w:rsidRPr="00300FE2">
        <w:rPr>
          <w:rFonts w:ascii="Calibri" w:hAnsi="Calibri" w:cs="Calibri"/>
          <w:sz w:val="22"/>
          <w:szCs w:val="22"/>
        </w:rPr>
        <w:t>Załącznik nr 3a - pełnomocnictwo dla reprezentanta Wykonawcy (jeżeli jest konieczne),</w:t>
      </w:r>
    </w:p>
    <w:p w:rsidR="00DA382F" w:rsidRPr="00300FE2" w:rsidRDefault="00DA382F" w:rsidP="00DA382F">
      <w:pPr>
        <w:pStyle w:val="Akapitzlist"/>
        <w:numPr>
          <w:ilvl w:val="0"/>
          <w:numId w:val="23"/>
        </w:numPr>
        <w:spacing w:line="276" w:lineRule="auto"/>
        <w:ind w:left="357" w:hanging="357"/>
        <w:rPr>
          <w:rFonts w:ascii="Calibri" w:hAnsi="Calibri" w:cs="Calibri"/>
          <w:sz w:val="22"/>
          <w:szCs w:val="22"/>
        </w:rPr>
      </w:pPr>
      <w:r w:rsidRPr="00300FE2">
        <w:rPr>
          <w:rFonts w:ascii="Calibri" w:hAnsi="Calibri" w:cs="Calibri"/>
          <w:sz w:val="22"/>
          <w:szCs w:val="22"/>
        </w:rPr>
        <w:t xml:space="preserve">Załącznik nr 4 - wzór protokołu odbioru zamówienia </w:t>
      </w:r>
    </w:p>
    <w:p w:rsidR="00DA382F" w:rsidRPr="00784904" w:rsidRDefault="00DA382F" w:rsidP="00DA382F">
      <w:pPr>
        <w:pStyle w:val="Akapitzlist"/>
        <w:numPr>
          <w:ilvl w:val="0"/>
          <w:numId w:val="23"/>
        </w:numPr>
        <w:spacing w:line="276" w:lineRule="auto"/>
        <w:ind w:left="357" w:hanging="357"/>
        <w:rPr>
          <w:rFonts w:ascii="Calibri" w:hAnsi="Calibri" w:cs="Calibri"/>
          <w:sz w:val="22"/>
          <w:szCs w:val="22"/>
        </w:rPr>
      </w:pPr>
      <w:r w:rsidRPr="00300FE2">
        <w:rPr>
          <w:rFonts w:ascii="Calibri" w:hAnsi="Calibri" w:cs="Calibri"/>
          <w:sz w:val="22"/>
          <w:szCs w:val="22"/>
        </w:rPr>
        <w:t>Załącznik nr 5 - zasady zachowania jakości stosowa</w:t>
      </w:r>
      <w:r>
        <w:rPr>
          <w:rFonts w:ascii="Calibri" w:hAnsi="Calibri" w:cs="Calibri"/>
          <w:sz w:val="22"/>
          <w:szCs w:val="22"/>
        </w:rPr>
        <w:t>ne przy tłumaczeniach pisemnych</w:t>
      </w:r>
    </w:p>
    <w:p w:rsidR="00DA382F" w:rsidRPr="000E31EC" w:rsidRDefault="00DA382F" w:rsidP="00DA382F">
      <w:pPr>
        <w:numPr>
          <w:ilvl w:val="0"/>
          <w:numId w:val="23"/>
        </w:numPr>
        <w:autoSpaceDE w:val="0"/>
        <w:autoSpaceDN w:val="0"/>
        <w:adjustRightInd w:val="0"/>
        <w:jc w:val="both"/>
        <w:rPr>
          <w:color w:val="000000"/>
          <w:sz w:val="22"/>
          <w:szCs w:val="22"/>
        </w:rPr>
      </w:pPr>
      <w:r w:rsidRPr="000E31EC">
        <w:rPr>
          <w:color w:val="000000"/>
          <w:sz w:val="22"/>
          <w:szCs w:val="22"/>
        </w:rPr>
        <w:t xml:space="preserve">Załącznik nr </w:t>
      </w:r>
      <w:r>
        <w:rPr>
          <w:color w:val="000000"/>
          <w:sz w:val="22"/>
          <w:szCs w:val="22"/>
        </w:rPr>
        <w:t xml:space="preserve">6 </w:t>
      </w:r>
      <w:r w:rsidRPr="000E31EC">
        <w:rPr>
          <w:color w:val="000000"/>
          <w:sz w:val="22"/>
          <w:szCs w:val="22"/>
        </w:rPr>
        <w:t xml:space="preserve"> </w:t>
      </w:r>
      <w:r w:rsidRPr="000E31EC">
        <w:rPr>
          <w:bCs/>
          <w:sz w:val="22"/>
          <w:szCs w:val="22"/>
        </w:rPr>
        <w:t>Zakres danych osobowych powierzonych do przetwarzania</w:t>
      </w:r>
      <w:r>
        <w:rPr>
          <w:bCs/>
          <w:sz w:val="22"/>
          <w:szCs w:val="22"/>
        </w:rPr>
        <w:t>,</w:t>
      </w:r>
    </w:p>
    <w:p w:rsidR="00DA382F" w:rsidRPr="000E31EC" w:rsidRDefault="00DA382F" w:rsidP="00DA382F">
      <w:pPr>
        <w:numPr>
          <w:ilvl w:val="0"/>
          <w:numId w:val="23"/>
        </w:numPr>
        <w:autoSpaceDE w:val="0"/>
        <w:autoSpaceDN w:val="0"/>
        <w:adjustRightInd w:val="0"/>
        <w:jc w:val="both"/>
        <w:rPr>
          <w:color w:val="000000"/>
          <w:sz w:val="22"/>
          <w:szCs w:val="22"/>
        </w:rPr>
      </w:pPr>
      <w:r>
        <w:rPr>
          <w:color w:val="000000"/>
          <w:sz w:val="22"/>
          <w:szCs w:val="22"/>
        </w:rPr>
        <w:t>Załącznik nr 7</w:t>
      </w:r>
      <w:r w:rsidRPr="000E31EC">
        <w:rPr>
          <w:color w:val="000000"/>
          <w:sz w:val="22"/>
          <w:szCs w:val="22"/>
        </w:rPr>
        <w:t xml:space="preserve"> - </w:t>
      </w:r>
      <w:r w:rsidRPr="000E31EC">
        <w:rPr>
          <w:sz w:val="22"/>
          <w:szCs w:val="22"/>
        </w:rPr>
        <w:t>Wzór upoważnienia do przetwarzania danych osobowych</w:t>
      </w:r>
      <w:r>
        <w:rPr>
          <w:sz w:val="22"/>
          <w:szCs w:val="22"/>
        </w:rPr>
        <w:t>,</w:t>
      </w:r>
      <w:r w:rsidRPr="000E31EC">
        <w:rPr>
          <w:color w:val="000000"/>
          <w:sz w:val="22"/>
          <w:szCs w:val="22"/>
        </w:rPr>
        <w:t xml:space="preserve"> </w:t>
      </w:r>
    </w:p>
    <w:p w:rsidR="00DA382F" w:rsidRPr="000E31EC" w:rsidRDefault="00DA382F" w:rsidP="00DA382F">
      <w:pPr>
        <w:numPr>
          <w:ilvl w:val="0"/>
          <w:numId w:val="23"/>
        </w:numPr>
        <w:autoSpaceDE w:val="0"/>
        <w:autoSpaceDN w:val="0"/>
        <w:adjustRightInd w:val="0"/>
        <w:jc w:val="both"/>
        <w:rPr>
          <w:color w:val="000000"/>
          <w:sz w:val="22"/>
          <w:szCs w:val="22"/>
        </w:rPr>
      </w:pPr>
      <w:r>
        <w:rPr>
          <w:color w:val="000000"/>
          <w:sz w:val="22"/>
          <w:szCs w:val="22"/>
        </w:rPr>
        <w:t>Załącznik nr 8</w:t>
      </w:r>
      <w:r w:rsidRPr="000E31EC">
        <w:rPr>
          <w:color w:val="000000"/>
          <w:sz w:val="22"/>
          <w:szCs w:val="22"/>
        </w:rPr>
        <w:t xml:space="preserve"> - </w:t>
      </w:r>
      <w:r w:rsidRPr="000E31EC">
        <w:rPr>
          <w:sz w:val="22"/>
          <w:szCs w:val="22"/>
        </w:rPr>
        <w:t>Wzór odwołania upoważnienia do przetwarzania danych osobowych</w:t>
      </w:r>
      <w:r>
        <w:rPr>
          <w:sz w:val="22"/>
          <w:szCs w:val="22"/>
        </w:rPr>
        <w:t>.</w:t>
      </w:r>
    </w:p>
    <w:p w:rsidR="00DA382F" w:rsidRPr="00300FE2" w:rsidRDefault="00DA382F" w:rsidP="00DA382F">
      <w:pPr>
        <w:pStyle w:val="Akapitzlist"/>
        <w:spacing w:line="276" w:lineRule="auto"/>
        <w:ind w:left="357"/>
        <w:rPr>
          <w:rFonts w:ascii="Calibri" w:hAnsi="Calibri" w:cs="Calibri"/>
          <w:sz w:val="22"/>
          <w:szCs w:val="22"/>
        </w:rPr>
      </w:pPr>
    </w:p>
    <w:p w:rsidR="00DA382F" w:rsidRPr="00300FE2" w:rsidRDefault="00DA382F" w:rsidP="00DA382F">
      <w:pPr>
        <w:pStyle w:val="Akapitzlist"/>
        <w:spacing w:line="276" w:lineRule="auto"/>
        <w:ind w:left="0"/>
        <w:rPr>
          <w:rFonts w:ascii="Calibri" w:hAnsi="Calibri" w:cs="Calibri"/>
          <w:sz w:val="22"/>
          <w:szCs w:val="22"/>
        </w:rPr>
      </w:pPr>
    </w:p>
    <w:tbl>
      <w:tblPr>
        <w:tblW w:w="0" w:type="auto"/>
        <w:tblLayout w:type="fixed"/>
        <w:tblCellMar>
          <w:left w:w="70" w:type="dxa"/>
          <w:right w:w="70" w:type="dxa"/>
        </w:tblCellMar>
        <w:tblLook w:val="0000"/>
      </w:tblPr>
      <w:tblGrid>
        <w:gridCol w:w="3383"/>
        <w:gridCol w:w="2222"/>
        <w:gridCol w:w="3536"/>
      </w:tblGrid>
      <w:tr w:rsidR="00DA382F" w:rsidRPr="00300FE2" w:rsidTr="00AF0DA7">
        <w:tc>
          <w:tcPr>
            <w:tcW w:w="3383" w:type="dxa"/>
          </w:tcPr>
          <w:p w:rsidR="00DA382F" w:rsidRPr="00300FE2" w:rsidRDefault="00DA382F" w:rsidP="00AF0DA7">
            <w:pPr>
              <w:jc w:val="center"/>
              <w:rPr>
                <w:rFonts w:ascii="Calibri" w:hAnsi="Calibri" w:cs="Calibri"/>
                <w:b/>
                <w:i/>
              </w:rPr>
            </w:pPr>
            <w:r w:rsidRPr="00300FE2">
              <w:rPr>
                <w:rFonts w:ascii="Calibri" w:hAnsi="Calibri" w:cs="Calibri"/>
                <w:b/>
                <w:i/>
              </w:rPr>
              <w:t>...................</w:t>
            </w:r>
            <w:r>
              <w:rPr>
                <w:rFonts w:ascii="Calibri" w:hAnsi="Calibri" w:cs="Calibri"/>
                <w:b/>
                <w:i/>
              </w:rPr>
              <w:t>...............................</w:t>
            </w:r>
          </w:p>
          <w:p w:rsidR="00DA382F" w:rsidRPr="00300FE2" w:rsidRDefault="00DA382F" w:rsidP="00AF0DA7">
            <w:pPr>
              <w:jc w:val="center"/>
              <w:rPr>
                <w:rFonts w:ascii="Calibri" w:hAnsi="Calibri" w:cs="Calibri"/>
                <w:b/>
                <w:i/>
              </w:rPr>
            </w:pPr>
            <w:r w:rsidRPr="00300FE2">
              <w:rPr>
                <w:rFonts w:ascii="Calibri" w:hAnsi="Calibri" w:cs="Calibri"/>
                <w:b/>
                <w:i/>
              </w:rPr>
              <w:t>Zamawiający</w:t>
            </w:r>
          </w:p>
        </w:tc>
        <w:tc>
          <w:tcPr>
            <w:tcW w:w="2222" w:type="dxa"/>
          </w:tcPr>
          <w:p w:rsidR="00DA382F" w:rsidRPr="00300FE2" w:rsidRDefault="00DA382F" w:rsidP="00AF0DA7">
            <w:pPr>
              <w:jc w:val="both"/>
              <w:rPr>
                <w:rFonts w:ascii="Calibri" w:hAnsi="Calibri" w:cs="Calibri"/>
                <w:b/>
                <w:i/>
              </w:rPr>
            </w:pPr>
          </w:p>
          <w:p w:rsidR="00DA382F" w:rsidRPr="00300FE2" w:rsidRDefault="00DA382F" w:rsidP="00AF0DA7">
            <w:pPr>
              <w:jc w:val="both"/>
              <w:rPr>
                <w:rFonts w:ascii="Calibri" w:hAnsi="Calibri" w:cs="Calibri"/>
                <w:b/>
                <w:i/>
              </w:rPr>
            </w:pPr>
          </w:p>
        </w:tc>
        <w:tc>
          <w:tcPr>
            <w:tcW w:w="3536" w:type="dxa"/>
          </w:tcPr>
          <w:p w:rsidR="00DA382F" w:rsidRPr="00300FE2" w:rsidRDefault="00DA382F" w:rsidP="00AF0DA7">
            <w:pPr>
              <w:rPr>
                <w:rFonts w:ascii="Calibri" w:hAnsi="Calibri" w:cs="Calibri"/>
                <w:b/>
                <w:i/>
              </w:rPr>
            </w:pPr>
            <w:r w:rsidRPr="00300FE2">
              <w:rPr>
                <w:rFonts w:ascii="Calibri" w:hAnsi="Calibri" w:cs="Calibri"/>
                <w:b/>
                <w:i/>
              </w:rPr>
              <w:t xml:space="preserve"> .......................</w:t>
            </w:r>
            <w:r>
              <w:rPr>
                <w:rFonts w:ascii="Calibri" w:hAnsi="Calibri" w:cs="Calibri"/>
                <w:b/>
                <w:i/>
              </w:rPr>
              <w:t>.............................</w:t>
            </w:r>
          </w:p>
          <w:p w:rsidR="00DA382F" w:rsidRPr="00300FE2" w:rsidRDefault="00DA382F" w:rsidP="00AF0DA7">
            <w:pPr>
              <w:jc w:val="center"/>
              <w:rPr>
                <w:rFonts w:ascii="Calibri" w:hAnsi="Calibri" w:cs="Calibri"/>
                <w:b/>
                <w:i/>
              </w:rPr>
            </w:pPr>
            <w:r w:rsidRPr="00300FE2">
              <w:rPr>
                <w:rFonts w:ascii="Calibri" w:hAnsi="Calibri" w:cs="Calibri"/>
                <w:b/>
                <w:i/>
              </w:rPr>
              <w:t>Wykonawca</w:t>
            </w:r>
          </w:p>
        </w:tc>
      </w:tr>
    </w:tbl>
    <w:p w:rsidR="00DA382F" w:rsidRDefault="00DA382F" w:rsidP="00DA382F">
      <w:pPr>
        <w:rPr>
          <w:rFonts w:ascii="Calibri" w:hAnsi="Calibri" w:cs="Calibri"/>
        </w:rPr>
      </w:pPr>
    </w:p>
    <w:p w:rsidR="00DA382F" w:rsidRDefault="00DA382F" w:rsidP="00DA382F"/>
    <w:p w:rsidR="00DA382F" w:rsidRPr="00FA66E0" w:rsidRDefault="00DA382F" w:rsidP="00DA382F">
      <w:pPr>
        <w:rPr>
          <w:bCs/>
        </w:rPr>
      </w:pPr>
      <w:r>
        <w:t xml:space="preserve">Załącznik nr 4 </w:t>
      </w:r>
      <w:r w:rsidRPr="004F1690">
        <w:t xml:space="preserve">do umowy nr </w:t>
      </w:r>
      <w:r>
        <w:rPr>
          <w:rFonts w:ascii="Calibri" w:hAnsi="Calibri" w:cs="Calibri"/>
          <w:b/>
          <w:bCs/>
        </w:rPr>
        <w:t>WA.263.20.2018.U</w:t>
      </w:r>
    </w:p>
    <w:p w:rsidR="00DA382F" w:rsidRPr="004F1690" w:rsidRDefault="00DA382F" w:rsidP="00DA382F">
      <w:pPr>
        <w:jc w:val="center"/>
        <w:rPr>
          <w:b/>
        </w:rPr>
      </w:pPr>
      <w:r w:rsidRPr="004F1690">
        <w:rPr>
          <w:b/>
        </w:rPr>
        <w:t>Protokół odbioru z dnia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7405"/>
      </w:tblGrid>
      <w:tr w:rsidR="00DA382F" w:rsidRPr="004F1690" w:rsidTr="00AF0DA7">
        <w:tc>
          <w:tcPr>
            <w:tcW w:w="1668" w:type="dxa"/>
          </w:tcPr>
          <w:p w:rsidR="00DA382F" w:rsidRPr="004F1690" w:rsidRDefault="00DA382F" w:rsidP="00AF0DA7">
            <w:pPr>
              <w:jc w:val="both"/>
            </w:pPr>
            <w:r w:rsidRPr="004F1690">
              <w:t>Przedmiot</w:t>
            </w:r>
          </w:p>
        </w:tc>
        <w:tc>
          <w:tcPr>
            <w:tcW w:w="8217" w:type="dxa"/>
          </w:tcPr>
          <w:p w:rsidR="00DA382F" w:rsidRPr="00A371AA" w:rsidRDefault="00DA382F" w:rsidP="00DA382F">
            <w:pPr>
              <w:pStyle w:val="Akapitzlist"/>
              <w:widowControl w:val="0"/>
              <w:numPr>
                <w:ilvl w:val="0"/>
                <w:numId w:val="44"/>
              </w:numPr>
              <w:suppressAutoHyphens/>
              <w:spacing w:line="276" w:lineRule="auto"/>
              <w:jc w:val="both"/>
              <w:rPr>
                <w:rFonts w:ascii="Calibri" w:hAnsi="Calibri" w:cs="Calibri"/>
                <w:bCs/>
              </w:rPr>
            </w:pPr>
            <w:r w:rsidRPr="00A371AA">
              <w:rPr>
                <w:rFonts w:ascii="Calibri" w:hAnsi="Calibri" w:cs="Calibri"/>
                <w:bCs/>
              </w:rPr>
              <w:t>tłumaczenie pisemne i/lub</w:t>
            </w:r>
          </w:p>
          <w:p w:rsidR="00DA382F" w:rsidRPr="00A371AA" w:rsidRDefault="00DA382F" w:rsidP="00DA382F">
            <w:pPr>
              <w:pStyle w:val="Akapitzlist"/>
              <w:widowControl w:val="0"/>
              <w:numPr>
                <w:ilvl w:val="0"/>
                <w:numId w:val="44"/>
              </w:numPr>
              <w:suppressAutoHyphens/>
              <w:spacing w:line="276" w:lineRule="auto"/>
              <w:jc w:val="both"/>
              <w:rPr>
                <w:rFonts w:ascii="Calibri" w:hAnsi="Calibri" w:cs="Calibri"/>
                <w:bCs/>
              </w:rPr>
            </w:pPr>
            <w:r w:rsidRPr="00A371AA">
              <w:rPr>
                <w:rFonts w:ascii="Calibri" w:hAnsi="Calibri" w:cs="Calibri"/>
                <w:bCs/>
              </w:rPr>
              <w:t>tłumaczenie ustne</w:t>
            </w:r>
          </w:p>
          <w:p w:rsidR="00DA382F" w:rsidRPr="00A371AA" w:rsidRDefault="00DA382F" w:rsidP="00DA382F">
            <w:pPr>
              <w:pStyle w:val="Akapitzlist"/>
              <w:widowControl w:val="0"/>
              <w:numPr>
                <w:ilvl w:val="0"/>
                <w:numId w:val="44"/>
              </w:numPr>
              <w:suppressAutoHyphens/>
              <w:spacing w:line="276" w:lineRule="auto"/>
              <w:jc w:val="both"/>
              <w:rPr>
                <w:bCs/>
              </w:rPr>
            </w:pPr>
            <w:r w:rsidRPr="00A371AA">
              <w:rPr>
                <w:rFonts w:ascii="Calibri" w:hAnsi="Calibri" w:cs="Calibri"/>
                <w:bCs/>
              </w:rPr>
              <w:t>korekta językowa tekstów (</w:t>
            </w:r>
            <w:proofErr w:type="spellStart"/>
            <w:r w:rsidRPr="00A371AA">
              <w:rPr>
                <w:rFonts w:ascii="Calibri" w:hAnsi="Calibri" w:cs="Calibri"/>
                <w:bCs/>
              </w:rPr>
              <w:t>proofreading</w:t>
            </w:r>
            <w:proofErr w:type="spellEnd"/>
            <w:r w:rsidRPr="00A371AA">
              <w:rPr>
                <w:rFonts w:ascii="Calibri" w:hAnsi="Calibri" w:cs="Calibri"/>
                <w:bCs/>
              </w:rPr>
              <w:t>)</w:t>
            </w:r>
          </w:p>
          <w:p w:rsidR="00DA382F" w:rsidRPr="00A371AA" w:rsidRDefault="00DA382F" w:rsidP="00DA382F">
            <w:pPr>
              <w:pStyle w:val="Akapitzlist"/>
              <w:widowControl w:val="0"/>
              <w:numPr>
                <w:ilvl w:val="0"/>
                <w:numId w:val="44"/>
              </w:numPr>
              <w:suppressAutoHyphens/>
              <w:spacing w:line="276" w:lineRule="auto"/>
              <w:jc w:val="both"/>
              <w:rPr>
                <w:rFonts w:ascii="Calibri" w:hAnsi="Calibri" w:cs="Calibri"/>
                <w:bCs/>
              </w:rPr>
            </w:pPr>
            <w:r w:rsidRPr="00A371AA">
              <w:rPr>
                <w:rFonts w:ascii="Calibri" w:hAnsi="Calibri" w:cs="Calibri"/>
                <w:bCs/>
              </w:rPr>
              <w:t>uwierzytelnienie strony rozliczeniowej</w:t>
            </w:r>
          </w:p>
          <w:p w:rsidR="00DA382F" w:rsidRPr="00A371AA" w:rsidRDefault="00DA382F" w:rsidP="00DA382F">
            <w:pPr>
              <w:pStyle w:val="Akapitzlist"/>
              <w:widowControl w:val="0"/>
              <w:numPr>
                <w:ilvl w:val="0"/>
                <w:numId w:val="44"/>
              </w:numPr>
              <w:suppressAutoHyphens/>
              <w:spacing w:line="276" w:lineRule="auto"/>
              <w:jc w:val="both"/>
              <w:rPr>
                <w:bCs/>
              </w:rPr>
            </w:pPr>
            <w:r w:rsidRPr="00A371AA">
              <w:rPr>
                <w:rFonts w:ascii="Calibri" w:hAnsi="Calibri" w:cs="Calibri"/>
                <w:bCs/>
              </w:rPr>
              <w:t>sporządzenie poświadczenie odpisu lub kopii strony rozliczeniowej</w:t>
            </w:r>
          </w:p>
        </w:tc>
      </w:tr>
      <w:tr w:rsidR="00DA382F" w:rsidRPr="004F1690" w:rsidTr="00AF0DA7">
        <w:tc>
          <w:tcPr>
            <w:tcW w:w="1668" w:type="dxa"/>
          </w:tcPr>
          <w:p w:rsidR="00DA382F" w:rsidRPr="004F1690" w:rsidRDefault="00DA382F" w:rsidP="00AF0DA7">
            <w:pPr>
              <w:jc w:val="both"/>
            </w:pPr>
            <w:r w:rsidRPr="004F1690">
              <w:t>Tryb</w:t>
            </w:r>
          </w:p>
        </w:tc>
        <w:tc>
          <w:tcPr>
            <w:tcW w:w="8217" w:type="dxa"/>
          </w:tcPr>
          <w:p w:rsidR="00DA382F" w:rsidRPr="00A371AA" w:rsidRDefault="00DA382F" w:rsidP="00AF0DA7">
            <w:pPr>
              <w:jc w:val="both"/>
              <w:rPr>
                <w:lang w:val="uk-UA"/>
              </w:rPr>
            </w:pPr>
          </w:p>
        </w:tc>
      </w:tr>
      <w:tr w:rsidR="00DA382F" w:rsidRPr="004F1690" w:rsidTr="00AF0DA7">
        <w:tc>
          <w:tcPr>
            <w:tcW w:w="1668" w:type="dxa"/>
          </w:tcPr>
          <w:p w:rsidR="00DA382F" w:rsidRPr="004F1690" w:rsidRDefault="00DA382F" w:rsidP="00AF0DA7">
            <w:pPr>
              <w:jc w:val="both"/>
            </w:pPr>
            <w:r w:rsidRPr="004F1690">
              <w:t>Sygnatura/ tytuł</w:t>
            </w:r>
          </w:p>
        </w:tc>
        <w:tc>
          <w:tcPr>
            <w:tcW w:w="8217" w:type="dxa"/>
          </w:tcPr>
          <w:p w:rsidR="00DA382F" w:rsidRPr="00A371AA" w:rsidRDefault="00DA382F" w:rsidP="00AF0DA7">
            <w:pPr>
              <w:jc w:val="both"/>
              <w:rPr>
                <w:lang w:val="uk-UA"/>
              </w:rPr>
            </w:pPr>
          </w:p>
        </w:tc>
      </w:tr>
      <w:tr w:rsidR="00DA382F" w:rsidRPr="004F1690" w:rsidTr="00AF0DA7">
        <w:tc>
          <w:tcPr>
            <w:tcW w:w="1668" w:type="dxa"/>
          </w:tcPr>
          <w:p w:rsidR="00DA382F" w:rsidRPr="004F1690" w:rsidRDefault="00DA382F" w:rsidP="00AF0DA7">
            <w:pPr>
              <w:jc w:val="both"/>
            </w:pPr>
            <w:r w:rsidRPr="004F1690">
              <w:t>Języki</w:t>
            </w:r>
          </w:p>
        </w:tc>
        <w:tc>
          <w:tcPr>
            <w:tcW w:w="8217" w:type="dxa"/>
          </w:tcPr>
          <w:p w:rsidR="00DA382F" w:rsidRPr="00A371AA" w:rsidRDefault="00DA382F" w:rsidP="00AF0DA7">
            <w:pPr>
              <w:jc w:val="both"/>
              <w:rPr>
                <w:lang w:val="uk-UA"/>
              </w:rPr>
            </w:pPr>
          </w:p>
        </w:tc>
      </w:tr>
      <w:tr w:rsidR="00DA382F" w:rsidRPr="004F1690" w:rsidTr="00AF0DA7">
        <w:tc>
          <w:tcPr>
            <w:tcW w:w="1668" w:type="dxa"/>
          </w:tcPr>
          <w:p w:rsidR="00DA382F" w:rsidRPr="004F1690" w:rsidRDefault="00DA382F" w:rsidP="00AF0DA7">
            <w:r>
              <w:t>Ilość stron rozliczeniowych</w:t>
            </w:r>
            <w:r>
              <w:rPr>
                <w:rStyle w:val="Odwoanieprzypisudolnego"/>
              </w:rPr>
              <w:t>1</w:t>
            </w:r>
          </w:p>
        </w:tc>
        <w:tc>
          <w:tcPr>
            <w:tcW w:w="8217" w:type="dxa"/>
          </w:tcPr>
          <w:p w:rsidR="00DA382F" w:rsidRPr="00A371AA" w:rsidRDefault="00DA382F" w:rsidP="00AF0DA7">
            <w:pPr>
              <w:jc w:val="both"/>
              <w:rPr>
                <w:lang w:val="uk-UA"/>
              </w:rPr>
            </w:pPr>
          </w:p>
        </w:tc>
      </w:tr>
      <w:tr w:rsidR="00DA382F" w:rsidRPr="004F1690" w:rsidTr="00AF0DA7">
        <w:tc>
          <w:tcPr>
            <w:tcW w:w="1668" w:type="dxa"/>
          </w:tcPr>
          <w:p w:rsidR="00DA382F" w:rsidRPr="004F1690" w:rsidRDefault="00DA382F" w:rsidP="00AF0DA7">
            <w:pPr>
              <w:jc w:val="both"/>
            </w:pPr>
            <w:r w:rsidRPr="004F1690">
              <w:t xml:space="preserve">Kwota </w:t>
            </w:r>
            <w:r>
              <w:t>brutto</w:t>
            </w:r>
          </w:p>
        </w:tc>
        <w:tc>
          <w:tcPr>
            <w:tcW w:w="8217" w:type="dxa"/>
          </w:tcPr>
          <w:p w:rsidR="00DA382F" w:rsidRPr="00A371AA" w:rsidRDefault="00DA382F" w:rsidP="00AF0DA7">
            <w:pPr>
              <w:jc w:val="both"/>
              <w:rPr>
                <w:lang w:val="uk-UA"/>
              </w:rPr>
            </w:pPr>
          </w:p>
        </w:tc>
      </w:tr>
    </w:tbl>
    <w:p w:rsidR="00DA382F" w:rsidRPr="004F1690" w:rsidRDefault="00DA382F" w:rsidP="00DA382F">
      <w:pPr>
        <w:jc w:val="both"/>
      </w:pPr>
    </w:p>
    <w:p w:rsidR="00DA382F" w:rsidRPr="004F1690" w:rsidRDefault="00DA382F" w:rsidP="00DA382F">
      <w:pPr>
        <w:jc w:val="both"/>
      </w:pPr>
      <w:r w:rsidRPr="004F1690">
        <w:t xml:space="preserve">Zgodnie z § … ust. …. umowy nr …………… z dnia …………..  r. na realizację usług tłumaczenia, zawartej pomiędzy Centrum Projektów Europejskich a ………………………………, z siedzibą/zamieszkałym w …………………………………, stwierdzam realizację tłumaczenia zleconego dnia …………………………………… </w:t>
      </w:r>
    </w:p>
    <w:p w:rsidR="00DA382F" w:rsidRPr="004F1690" w:rsidRDefault="00DA382F" w:rsidP="00DA382F">
      <w:pPr>
        <w:jc w:val="both"/>
      </w:pPr>
      <w:r w:rsidRPr="004F1690">
        <w:t xml:space="preserve">Dokonuje się odbioru przedmiotu umowy zgodnie z poniższym: </w:t>
      </w:r>
    </w:p>
    <w:p w:rsidR="00DA382F" w:rsidRPr="004F1690" w:rsidRDefault="00DA382F" w:rsidP="00DA382F">
      <w:pPr>
        <w:jc w:val="both"/>
      </w:pPr>
      <w:r w:rsidRPr="004F1690">
        <w:t>Przedmiot z</w:t>
      </w:r>
      <w:r>
        <w:t xml:space="preserve">amówienia </w:t>
      </w:r>
      <w:r w:rsidRPr="004F1690">
        <w:t>został wykonany zgodnie/ niezgodnie z wyznaczonym terminem</w:t>
      </w:r>
      <w:r>
        <w:rPr>
          <w:rStyle w:val="Odwoanieprzypisudolnego"/>
        </w:rPr>
        <w:footnoteRef/>
      </w:r>
      <w:r w:rsidRPr="004F1690">
        <w:t>.</w:t>
      </w:r>
    </w:p>
    <w:p w:rsidR="00DA382F" w:rsidRPr="004F1690" w:rsidRDefault="00DA382F" w:rsidP="00DA382F">
      <w:pPr>
        <w:jc w:val="both"/>
        <w:rPr>
          <w:b/>
        </w:rPr>
      </w:pPr>
      <w:r w:rsidRPr="004F1690">
        <w:rPr>
          <w:b/>
        </w:rPr>
        <w:t xml:space="preserve">Zastrzeżenia: </w:t>
      </w:r>
    </w:p>
    <w:p w:rsidR="00DA382F" w:rsidRPr="004F1690" w:rsidRDefault="00DA382F" w:rsidP="00DA382F">
      <w:pPr>
        <w:jc w:val="both"/>
      </w:pPr>
      <w:r w:rsidRPr="004F1690">
        <w:t>………………………………………………………………………………………………………</w:t>
      </w:r>
    </w:p>
    <w:p w:rsidR="00DA382F" w:rsidRPr="004F1690" w:rsidRDefault="00DA382F" w:rsidP="00DA382F">
      <w:pPr>
        <w:autoSpaceDE w:val="0"/>
        <w:autoSpaceDN w:val="0"/>
        <w:adjustRightInd w:val="0"/>
        <w:jc w:val="both"/>
        <w:rPr>
          <w:color w:val="000000"/>
        </w:rPr>
      </w:pPr>
      <w:r w:rsidRPr="004F1690">
        <w:rPr>
          <w:color w:val="000000"/>
        </w:rPr>
        <w:t xml:space="preserve">Przedmiot </w:t>
      </w:r>
      <w:r>
        <w:rPr>
          <w:color w:val="000000"/>
        </w:rPr>
        <w:t>zamówienia</w:t>
      </w:r>
      <w:r w:rsidRPr="004F1690">
        <w:rPr>
          <w:color w:val="000000"/>
        </w:rPr>
        <w:t xml:space="preserve"> został należycie/nienależycie wykonany</w:t>
      </w:r>
      <w:r w:rsidRPr="00191E26">
        <w:rPr>
          <w:color w:val="000000"/>
          <w:sz w:val="20"/>
          <w:szCs w:val="20"/>
        </w:rPr>
        <w:t>*</w:t>
      </w:r>
      <w:r w:rsidRPr="004F1690">
        <w:rPr>
          <w:color w:val="000000"/>
        </w:rPr>
        <w:t>.</w:t>
      </w:r>
    </w:p>
    <w:p w:rsidR="00DA382F" w:rsidRPr="004F1690" w:rsidRDefault="00DA382F" w:rsidP="00DA382F">
      <w:pPr>
        <w:jc w:val="both"/>
        <w:rPr>
          <w:b/>
        </w:rPr>
      </w:pPr>
      <w:r w:rsidRPr="004F1690">
        <w:rPr>
          <w:b/>
        </w:rPr>
        <w:lastRenderedPageBreak/>
        <w:t xml:space="preserve">Zastrzeżenia: </w:t>
      </w:r>
    </w:p>
    <w:p w:rsidR="00DA382F" w:rsidRDefault="00DA382F" w:rsidP="00DA382F">
      <w:pPr>
        <w:jc w:val="both"/>
      </w:pPr>
      <w:r w:rsidRPr="004F1690">
        <w:t>………………………………………………………………………………………………………</w:t>
      </w:r>
    </w:p>
    <w:p w:rsidR="00DA382F" w:rsidRDefault="00DA382F" w:rsidP="00DA382F">
      <w:pPr>
        <w:jc w:val="both"/>
      </w:pPr>
      <w:r>
        <w:t>Przedmiot zamówienia zawiera rażące wady/nie zawiera rażących wad*.</w:t>
      </w:r>
    </w:p>
    <w:p w:rsidR="00DA382F" w:rsidRPr="004F1690" w:rsidRDefault="00DA382F" w:rsidP="00DA382F">
      <w:pPr>
        <w:jc w:val="both"/>
        <w:rPr>
          <w:b/>
        </w:rPr>
      </w:pPr>
      <w:r w:rsidRPr="004F1690">
        <w:rPr>
          <w:b/>
        </w:rPr>
        <w:t xml:space="preserve">Zastrzeżenia: </w:t>
      </w:r>
    </w:p>
    <w:p w:rsidR="00DA382F" w:rsidRPr="004F1690" w:rsidRDefault="00DA382F" w:rsidP="00DA382F">
      <w:pPr>
        <w:jc w:val="both"/>
      </w:pPr>
      <w:r w:rsidRPr="004F1690">
        <w:t>………………………………………………………………………………………………………</w:t>
      </w:r>
    </w:p>
    <w:tbl>
      <w:tblPr>
        <w:tblW w:w="0" w:type="auto"/>
        <w:tblLook w:val="04A0"/>
      </w:tblPr>
      <w:tblGrid>
        <w:gridCol w:w="3576"/>
        <w:gridCol w:w="2202"/>
      </w:tblGrid>
      <w:tr w:rsidR="00DA382F" w:rsidRPr="004F1690" w:rsidTr="00AF0DA7">
        <w:tc>
          <w:tcPr>
            <w:tcW w:w="3510" w:type="dxa"/>
          </w:tcPr>
          <w:p w:rsidR="00DA382F" w:rsidRPr="00A371AA" w:rsidRDefault="00DA382F" w:rsidP="00AF0DA7">
            <w:pPr>
              <w:spacing w:line="276" w:lineRule="auto"/>
              <w:jc w:val="center"/>
              <w:rPr>
                <w:lang w:val="uk-UA"/>
              </w:rPr>
            </w:pPr>
            <w:r w:rsidRPr="00A371AA">
              <w:rPr>
                <w:lang w:val="uk-UA"/>
              </w:rPr>
              <w:t>……………………………………</w:t>
            </w:r>
          </w:p>
        </w:tc>
        <w:tc>
          <w:tcPr>
            <w:tcW w:w="2202" w:type="dxa"/>
          </w:tcPr>
          <w:p w:rsidR="00DA382F" w:rsidRPr="00A371AA" w:rsidRDefault="00DA382F" w:rsidP="00AF0DA7">
            <w:pPr>
              <w:spacing w:line="276" w:lineRule="auto"/>
              <w:jc w:val="both"/>
              <w:rPr>
                <w:lang w:val="uk-UA"/>
              </w:rPr>
            </w:pPr>
          </w:p>
        </w:tc>
      </w:tr>
      <w:tr w:rsidR="00DA382F" w:rsidRPr="004F1690" w:rsidTr="00AF0DA7">
        <w:tc>
          <w:tcPr>
            <w:tcW w:w="3510" w:type="dxa"/>
          </w:tcPr>
          <w:p w:rsidR="00DA382F" w:rsidRPr="00A371AA" w:rsidRDefault="00DA382F" w:rsidP="00AF0DA7">
            <w:pPr>
              <w:spacing w:line="276" w:lineRule="auto"/>
              <w:jc w:val="center"/>
              <w:rPr>
                <w:i/>
                <w:lang w:val="uk-UA"/>
              </w:rPr>
            </w:pPr>
            <w:r w:rsidRPr="00A371AA">
              <w:rPr>
                <w:i/>
                <w:lang w:val="uk-UA"/>
              </w:rPr>
              <w:t>(data i podpis Zamawiającego)</w:t>
            </w:r>
          </w:p>
        </w:tc>
        <w:tc>
          <w:tcPr>
            <w:tcW w:w="2202" w:type="dxa"/>
          </w:tcPr>
          <w:p w:rsidR="00DA382F" w:rsidRPr="00A371AA" w:rsidRDefault="00DA382F" w:rsidP="00AF0DA7">
            <w:pPr>
              <w:spacing w:line="276" w:lineRule="auto"/>
              <w:jc w:val="both"/>
              <w:rPr>
                <w:lang w:val="uk-UA"/>
              </w:rPr>
            </w:pPr>
          </w:p>
        </w:tc>
      </w:tr>
    </w:tbl>
    <w:p w:rsidR="00DA382F" w:rsidRPr="004F1690" w:rsidRDefault="00DA382F" w:rsidP="00DA382F"/>
    <w:p w:rsidR="00DA382F" w:rsidRPr="00C81890" w:rsidRDefault="00DA382F" w:rsidP="00DA382F">
      <w:pPr>
        <w:pStyle w:val="Tekstprzypisudolnego"/>
        <w:rPr>
          <w:rFonts w:ascii="Calibri" w:hAnsi="Calibri" w:cs="Calibri"/>
        </w:rPr>
      </w:pPr>
      <w:r w:rsidRPr="00C81890">
        <w:rPr>
          <w:rStyle w:val="Odwoanieprzypisudolnego"/>
          <w:rFonts w:ascii="Calibri" w:hAnsi="Calibri" w:cs="Calibri"/>
        </w:rPr>
        <w:t>1</w:t>
      </w:r>
      <w:r w:rsidRPr="00C81890">
        <w:rPr>
          <w:rFonts w:ascii="Calibri" w:hAnsi="Calibri" w:cs="Calibri"/>
        </w:rPr>
        <w:t>W przypadku tłumaczeń ustnych ilość bloków /lub bloków i godzin</w:t>
      </w:r>
    </w:p>
    <w:p w:rsidR="00DA382F" w:rsidRDefault="00DA382F" w:rsidP="00DA382F">
      <w:pPr>
        <w:rPr>
          <w:rFonts w:ascii="Calibri" w:hAnsi="Calibri" w:cs="Calibri"/>
          <w:sz w:val="20"/>
          <w:szCs w:val="20"/>
        </w:rPr>
      </w:pPr>
      <w:r>
        <w:rPr>
          <w:rFonts w:ascii="Calibri" w:hAnsi="Calibri" w:cs="Calibri"/>
        </w:rPr>
        <w:t>*</w:t>
      </w:r>
      <w:r w:rsidRPr="008E2BD3">
        <w:rPr>
          <w:rFonts w:ascii="Calibri" w:hAnsi="Calibri" w:cs="Calibri"/>
        </w:rPr>
        <w:t xml:space="preserve"> </w:t>
      </w:r>
      <w:r w:rsidRPr="008E2BD3">
        <w:rPr>
          <w:rFonts w:ascii="Calibri" w:hAnsi="Calibri" w:cs="Calibri"/>
          <w:sz w:val="20"/>
          <w:szCs w:val="20"/>
        </w:rPr>
        <w:t>Niewłaściwe skreślić</w:t>
      </w:r>
    </w:p>
    <w:p w:rsidR="00DA382F" w:rsidRDefault="00DA382F" w:rsidP="00DA382F">
      <w:pPr>
        <w:rPr>
          <w:rFonts w:ascii="Calibri" w:hAnsi="Calibri" w:cs="Calibri"/>
          <w:sz w:val="20"/>
          <w:szCs w:val="20"/>
        </w:rPr>
      </w:pPr>
    </w:p>
    <w:p w:rsidR="00DA382F" w:rsidRDefault="00DA382F" w:rsidP="00DA382F">
      <w:pPr>
        <w:rPr>
          <w:rFonts w:ascii="Calibri" w:hAnsi="Calibri" w:cs="Calibri"/>
        </w:rPr>
      </w:pPr>
    </w:p>
    <w:p w:rsidR="00DA382F" w:rsidRPr="000964AB" w:rsidRDefault="00DA382F" w:rsidP="00DA382F">
      <w:pPr>
        <w:suppressAutoHyphens/>
        <w:spacing w:line="276" w:lineRule="auto"/>
        <w:jc w:val="right"/>
        <w:rPr>
          <w:rFonts w:eastAsia="Arial Unicode MS"/>
          <w:kern w:val="1"/>
          <w:sz w:val="22"/>
        </w:rPr>
      </w:pPr>
      <w:r w:rsidRPr="007C59A9">
        <w:t xml:space="preserve">Załącznik nr </w:t>
      </w:r>
      <w:r>
        <w:t>6</w:t>
      </w:r>
      <w:r w:rsidRPr="007C59A9">
        <w:t xml:space="preserve">- </w:t>
      </w:r>
      <w:r w:rsidRPr="007C59A9">
        <w:rPr>
          <w:bCs/>
        </w:rPr>
        <w:t>Zakres danych osobowych</w:t>
      </w:r>
      <w:r>
        <w:rPr>
          <w:bCs/>
        </w:rPr>
        <w:t xml:space="preserve"> powierzonych do przetwarzania</w:t>
      </w:r>
    </w:p>
    <w:p w:rsidR="00DA382F" w:rsidRPr="006E3160" w:rsidRDefault="00DA382F" w:rsidP="00DA382F">
      <w:pPr>
        <w:pStyle w:val="Nagwek1"/>
        <w:spacing w:line="276" w:lineRule="auto"/>
        <w:rPr>
          <w:b/>
          <w:bCs/>
          <w:lang w:eastAsia="en-US"/>
        </w:rPr>
      </w:pPr>
    </w:p>
    <w:p w:rsidR="00DA382F" w:rsidRPr="006E3160" w:rsidRDefault="00DA382F" w:rsidP="00DA382F">
      <w:pPr>
        <w:spacing w:line="276" w:lineRule="auto"/>
      </w:pPr>
    </w:p>
    <w:p w:rsidR="00DA382F" w:rsidRPr="00AC32F3" w:rsidRDefault="00DA382F" w:rsidP="00DA382F">
      <w:pPr>
        <w:spacing w:line="276" w:lineRule="auto"/>
        <w:rPr>
          <w:sz w:val="22"/>
          <w:szCs w:val="22"/>
        </w:rPr>
      </w:pPr>
    </w:p>
    <w:p w:rsidR="00DA382F" w:rsidRPr="00AC32F3" w:rsidRDefault="00DA382F" w:rsidP="00DA382F">
      <w:pPr>
        <w:pStyle w:val="Akapitzlist"/>
        <w:numPr>
          <w:ilvl w:val="2"/>
          <w:numId w:val="58"/>
        </w:numPr>
        <w:spacing w:line="276" w:lineRule="auto"/>
        <w:ind w:left="567" w:hanging="567"/>
        <w:contextualSpacing/>
        <w:rPr>
          <w:sz w:val="22"/>
          <w:szCs w:val="22"/>
        </w:rPr>
      </w:pPr>
      <w:r>
        <w:rPr>
          <w:sz w:val="22"/>
          <w:szCs w:val="22"/>
        </w:rPr>
        <w:t>D</w:t>
      </w:r>
      <w:r w:rsidRPr="00AC32F3">
        <w:rPr>
          <w:sz w:val="22"/>
          <w:szCs w:val="22"/>
        </w:rPr>
        <w:t xml:space="preserve">ane </w:t>
      </w:r>
      <w:r>
        <w:rPr>
          <w:sz w:val="22"/>
          <w:szCs w:val="22"/>
        </w:rPr>
        <w:t>osób korzystających z usług w ramach zamówienia</w:t>
      </w:r>
      <w:r w:rsidRPr="00AC32F3">
        <w:rPr>
          <w:sz w:val="22"/>
          <w:szCs w:val="22"/>
        </w:rPr>
        <w:t>:</w:t>
      </w:r>
    </w:p>
    <w:p w:rsidR="00DA382F" w:rsidRPr="00AC32F3" w:rsidRDefault="00DA382F" w:rsidP="00DA382F">
      <w:pPr>
        <w:spacing w:line="276" w:lineRule="auto"/>
        <w:rPr>
          <w:sz w:val="22"/>
          <w:szCs w:val="22"/>
        </w:rPr>
      </w:pPr>
    </w:p>
    <w:tbl>
      <w:tblPr>
        <w:tblW w:w="907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
        <w:gridCol w:w="8381"/>
      </w:tblGrid>
      <w:tr w:rsidR="00DA382F" w:rsidRPr="00AC32F3" w:rsidTr="00AF0DA7">
        <w:trPr>
          <w:jc w:val="center"/>
        </w:trPr>
        <w:tc>
          <w:tcPr>
            <w:tcW w:w="381" w:type="pct"/>
          </w:tcPr>
          <w:p w:rsidR="00DA382F" w:rsidRPr="00AC32F3" w:rsidRDefault="00DA382F" w:rsidP="00AF0DA7">
            <w:pPr>
              <w:spacing w:line="276" w:lineRule="auto"/>
              <w:jc w:val="center"/>
            </w:pPr>
            <w:r w:rsidRPr="00AC32F3">
              <w:rPr>
                <w:sz w:val="22"/>
                <w:szCs w:val="22"/>
              </w:rPr>
              <w:t>Lp.</w:t>
            </w:r>
          </w:p>
        </w:tc>
        <w:tc>
          <w:tcPr>
            <w:tcW w:w="4619" w:type="pct"/>
          </w:tcPr>
          <w:p w:rsidR="00DA382F" w:rsidRPr="00AC32F3" w:rsidRDefault="00DA382F" w:rsidP="00AF0DA7">
            <w:pPr>
              <w:spacing w:line="276" w:lineRule="auto"/>
            </w:pPr>
            <w:r w:rsidRPr="00AC32F3">
              <w:rPr>
                <w:sz w:val="22"/>
                <w:szCs w:val="22"/>
              </w:rPr>
              <w:t>Nazwa</w:t>
            </w:r>
          </w:p>
        </w:tc>
      </w:tr>
      <w:tr w:rsidR="00DA382F" w:rsidRPr="00AC32F3" w:rsidTr="00AF0DA7">
        <w:trPr>
          <w:jc w:val="center"/>
        </w:trPr>
        <w:tc>
          <w:tcPr>
            <w:tcW w:w="381" w:type="pct"/>
          </w:tcPr>
          <w:p w:rsidR="00DA382F" w:rsidRPr="00AC32F3" w:rsidRDefault="00DA382F" w:rsidP="00AF0DA7">
            <w:pPr>
              <w:spacing w:line="276" w:lineRule="auto"/>
              <w:jc w:val="center"/>
            </w:pPr>
            <w:r w:rsidRPr="00AC32F3">
              <w:rPr>
                <w:sz w:val="22"/>
                <w:szCs w:val="22"/>
              </w:rPr>
              <w:t>1</w:t>
            </w:r>
          </w:p>
        </w:tc>
        <w:tc>
          <w:tcPr>
            <w:tcW w:w="4619" w:type="pct"/>
          </w:tcPr>
          <w:p w:rsidR="00DA382F" w:rsidRPr="00AC32F3" w:rsidRDefault="00DA382F" w:rsidP="00AF0DA7">
            <w:pPr>
              <w:spacing w:line="276" w:lineRule="auto"/>
            </w:pPr>
            <w:r w:rsidRPr="00AC32F3">
              <w:rPr>
                <w:sz w:val="22"/>
                <w:szCs w:val="22"/>
              </w:rPr>
              <w:t>Imię</w:t>
            </w:r>
          </w:p>
        </w:tc>
      </w:tr>
      <w:tr w:rsidR="00DA382F" w:rsidRPr="00AC32F3" w:rsidTr="00AF0DA7">
        <w:trPr>
          <w:jc w:val="center"/>
        </w:trPr>
        <w:tc>
          <w:tcPr>
            <w:tcW w:w="381" w:type="pct"/>
          </w:tcPr>
          <w:p w:rsidR="00DA382F" w:rsidRPr="00AC32F3" w:rsidRDefault="00DA382F" w:rsidP="00AF0DA7">
            <w:pPr>
              <w:spacing w:line="276" w:lineRule="auto"/>
              <w:jc w:val="center"/>
            </w:pPr>
            <w:r w:rsidRPr="00AC32F3">
              <w:rPr>
                <w:sz w:val="22"/>
                <w:szCs w:val="22"/>
              </w:rPr>
              <w:t>2</w:t>
            </w:r>
          </w:p>
        </w:tc>
        <w:tc>
          <w:tcPr>
            <w:tcW w:w="4619" w:type="pct"/>
          </w:tcPr>
          <w:p w:rsidR="00DA382F" w:rsidRPr="00AC32F3" w:rsidRDefault="00DA382F" w:rsidP="00AF0DA7">
            <w:pPr>
              <w:spacing w:line="276" w:lineRule="auto"/>
            </w:pPr>
            <w:r w:rsidRPr="00AC32F3">
              <w:rPr>
                <w:sz w:val="22"/>
                <w:szCs w:val="22"/>
              </w:rPr>
              <w:t>Nazwisko</w:t>
            </w:r>
          </w:p>
        </w:tc>
      </w:tr>
      <w:tr w:rsidR="00DA382F" w:rsidRPr="00AC32F3" w:rsidTr="00AF0DA7">
        <w:trPr>
          <w:jc w:val="center"/>
        </w:trPr>
        <w:tc>
          <w:tcPr>
            <w:tcW w:w="381" w:type="pct"/>
          </w:tcPr>
          <w:p w:rsidR="00DA382F" w:rsidRPr="00AC32F3" w:rsidRDefault="00DA382F" w:rsidP="00AF0DA7">
            <w:pPr>
              <w:spacing w:line="276" w:lineRule="auto"/>
              <w:jc w:val="center"/>
            </w:pPr>
            <w:r>
              <w:rPr>
                <w:sz w:val="22"/>
                <w:szCs w:val="22"/>
              </w:rPr>
              <w:t>3</w:t>
            </w:r>
          </w:p>
        </w:tc>
        <w:tc>
          <w:tcPr>
            <w:tcW w:w="4619" w:type="pct"/>
          </w:tcPr>
          <w:p w:rsidR="00DA382F" w:rsidRPr="00AC32F3" w:rsidRDefault="00DA382F" w:rsidP="00AF0DA7">
            <w:pPr>
              <w:spacing w:line="276" w:lineRule="auto"/>
            </w:pPr>
            <w:r w:rsidRPr="00AC32F3">
              <w:rPr>
                <w:sz w:val="22"/>
                <w:szCs w:val="22"/>
              </w:rPr>
              <w:t>Adres e-mail</w:t>
            </w:r>
          </w:p>
        </w:tc>
      </w:tr>
      <w:tr w:rsidR="00DA382F" w:rsidRPr="00AC32F3" w:rsidTr="00AF0DA7">
        <w:trPr>
          <w:jc w:val="center"/>
        </w:trPr>
        <w:tc>
          <w:tcPr>
            <w:tcW w:w="381" w:type="pct"/>
          </w:tcPr>
          <w:p w:rsidR="00DA382F" w:rsidRPr="00AC32F3" w:rsidRDefault="00DA382F" w:rsidP="00AF0DA7">
            <w:pPr>
              <w:spacing w:line="276" w:lineRule="auto"/>
              <w:jc w:val="center"/>
            </w:pPr>
            <w:r>
              <w:rPr>
                <w:sz w:val="22"/>
                <w:szCs w:val="22"/>
              </w:rPr>
              <w:t>4</w:t>
            </w:r>
          </w:p>
        </w:tc>
        <w:tc>
          <w:tcPr>
            <w:tcW w:w="4619" w:type="pct"/>
          </w:tcPr>
          <w:p w:rsidR="00DA382F" w:rsidRPr="00AC32F3" w:rsidRDefault="00DA382F" w:rsidP="00AF0DA7">
            <w:pPr>
              <w:spacing w:line="276" w:lineRule="auto"/>
            </w:pPr>
            <w:r w:rsidRPr="00AC32F3">
              <w:rPr>
                <w:sz w:val="22"/>
                <w:szCs w:val="22"/>
              </w:rPr>
              <w:t>Telefon</w:t>
            </w:r>
          </w:p>
        </w:tc>
      </w:tr>
      <w:tr w:rsidR="00DA382F" w:rsidRPr="00AC32F3" w:rsidTr="00AF0DA7">
        <w:trPr>
          <w:jc w:val="center"/>
        </w:trPr>
        <w:tc>
          <w:tcPr>
            <w:tcW w:w="381" w:type="pct"/>
          </w:tcPr>
          <w:p w:rsidR="00DA382F" w:rsidRPr="00AC32F3" w:rsidRDefault="00DA382F" w:rsidP="00AF0DA7">
            <w:pPr>
              <w:spacing w:line="276" w:lineRule="auto"/>
              <w:jc w:val="center"/>
            </w:pPr>
            <w:r>
              <w:rPr>
                <w:sz w:val="22"/>
                <w:szCs w:val="22"/>
              </w:rPr>
              <w:t>5</w:t>
            </w:r>
          </w:p>
        </w:tc>
        <w:tc>
          <w:tcPr>
            <w:tcW w:w="4619" w:type="pct"/>
          </w:tcPr>
          <w:p w:rsidR="00DA382F" w:rsidRPr="00AC32F3" w:rsidRDefault="00DA382F" w:rsidP="00AF0DA7">
            <w:pPr>
              <w:spacing w:line="276" w:lineRule="auto"/>
            </w:pPr>
            <w:r w:rsidRPr="00AC32F3">
              <w:rPr>
                <w:sz w:val="22"/>
                <w:szCs w:val="22"/>
              </w:rPr>
              <w:t>Miejsce pracy</w:t>
            </w:r>
          </w:p>
        </w:tc>
      </w:tr>
    </w:tbl>
    <w:p w:rsidR="00DA382F" w:rsidRPr="00AC32F3" w:rsidRDefault="00DA382F" w:rsidP="00DA382F">
      <w:pPr>
        <w:spacing w:line="276" w:lineRule="auto"/>
        <w:rPr>
          <w:sz w:val="22"/>
          <w:szCs w:val="22"/>
        </w:rPr>
      </w:pPr>
    </w:p>
    <w:p w:rsidR="00DA382F" w:rsidRPr="006E3160" w:rsidRDefault="00DA382F" w:rsidP="00DA382F">
      <w:pPr>
        <w:spacing w:line="276" w:lineRule="auto"/>
      </w:pPr>
    </w:p>
    <w:p w:rsidR="00DA382F" w:rsidRPr="00AA3B74" w:rsidRDefault="00DA382F" w:rsidP="00DA382F">
      <w:pPr>
        <w:spacing w:line="276" w:lineRule="auto"/>
        <w:jc w:val="right"/>
      </w:pPr>
      <w:r w:rsidRPr="00AA3B74">
        <w:t>Załącznik nr</w:t>
      </w:r>
      <w:r>
        <w:t xml:space="preserve"> 7</w:t>
      </w:r>
      <w:r w:rsidRPr="00AA3B74">
        <w:t>- Wzór upoważnienia do przetwarzania danych osobowych</w:t>
      </w:r>
    </w:p>
    <w:p w:rsidR="00DA382F" w:rsidRPr="00AA3B74" w:rsidRDefault="00DA382F" w:rsidP="00DA382F">
      <w:pPr>
        <w:spacing w:line="276" w:lineRule="auto"/>
        <w:jc w:val="center"/>
      </w:pPr>
    </w:p>
    <w:p w:rsidR="00DA382F" w:rsidRPr="00AA3B74" w:rsidRDefault="00DA382F" w:rsidP="00DA382F">
      <w:pPr>
        <w:spacing w:line="276" w:lineRule="auto"/>
        <w:jc w:val="both"/>
      </w:pPr>
    </w:p>
    <w:p w:rsidR="00DA382F" w:rsidRPr="00AA3B74" w:rsidRDefault="00DA382F" w:rsidP="00DA382F">
      <w:pPr>
        <w:pStyle w:val="Text"/>
        <w:spacing w:after="0" w:line="276" w:lineRule="auto"/>
        <w:ind w:firstLine="0"/>
        <w:jc w:val="center"/>
        <w:rPr>
          <w:rFonts w:eastAsia="Times New Roman"/>
          <w:szCs w:val="24"/>
          <w:lang w:val="pl-PL" w:eastAsia="en-US"/>
        </w:rPr>
      </w:pPr>
    </w:p>
    <w:p w:rsidR="00DA382F" w:rsidRPr="00AC32F3" w:rsidRDefault="00DA382F" w:rsidP="00DA382F">
      <w:pPr>
        <w:pStyle w:val="Text"/>
        <w:spacing w:after="0" w:line="276" w:lineRule="auto"/>
        <w:ind w:firstLine="0"/>
        <w:jc w:val="center"/>
        <w:rPr>
          <w:rFonts w:eastAsia="Times New Roman"/>
          <w:b/>
          <w:sz w:val="22"/>
          <w:szCs w:val="22"/>
          <w:lang w:val="pl-PL" w:eastAsia="en-US"/>
        </w:rPr>
      </w:pPr>
      <w:r w:rsidRPr="00AC32F3">
        <w:rPr>
          <w:rFonts w:eastAsia="Times New Roman"/>
          <w:b/>
          <w:sz w:val="22"/>
          <w:szCs w:val="22"/>
          <w:lang w:val="pl-PL" w:eastAsia="en-US"/>
        </w:rPr>
        <w:t>UPOWAŻNIENIE Nr ______</w:t>
      </w:r>
      <w:r w:rsidRPr="00AC32F3">
        <w:rPr>
          <w:rFonts w:eastAsia="Times New Roman"/>
          <w:b/>
          <w:sz w:val="22"/>
          <w:szCs w:val="22"/>
          <w:lang w:val="pl-PL" w:eastAsia="en-US"/>
        </w:rPr>
        <w:br/>
        <w:t xml:space="preserve">DO PRZETWARZANIA DANYCH OSOBOWYCH </w:t>
      </w:r>
    </w:p>
    <w:p w:rsidR="00DA382F" w:rsidRPr="00D91DDE"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both"/>
        <w:rPr>
          <w:rFonts w:eastAsia="Times New Roman"/>
          <w:sz w:val="22"/>
          <w:szCs w:val="22"/>
          <w:lang w:val="pl-PL" w:eastAsia="en-US"/>
        </w:rPr>
      </w:pPr>
      <w:r w:rsidRPr="00AC32F3">
        <w:rPr>
          <w:rFonts w:eastAsia="Times New Roman"/>
          <w:sz w:val="22"/>
          <w:szCs w:val="22"/>
          <w:lang w:val="pl-PL" w:eastAsia="en-US"/>
        </w:rPr>
        <w:t xml:space="preserve">Z dniem [_________________________] r., upoważniam [___________________________________________] do przetwarzania danych osobowych </w:t>
      </w:r>
      <w:r>
        <w:rPr>
          <w:sz w:val="22"/>
          <w:szCs w:val="22"/>
          <w:lang w:val="pl-PL"/>
        </w:rPr>
        <w:t>osób korzystających z usług w ramach zamówienia</w:t>
      </w:r>
      <w:r w:rsidRPr="00AC32F3">
        <w:rPr>
          <w:rFonts w:eastAsia="Times New Roman"/>
          <w:sz w:val="22"/>
          <w:szCs w:val="22"/>
          <w:lang w:val="pl-PL" w:eastAsia="en-US"/>
        </w:rPr>
        <w:t xml:space="preserve"> w zakresie utrwalania, przechowywania, opracowywania, udostępniania.  </w:t>
      </w:r>
    </w:p>
    <w:p w:rsidR="00DA382F" w:rsidRPr="00AC32F3" w:rsidRDefault="00DA382F" w:rsidP="00DA382F">
      <w:pPr>
        <w:pStyle w:val="Text"/>
        <w:spacing w:after="0" w:line="276" w:lineRule="auto"/>
        <w:ind w:firstLine="0"/>
        <w:jc w:val="both"/>
        <w:rPr>
          <w:rFonts w:eastAsia="Times New Roman"/>
          <w:sz w:val="22"/>
          <w:szCs w:val="22"/>
          <w:lang w:val="pl-PL" w:eastAsia="en-US"/>
        </w:rPr>
      </w:pPr>
      <w:r w:rsidRPr="00AC32F3">
        <w:rPr>
          <w:rFonts w:eastAsia="Times New Roman"/>
          <w:sz w:val="22"/>
          <w:szCs w:val="22"/>
          <w:lang w:val="pl-PL" w:eastAsia="en-US"/>
        </w:rPr>
        <w:t>Upoważnienie obowiązuje d</w:t>
      </w:r>
      <w:r>
        <w:rPr>
          <w:rFonts w:eastAsia="Times New Roman"/>
          <w:sz w:val="22"/>
          <w:szCs w:val="22"/>
          <w:lang w:val="pl-PL" w:eastAsia="en-US"/>
        </w:rPr>
        <w:t xml:space="preserve">o dnia odwołania, nie dłużej niż przez 24 koleje </w:t>
      </w:r>
      <w:proofErr w:type="spellStart"/>
      <w:r>
        <w:rPr>
          <w:rFonts w:eastAsia="Times New Roman"/>
          <w:sz w:val="22"/>
          <w:szCs w:val="22"/>
          <w:lang w:val="pl-PL" w:eastAsia="en-US"/>
        </w:rPr>
        <w:t>miesięce</w:t>
      </w:r>
      <w:proofErr w:type="spellEnd"/>
      <w:r>
        <w:rPr>
          <w:rFonts w:eastAsia="Times New Roman"/>
          <w:sz w:val="22"/>
          <w:szCs w:val="22"/>
          <w:lang w:val="pl-PL" w:eastAsia="en-US"/>
        </w:rPr>
        <w:t xml:space="preserve"> od dnia podpisania umowy. </w:t>
      </w: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line="276" w:lineRule="auto"/>
        <w:ind w:left="15" w:firstLine="0"/>
        <w:jc w:val="both"/>
        <w:rPr>
          <w:rFonts w:eastAsia="Times New Roman"/>
          <w:sz w:val="22"/>
          <w:szCs w:val="22"/>
          <w:lang w:val="pl-PL" w:eastAsia="en-US"/>
        </w:rPr>
      </w:pPr>
      <w:r w:rsidRPr="00AC32F3">
        <w:rPr>
          <w:rFonts w:eastAsia="Times New Roman"/>
          <w:sz w:val="22"/>
          <w:szCs w:val="22"/>
          <w:lang w:val="pl-PL" w:eastAsia="en-US"/>
        </w:rPr>
        <w:t>_________________________________</w:t>
      </w:r>
      <w:r w:rsidRPr="00AC32F3">
        <w:rPr>
          <w:rFonts w:eastAsia="Times New Roman"/>
          <w:sz w:val="22"/>
          <w:szCs w:val="22"/>
          <w:lang w:val="pl-PL" w:eastAsia="en-US"/>
        </w:rPr>
        <w:br/>
      </w:r>
      <w:r w:rsidRPr="00D91DDE">
        <w:rPr>
          <w:rFonts w:eastAsia="Times New Roman"/>
          <w:sz w:val="22"/>
          <w:szCs w:val="22"/>
          <w:lang w:val="pl-PL" w:eastAsia="en-US"/>
        </w:rPr>
        <w:t>(pieczątka i podpis osoby upoważnionej do wydawania</w:t>
      </w:r>
      <w:r>
        <w:rPr>
          <w:rFonts w:eastAsia="Times New Roman"/>
          <w:sz w:val="22"/>
          <w:szCs w:val="22"/>
          <w:lang w:val="pl-PL" w:eastAsia="en-US"/>
        </w:rPr>
        <w:tab/>
      </w:r>
      <w:r>
        <w:rPr>
          <w:rFonts w:eastAsia="Times New Roman"/>
          <w:sz w:val="22"/>
          <w:szCs w:val="22"/>
          <w:lang w:val="pl-PL" w:eastAsia="en-US"/>
        </w:rPr>
        <w:br/>
      </w:r>
      <w:r w:rsidRPr="00D91DDE">
        <w:rPr>
          <w:rFonts w:eastAsia="Times New Roman"/>
          <w:sz w:val="22"/>
          <w:szCs w:val="22"/>
          <w:lang w:val="pl-PL" w:eastAsia="en-US"/>
        </w:rPr>
        <w:t>i odwoływania upoważnień)</w:t>
      </w:r>
    </w:p>
    <w:p w:rsidR="00DA382F" w:rsidRPr="00AC32F3" w:rsidRDefault="00DA382F" w:rsidP="00DA382F">
      <w:pPr>
        <w:pStyle w:val="Text"/>
        <w:spacing w:after="0" w:line="276" w:lineRule="auto"/>
        <w:ind w:left="15" w:firstLine="0"/>
        <w:jc w:val="both"/>
        <w:rPr>
          <w:rFonts w:eastAsia="Times New Roman"/>
          <w:sz w:val="22"/>
          <w:szCs w:val="22"/>
          <w:lang w:val="pl-PL" w:eastAsia="en-US"/>
        </w:rPr>
      </w:pPr>
    </w:p>
    <w:p w:rsidR="00DA382F" w:rsidRPr="00AA3B74" w:rsidRDefault="00DA382F" w:rsidP="00DA382F">
      <w:pPr>
        <w:pStyle w:val="Text"/>
        <w:spacing w:after="0" w:line="276" w:lineRule="auto"/>
        <w:ind w:left="15" w:firstLine="0"/>
        <w:jc w:val="both"/>
        <w:rPr>
          <w:rFonts w:eastAsia="Times New Roman"/>
          <w:szCs w:val="24"/>
          <w:lang w:val="pl-PL" w:eastAsia="en-US"/>
        </w:rPr>
      </w:pPr>
    </w:p>
    <w:p w:rsidR="00DA382F" w:rsidRDefault="00DA382F" w:rsidP="00DA382F">
      <w:pPr>
        <w:pStyle w:val="Text"/>
        <w:spacing w:after="0" w:line="276" w:lineRule="auto"/>
        <w:ind w:firstLine="0"/>
        <w:jc w:val="both"/>
        <w:rPr>
          <w:szCs w:val="24"/>
          <w:lang w:val="pl-PL"/>
        </w:rPr>
      </w:pPr>
    </w:p>
    <w:p w:rsidR="00DA382F" w:rsidRPr="00E85691" w:rsidRDefault="00DA382F" w:rsidP="00DA382F">
      <w:pPr>
        <w:pStyle w:val="Text"/>
        <w:spacing w:after="0" w:line="276" w:lineRule="auto"/>
        <w:ind w:firstLine="0"/>
        <w:jc w:val="both"/>
        <w:rPr>
          <w:szCs w:val="24"/>
          <w:lang w:val="pl-PL"/>
        </w:rPr>
      </w:pPr>
      <w:r w:rsidRPr="00E85691">
        <w:rPr>
          <w:szCs w:val="24"/>
          <w:lang w:val="pl-PL"/>
        </w:rPr>
        <w:t>Oświadczam, że zapoznałem/</w:t>
      </w:r>
      <w:proofErr w:type="spellStart"/>
      <w:r w:rsidRPr="00E85691">
        <w:rPr>
          <w:szCs w:val="24"/>
          <w:lang w:val="pl-PL"/>
        </w:rPr>
        <w:t>am</w:t>
      </w:r>
      <w:proofErr w:type="spellEnd"/>
      <w:r w:rsidRPr="00E85691">
        <w:rPr>
          <w:szCs w:val="24"/>
          <w:lang w:val="pl-PL"/>
        </w:rPr>
        <w:t xml:space="preserve"> się z przepisami dotyczącymi ochrony danych osobowych, w tym z </w:t>
      </w:r>
      <w:r>
        <w:rPr>
          <w:szCs w:val="24"/>
          <w:lang w:val="pl-PL"/>
        </w:rPr>
        <w:t xml:space="preserve">ogólnym rozporządzeniem o ochronie danych (RODO), </w:t>
      </w:r>
      <w:r w:rsidRPr="00E85691">
        <w:rPr>
          <w:szCs w:val="24"/>
          <w:lang w:val="pl-PL"/>
        </w:rPr>
        <w:t xml:space="preserve">ustawą </w:t>
      </w:r>
      <w:r>
        <w:rPr>
          <w:szCs w:val="24"/>
          <w:lang w:val="pl-PL"/>
        </w:rPr>
        <w:t>o ochronie danych osobowych, a także z obowiązującymi</w:t>
      </w:r>
      <w:r w:rsidRPr="00E85691">
        <w:rPr>
          <w:szCs w:val="24"/>
          <w:lang w:val="pl-PL"/>
        </w:rPr>
        <w:t xml:space="preserve"> w firmie ……………</w:t>
      </w:r>
      <w:r>
        <w:rPr>
          <w:szCs w:val="24"/>
          <w:lang w:val="pl-PL"/>
        </w:rPr>
        <w:t>…………..</w:t>
      </w:r>
      <w:r w:rsidRPr="00E85691">
        <w:rPr>
          <w:szCs w:val="24"/>
          <w:lang w:val="pl-PL"/>
        </w:rPr>
        <w:t xml:space="preserve"> z siedzibą </w:t>
      </w:r>
      <w:r w:rsidRPr="00E85691">
        <w:rPr>
          <w:szCs w:val="24"/>
          <w:lang w:val="pl-PL"/>
        </w:rPr>
        <w:br/>
        <w:t xml:space="preserve">w </w:t>
      </w:r>
      <w:r>
        <w:rPr>
          <w:szCs w:val="24"/>
          <w:lang w:val="pl-PL"/>
        </w:rPr>
        <w:t>…………………….</w:t>
      </w:r>
      <w:r w:rsidRPr="00E85691">
        <w:rPr>
          <w:szCs w:val="24"/>
          <w:lang w:val="pl-PL"/>
        </w:rPr>
        <w:t xml:space="preserve"> </w:t>
      </w:r>
      <w:r>
        <w:rPr>
          <w:szCs w:val="24"/>
          <w:lang w:val="pl-PL"/>
        </w:rPr>
        <w:t>dokumentacją</w:t>
      </w:r>
      <w:r w:rsidRPr="00E85691">
        <w:rPr>
          <w:szCs w:val="24"/>
          <w:lang w:val="pl-PL"/>
        </w:rPr>
        <w:t xml:space="preserve"> bezpieczeństwa ochrony danych osobowych </w:t>
      </w:r>
      <w:r>
        <w:rPr>
          <w:szCs w:val="24"/>
          <w:lang w:val="pl-PL"/>
        </w:rPr>
        <w:br/>
      </w:r>
      <w:r w:rsidRPr="00E85691">
        <w:rPr>
          <w:szCs w:val="24"/>
          <w:lang w:val="pl-PL"/>
        </w:rPr>
        <w:t>i zobowiązuję się do przestrzegania zasad przetwarzania danych osobowych określonych w tych dokumentach.</w:t>
      </w:r>
    </w:p>
    <w:p w:rsidR="00DA382F" w:rsidRPr="00E85691" w:rsidRDefault="00DA382F" w:rsidP="00DA382F">
      <w:pPr>
        <w:pStyle w:val="Text"/>
        <w:spacing w:after="0" w:line="276" w:lineRule="auto"/>
        <w:ind w:firstLine="0"/>
        <w:jc w:val="both"/>
        <w:rPr>
          <w:szCs w:val="24"/>
          <w:lang w:val="pl-PL"/>
        </w:rPr>
      </w:pPr>
    </w:p>
    <w:p w:rsidR="00DA382F" w:rsidRPr="00E85691" w:rsidRDefault="00DA382F" w:rsidP="00DA382F">
      <w:pPr>
        <w:pStyle w:val="Text"/>
        <w:spacing w:line="276" w:lineRule="auto"/>
        <w:ind w:firstLine="0"/>
        <w:jc w:val="both"/>
        <w:rPr>
          <w:szCs w:val="24"/>
          <w:lang w:val="pl-PL"/>
        </w:rPr>
      </w:pPr>
      <w:r w:rsidRPr="00E85691">
        <w:rPr>
          <w:szCs w:val="24"/>
          <w:lang w:val="pl-PL"/>
        </w:rPr>
        <w:t>Zobowiązuję się do zachowania w tajemnicy przetwarzanych danych osobowych, z którymi zapoznałem/</w:t>
      </w:r>
      <w:proofErr w:type="spellStart"/>
      <w:r w:rsidRPr="00E85691">
        <w:rPr>
          <w:szCs w:val="24"/>
          <w:lang w:val="pl-PL"/>
        </w:rPr>
        <w:t>am</w:t>
      </w:r>
      <w:proofErr w:type="spellEnd"/>
      <w:r w:rsidRPr="00E85691">
        <w:rPr>
          <w:szCs w:val="24"/>
          <w:lang w:val="pl-PL"/>
        </w:rPr>
        <w:t xml:space="preserve"> się oraz sposobów ich zabezpieczania, zarówno w okresie zatrudnienia </w:t>
      </w:r>
      <w:r w:rsidRPr="00E85691">
        <w:rPr>
          <w:szCs w:val="24"/>
          <w:lang w:val="pl-PL"/>
        </w:rPr>
        <w:br/>
        <w:t>w firmie ………………. z siedzibą w ……….… jak też po jego ustaniu.</w:t>
      </w: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 xml:space="preserve">                                                                 _______________________________</w:t>
      </w:r>
    </w:p>
    <w:p w:rsidR="00DA382F" w:rsidRPr="00E85691" w:rsidRDefault="00DA382F" w:rsidP="00DA382F">
      <w:pPr>
        <w:pStyle w:val="Text"/>
        <w:spacing w:after="0" w:line="276" w:lineRule="auto"/>
        <w:jc w:val="both"/>
        <w:rPr>
          <w:spacing w:val="-1"/>
          <w:szCs w:val="24"/>
          <w:lang w:val="pl-PL"/>
        </w:rPr>
      </w:pPr>
      <w:r w:rsidRPr="00E85691">
        <w:rPr>
          <w:spacing w:val="-1"/>
          <w:szCs w:val="24"/>
          <w:lang w:val="pl-PL"/>
        </w:rPr>
        <w:t xml:space="preserve">                                                  Czytelny podpis osoby składającej oświadczenie</w:t>
      </w: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 xml:space="preserve">Upoważnienie otrzymałem </w:t>
      </w:r>
    </w:p>
    <w:p w:rsidR="00DA382F" w:rsidRPr="00E85691" w:rsidRDefault="00DA382F" w:rsidP="00DA382F">
      <w:pPr>
        <w:pStyle w:val="Text"/>
        <w:spacing w:after="0" w:line="276" w:lineRule="auto"/>
        <w:ind w:firstLine="0"/>
        <w:jc w:val="both"/>
        <w:rPr>
          <w:spacing w:val="-1"/>
          <w:szCs w:val="24"/>
          <w:lang w:val="pl-PL"/>
        </w:rPr>
      </w:pP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w:t>
      </w: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(miejscowość, data)</w:t>
      </w:r>
    </w:p>
    <w:p w:rsidR="00DA382F" w:rsidRPr="006E3160" w:rsidRDefault="00DA382F" w:rsidP="00DA382F">
      <w:pPr>
        <w:tabs>
          <w:tab w:val="left" w:pos="9491"/>
        </w:tabs>
        <w:spacing w:line="276" w:lineRule="auto"/>
      </w:pPr>
    </w:p>
    <w:p w:rsidR="00DA382F" w:rsidRDefault="00DA382F" w:rsidP="00DA382F">
      <w:pPr>
        <w:rPr>
          <w:rFonts w:ascii="Calibri" w:hAnsi="Calibri" w:cs="Calibri"/>
        </w:rPr>
      </w:pPr>
    </w:p>
    <w:p w:rsidR="00DA382F" w:rsidRDefault="00DA382F" w:rsidP="00DA382F">
      <w:pPr>
        <w:rPr>
          <w:rFonts w:ascii="Calibri" w:hAnsi="Calibri" w:cs="Calibri"/>
        </w:rPr>
      </w:pPr>
    </w:p>
    <w:p w:rsidR="00DA382F" w:rsidRPr="00AA3B74" w:rsidRDefault="00DA382F" w:rsidP="00DA382F">
      <w:pPr>
        <w:spacing w:line="276" w:lineRule="auto"/>
        <w:jc w:val="right"/>
      </w:pPr>
      <w:r w:rsidRPr="00AA3B74">
        <w:t xml:space="preserve">Załącznik nr </w:t>
      </w:r>
      <w:r>
        <w:t>8</w:t>
      </w:r>
      <w:r w:rsidRPr="00AA3B74">
        <w:t xml:space="preserve"> - Wzór odwołania upoważnienia do przetwarzania danych osobowych</w:t>
      </w:r>
    </w:p>
    <w:p w:rsidR="00DA382F" w:rsidRPr="00AA3B74" w:rsidRDefault="00DA382F" w:rsidP="00DA382F">
      <w:pPr>
        <w:spacing w:line="276" w:lineRule="auto"/>
        <w:jc w:val="center"/>
      </w:pPr>
    </w:p>
    <w:p w:rsidR="00DA382F" w:rsidRPr="00AC32F3" w:rsidRDefault="00DA382F" w:rsidP="00DA382F">
      <w:pPr>
        <w:pStyle w:val="Text"/>
        <w:spacing w:after="0" w:line="276" w:lineRule="auto"/>
        <w:ind w:firstLine="0"/>
        <w:jc w:val="center"/>
        <w:rPr>
          <w:rFonts w:eastAsia="Times New Roman"/>
          <w:sz w:val="22"/>
          <w:szCs w:val="22"/>
          <w:lang w:val="pl-PL" w:eastAsia="en-US"/>
        </w:rPr>
      </w:pPr>
    </w:p>
    <w:p w:rsidR="00DA382F" w:rsidRPr="00AC32F3" w:rsidRDefault="00DA382F" w:rsidP="00DA382F">
      <w:pPr>
        <w:pStyle w:val="Text"/>
        <w:spacing w:after="0" w:line="276" w:lineRule="auto"/>
        <w:ind w:firstLine="0"/>
        <w:jc w:val="center"/>
        <w:rPr>
          <w:rFonts w:eastAsia="Times New Roman"/>
          <w:sz w:val="22"/>
          <w:szCs w:val="22"/>
          <w:lang w:val="pl-PL" w:eastAsia="en-US"/>
        </w:rPr>
      </w:pPr>
    </w:p>
    <w:p w:rsidR="00DA382F" w:rsidRPr="00AC32F3" w:rsidRDefault="00DA382F" w:rsidP="00DA382F">
      <w:pPr>
        <w:pStyle w:val="Text"/>
        <w:spacing w:after="0" w:line="276" w:lineRule="auto"/>
        <w:ind w:firstLine="0"/>
        <w:jc w:val="center"/>
        <w:rPr>
          <w:rFonts w:eastAsia="Times New Roman"/>
          <w:sz w:val="22"/>
          <w:szCs w:val="22"/>
          <w:lang w:val="pl-PL" w:eastAsia="en-US"/>
        </w:rPr>
      </w:pPr>
    </w:p>
    <w:p w:rsidR="00DA382F" w:rsidRPr="00AC32F3" w:rsidRDefault="00DA382F" w:rsidP="00DA382F">
      <w:pPr>
        <w:pStyle w:val="Text"/>
        <w:spacing w:after="0" w:line="276" w:lineRule="auto"/>
        <w:ind w:firstLine="0"/>
        <w:jc w:val="center"/>
        <w:rPr>
          <w:rFonts w:eastAsia="Times New Roman"/>
          <w:b/>
          <w:sz w:val="22"/>
          <w:szCs w:val="22"/>
          <w:lang w:val="pl-PL" w:eastAsia="en-US"/>
        </w:rPr>
      </w:pPr>
      <w:r w:rsidRPr="00AC32F3">
        <w:rPr>
          <w:rFonts w:eastAsia="Times New Roman"/>
          <w:b/>
          <w:sz w:val="22"/>
          <w:szCs w:val="22"/>
          <w:lang w:val="pl-PL" w:eastAsia="en-US"/>
        </w:rPr>
        <w:t>ODWOŁANIE UPOWAŻNIENIA Nr ______</w:t>
      </w:r>
      <w:r w:rsidRPr="00AC32F3">
        <w:rPr>
          <w:rFonts w:eastAsia="Times New Roman"/>
          <w:b/>
          <w:sz w:val="22"/>
          <w:szCs w:val="22"/>
          <w:lang w:val="pl-PL" w:eastAsia="en-US"/>
        </w:rPr>
        <w:br/>
        <w:t xml:space="preserve">DO PRZETWARZANIA DANYCH OSOBOWYCH </w:t>
      </w:r>
    </w:p>
    <w:p w:rsidR="00DA382F" w:rsidRPr="00AC32F3" w:rsidRDefault="00DA382F" w:rsidP="00DA382F">
      <w:pPr>
        <w:pStyle w:val="Text"/>
        <w:spacing w:after="0" w:line="276" w:lineRule="auto"/>
        <w:ind w:firstLine="709"/>
        <w:jc w:val="both"/>
        <w:rPr>
          <w:rFonts w:eastAsia="Times New Roman"/>
          <w:sz w:val="22"/>
          <w:szCs w:val="22"/>
          <w:lang w:val="pl-PL" w:eastAsia="en-US"/>
        </w:rPr>
      </w:pPr>
    </w:p>
    <w:p w:rsidR="00DA382F" w:rsidRPr="00AC32F3" w:rsidRDefault="00DA382F" w:rsidP="00DA382F">
      <w:pPr>
        <w:pStyle w:val="Text"/>
        <w:spacing w:after="0" w:line="276" w:lineRule="auto"/>
        <w:ind w:firstLine="709"/>
        <w:jc w:val="both"/>
        <w:rPr>
          <w:rFonts w:eastAsia="Times New Roman"/>
          <w:sz w:val="22"/>
          <w:szCs w:val="22"/>
          <w:lang w:val="pl-PL" w:eastAsia="en-US"/>
        </w:rPr>
      </w:pPr>
    </w:p>
    <w:p w:rsidR="00DA382F" w:rsidRPr="00AC32F3" w:rsidRDefault="00DA382F" w:rsidP="00DA382F">
      <w:pPr>
        <w:pStyle w:val="Text"/>
        <w:spacing w:after="0" w:line="276" w:lineRule="auto"/>
        <w:ind w:firstLine="709"/>
        <w:jc w:val="both"/>
        <w:rPr>
          <w:rFonts w:eastAsia="Times New Roman"/>
          <w:sz w:val="22"/>
          <w:szCs w:val="22"/>
          <w:lang w:val="pl-PL" w:eastAsia="en-US"/>
        </w:rPr>
      </w:pPr>
      <w:r w:rsidRPr="00AC32F3">
        <w:rPr>
          <w:rFonts w:eastAsia="Times New Roman"/>
          <w:sz w:val="22"/>
          <w:szCs w:val="22"/>
          <w:lang w:val="pl-PL" w:eastAsia="en-US"/>
        </w:rPr>
        <w:t xml:space="preserve">Z dniem </w:t>
      </w:r>
      <w:r>
        <w:rPr>
          <w:rFonts w:eastAsia="Times New Roman"/>
          <w:sz w:val="22"/>
          <w:szCs w:val="22"/>
          <w:lang w:val="pl-PL" w:eastAsia="en-US"/>
        </w:rPr>
        <w:t>[_________________________] r.</w:t>
      </w:r>
      <w:r w:rsidRPr="00AC32F3">
        <w:rPr>
          <w:rFonts w:eastAsia="Times New Roman"/>
          <w:sz w:val="22"/>
          <w:szCs w:val="22"/>
          <w:lang w:val="pl-PL" w:eastAsia="en-US"/>
        </w:rPr>
        <w:t xml:space="preserve">,  odwołuję upoważnienie [_______________________________] do przetwarzania danych osobowych </w:t>
      </w:r>
      <w:r>
        <w:rPr>
          <w:sz w:val="22"/>
          <w:szCs w:val="22"/>
          <w:lang w:val="pl-PL"/>
        </w:rPr>
        <w:t xml:space="preserve">osób korzystających z usług w ramach zamówienia </w:t>
      </w:r>
      <w:r w:rsidRPr="00AC32F3">
        <w:rPr>
          <w:rFonts w:eastAsia="Times New Roman"/>
          <w:sz w:val="22"/>
          <w:szCs w:val="22"/>
          <w:lang w:val="pl-PL" w:eastAsia="en-US"/>
        </w:rPr>
        <w:t xml:space="preserve">w zakresie utrwalania, przechowywania, opracowywania, udostępniania.  </w:t>
      </w:r>
    </w:p>
    <w:p w:rsidR="00DA382F" w:rsidRPr="00AC32F3" w:rsidRDefault="00DA382F" w:rsidP="00DA382F">
      <w:pPr>
        <w:pStyle w:val="Text"/>
        <w:spacing w:after="0" w:line="276" w:lineRule="auto"/>
        <w:ind w:firstLine="709"/>
        <w:jc w:val="both"/>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line="276" w:lineRule="auto"/>
        <w:ind w:left="15" w:firstLine="0"/>
        <w:jc w:val="both"/>
        <w:rPr>
          <w:rFonts w:eastAsia="Times New Roman"/>
          <w:sz w:val="22"/>
          <w:szCs w:val="22"/>
          <w:lang w:val="pl-PL" w:eastAsia="en-US"/>
        </w:rPr>
      </w:pPr>
      <w:r>
        <w:rPr>
          <w:rFonts w:eastAsia="Times New Roman"/>
          <w:sz w:val="22"/>
          <w:szCs w:val="22"/>
          <w:lang w:val="pl-PL" w:eastAsia="en-US"/>
        </w:rPr>
        <w:t xml:space="preserve"> </w:t>
      </w:r>
      <w:r w:rsidRPr="00AC32F3">
        <w:rPr>
          <w:rFonts w:eastAsia="Times New Roman"/>
          <w:sz w:val="22"/>
          <w:szCs w:val="22"/>
          <w:lang w:val="pl-PL" w:eastAsia="en-US"/>
        </w:rPr>
        <w:t xml:space="preserve">_________________________________               </w:t>
      </w:r>
      <w:r w:rsidRPr="00AC32F3">
        <w:rPr>
          <w:rFonts w:eastAsia="Times New Roman"/>
          <w:sz w:val="22"/>
          <w:szCs w:val="22"/>
          <w:lang w:val="pl-PL" w:eastAsia="en-US"/>
        </w:rPr>
        <w:br/>
      </w:r>
      <w:r w:rsidRPr="00D91DDE">
        <w:rPr>
          <w:rFonts w:eastAsia="Times New Roman"/>
          <w:sz w:val="22"/>
          <w:szCs w:val="22"/>
          <w:lang w:val="pl-PL" w:eastAsia="en-US"/>
        </w:rPr>
        <w:t>(pieczątka i podpis osoby upoważnionej do wydawania</w:t>
      </w:r>
      <w:r>
        <w:rPr>
          <w:rFonts w:eastAsia="Times New Roman"/>
          <w:sz w:val="22"/>
          <w:szCs w:val="22"/>
          <w:lang w:val="pl-PL" w:eastAsia="en-US"/>
        </w:rPr>
        <w:tab/>
      </w:r>
      <w:r>
        <w:rPr>
          <w:rFonts w:eastAsia="Times New Roman"/>
          <w:sz w:val="22"/>
          <w:szCs w:val="22"/>
          <w:lang w:val="pl-PL" w:eastAsia="en-US"/>
        </w:rPr>
        <w:br/>
      </w:r>
      <w:r w:rsidRPr="00D91DDE">
        <w:rPr>
          <w:rFonts w:eastAsia="Times New Roman"/>
          <w:sz w:val="22"/>
          <w:szCs w:val="22"/>
          <w:lang w:val="pl-PL" w:eastAsia="en-US"/>
        </w:rPr>
        <w:t>i odwoływania upoważnień)</w:t>
      </w:r>
    </w:p>
    <w:p w:rsidR="00DA382F" w:rsidRDefault="00DA382F" w:rsidP="00DA382F">
      <w:pPr>
        <w:rPr>
          <w:rFonts w:ascii="Calibri" w:hAnsi="Calibri" w:cs="Calibri"/>
        </w:rPr>
      </w:pPr>
    </w:p>
    <w:p w:rsidR="00DA382F" w:rsidRDefault="00DA382F" w:rsidP="00DA382F">
      <w:pPr>
        <w:rPr>
          <w:rFonts w:ascii="Calibri" w:hAnsi="Calibri" w:cs="Calibri"/>
        </w:rPr>
      </w:pPr>
    </w:p>
    <w:p w:rsidR="00DA382F" w:rsidRDefault="00DA382F" w:rsidP="00DA382F">
      <w:pPr>
        <w:rPr>
          <w:rFonts w:ascii="Calibri" w:hAnsi="Calibri" w:cs="Calibri"/>
        </w:rPr>
      </w:pPr>
    </w:p>
    <w:p w:rsidR="00DA382F" w:rsidRDefault="00DA382F" w:rsidP="00DA382F">
      <w:pPr>
        <w:rPr>
          <w:rFonts w:ascii="Calibri" w:hAnsi="Calibri" w:cs="Calibri"/>
        </w:rPr>
      </w:pPr>
    </w:p>
    <w:p w:rsidR="00DA382F" w:rsidRDefault="00DA382F" w:rsidP="00DA382F">
      <w:pPr>
        <w:jc w:val="right"/>
        <w:rPr>
          <w:bCs/>
        </w:rPr>
      </w:pPr>
      <w:r>
        <w:rPr>
          <w:bCs/>
        </w:rPr>
        <w:t>Załącznik nr 1 do umowy</w:t>
      </w:r>
    </w:p>
    <w:p w:rsidR="00DA382F" w:rsidRDefault="00DA382F" w:rsidP="00DA382F">
      <w:pPr>
        <w:jc w:val="center"/>
        <w:rPr>
          <w:bCs/>
        </w:rPr>
      </w:pPr>
    </w:p>
    <w:p w:rsidR="00DA382F" w:rsidRDefault="00DA382F" w:rsidP="00DA382F">
      <w:pPr>
        <w:jc w:val="center"/>
      </w:pPr>
      <w:r>
        <w:rPr>
          <w:b/>
        </w:rPr>
        <w:lastRenderedPageBreak/>
        <w:t>O</w:t>
      </w:r>
      <w:r w:rsidRPr="00230F0E">
        <w:rPr>
          <w:b/>
        </w:rPr>
        <w:t>PIS PRZEDMIOTU ZAMÓWIENIA</w:t>
      </w:r>
    </w:p>
    <w:p w:rsidR="00DA382F" w:rsidRPr="00230F0E" w:rsidRDefault="00DA382F" w:rsidP="00DA382F">
      <w:pPr>
        <w:jc w:val="center"/>
      </w:pPr>
    </w:p>
    <w:p w:rsidR="00DA382F" w:rsidRPr="00230F0E" w:rsidRDefault="00DA382F" w:rsidP="00DA382F">
      <w:pPr>
        <w:jc w:val="both"/>
        <w:rPr>
          <w:b/>
        </w:rPr>
      </w:pPr>
      <w:r w:rsidRPr="00230F0E">
        <w:rPr>
          <w:b/>
        </w:rPr>
        <w:t>I. Definicje:</w:t>
      </w:r>
    </w:p>
    <w:p w:rsidR="00DA382F" w:rsidRPr="000921DC" w:rsidRDefault="00DA382F" w:rsidP="00DA382F">
      <w:pPr>
        <w:numPr>
          <w:ilvl w:val="0"/>
          <w:numId w:val="16"/>
        </w:numPr>
        <w:jc w:val="both"/>
      </w:pPr>
      <w:r w:rsidRPr="000921DC">
        <w:rPr>
          <w:b/>
        </w:rPr>
        <w:t xml:space="preserve">WST </w:t>
      </w:r>
      <w:proofErr w:type="spellStart"/>
      <w:r w:rsidRPr="000921DC">
        <w:rPr>
          <w:b/>
        </w:rPr>
        <w:t>PL-BY-UA</w:t>
      </w:r>
      <w:proofErr w:type="spellEnd"/>
      <w:r w:rsidRPr="000921DC">
        <w:t xml:space="preserve"> – Wspólny Sekretariat Techniczny Programu Współpracy </w:t>
      </w:r>
      <w:proofErr w:type="spellStart"/>
      <w:r w:rsidRPr="000921DC">
        <w:t>Transgranicznej</w:t>
      </w:r>
      <w:proofErr w:type="spellEnd"/>
      <w:r w:rsidRPr="000921DC">
        <w:t xml:space="preserve"> </w:t>
      </w:r>
      <w:proofErr w:type="spellStart"/>
      <w:r w:rsidRPr="000921DC">
        <w:t>Polska-Białoruś-Ukraina</w:t>
      </w:r>
      <w:proofErr w:type="spellEnd"/>
      <w:r w:rsidRPr="000921DC">
        <w:t xml:space="preserve"> 2014-2020, obsługiwany przez Centrum Projektów Europejskich (Zamawiający). </w:t>
      </w:r>
    </w:p>
    <w:p w:rsidR="00DA382F" w:rsidRPr="000921DC" w:rsidRDefault="00DA382F" w:rsidP="00DA382F">
      <w:pPr>
        <w:pStyle w:val="Akapitzlist"/>
        <w:numPr>
          <w:ilvl w:val="0"/>
          <w:numId w:val="16"/>
        </w:numPr>
        <w:contextualSpacing/>
        <w:jc w:val="both"/>
        <w:rPr>
          <w:sz w:val="24"/>
          <w:szCs w:val="24"/>
        </w:rPr>
      </w:pPr>
      <w:r w:rsidRPr="000921DC">
        <w:rPr>
          <w:b/>
          <w:sz w:val="24"/>
          <w:szCs w:val="24"/>
        </w:rPr>
        <w:t>Dzień roboczy</w:t>
      </w:r>
      <w:r w:rsidRPr="000921DC">
        <w:rPr>
          <w:sz w:val="24"/>
          <w:szCs w:val="24"/>
        </w:rPr>
        <w:t xml:space="preserve"> - dzień od poniedziałku do piątku, za wyjątkiem świąt. Za godziny robocze Strony uznają godziny od 8:15 do 16:15. Zamawiający zastrzega sobie prawo do przekazania do realizacji kolejnego zlecenia przed upływem terminu zakończenia realizacji wcześniejszego zlecenia, w wyniku czego dwa zlecenia mogą być realizowane równolegle.</w:t>
      </w:r>
    </w:p>
    <w:p w:rsidR="00DA382F" w:rsidRDefault="00DA382F" w:rsidP="00DA382F">
      <w:pPr>
        <w:numPr>
          <w:ilvl w:val="0"/>
          <w:numId w:val="16"/>
        </w:numPr>
        <w:jc w:val="both"/>
      </w:pPr>
      <w:r w:rsidRPr="000921DC">
        <w:rPr>
          <w:b/>
        </w:rPr>
        <w:t>Zamówienie</w:t>
      </w:r>
      <w:r w:rsidRPr="000921DC">
        <w:t xml:space="preserve"> – pojedyncze zlecenie tłumaczenia pisemnego tekstu (wraz z weryfikacją), </w:t>
      </w:r>
      <w:r w:rsidRPr="000921DC">
        <w:br/>
      </w:r>
      <w:r w:rsidRPr="00230F0E">
        <w:t xml:space="preserve">w trybie zwykłym, </w:t>
      </w:r>
      <w:r>
        <w:t xml:space="preserve">pilnym, </w:t>
      </w:r>
      <w:r w:rsidRPr="00230F0E">
        <w:t>ekspresowym, tłumaczeni</w:t>
      </w:r>
      <w:r>
        <w:t>a</w:t>
      </w:r>
      <w:r w:rsidRPr="00230F0E">
        <w:t xml:space="preserve"> przysięgłe</w:t>
      </w:r>
      <w:r>
        <w:t>go</w:t>
      </w:r>
      <w:r w:rsidRPr="00230F0E">
        <w:t>, poświadczeni</w:t>
      </w:r>
      <w:r>
        <w:t>a</w:t>
      </w:r>
      <w:r w:rsidRPr="00230F0E">
        <w:t xml:space="preserve"> tłumaczenia</w:t>
      </w:r>
      <w:r>
        <w:t>,</w:t>
      </w:r>
      <w:r w:rsidRPr="00230F0E">
        <w:t xml:space="preserve"> tłumaczeni</w:t>
      </w:r>
      <w:r>
        <w:t>a</w:t>
      </w:r>
      <w:r w:rsidRPr="00230F0E">
        <w:t xml:space="preserve"> ustne</w:t>
      </w:r>
      <w:r>
        <w:t>go</w:t>
      </w:r>
      <w:r w:rsidRPr="00230F0E">
        <w:t xml:space="preserve"> w trybie konsekutywnym lub symultanicznym kabinowym bądź </w:t>
      </w:r>
      <w:proofErr w:type="spellStart"/>
      <w:r w:rsidRPr="00230F0E">
        <w:t>bezkabinowym</w:t>
      </w:r>
      <w:proofErr w:type="spellEnd"/>
      <w:r>
        <w:t xml:space="preserve"> </w:t>
      </w:r>
      <w:r w:rsidRPr="00230F0E">
        <w:t>bądź</w:t>
      </w:r>
      <w:r>
        <w:t xml:space="preserve"> wynajem sprzętu. </w:t>
      </w:r>
    </w:p>
    <w:p w:rsidR="00DA382F" w:rsidRDefault="00DA382F" w:rsidP="00DA382F">
      <w:pPr>
        <w:numPr>
          <w:ilvl w:val="0"/>
          <w:numId w:val="16"/>
        </w:numPr>
        <w:jc w:val="both"/>
      </w:pPr>
      <w:r w:rsidRPr="00230F0E">
        <w:rPr>
          <w:b/>
        </w:rPr>
        <w:t xml:space="preserve">Tłumaczenie pisemne </w:t>
      </w:r>
      <w:r w:rsidRPr="00BD2145">
        <w:t xml:space="preserve">– </w:t>
      </w:r>
      <w:r w:rsidRPr="00230F0E">
        <w:t>zawsze obejmuje przetłumaczenie tekstu i weryfikację tłumaczenia poprzez kontrolę kompletności oraz poprawności tłumaczenia, a także kontrolę tekstu pod względem merytorycznym, typograficznym, terminologicznym, językowym</w:t>
      </w:r>
      <w:r>
        <w:t xml:space="preserve"> i </w:t>
      </w:r>
      <w:r w:rsidRPr="00230F0E">
        <w:t xml:space="preserve">gramatycznym. Weryfikacja powinna obejmować porównanie dostarczonego tekstu z tekstem wyjściowym </w:t>
      </w:r>
      <w:r>
        <w:br/>
      </w:r>
      <w:r w:rsidRPr="00230F0E">
        <w:t>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zgodnie z Glosariuszem,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rsidR="00DA382F" w:rsidRPr="00644B52" w:rsidRDefault="00DA382F" w:rsidP="00DA382F">
      <w:pPr>
        <w:ind w:left="720"/>
        <w:jc w:val="both"/>
      </w:pPr>
      <w:r w:rsidRPr="00644B52">
        <w:t>Pierwszą weryfikację tekstu wykonuje sam tłumacz, a następnie osoba odpowiedzialna za kontrolę jakości u Wykonawcy (korektor)</w:t>
      </w:r>
      <w:r>
        <w:t>.</w:t>
      </w:r>
      <w:r w:rsidRPr="00644B52">
        <w:t xml:space="preserve"> </w:t>
      </w:r>
    </w:p>
    <w:p w:rsidR="00DA382F" w:rsidRDefault="00DA382F" w:rsidP="00DA382F">
      <w:pPr>
        <w:numPr>
          <w:ilvl w:val="0"/>
          <w:numId w:val="16"/>
        </w:numPr>
        <w:jc w:val="both"/>
      </w:pPr>
      <w:r w:rsidRPr="00230F0E">
        <w:rPr>
          <w:b/>
        </w:rPr>
        <w:t>Strona obliczeniowa</w:t>
      </w:r>
      <w:r w:rsidRPr="00230F0E">
        <w:t xml:space="preserve"> – strona tekstu, liczona jako 1 800 znaków ze spacjami. Liczenie znaków będzie dokonywane w MS Word za pomocą narzędzia „Statystyka wyrazów” na podstawie tekstu źródłowego, zaś wynik końcowy zaokrąglany w górę do pół strony.</w:t>
      </w:r>
    </w:p>
    <w:p w:rsidR="00DA382F" w:rsidRPr="001D2777" w:rsidRDefault="00DA382F" w:rsidP="00DA382F">
      <w:pPr>
        <w:pStyle w:val="Akapitzlist"/>
        <w:ind w:left="720"/>
        <w:contextualSpacing/>
        <w:jc w:val="both"/>
        <w:rPr>
          <w:sz w:val="24"/>
          <w:szCs w:val="24"/>
        </w:rPr>
      </w:pPr>
      <w:r w:rsidRPr="001D2777">
        <w:rPr>
          <w:b/>
          <w:sz w:val="24"/>
          <w:szCs w:val="24"/>
        </w:rPr>
        <w:t>Szacunkowa wycena tłumaczenia pisemnego/</w:t>
      </w:r>
      <w:proofErr w:type="spellStart"/>
      <w:r w:rsidRPr="001D2777">
        <w:rPr>
          <w:b/>
          <w:sz w:val="24"/>
          <w:szCs w:val="24"/>
        </w:rPr>
        <w:t>proofreadingu</w:t>
      </w:r>
      <w:proofErr w:type="spellEnd"/>
      <w:r w:rsidRPr="001D2777">
        <w:rPr>
          <w:b/>
          <w:sz w:val="24"/>
          <w:szCs w:val="24"/>
        </w:rPr>
        <w:t xml:space="preserve"> dokonywana jest na podstawie obszerności tekstu źródłowego </w:t>
      </w:r>
      <w:r w:rsidRPr="001D2777">
        <w:rPr>
          <w:sz w:val="24"/>
          <w:szCs w:val="24"/>
        </w:rPr>
        <w:t xml:space="preserve">(tego, który będzie przedmiotem tłumaczenia) i powinna brać pod uwagę kombinację językową i „kierunek” tłumaczenia (wpływające na ostateczną ilość znaków tekstu końcowego). </w:t>
      </w:r>
      <w:r w:rsidRPr="001D2777">
        <w:rPr>
          <w:b/>
          <w:sz w:val="24"/>
          <w:szCs w:val="24"/>
        </w:rPr>
        <w:t xml:space="preserve">Wykonawca dokonuje wyceny każdego dokumentu przesłanego w ramach danego zamówienia. </w:t>
      </w:r>
      <w:r w:rsidRPr="001D2777">
        <w:rPr>
          <w:sz w:val="24"/>
          <w:szCs w:val="24"/>
        </w:rPr>
        <w:t>Ostateczny koszt przetłumaczenia danego dokumentu będzie oparty na ilości stron rozliczeniowych produktu końcowego, czyli gotowego przetłumaczonego tekstu. Na ostateczny koszt zamówienia składają się sumarycznie koszty tłumaczeń poszczególnych dokumentów.</w:t>
      </w:r>
    </w:p>
    <w:p w:rsidR="00DA382F" w:rsidRPr="001D2777" w:rsidRDefault="00DA382F" w:rsidP="00DA382F">
      <w:pPr>
        <w:pStyle w:val="Tekstpodstawowy2"/>
        <w:numPr>
          <w:ilvl w:val="0"/>
          <w:numId w:val="16"/>
        </w:numPr>
        <w:spacing w:after="0" w:line="240" w:lineRule="auto"/>
        <w:jc w:val="both"/>
        <w:rPr>
          <w:sz w:val="24"/>
          <w:szCs w:val="24"/>
        </w:rPr>
      </w:pPr>
      <w:r w:rsidRPr="001D2777">
        <w:rPr>
          <w:rFonts w:eastAsia="Calibri"/>
          <w:b/>
          <w:sz w:val="24"/>
          <w:szCs w:val="24"/>
          <w:lang w:eastAsia="en-US"/>
        </w:rPr>
        <w:t xml:space="preserve">Tłumaczenie pisemne zwykłe – </w:t>
      </w:r>
      <w:r w:rsidRPr="001D2777">
        <w:rPr>
          <w:rFonts w:eastAsia="Calibri"/>
          <w:sz w:val="24"/>
          <w:szCs w:val="24"/>
          <w:lang w:eastAsia="en-US"/>
        </w:rPr>
        <w:t>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w:t>
      </w:r>
    </w:p>
    <w:p w:rsidR="00DA382F" w:rsidRPr="001D2777" w:rsidRDefault="00DA382F" w:rsidP="00DA382F">
      <w:pPr>
        <w:pStyle w:val="Tekstpodstawowy2"/>
        <w:numPr>
          <w:ilvl w:val="0"/>
          <w:numId w:val="16"/>
        </w:numPr>
        <w:spacing w:after="0" w:line="240" w:lineRule="auto"/>
        <w:jc w:val="both"/>
        <w:rPr>
          <w:rFonts w:eastAsia="Calibri"/>
          <w:b/>
          <w:sz w:val="24"/>
          <w:szCs w:val="24"/>
          <w:lang w:eastAsia="en-US"/>
        </w:rPr>
      </w:pPr>
      <w:r w:rsidRPr="001D2777">
        <w:rPr>
          <w:rFonts w:eastAsia="Calibri"/>
          <w:b/>
          <w:sz w:val="24"/>
          <w:szCs w:val="24"/>
          <w:lang w:eastAsia="en-US"/>
        </w:rPr>
        <w:t xml:space="preserve">Tłumaczenie pisemne ekspresowe – </w:t>
      </w:r>
      <w:r w:rsidRPr="001D2777">
        <w:rPr>
          <w:rFonts w:eastAsia="Calibri"/>
          <w:sz w:val="24"/>
          <w:szCs w:val="24"/>
          <w:lang w:eastAsia="en-US"/>
        </w:rPr>
        <w:t>przetłumaczenie tekstu i weryfikacja odpowiednio:</w:t>
      </w:r>
    </w:p>
    <w:p w:rsidR="00DA382F" w:rsidRPr="000921DC" w:rsidRDefault="00DA382F" w:rsidP="00DA382F">
      <w:pPr>
        <w:numPr>
          <w:ilvl w:val="1"/>
          <w:numId w:val="16"/>
        </w:numPr>
        <w:jc w:val="both"/>
      </w:pPr>
      <w:r w:rsidRPr="000921DC">
        <w:t>W terminie 1 dnia roboczego do 16 stron obliczeniowych;</w:t>
      </w:r>
    </w:p>
    <w:p w:rsidR="00DA382F" w:rsidRPr="000921DC" w:rsidRDefault="00DA382F" w:rsidP="00DA382F">
      <w:pPr>
        <w:numPr>
          <w:ilvl w:val="1"/>
          <w:numId w:val="16"/>
        </w:numPr>
        <w:jc w:val="both"/>
      </w:pPr>
      <w:r w:rsidRPr="000921DC">
        <w:t>W terminie 2 dni roboczych od 17 do 32 stron obliczeniowych;</w:t>
      </w:r>
    </w:p>
    <w:p w:rsidR="00DA382F" w:rsidRPr="000921DC" w:rsidRDefault="00DA382F" w:rsidP="00DA382F">
      <w:pPr>
        <w:numPr>
          <w:ilvl w:val="1"/>
          <w:numId w:val="16"/>
        </w:numPr>
        <w:jc w:val="both"/>
      </w:pPr>
      <w:r w:rsidRPr="000921DC">
        <w:lastRenderedPageBreak/>
        <w:t>W terminie 3 dni roboczych od 33 do 48 stron obliczeniowych;</w:t>
      </w:r>
    </w:p>
    <w:p w:rsidR="00DA382F" w:rsidRPr="000921DC" w:rsidRDefault="00DA382F" w:rsidP="00DA382F">
      <w:pPr>
        <w:numPr>
          <w:ilvl w:val="1"/>
          <w:numId w:val="16"/>
        </w:numPr>
        <w:jc w:val="both"/>
      </w:pPr>
      <w:r w:rsidRPr="000921DC">
        <w:t>W przypadku większej ilości niż 48 stron obliczeniowych: wg wzoru w terminie N dni roboczych od (16 x N – 15) do (16 x N) stron obliczeniowych; tj. 4 dni roboczych od 49 do 64 stron obliczeniowych; 5 dni roboczych od 65 do 80 stron obliczeniowych itd.</w:t>
      </w:r>
    </w:p>
    <w:p w:rsidR="00DA382F" w:rsidRPr="001D2777" w:rsidRDefault="00DA382F" w:rsidP="00DA382F">
      <w:pPr>
        <w:pStyle w:val="Akapitzlist"/>
        <w:numPr>
          <w:ilvl w:val="0"/>
          <w:numId w:val="16"/>
        </w:numPr>
        <w:jc w:val="both"/>
        <w:textAlignment w:val="baseline"/>
        <w:rPr>
          <w:b/>
          <w:color w:val="000000"/>
          <w:sz w:val="24"/>
          <w:szCs w:val="24"/>
        </w:rPr>
      </w:pPr>
      <w:r w:rsidRPr="001D2777">
        <w:rPr>
          <w:b/>
          <w:sz w:val="24"/>
          <w:szCs w:val="24"/>
        </w:rPr>
        <w:t>Korekta językowa tekstów (</w:t>
      </w:r>
      <w:proofErr w:type="spellStart"/>
      <w:r w:rsidRPr="001D2777">
        <w:rPr>
          <w:b/>
          <w:sz w:val="24"/>
          <w:szCs w:val="24"/>
        </w:rPr>
        <w:t>proofreading</w:t>
      </w:r>
      <w:proofErr w:type="spellEnd"/>
      <w:r w:rsidRPr="001D2777">
        <w:rPr>
          <w:b/>
          <w:sz w:val="24"/>
          <w:szCs w:val="24"/>
        </w:rPr>
        <w:t>)</w:t>
      </w:r>
      <w:r w:rsidRPr="001D2777">
        <w:rPr>
          <w:sz w:val="24"/>
          <w:szCs w:val="24"/>
        </w:rPr>
        <w:t xml:space="preserve"> – </w:t>
      </w:r>
      <w:r w:rsidRPr="001D2777">
        <w:rPr>
          <w:color w:val="000000"/>
          <w:sz w:val="24"/>
          <w:szCs w:val="24"/>
        </w:rPr>
        <w:t>sprawdzenie przez Wykonawcę przetłumaczonego tekstu pod względem poprawności gramatycznej, zasadności użytego słownictwa, dokonanie korekty tekstu w zakresie spójności i stylistyki, merytoryczna kontrola tekstu i zweryfikowanie przekazywanych w nim informacji.</w:t>
      </w:r>
    </w:p>
    <w:p w:rsidR="00DA382F" w:rsidRPr="001D2777" w:rsidRDefault="00DA382F" w:rsidP="00DA382F">
      <w:pPr>
        <w:pStyle w:val="Akapitzlist"/>
        <w:ind w:left="720"/>
        <w:jc w:val="both"/>
        <w:rPr>
          <w:sz w:val="24"/>
          <w:szCs w:val="24"/>
        </w:rPr>
      </w:pPr>
      <w:r w:rsidRPr="001D2777">
        <w:rPr>
          <w:sz w:val="24"/>
          <w:szCs w:val="24"/>
        </w:rPr>
        <w:t xml:space="preserve">Zamawiający może wysyłać Wykonawcy teksty do adiustacji i korekty językowej w językach angielskim, polskim, rosyjskim i ukraińskim. Czas realizacji zamówień jak w przypadku tłumaczeń Na życzenie Zamawiającego, w ramach korekty, Wykonawca musi omówić ze wskazanym pracownikiem Zamawiającego poprawione błędy i zmiany stylistyczne (udzielenie konsultacji). Korekta językowa musi obejmować taki sam dwuetapowy system weryfikacji jakości tekstu jak w przypadku tłumaczeń. </w:t>
      </w:r>
    </w:p>
    <w:p w:rsidR="00DA382F" w:rsidRPr="001D2777" w:rsidRDefault="00DA382F" w:rsidP="00DA382F">
      <w:pPr>
        <w:numPr>
          <w:ilvl w:val="0"/>
          <w:numId w:val="16"/>
        </w:numPr>
        <w:jc w:val="both"/>
      </w:pPr>
      <w:r w:rsidRPr="001D2777">
        <w:rPr>
          <w:b/>
        </w:rPr>
        <w:t>Tłumaczenie przysięgłe</w:t>
      </w:r>
      <w:r w:rsidRPr="001D2777">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rsidR="00DA382F" w:rsidRPr="001D2777" w:rsidRDefault="00DA382F" w:rsidP="00DA382F">
      <w:pPr>
        <w:numPr>
          <w:ilvl w:val="0"/>
          <w:numId w:val="16"/>
        </w:numPr>
        <w:jc w:val="both"/>
      </w:pPr>
      <w:r w:rsidRPr="001D2777">
        <w:rPr>
          <w:b/>
        </w:rPr>
        <w:t xml:space="preserve">Poświadczenie tłumaczenia </w:t>
      </w:r>
      <w:r w:rsidRPr="001D2777">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rsidR="00DA382F" w:rsidRDefault="00DA382F" w:rsidP="00DA382F">
      <w:pPr>
        <w:numPr>
          <w:ilvl w:val="0"/>
          <w:numId w:val="16"/>
        </w:numPr>
        <w:jc w:val="both"/>
      </w:pPr>
      <w:r w:rsidRPr="00230F0E">
        <w:rPr>
          <w:b/>
        </w:rPr>
        <w:t>Tłumaczenie ustne konsekutywne</w:t>
      </w:r>
      <w:r w:rsidRPr="00230F0E">
        <w:t xml:space="preserve"> – tłumaczenie ustne dokonywane w formie konsekutywnej, we wskazanym przez Zamawiającego terminie i miejscu, przez min. 1 tłumacza. </w:t>
      </w:r>
    </w:p>
    <w:p w:rsidR="00DA382F" w:rsidRDefault="00DA382F" w:rsidP="00DA382F">
      <w:pPr>
        <w:numPr>
          <w:ilvl w:val="0"/>
          <w:numId w:val="16"/>
        </w:numPr>
        <w:jc w:val="both"/>
      </w:pPr>
      <w:r w:rsidRPr="00230F0E">
        <w:rPr>
          <w:b/>
        </w:rPr>
        <w:t>Tłumaczenie ustne symultaniczne</w:t>
      </w:r>
      <w:r w:rsidRPr="00230F0E">
        <w:t xml:space="preserve"> </w:t>
      </w:r>
      <w:r w:rsidRPr="00230F0E">
        <w:rPr>
          <w:b/>
        </w:rPr>
        <w:t>kabinowe</w:t>
      </w:r>
      <w:r w:rsidRPr="00230F0E">
        <w:t xml:space="preserve"> – tłumaczenie ustne dokonywane w formie symultanicznej, we wskazanym przez Zamawiającego terminie i miejscu, przez min. 2 tłumaczy, przy pomocy sprzętu dostarczonego przez </w:t>
      </w:r>
      <w:r>
        <w:t>Wykonawcę</w:t>
      </w:r>
      <w:r w:rsidRPr="00230F0E">
        <w:t xml:space="preserve">. </w:t>
      </w:r>
    </w:p>
    <w:p w:rsidR="00DA382F" w:rsidRDefault="00DA382F" w:rsidP="00DA382F">
      <w:pPr>
        <w:numPr>
          <w:ilvl w:val="0"/>
          <w:numId w:val="16"/>
        </w:numPr>
        <w:jc w:val="both"/>
      </w:pPr>
      <w:r w:rsidRPr="00230F0E">
        <w:rPr>
          <w:b/>
        </w:rPr>
        <w:t>Tłumaczenie ustne symultaniczne</w:t>
      </w:r>
      <w:r w:rsidRPr="00230F0E">
        <w:t xml:space="preserve"> </w:t>
      </w:r>
      <w:proofErr w:type="spellStart"/>
      <w:r w:rsidRPr="00230F0E">
        <w:rPr>
          <w:b/>
        </w:rPr>
        <w:t>bezkabinowe</w:t>
      </w:r>
      <w:proofErr w:type="spellEnd"/>
      <w:r w:rsidRPr="00230F0E">
        <w:rPr>
          <w:b/>
        </w:rPr>
        <w:t xml:space="preserve"> (typu </w:t>
      </w:r>
      <w:proofErr w:type="spellStart"/>
      <w:r w:rsidRPr="00230F0E">
        <w:rPr>
          <w:b/>
        </w:rPr>
        <w:t>tour-guide</w:t>
      </w:r>
      <w:proofErr w:type="spellEnd"/>
      <w:r w:rsidRPr="00230F0E">
        <w:rPr>
          <w:b/>
        </w:rPr>
        <w:t xml:space="preserve">) </w:t>
      </w:r>
      <w:r>
        <w:rPr>
          <w:b/>
        </w:rPr>
        <w:t>-</w:t>
      </w:r>
      <w:r w:rsidRPr="00230F0E">
        <w:rPr>
          <w:b/>
        </w:rPr>
        <w:t xml:space="preserve"> </w:t>
      </w:r>
      <w:r w:rsidRPr="00230F0E">
        <w:t xml:space="preserve">tłumaczenie ustne dokonywane w formie symultanicznej, we wskazanym przez Zamawiającego terminie </w:t>
      </w:r>
      <w:r>
        <w:br/>
      </w:r>
      <w:r w:rsidRPr="00230F0E">
        <w:t xml:space="preserve">i miejscu, przez min. 1 tłumacza, przy pomocy sprzętu dostarczonego przez Wykonawcę, przyjmując że w spotkaniu będzie uczestniczyć </w:t>
      </w:r>
      <w:proofErr w:type="spellStart"/>
      <w:r w:rsidRPr="00230F0E">
        <w:t>max</w:t>
      </w:r>
      <w:proofErr w:type="spellEnd"/>
      <w:r w:rsidRPr="00230F0E">
        <w:t>. 20 osób.</w:t>
      </w:r>
    </w:p>
    <w:p w:rsidR="00DA382F" w:rsidRDefault="00DA382F" w:rsidP="00DA382F">
      <w:pPr>
        <w:numPr>
          <w:ilvl w:val="0"/>
          <w:numId w:val="16"/>
        </w:numPr>
        <w:jc w:val="both"/>
      </w:pPr>
      <w:r w:rsidRPr="00230F0E">
        <w:rPr>
          <w:b/>
        </w:rPr>
        <w:t xml:space="preserve">Tłumacz </w:t>
      </w:r>
      <w:r w:rsidRPr="00230F0E">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w:t>
      </w:r>
      <w:r>
        <w:t xml:space="preserve">i spójności </w:t>
      </w:r>
      <w:r w:rsidRPr="00230F0E">
        <w:t xml:space="preserve">tłumaczenia. </w:t>
      </w:r>
    </w:p>
    <w:p w:rsidR="00DA382F" w:rsidRDefault="00DA382F" w:rsidP="00DA382F">
      <w:pPr>
        <w:numPr>
          <w:ilvl w:val="0"/>
          <w:numId w:val="16"/>
        </w:numPr>
        <w:jc w:val="both"/>
      </w:pPr>
      <w:r w:rsidRPr="00230F0E">
        <w:rPr>
          <w:b/>
        </w:rPr>
        <w:t xml:space="preserve">Korektor </w:t>
      </w:r>
      <w:r w:rsidRPr="00230F0E">
        <w:t>– osoba wykonująca korektę każdego tłumaczenia pisemnego pod względem merytorycznym, językowym, typograficznym, terminologicznym, językowym i gramatycznym, legitymująca się kwalifikacjami określonymi w punkcie III.</w:t>
      </w:r>
    </w:p>
    <w:p w:rsidR="00DA382F" w:rsidRDefault="00DA382F" w:rsidP="00DA382F">
      <w:pPr>
        <w:numPr>
          <w:ilvl w:val="0"/>
          <w:numId w:val="16"/>
        </w:numPr>
        <w:jc w:val="both"/>
      </w:pPr>
      <w:r w:rsidRPr="00230F0E">
        <w:rPr>
          <w:b/>
        </w:rPr>
        <w:t xml:space="preserve">Glosariusz </w:t>
      </w:r>
      <w:r w:rsidRPr="00230F0E">
        <w:t xml:space="preserve">- jednolita lista specyficznych dla </w:t>
      </w:r>
      <w:r>
        <w:t xml:space="preserve">Programu Współpracy </w:t>
      </w:r>
      <w:proofErr w:type="spellStart"/>
      <w:r>
        <w:t>Transgranicznej</w:t>
      </w:r>
      <w:proofErr w:type="spellEnd"/>
      <w:r>
        <w:t xml:space="preserve"> </w:t>
      </w:r>
      <w:proofErr w:type="spellStart"/>
      <w:r>
        <w:t>Polska-Białoruś-Ukraina</w:t>
      </w:r>
      <w:proofErr w:type="spellEnd"/>
      <w:r w:rsidRPr="00230F0E">
        <w:t xml:space="preserve"> terminów polskich</w:t>
      </w:r>
      <w:r>
        <w:t>, angielskich, ukraińskich i rosyjskich</w:t>
      </w:r>
      <w:r w:rsidRPr="00230F0E">
        <w:t xml:space="preserve">. Wykonawca jest zobowiązany do aktualizacji </w:t>
      </w:r>
      <w:r>
        <w:t>G</w:t>
      </w:r>
      <w:r w:rsidRPr="00230F0E">
        <w:t xml:space="preserve">losariusza w trakcie realizacji każdego zamówienia tłumaczenia pisemnego. Glosariusz ten obowiązuje wszystkich tłumaczy i korektorów oddelegowanych do zleceń pisemnych i ustnych w celu zapewnienia </w:t>
      </w:r>
      <w:r w:rsidRPr="00230F0E">
        <w:lastRenderedPageBreak/>
        <w:t>spójności terminologicznej tłumaczonych tekstów z tymi przetłumaczonymi już wcześniej.</w:t>
      </w:r>
      <w:r>
        <w:t xml:space="preserve"> Glosariusz może mieć formę pliku MS Excel. Zamawiający ma prawo wglądu w treść Glosariusza oraz dokonywania w nim korekt językowych przez cały czas trwania umowy.</w:t>
      </w:r>
      <w:r w:rsidRPr="00230F0E">
        <w:t xml:space="preserve"> </w:t>
      </w:r>
    </w:p>
    <w:p w:rsidR="00DA382F" w:rsidRDefault="00DA382F" w:rsidP="00DA382F">
      <w:pPr>
        <w:numPr>
          <w:ilvl w:val="0"/>
          <w:numId w:val="16"/>
        </w:numPr>
        <w:jc w:val="both"/>
      </w:pPr>
      <w:r w:rsidRPr="00230F0E">
        <w:rPr>
          <w:b/>
        </w:rPr>
        <w:t xml:space="preserve">Tłumaczenie maszynowe </w:t>
      </w:r>
      <w:r w:rsidRPr="00230F0E">
        <w:t>– tłumaczenie wykonane w całości lub częściowo za pomocą stron internetowych bądź programów komputerowych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w:t>
      </w:r>
      <w:r>
        <w:t xml:space="preserve"> potrącenia z należnego Wykonawcy wynagrodzenia</w:t>
      </w:r>
      <w:r w:rsidRPr="00230F0E">
        <w:t xml:space="preserve">. </w:t>
      </w:r>
    </w:p>
    <w:p w:rsidR="00DA382F" w:rsidRDefault="00DA382F" w:rsidP="00DA382F">
      <w:r>
        <w:br w:type="page"/>
      </w:r>
    </w:p>
    <w:p w:rsidR="00DA382F" w:rsidRPr="00230F0E" w:rsidRDefault="00DA382F" w:rsidP="00DA382F">
      <w:pPr>
        <w:jc w:val="both"/>
      </w:pPr>
    </w:p>
    <w:p w:rsidR="00DA382F" w:rsidRPr="00625E4B" w:rsidRDefault="00DA382F" w:rsidP="00DA382F">
      <w:pPr>
        <w:jc w:val="center"/>
        <w:rPr>
          <w:b/>
        </w:rPr>
      </w:pPr>
      <w:r w:rsidRPr="00D11FEF">
        <w:rPr>
          <w:b/>
        </w:rPr>
        <w:t>CZĘŚĆ I ZAMÓWIENIA</w:t>
      </w:r>
      <w:r>
        <w:rPr>
          <w:b/>
        </w:rPr>
        <w:t xml:space="preserve"> – TŁUMACZENIA USTNE I PISEMNE</w:t>
      </w:r>
    </w:p>
    <w:p w:rsidR="00DA382F" w:rsidRPr="00230F0E" w:rsidRDefault="00DA382F" w:rsidP="00DA382F">
      <w:pPr>
        <w:jc w:val="both"/>
        <w:rPr>
          <w:b/>
        </w:rPr>
      </w:pPr>
      <w:r w:rsidRPr="00230F0E">
        <w:rPr>
          <w:b/>
        </w:rPr>
        <w:t>II. Przedmiot zamówienia</w:t>
      </w:r>
    </w:p>
    <w:p w:rsidR="00DA382F" w:rsidRPr="000921DC" w:rsidRDefault="00DA382F" w:rsidP="00DA382F">
      <w:pPr>
        <w:jc w:val="both"/>
      </w:pPr>
      <w:r w:rsidRPr="000921DC">
        <w:t>Przedmiotem zamówienia jest świadczenie usług tłumaczenia pisemnego, korekta językowa tekstów (</w:t>
      </w:r>
      <w:proofErr w:type="spellStart"/>
      <w:r w:rsidRPr="000921DC">
        <w:t>proofreading</w:t>
      </w:r>
      <w:proofErr w:type="spellEnd"/>
      <w:r w:rsidRPr="000921DC">
        <w:t xml:space="preserve">), tłumaczenia przysięgłego, a także poświadczenia tłumaczenia materiałów przekazywanych przez Zamawiającego oraz świadczenie tłumaczenia ustnego dla WST </w:t>
      </w:r>
      <w:proofErr w:type="spellStart"/>
      <w:r w:rsidRPr="000921DC">
        <w:t>PL-BY-UA</w:t>
      </w:r>
      <w:proofErr w:type="spellEnd"/>
      <w:r w:rsidRPr="000921DC">
        <w:t>. Zamawiający, ze względu na specyfikę swojego działania i stałą aktywność jednocześnie w 3 krajach (Polska, Białoruś, Ukraina), posługuje się jednocześnie na co dzień tekstami w 4 językach: teksty wyjściowe w języku angielskim - oficjalnym języku Programu (informacje umieszczane na stronie internetowej Programu, oficjalne dokumenty Komisji Europejskiej (KE), teksty dla odbiorców z krajów Unii Europejskiej (UE), które powinny być przetłumaczone na języki polski, rosyjski i ukraiński. Zdarza się także, że tekstem wyjściowym jest materiał w języku polskim, rosyjskim, lub ukraińskim. Istotą zamówienia jest prawidłowe przetłumaczenie tekstów we wszystkich możliwych konfiguracjach w grupie wspomnianych języków, w zależności od potrzeb Zamawiającego. Tłumaczenia dotyczące konfiguracji polski-angielski obejmują ceny dla I grupy językowej, pozostałe konfiguracje (z użyciem języka rosyjskiego i/lub ukraińskiego) obejmują ceny dla II grupy językowej wskazanych w formularzu ofertowym.</w:t>
      </w:r>
    </w:p>
    <w:p w:rsidR="00DA382F" w:rsidRPr="000921DC" w:rsidRDefault="00DA382F" w:rsidP="00DA382F">
      <w:pPr>
        <w:pStyle w:val="Akapitzlist"/>
        <w:ind w:left="0"/>
        <w:contextualSpacing/>
        <w:jc w:val="both"/>
        <w:rPr>
          <w:sz w:val="24"/>
          <w:szCs w:val="24"/>
          <w:u w:val="single"/>
        </w:rPr>
      </w:pPr>
      <w:r w:rsidRPr="000921DC">
        <w:rPr>
          <w:sz w:val="24"/>
          <w:szCs w:val="24"/>
          <w:u w:val="single"/>
        </w:rPr>
        <w:t>Zakres tematyczny i forma</w:t>
      </w:r>
    </w:p>
    <w:p w:rsidR="00DA382F" w:rsidRPr="000921DC" w:rsidRDefault="00DA382F" w:rsidP="00DA382F">
      <w:pPr>
        <w:pStyle w:val="Akapitzlist"/>
        <w:jc w:val="both"/>
        <w:rPr>
          <w:sz w:val="24"/>
          <w:szCs w:val="24"/>
        </w:rPr>
      </w:pPr>
    </w:p>
    <w:p w:rsidR="00DA382F" w:rsidRPr="00230F0E" w:rsidRDefault="00DA382F" w:rsidP="00DA382F">
      <w:pPr>
        <w:jc w:val="both"/>
      </w:pPr>
      <w:r w:rsidRPr="000921DC">
        <w:t>Tematyka tłumaczeń obejmuje zagadnienia społeczno-gospodarcze, politykę UE, rozwój regionalny, rozwój konkurencyjności, zagadnienia prawne, samorządowe, dziedzictwo kulturowe, ochronę zdrowia, bezpieczeństwo, inwestycje infrastrukturalne oraz zagadnienia podobne. Tłumaczenia pisemne dotyczyć będą takich dokumentów, jak dokumenty urzędowe, teksty promocyjne, broszury informacyjne, dokumenty prawne, wytyczne dla wnioskodawców, prezentacje</w:t>
      </w:r>
      <w:r w:rsidRPr="00625E4B">
        <w:rPr>
          <w:rFonts w:ascii="Calibri" w:hAnsi="Calibri" w:cs="Calibri"/>
        </w:rPr>
        <w:t xml:space="preserve"> i podobne (w tym format</w:t>
      </w:r>
      <w:r>
        <w:rPr>
          <w:rFonts w:ascii="Calibri" w:hAnsi="Calibri" w:cs="Calibri"/>
        </w:rPr>
        <w:t>y</w:t>
      </w:r>
      <w:r w:rsidRPr="00625E4B">
        <w:rPr>
          <w:rFonts w:ascii="Calibri" w:hAnsi="Calibri" w:cs="Calibri"/>
        </w:rPr>
        <w:t xml:space="preserve"> czysto tekstow</w:t>
      </w:r>
      <w:r>
        <w:rPr>
          <w:rFonts w:ascii="Calibri" w:hAnsi="Calibri" w:cs="Calibri"/>
        </w:rPr>
        <w:t>e</w:t>
      </w:r>
      <w:r w:rsidRPr="00625E4B">
        <w:rPr>
          <w:rFonts w:ascii="Calibri" w:hAnsi="Calibri" w:cs="Calibri"/>
        </w:rPr>
        <w:t xml:space="preserve"> jak i </w:t>
      </w:r>
      <w:r>
        <w:rPr>
          <w:rFonts w:ascii="Calibri" w:hAnsi="Calibri" w:cs="Calibri"/>
        </w:rPr>
        <w:t>formaty graficzno-tekstowe).</w:t>
      </w:r>
    </w:p>
    <w:p w:rsidR="00DA382F" w:rsidRPr="00230F0E" w:rsidRDefault="00DA382F" w:rsidP="00DA382F">
      <w:pPr>
        <w:jc w:val="both"/>
        <w:rPr>
          <w:u w:val="single"/>
        </w:rPr>
      </w:pPr>
      <w:r w:rsidRPr="00230F0E">
        <w:rPr>
          <w:u w:val="single"/>
        </w:rPr>
        <w:t>Specyfikacja usług</w:t>
      </w:r>
    </w:p>
    <w:p w:rsidR="00DA382F" w:rsidRDefault="00DA382F" w:rsidP="00DA382F">
      <w:pPr>
        <w:numPr>
          <w:ilvl w:val="0"/>
          <w:numId w:val="15"/>
        </w:numPr>
        <w:jc w:val="both"/>
      </w:pPr>
      <w:r w:rsidRPr="00230F0E">
        <w:t>tłumaczenia pisemne dokumentów, materiałów promocyjnych, informacyjnych – w trybie zwykłym</w:t>
      </w:r>
      <w:r>
        <w:t xml:space="preserve"> oraz </w:t>
      </w:r>
      <w:r w:rsidRPr="00230F0E">
        <w:t>ekspresowym (w terminie ustalonym zgodnie z definicją w punkcie I)</w:t>
      </w:r>
      <w:r>
        <w:t>;</w:t>
      </w:r>
    </w:p>
    <w:p w:rsidR="00DA382F" w:rsidRDefault="00DA382F" w:rsidP="00DA382F">
      <w:pPr>
        <w:numPr>
          <w:ilvl w:val="0"/>
          <w:numId w:val="15"/>
        </w:numPr>
        <w:jc w:val="both"/>
      </w:pPr>
      <w:r w:rsidRPr="00CE22BF">
        <w:t>korekta językowa tekstów</w:t>
      </w:r>
      <w:r>
        <w:t>;</w:t>
      </w:r>
    </w:p>
    <w:p w:rsidR="00DA382F" w:rsidRDefault="00DA382F" w:rsidP="00DA382F">
      <w:pPr>
        <w:numPr>
          <w:ilvl w:val="0"/>
          <w:numId w:val="15"/>
        </w:numPr>
        <w:jc w:val="both"/>
      </w:pPr>
      <w:r w:rsidRPr="00230F0E">
        <w:t xml:space="preserve">tłumaczenia ustne – symultaniczne (z użyciem kabiny i </w:t>
      </w:r>
      <w:proofErr w:type="spellStart"/>
      <w:r w:rsidRPr="00230F0E">
        <w:t>bezkabinowe</w:t>
      </w:r>
      <w:proofErr w:type="spellEnd"/>
      <w:r w:rsidRPr="00230F0E">
        <w:t xml:space="preserve"> – z wykorzystaniem systemu </w:t>
      </w:r>
      <w:proofErr w:type="spellStart"/>
      <w:r w:rsidRPr="00230F0E">
        <w:t>tour</w:t>
      </w:r>
      <w:proofErr w:type="spellEnd"/>
      <w:r w:rsidRPr="00230F0E">
        <w:t xml:space="preserve"> </w:t>
      </w:r>
      <w:proofErr w:type="spellStart"/>
      <w:r w:rsidRPr="00230F0E">
        <w:t>guide</w:t>
      </w:r>
      <w:proofErr w:type="spellEnd"/>
      <w:r w:rsidRPr="00230F0E">
        <w:t>) i konsekutywne</w:t>
      </w:r>
      <w:r>
        <w:t>;</w:t>
      </w:r>
    </w:p>
    <w:p w:rsidR="00DA382F" w:rsidRDefault="00DA382F" w:rsidP="00DA382F">
      <w:pPr>
        <w:numPr>
          <w:ilvl w:val="0"/>
          <w:numId w:val="15"/>
        </w:numPr>
        <w:jc w:val="both"/>
      </w:pPr>
      <w:r w:rsidRPr="00230F0E">
        <w:t>tłumaczenia przysięgłe</w:t>
      </w:r>
      <w:r>
        <w:t>;</w:t>
      </w:r>
    </w:p>
    <w:p w:rsidR="00DA382F" w:rsidRDefault="00DA382F" w:rsidP="00DA382F">
      <w:pPr>
        <w:numPr>
          <w:ilvl w:val="0"/>
          <w:numId w:val="15"/>
        </w:numPr>
        <w:jc w:val="both"/>
      </w:pPr>
      <w:r w:rsidRPr="00230F0E">
        <w:t>uwierzytelnienia oraz sporządzanie poświadczonego odpisu lub kopii tłumaczenia</w:t>
      </w:r>
      <w:r>
        <w:t>.</w:t>
      </w:r>
    </w:p>
    <w:p w:rsidR="00DA382F" w:rsidRDefault="00DA382F" w:rsidP="00DA382F">
      <w:pPr>
        <w:jc w:val="both"/>
      </w:pPr>
    </w:p>
    <w:p w:rsidR="00DA382F" w:rsidRPr="000921DC" w:rsidRDefault="00DA382F" w:rsidP="00DA382F">
      <w:pPr>
        <w:contextualSpacing/>
        <w:jc w:val="both"/>
      </w:pPr>
      <w:r w:rsidRPr="000921DC">
        <w:t xml:space="preserve">Jeżeli termin wykonania zlecenia wypada w sobotę, lub dzień ustawowo wolny od pracy, za termin wykonania uznaje się dzień roboczy wypadający po tym dniu. </w:t>
      </w:r>
    </w:p>
    <w:p w:rsidR="00DA382F" w:rsidRPr="000921DC" w:rsidRDefault="00DA382F" w:rsidP="00DA382F">
      <w:pPr>
        <w:contextualSpacing/>
        <w:jc w:val="both"/>
      </w:pPr>
    </w:p>
    <w:p w:rsidR="00DA382F" w:rsidRPr="000921DC" w:rsidRDefault="00DA382F" w:rsidP="00DA382F">
      <w:pPr>
        <w:contextualSpacing/>
        <w:jc w:val="both"/>
      </w:pPr>
      <w:r w:rsidRPr="000921DC">
        <w:t xml:space="preserve">W przypadku tłumaczeń ustnych Zamawiający przyjmuje 4-godzinny blok jako minimalną jednostkę rozliczeniową (godziny zegarowe). Przed każdym spotkaniem Zamawiający przekaże założenia i agendę spotkania oraz określi czas jego trwania. Jeżeli spotkanie będzie trwało w sumie dłużej niż 4 godziny (4 + X godzin), ale mniej niż 8 Zamawiający zapłaci za rzeczywisty czas pracy tłumaczy wg cen podanych przez Wykonawcę w formularzu ofertowym, tzn. cena za 1 blok 4 godzinny + X razy cena za każdą rozpoczętą godzinę tłumaczenia ustnego (symultanicznego i/lub konsekutywnego). Taki sam sposób rozliczenia Zamawiający przyjmuje dla spotkań, które będą trwały dłużej niż wynikałoby to </w:t>
      </w:r>
      <w:r w:rsidRPr="000921DC">
        <w:br/>
        <w:t xml:space="preserve">z przekazanej agendy. Gdy spotkanie ulegnie skróceniu, przy czym skrócenie to będzie miało wpływ na liczbę bloków, Zamawiający zapłaci Wykonawcy wynagrodzenie wynikające z przygotowanej przez niego wyceny. Osoba wyznaczona do kontaktów ze strony Zamawiającego prześle Wykonawcy zlecenie dot. realizacji usługi tłumaczenia </w:t>
      </w:r>
      <w:r w:rsidRPr="000921DC">
        <w:lastRenderedPageBreak/>
        <w:t xml:space="preserve">konsekutywnego lub symultanicznego, świadczonej na terenie kraju lub poza jego granicami, w terminie nie krótszym niż 5 dni roboczych przed datą rozpoczęcia imprezy. W przypadku tłumaczeń symultanicznych należy przyjąć cenę za usługę wykonywaną przez 2 tłumaczy, tj. usługę kompleksową. </w:t>
      </w:r>
    </w:p>
    <w:p w:rsidR="00DA382F" w:rsidRPr="00230F0E" w:rsidRDefault="00DA382F" w:rsidP="00DA382F">
      <w:pPr>
        <w:contextualSpacing/>
        <w:jc w:val="both"/>
      </w:pPr>
    </w:p>
    <w:p w:rsidR="00DA382F" w:rsidRPr="00230F0E" w:rsidRDefault="00DA382F" w:rsidP="00DA382F">
      <w:pPr>
        <w:jc w:val="both"/>
      </w:pPr>
      <w:r w:rsidRPr="00230F0E">
        <w:t>W przypadku tłumaczeń przysięgłych oraz uwierzytelnienia</w:t>
      </w:r>
      <w:r>
        <w:t xml:space="preserve"> tłumaczeń,</w:t>
      </w:r>
      <w:r w:rsidRPr="00230F0E">
        <w:t xml:space="preserve"> Wykonawca wyznaczy do realizacji zamówienia tłumaczy posiadających dodatkowo odpowiednie uprawnienia.</w:t>
      </w:r>
    </w:p>
    <w:p w:rsidR="00DA382F" w:rsidRPr="00230F0E" w:rsidRDefault="00DA382F" w:rsidP="00DA382F">
      <w:pPr>
        <w:jc w:val="both"/>
        <w:rPr>
          <w:u w:val="single"/>
        </w:rPr>
      </w:pPr>
      <w:r w:rsidRPr="00230F0E">
        <w:rPr>
          <w:u w:val="single"/>
        </w:rPr>
        <w:t>Miejsce wykonania usług</w:t>
      </w:r>
    </w:p>
    <w:p w:rsidR="00DA382F" w:rsidRPr="000921DC" w:rsidRDefault="00DA382F" w:rsidP="00DA382F">
      <w:pPr>
        <w:pStyle w:val="Akapitzlist"/>
        <w:numPr>
          <w:ilvl w:val="0"/>
          <w:numId w:val="18"/>
        </w:numPr>
        <w:contextualSpacing/>
        <w:jc w:val="both"/>
        <w:rPr>
          <w:sz w:val="24"/>
          <w:szCs w:val="24"/>
        </w:rPr>
      </w:pPr>
      <w:r w:rsidRPr="000921DC">
        <w:rPr>
          <w:sz w:val="24"/>
          <w:szCs w:val="24"/>
        </w:rPr>
        <w:t>Polska:</w:t>
      </w:r>
      <w:r w:rsidRPr="000921DC">
        <w:rPr>
          <w:b/>
          <w:sz w:val="24"/>
          <w:szCs w:val="24"/>
        </w:rPr>
        <w:t xml:space="preserve"> </w:t>
      </w:r>
      <w:r w:rsidRPr="000921DC">
        <w:rPr>
          <w:sz w:val="24"/>
          <w:szCs w:val="24"/>
        </w:rPr>
        <w:t xml:space="preserve">województwa: podlaskie, mazowieckie, lubelskie, podkarpackie;  </w:t>
      </w:r>
    </w:p>
    <w:p w:rsidR="00DA382F" w:rsidRPr="000921DC" w:rsidRDefault="00DA382F" w:rsidP="00DA382F">
      <w:pPr>
        <w:pStyle w:val="Akapitzlist"/>
        <w:numPr>
          <w:ilvl w:val="0"/>
          <w:numId w:val="18"/>
        </w:numPr>
        <w:contextualSpacing/>
        <w:jc w:val="both"/>
        <w:rPr>
          <w:rFonts w:eastAsia="Calibri"/>
          <w:sz w:val="24"/>
          <w:szCs w:val="24"/>
        </w:rPr>
      </w:pPr>
      <w:r w:rsidRPr="000921DC">
        <w:rPr>
          <w:sz w:val="24"/>
          <w:szCs w:val="24"/>
        </w:rPr>
        <w:t>Ukraina:</w:t>
      </w:r>
      <w:r w:rsidRPr="000921DC">
        <w:rPr>
          <w:b/>
          <w:sz w:val="24"/>
          <w:szCs w:val="24"/>
        </w:rPr>
        <w:t xml:space="preserve"> </w:t>
      </w:r>
      <w:r w:rsidRPr="000921DC">
        <w:rPr>
          <w:sz w:val="24"/>
          <w:szCs w:val="24"/>
        </w:rPr>
        <w:t>obwody lwowski, wołyński, zakarpacki, rówieński, tarnopolski oraz</w:t>
      </w:r>
      <w:r w:rsidRPr="000921DC">
        <w:rPr>
          <w:rFonts w:eastAsia="Calibri"/>
          <w:sz w:val="24"/>
          <w:szCs w:val="24"/>
        </w:rPr>
        <w:t xml:space="preserve"> </w:t>
      </w:r>
      <w:proofErr w:type="spellStart"/>
      <w:r w:rsidRPr="000921DC">
        <w:rPr>
          <w:rFonts w:eastAsia="Calibri"/>
          <w:sz w:val="24"/>
          <w:szCs w:val="24"/>
        </w:rPr>
        <w:t>iwanofrankowski</w:t>
      </w:r>
      <w:proofErr w:type="spellEnd"/>
      <w:r w:rsidRPr="000921DC">
        <w:rPr>
          <w:rFonts w:eastAsia="Calibri"/>
          <w:sz w:val="24"/>
          <w:szCs w:val="24"/>
        </w:rPr>
        <w:t>;</w:t>
      </w:r>
    </w:p>
    <w:p w:rsidR="00DA382F" w:rsidRPr="000921DC" w:rsidRDefault="00DA382F" w:rsidP="00DA382F">
      <w:pPr>
        <w:pStyle w:val="Akapitzlist"/>
        <w:numPr>
          <w:ilvl w:val="0"/>
          <w:numId w:val="18"/>
        </w:numPr>
        <w:contextualSpacing/>
        <w:jc w:val="both"/>
        <w:rPr>
          <w:sz w:val="24"/>
          <w:szCs w:val="24"/>
          <w:u w:val="single"/>
        </w:rPr>
      </w:pPr>
      <w:r w:rsidRPr="000921DC">
        <w:rPr>
          <w:sz w:val="24"/>
          <w:szCs w:val="24"/>
        </w:rPr>
        <w:t>Białoruś:</w:t>
      </w:r>
      <w:r w:rsidRPr="000921DC">
        <w:rPr>
          <w:b/>
          <w:sz w:val="24"/>
          <w:szCs w:val="24"/>
        </w:rPr>
        <w:t xml:space="preserve"> </w:t>
      </w:r>
      <w:r w:rsidRPr="000921DC">
        <w:rPr>
          <w:sz w:val="24"/>
          <w:szCs w:val="24"/>
        </w:rPr>
        <w:t xml:space="preserve">obwody grodzieński, brzeski, miński oraz </w:t>
      </w:r>
      <w:proofErr w:type="spellStart"/>
      <w:r w:rsidRPr="000921DC">
        <w:rPr>
          <w:sz w:val="24"/>
          <w:szCs w:val="24"/>
        </w:rPr>
        <w:t>gomelski</w:t>
      </w:r>
      <w:proofErr w:type="spellEnd"/>
      <w:r w:rsidRPr="000921DC">
        <w:rPr>
          <w:sz w:val="24"/>
          <w:szCs w:val="24"/>
        </w:rPr>
        <w:t>;</w:t>
      </w:r>
    </w:p>
    <w:p w:rsidR="00DA382F" w:rsidRPr="000921DC" w:rsidRDefault="00DA382F" w:rsidP="00DA382F">
      <w:pPr>
        <w:pStyle w:val="Akapitzlist"/>
        <w:ind w:left="720"/>
        <w:contextualSpacing/>
        <w:jc w:val="both"/>
        <w:rPr>
          <w:sz w:val="24"/>
          <w:szCs w:val="24"/>
          <w:u w:val="single"/>
        </w:rPr>
      </w:pPr>
    </w:p>
    <w:p w:rsidR="00DA382F" w:rsidRPr="000921DC" w:rsidRDefault="00DA382F" w:rsidP="00DA382F">
      <w:pPr>
        <w:jc w:val="both"/>
        <w:rPr>
          <w:u w:val="single"/>
        </w:rPr>
      </w:pPr>
      <w:r w:rsidRPr="000921DC">
        <w:rPr>
          <w:u w:val="single"/>
        </w:rPr>
        <w:t>Tłumaczenia ustne oraz pisemne w językach</w:t>
      </w:r>
    </w:p>
    <w:p w:rsidR="00DA382F" w:rsidRPr="000921DC" w:rsidRDefault="00DA382F" w:rsidP="00DA382F">
      <w:pPr>
        <w:jc w:val="both"/>
      </w:pPr>
      <w:r w:rsidRPr="000921DC">
        <w:t>Tłumaczenia ustne oraz pisemne (w tym przysięgłe) obejmują wszystkie możliwe konfiguracje z wymienionych niżej języków:</w:t>
      </w:r>
    </w:p>
    <w:p w:rsidR="00DA382F" w:rsidRPr="000921DC" w:rsidRDefault="00DA382F" w:rsidP="00DA382F">
      <w:pPr>
        <w:pStyle w:val="Akapitzlist"/>
        <w:numPr>
          <w:ilvl w:val="0"/>
          <w:numId w:val="20"/>
        </w:numPr>
        <w:jc w:val="both"/>
        <w:rPr>
          <w:sz w:val="24"/>
          <w:szCs w:val="24"/>
        </w:rPr>
      </w:pPr>
      <w:r w:rsidRPr="000921DC">
        <w:rPr>
          <w:sz w:val="24"/>
          <w:szCs w:val="24"/>
        </w:rPr>
        <w:t>angielski;</w:t>
      </w:r>
    </w:p>
    <w:p w:rsidR="00DA382F" w:rsidRPr="000921DC" w:rsidRDefault="00DA382F" w:rsidP="00DA382F">
      <w:pPr>
        <w:pStyle w:val="Akapitzlist"/>
        <w:numPr>
          <w:ilvl w:val="0"/>
          <w:numId w:val="20"/>
        </w:numPr>
        <w:jc w:val="both"/>
        <w:rPr>
          <w:sz w:val="24"/>
          <w:szCs w:val="24"/>
        </w:rPr>
      </w:pPr>
      <w:r w:rsidRPr="000921DC">
        <w:rPr>
          <w:sz w:val="24"/>
          <w:szCs w:val="24"/>
        </w:rPr>
        <w:t>polski;</w:t>
      </w:r>
    </w:p>
    <w:p w:rsidR="00DA382F" w:rsidRPr="000921DC" w:rsidRDefault="00DA382F" w:rsidP="00DA382F">
      <w:pPr>
        <w:pStyle w:val="Akapitzlist"/>
        <w:numPr>
          <w:ilvl w:val="0"/>
          <w:numId w:val="20"/>
        </w:numPr>
        <w:jc w:val="both"/>
        <w:rPr>
          <w:sz w:val="24"/>
          <w:szCs w:val="24"/>
        </w:rPr>
      </w:pPr>
      <w:r w:rsidRPr="000921DC">
        <w:rPr>
          <w:sz w:val="24"/>
          <w:szCs w:val="24"/>
        </w:rPr>
        <w:t>rosyjski;</w:t>
      </w:r>
    </w:p>
    <w:p w:rsidR="00DA382F" w:rsidRPr="000921DC" w:rsidRDefault="00DA382F" w:rsidP="00DA382F">
      <w:pPr>
        <w:pStyle w:val="Akapitzlist"/>
        <w:numPr>
          <w:ilvl w:val="0"/>
          <w:numId w:val="20"/>
        </w:numPr>
        <w:jc w:val="both"/>
        <w:rPr>
          <w:sz w:val="24"/>
          <w:szCs w:val="24"/>
        </w:rPr>
      </w:pPr>
      <w:r w:rsidRPr="000921DC">
        <w:rPr>
          <w:sz w:val="24"/>
          <w:szCs w:val="24"/>
        </w:rPr>
        <w:t>ukraiński.</w:t>
      </w:r>
    </w:p>
    <w:p w:rsidR="00DA382F" w:rsidRPr="00BD2145" w:rsidRDefault="00DA382F" w:rsidP="00DA382F">
      <w:pPr>
        <w:ind w:left="928"/>
        <w:jc w:val="both"/>
      </w:pPr>
    </w:p>
    <w:p w:rsidR="00DA382F" w:rsidRPr="000921DC" w:rsidRDefault="00DA382F" w:rsidP="00DA382F">
      <w:pPr>
        <w:jc w:val="both"/>
      </w:pPr>
      <w:r w:rsidRPr="000921DC">
        <w:t xml:space="preserve">W przypadku języka angielskiego tłumaczenie ma się odbywać zgodnie z zasadami języka angielskiego brytyjskiego. </w:t>
      </w:r>
    </w:p>
    <w:p w:rsidR="00DA382F" w:rsidRDefault="00DA382F" w:rsidP="00DA382F">
      <w:pPr>
        <w:jc w:val="both"/>
      </w:pPr>
      <w:r w:rsidRPr="00230F0E">
        <w:t xml:space="preserve">Wykonawca będzie rzetelnie wykonywał powierzone i przyjęte przez niego zamówienia </w:t>
      </w:r>
      <w:r>
        <w:br/>
      </w:r>
      <w:r w:rsidRPr="00230F0E">
        <w:t xml:space="preserve">w wyznaczonym terminie i z uwzględnieniem wymogów Zamawiającego względem Wykonawcy dotyczących jakości </w:t>
      </w:r>
      <w:r>
        <w:t xml:space="preserve">świadczonych usług </w:t>
      </w:r>
      <w:r w:rsidRPr="00230F0E">
        <w:t xml:space="preserve">oraz </w:t>
      </w:r>
      <w:r>
        <w:t xml:space="preserve">zobowiązuje się </w:t>
      </w:r>
      <w:r w:rsidRPr="00230F0E">
        <w:t xml:space="preserve">do stałej dbałości o podnoszenie kompetencji osób oddelegowanych do wykonania tłumaczenia. </w:t>
      </w:r>
      <w:r>
        <w:t>Szczegółowe w</w:t>
      </w:r>
      <w:r w:rsidRPr="00230F0E">
        <w:t xml:space="preserve">ymogi względem Wykonawcy </w:t>
      </w:r>
      <w:r>
        <w:t xml:space="preserve">zostaną </w:t>
      </w:r>
      <w:r w:rsidRPr="00230F0E">
        <w:t>określone w Umowie.</w:t>
      </w:r>
    </w:p>
    <w:p w:rsidR="00DA382F" w:rsidRDefault="00DA382F" w:rsidP="00DA382F">
      <w:pPr>
        <w:jc w:val="both"/>
      </w:pPr>
      <w:r w:rsidRPr="00A07C71">
        <w:t>Wykonawca musi przedstawić Zamawiającemu</w:t>
      </w:r>
      <w:r>
        <w:t xml:space="preserve"> do akceptacji</w:t>
      </w:r>
      <w:r w:rsidRPr="00A07C71">
        <w:t xml:space="preserve"> listę tłumaczy, którzy będą do jego dyspozycji w celu realizacji wszystkich wariantów zamówienia. Uzgodniona pula może być uzupełniana i zmieniana w zależności od ilości </w:t>
      </w:r>
      <w:r>
        <w:t>zamówień</w:t>
      </w:r>
      <w:r w:rsidRPr="00A07C71">
        <w:t xml:space="preserve"> w danym okresie. </w:t>
      </w:r>
      <w:r w:rsidRPr="0090077F">
        <w:t>O każdej zmianie tłumacza Wykonawca będzie informować Zamawiającego drogą elektroniczną, przedstawiając imię i nazwisko oraz oświadczenie potwierdzające kwalifikacje osoby mającej uczestniczyć w realizacji Umowy.</w:t>
      </w:r>
      <w:r>
        <w:t xml:space="preserve"> </w:t>
      </w:r>
      <w:r w:rsidRPr="00A07C71">
        <w:t>Zamawiający zastrzega sobie prawo sprawdzenia kwalifikacji tłumaczy uczestniczących w realizacji zamówienia oraz do wyboru tłumacza z przedstawionej listy do realizacji określonego tłumaczenia</w:t>
      </w:r>
      <w:r>
        <w:t>,</w:t>
      </w:r>
      <w:r w:rsidRPr="00016420">
        <w:t xml:space="preserve"> </w:t>
      </w:r>
      <w:r>
        <w:t>który powinien</w:t>
      </w:r>
      <w:r w:rsidRPr="00A07C71">
        <w:t xml:space="preserve"> w miar</w:t>
      </w:r>
      <w:r>
        <w:t>ę możliwości zostać oddelegowany</w:t>
      </w:r>
      <w:r w:rsidRPr="00A07C71">
        <w:t xml:space="preserve"> do realizacji danego zamówienia. </w:t>
      </w:r>
    </w:p>
    <w:p w:rsidR="00DA382F" w:rsidRDefault="00DA382F" w:rsidP="00DA382F">
      <w:pPr>
        <w:jc w:val="both"/>
      </w:pPr>
      <w:r w:rsidRPr="00CD33F9">
        <w:t xml:space="preserve">Wykonawca każdorazowo wyznaczy do realizacji zamówienia tłumaczenia ustnego lub pisemnego, tłumaczy wskazanych w </w:t>
      </w:r>
      <w:r>
        <w:t xml:space="preserve">zaakceptowanej liście tłumaczy. </w:t>
      </w:r>
      <w:r w:rsidRPr="00CD33F9">
        <w:t>Na żądanie Zamawiającego Wykonawca ma obowiązek udzielić informacji dot. nazwiska tłumacza</w:t>
      </w:r>
      <w:r>
        <w:t xml:space="preserve"> oraz korektora</w:t>
      </w:r>
      <w:r w:rsidRPr="00CD33F9">
        <w:t>.</w:t>
      </w:r>
    </w:p>
    <w:p w:rsidR="00DA382F" w:rsidRPr="00A07C71" w:rsidRDefault="00DA382F" w:rsidP="00DA382F">
      <w:pPr>
        <w:jc w:val="both"/>
      </w:pPr>
      <w:r w:rsidRPr="00CD33F9">
        <w:t>Wykonawca każdorazow</w:t>
      </w:r>
      <w:r>
        <w:t>o po zrealizowaniu zamówienia (</w:t>
      </w:r>
      <w:r w:rsidRPr="00CD33F9">
        <w:t xml:space="preserve">tłumaczenia pisemnego lub </w:t>
      </w:r>
      <w:proofErr w:type="spellStart"/>
      <w:r w:rsidRPr="00CD33F9">
        <w:t>proofreadingu</w:t>
      </w:r>
      <w:proofErr w:type="spellEnd"/>
      <w:r w:rsidRPr="00CD33F9">
        <w:t>) przedstawi Zamawiającemu szczegółowe rozliczenie realizacji usługi zgodnie z obowiązującą umową. Wykonawca po wykonaniu usługi jest zobowiązany na żądanie Zamawiającego podać nazwisko i imię osoby dokonującej usługi tłumaczeniowej, a także imię i nazwisko osoby dokonującej podstawowej korekty językowej tekstu. W przypadku realizacji danej usługi przez więcej niż jedną osobę, Wykonawca poda nazwiska i imiona wszystkich osób (tłumaczy, korektorów) realizujących dane zamówienie.</w:t>
      </w:r>
      <w:r>
        <w:t xml:space="preserve"> </w:t>
      </w:r>
    </w:p>
    <w:p w:rsidR="00DA382F" w:rsidRPr="00A07C71" w:rsidRDefault="00DA382F" w:rsidP="00DA382F">
      <w:pPr>
        <w:jc w:val="both"/>
      </w:pPr>
      <w:r w:rsidRPr="00A07C71">
        <w:t xml:space="preserve">Jeżeli do tłumaczenia wykonanego przez danego tłumacza zgłoszone będą poważne zastrzeżenia lub tłumaczenie zostanie dwukrotnie odrzucone przez Zamawiającego, wówczas </w:t>
      </w:r>
      <w:r w:rsidRPr="00A07C71">
        <w:lastRenderedPageBreak/>
        <w:t>Zamawiający wystąpi do Wykonawcy o zmianę tłumacza i wykluczenie go z listy tłumaczy współpracujących z Zamawiającym.</w:t>
      </w:r>
    </w:p>
    <w:p w:rsidR="00DA382F" w:rsidRPr="00230F0E" w:rsidRDefault="00DA382F" w:rsidP="00DA382F">
      <w:pPr>
        <w:jc w:val="both"/>
      </w:pPr>
      <w:r w:rsidRPr="00230F0E">
        <w:rPr>
          <w:b/>
        </w:rPr>
        <w:t xml:space="preserve">Wykonawca powinien każdorazowo konsultować z Zamawiającym wątpliwości dotyczące nazewnictwa. Tłumacze oddelegowani przez </w:t>
      </w:r>
      <w:r>
        <w:rPr>
          <w:b/>
        </w:rPr>
        <w:t>W</w:t>
      </w:r>
      <w:r w:rsidRPr="00230F0E">
        <w:rPr>
          <w:b/>
        </w:rPr>
        <w:t xml:space="preserve">ykonawcę mogą się kontaktować </w:t>
      </w:r>
      <w:r>
        <w:rPr>
          <w:b/>
        </w:rPr>
        <w:t>się</w:t>
      </w:r>
      <w:r w:rsidRPr="00230F0E">
        <w:rPr>
          <w:b/>
        </w:rPr>
        <w:t xml:space="preserve"> bezpośrednio</w:t>
      </w:r>
      <w:r>
        <w:rPr>
          <w:b/>
        </w:rPr>
        <w:t xml:space="preserve"> z osobami wskazanymi do kontaktu w umowie po stronie Zamawiającego</w:t>
      </w:r>
      <w:r w:rsidRPr="00230F0E">
        <w:rPr>
          <w:b/>
        </w:rPr>
        <w:t xml:space="preserve">. </w:t>
      </w:r>
    </w:p>
    <w:p w:rsidR="00DA382F" w:rsidRPr="00230F0E" w:rsidRDefault="00DA382F" w:rsidP="00DA382F">
      <w:pPr>
        <w:jc w:val="both"/>
      </w:pPr>
      <w:r w:rsidRPr="00230F0E">
        <w:t xml:space="preserve">W przypadku tłumaczeń symultanicznych </w:t>
      </w:r>
      <w:proofErr w:type="spellStart"/>
      <w:r w:rsidRPr="00230F0E">
        <w:t>bezkabinowych</w:t>
      </w:r>
      <w:proofErr w:type="spellEnd"/>
      <w:r w:rsidRPr="00230F0E">
        <w:t xml:space="preserve"> (</w:t>
      </w:r>
      <w:proofErr w:type="spellStart"/>
      <w:r w:rsidRPr="00230F0E">
        <w:t>tour</w:t>
      </w:r>
      <w:proofErr w:type="spellEnd"/>
      <w:r w:rsidRPr="00230F0E">
        <w:t xml:space="preserve"> </w:t>
      </w:r>
      <w:proofErr w:type="spellStart"/>
      <w:r w:rsidRPr="00230F0E">
        <w:t>guide</w:t>
      </w:r>
      <w:proofErr w:type="spellEnd"/>
      <w:r w:rsidRPr="00230F0E">
        <w:t>)</w:t>
      </w:r>
      <w:r>
        <w:t>,</w:t>
      </w:r>
      <w:r w:rsidRPr="00230F0E">
        <w:t xml:space="preserve"> Wykonawca zapewni sprzęt do realizacji zamówienia, przyjmując że w spotkaniu będzie uczestniczyć </w:t>
      </w:r>
      <w:proofErr w:type="spellStart"/>
      <w:r w:rsidRPr="00230F0E">
        <w:t>max</w:t>
      </w:r>
      <w:proofErr w:type="spellEnd"/>
      <w:r w:rsidRPr="00230F0E">
        <w:t>. 20 osób.</w:t>
      </w:r>
    </w:p>
    <w:p w:rsidR="00DA382F" w:rsidRPr="00230F0E" w:rsidRDefault="00DA382F" w:rsidP="00DA382F">
      <w:pPr>
        <w:jc w:val="both"/>
      </w:pPr>
      <w:r w:rsidRPr="00230F0E">
        <w:t>Wykonawca wyznaczy opiekuna (osobę do kontaktu z Zamawiającym).</w:t>
      </w:r>
    </w:p>
    <w:p w:rsidR="00DA382F" w:rsidRPr="000921DC" w:rsidRDefault="00DA382F" w:rsidP="00DA382F">
      <w:pPr>
        <w:contextualSpacing/>
        <w:jc w:val="both"/>
        <w:rPr>
          <w:u w:val="single"/>
        </w:rPr>
      </w:pPr>
      <w:r w:rsidRPr="000921DC">
        <w:rPr>
          <w:u w:val="single"/>
        </w:rPr>
        <w:t>Postanowienia dotyczące kosztów wyżywienia, kosztu dojazdów i zakwaterowania tłumaczy.</w:t>
      </w:r>
    </w:p>
    <w:p w:rsidR="00DA382F" w:rsidRPr="000921DC" w:rsidRDefault="00DA382F" w:rsidP="00DA382F">
      <w:pPr>
        <w:contextualSpacing/>
        <w:jc w:val="both"/>
        <w:rPr>
          <w:u w:val="single"/>
        </w:rPr>
      </w:pPr>
    </w:p>
    <w:p w:rsidR="00DA382F" w:rsidRPr="000921DC" w:rsidRDefault="00DA382F" w:rsidP="00DA382F">
      <w:pPr>
        <w:contextualSpacing/>
        <w:jc w:val="both"/>
      </w:pPr>
      <w:r w:rsidRPr="000921DC">
        <w:t>Zamawiający nie pokrywa kosztów zakwaterowania, dojazdu i wyżywienia tłumaczy.</w:t>
      </w:r>
    </w:p>
    <w:p w:rsidR="00DA382F" w:rsidRPr="000921DC" w:rsidRDefault="00DA382F" w:rsidP="00DA382F">
      <w:pPr>
        <w:contextualSpacing/>
        <w:jc w:val="both"/>
      </w:pPr>
      <w:r w:rsidRPr="000921DC">
        <w:t>Gdy Zamawiający organizuje transport zbiorowy dla uczestników spotkania (autokar), może w drodze wyjątku udostępnić miejsce w autokarze także tłumaczom, jeśli nie ma to wpływu na koszt usługi transportu.</w:t>
      </w:r>
    </w:p>
    <w:p w:rsidR="00DA382F" w:rsidRPr="00230F0E" w:rsidRDefault="00DA382F" w:rsidP="00DA382F">
      <w:pPr>
        <w:ind w:right="-284"/>
        <w:jc w:val="both"/>
      </w:pPr>
    </w:p>
    <w:p w:rsidR="00DA382F" w:rsidRPr="00230F0E" w:rsidRDefault="00DA382F" w:rsidP="00DA382F">
      <w:pPr>
        <w:rPr>
          <w:b/>
        </w:rPr>
      </w:pPr>
      <w:r w:rsidRPr="00230F0E">
        <w:rPr>
          <w:b/>
        </w:rPr>
        <w:t>III. Wymogi kwalifikacji wobec tłumaczy i korektorów, dopuszczonych do realizacji zamówienia:</w:t>
      </w:r>
    </w:p>
    <w:p w:rsidR="00DA382F" w:rsidRPr="00230F0E" w:rsidRDefault="00DA382F" w:rsidP="00DA382F">
      <w:pPr>
        <w:ind w:left="567"/>
        <w:jc w:val="both"/>
        <w:rPr>
          <w:b/>
        </w:rPr>
      </w:pPr>
      <w:r w:rsidRPr="00230F0E">
        <w:rPr>
          <w:b/>
        </w:rPr>
        <w:t xml:space="preserve">1) Tłumacze </w:t>
      </w:r>
      <w:r>
        <w:rPr>
          <w:b/>
        </w:rPr>
        <w:t xml:space="preserve">i korektorzy </w:t>
      </w:r>
      <w:r w:rsidRPr="00230F0E">
        <w:rPr>
          <w:b/>
        </w:rPr>
        <w:t>wykonujący tłumaczenia pisemne</w:t>
      </w:r>
    </w:p>
    <w:p w:rsidR="00DA382F" w:rsidRPr="00230F0E" w:rsidRDefault="00DA382F" w:rsidP="00DA382F">
      <w:pPr>
        <w:ind w:left="567"/>
        <w:jc w:val="both"/>
      </w:pPr>
      <w:r w:rsidRPr="00230F0E">
        <w:t>Wykształcenie:</w:t>
      </w:r>
    </w:p>
    <w:p w:rsidR="00DA382F" w:rsidRPr="00230F0E" w:rsidRDefault="00DA382F" w:rsidP="00DA382F">
      <w:pPr>
        <w:ind w:left="567"/>
        <w:jc w:val="both"/>
      </w:pPr>
      <w:r w:rsidRPr="00230F0E">
        <w:t xml:space="preserve">a) ukończone studia wyższe, </w:t>
      </w:r>
      <w:r>
        <w:t>minimum tytuł licencjata</w:t>
      </w:r>
      <w:r w:rsidRPr="00230F0E">
        <w:t xml:space="preserve">, na kierunku filologicznym </w:t>
      </w:r>
      <w:r>
        <w:t xml:space="preserve">danego języka </w:t>
      </w:r>
      <w:r w:rsidRPr="00230F0E">
        <w:t>(w kraju lub za granicą)</w:t>
      </w:r>
    </w:p>
    <w:p w:rsidR="00DA382F" w:rsidRPr="00230F0E" w:rsidRDefault="00DA382F" w:rsidP="00DA382F">
      <w:pPr>
        <w:ind w:left="567"/>
        <w:jc w:val="both"/>
      </w:pPr>
      <w:r w:rsidRPr="00230F0E">
        <w:t xml:space="preserve">albo </w:t>
      </w:r>
    </w:p>
    <w:p w:rsidR="00DA382F" w:rsidRPr="00230F0E" w:rsidRDefault="00DA382F" w:rsidP="00DA382F">
      <w:pPr>
        <w:ind w:left="567"/>
        <w:jc w:val="both"/>
      </w:pPr>
      <w:r w:rsidRPr="00230F0E">
        <w:t>b) legitymowanie się certyfikatem C1 lub równoważnym (poziom biegły) tłumaczonego języka zgodnie z założeniami Europejskiego Systemu Opisu Kształcenia Językowego (</w:t>
      </w:r>
      <w:proofErr w:type="spellStart"/>
      <w:r w:rsidRPr="00230F0E">
        <w:t>Common</w:t>
      </w:r>
      <w:proofErr w:type="spellEnd"/>
      <w:r w:rsidRPr="00230F0E">
        <w:t xml:space="preserve"> </w:t>
      </w:r>
      <w:proofErr w:type="spellStart"/>
      <w:r w:rsidRPr="00230F0E">
        <w:t>European</w:t>
      </w:r>
      <w:proofErr w:type="spellEnd"/>
      <w:r w:rsidRPr="00230F0E">
        <w:t xml:space="preserve"> Framework of </w:t>
      </w:r>
      <w:proofErr w:type="spellStart"/>
      <w:r w:rsidRPr="00230F0E">
        <w:t>Reference</w:t>
      </w:r>
      <w:proofErr w:type="spellEnd"/>
      <w:r w:rsidRPr="00230F0E">
        <w:t xml:space="preserve"> for </w:t>
      </w:r>
      <w:proofErr w:type="spellStart"/>
      <w:r w:rsidRPr="00230F0E">
        <w:t>Languages</w:t>
      </w:r>
      <w:proofErr w:type="spellEnd"/>
      <w:r w:rsidRPr="00230F0E">
        <w:t>)</w:t>
      </w:r>
    </w:p>
    <w:p w:rsidR="00DA382F" w:rsidRPr="00230F0E" w:rsidRDefault="00DA382F" w:rsidP="00DA382F">
      <w:pPr>
        <w:ind w:left="567"/>
        <w:jc w:val="both"/>
      </w:pPr>
      <w:r w:rsidRPr="00230F0E">
        <w:t>albo</w:t>
      </w:r>
    </w:p>
    <w:p w:rsidR="00DA382F" w:rsidRDefault="00DA382F" w:rsidP="00DA382F">
      <w:pPr>
        <w:ind w:left="567"/>
        <w:jc w:val="both"/>
      </w:pPr>
      <w:r w:rsidRPr="00230F0E">
        <w:t xml:space="preserve">c) ukończone studia podyplomowe (w kraju lub za granicą) w zakresie tłumaczenia </w:t>
      </w:r>
      <w:r>
        <w:t xml:space="preserve">danego </w:t>
      </w:r>
      <w:r w:rsidRPr="00230F0E">
        <w:t xml:space="preserve">języka </w:t>
      </w:r>
    </w:p>
    <w:p w:rsidR="00DA382F" w:rsidRPr="00230F0E" w:rsidRDefault="00DA382F" w:rsidP="00DA382F">
      <w:pPr>
        <w:ind w:left="567"/>
        <w:jc w:val="both"/>
      </w:pPr>
      <w:r w:rsidRPr="00230F0E">
        <w:t>albo</w:t>
      </w:r>
    </w:p>
    <w:p w:rsidR="00DA382F" w:rsidRDefault="00DA382F" w:rsidP="00DA382F">
      <w:pPr>
        <w:ind w:left="567"/>
        <w:jc w:val="both"/>
      </w:pPr>
      <w:r>
        <w:t>d</w:t>
      </w:r>
      <w:r w:rsidRPr="007048E0">
        <w:t xml:space="preserve">) posiadanie prawa do wykonywania w Polsce zawodu tłumacza przysięgłego </w:t>
      </w:r>
      <w:r>
        <w:t xml:space="preserve">danego </w:t>
      </w:r>
      <w:r w:rsidRPr="007048E0">
        <w:t xml:space="preserve">języka </w:t>
      </w:r>
    </w:p>
    <w:p w:rsidR="00DA382F" w:rsidRPr="00230F0E" w:rsidRDefault="00DA382F" w:rsidP="00DA382F">
      <w:pPr>
        <w:ind w:left="567"/>
        <w:jc w:val="both"/>
      </w:pPr>
      <w:r w:rsidRPr="00230F0E">
        <w:t>Doświadczenie:</w:t>
      </w:r>
    </w:p>
    <w:p w:rsidR="00DA382F" w:rsidRDefault="00DA382F" w:rsidP="00DA382F">
      <w:pPr>
        <w:jc w:val="both"/>
      </w:pPr>
      <w:r>
        <w:t>T</w:t>
      </w:r>
      <w:r w:rsidRPr="00230F0E">
        <w:t>łumacz</w:t>
      </w:r>
      <w:r>
        <w:t xml:space="preserve"> z danego języka </w:t>
      </w:r>
      <w:r w:rsidRPr="00230F0E">
        <w:t xml:space="preserve">w swym dorobku zawodowym przetłumaczył co najmniej 1000 stron obliczeniowych </w:t>
      </w:r>
      <w:r>
        <w:t xml:space="preserve">tekstu </w:t>
      </w:r>
      <w:r w:rsidRPr="00230F0E">
        <w:t>(1800 znaków ze spacjami</w:t>
      </w:r>
      <w:r>
        <w:t xml:space="preserve"> każda</w:t>
      </w:r>
      <w:r w:rsidRPr="00230F0E">
        <w:t>)</w:t>
      </w:r>
      <w:r>
        <w:rPr>
          <w:rFonts w:ascii="Calibri" w:hAnsi="Calibri" w:cs="Calibri"/>
        </w:rPr>
        <w:t>.</w:t>
      </w:r>
    </w:p>
    <w:p w:rsidR="00DA382F" w:rsidRPr="00230F0E" w:rsidRDefault="00DA382F" w:rsidP="00DA382F">
      <w:pPr>
        <w:jc w:val="both"/>
      </w:pPr>
      <w:r>
        <w:t xml:space="preserve">Korektor z danego języka </w:t>
      </w:r>
      <w:r w:rsidRPr="00230F0E">
        <w:t xml:space="preserve">w swym dorobku zawodowym </w:t>
      </w:r>
      <w:r>
        <w:t>dokonał weryfikacji</w:t>
      </w:r>
      <w:r w:rsidRPr="00230F0E">
        <w:t xml:space="preserve"> co najmniej 1000 stron obliczeniowych </w:t>
      </w:r>
      <w:r>
        <w:t xml:space="preserve">tekstu </w:t>
      </w:r>
      <w:r w:rsidRPr="00230F0E">
        <w:t>(1800 znaków ze spacjami</w:t>
      </w:r>
      <w:r>
        <w:t xml:space="preserve"> każda</w:t>
      </w:r>
      <w:r w:rsidRPr="00230F0E">
        <w:t>)</w:t>
      </w:r>
      <w:r>
        <w:rPr>
          <w:rFonts w:ascii="Calibri" w:hAnsi="Calibri" w:cs="Calibri"/>
        </w:rPr>
        <w:t>.</w:t>
      </w:r>
    </w:p>
    <w:p w:rsidR="00DA382F" w:rsidRPr="00230F0E" w:rsidRDefault="00DA382F" w:rsidP="00DA382F">
      <w:pPr>
        <w:ind w:left="567"/>
        <w:jc w:val="both"/>
        <w:rPr>
          <w:b/>
        </w:rPr>
      </w:pPr>
      <w:r w:rsidRPr="00230F0E">
        <w:rPr>
          <w:b/>
        </w:rPr>
        <w:t xml:space="preserve">2) Tłumacze wykonujący tłumaczenia ustne  </w:t>
      </w:r>
    </w:p>
    <w:p w:rsidR="00DA382F" w:rsidRPr="00230F0E" w:rsidRDefault="00DA382F" w:rsidP="00DA382F">
      <w:pPr>
        <w:ind w:left="567"/>
        <w:jc w:val="both"/>
      </w:pPr>
      <w:r w:rsidRPr="00230F0E">
        <w:t>Wykształcenie:</w:t>
      </w:r>
    </w:p>
    <w:p w:rsidR="00DA382F" w:rsidRPr="00230F0E" w:rsidRDefault="00DA382F" w:rsidP="00DA382F">
      <w:pPr>
        <w:ind w:left="567"/>
        <w:jc w:val="both"/>
      </w:pPr>
      <w:r w:rsidRPr="00230F0E">
        <w:t xml:space="preserve">a) ukończone studia wyższe, </w:t>
      </w:r>
      <w:r>
        <w:t>minimum tytuł licencjata</w:t>
      </w:r>
      <w:r w:rsidRPr="00230F0E">
        <w:t>, na kierunku filologicznym</w:t>
      </w:r>
      <w:r>
        <w:t xml:space="preserve"> danego języka </w:t>
      </w:r>
      <w:r w:rsidRPr="00230F0E">
        <w:t xml:space="preserve">(w kraju lub za granicą) </w:t>
      </w:r>
    </w:p>
    <w:p w:rsidR="00DA382F" w:rsidRPr="00230F0E" w:rsidRDefault="00DA382F" w:rsidP="00DA382F">
      <w:pPr>
        <w:ind w:left="567"/>
        <w:jc w:val="both"/>
      </w:pPr>
      <w:r w:rsidRPr="00230F0E">
        <w:t>albo</w:t>
      </w:r>
    </w:p>
    <w:p w:rsidR="00DA382F" w:rsidRPr="00230F0E" w:rsidRDefault="00DA382F" w:rsidP="00DA382F">
      <w:pPr>
        <w:ind w:left="567"/>
        <w:jc w:val="both"/>
      </w:pPr>
      <w:r w:rsidRPr="00230F0E">
        <w:t>b) legitymowanie się certyfikatem C2 lub równoważnym (poziom biegły) tłumaczonego języka zgodnie z założeniami Europejskiego Systemu Opisu Kształcenia Językowego (</w:t>
      </w:r>
      <w:proofErr w:type="spellStart"/>
      <w:r w:rsidRPr="00230F0E">
        <w:t>Common</w:t>
      </w:r>
      <w:proofErr w:type="spellEnd"/>
      <w:r w:rsidRPr="00230F0E">
        <w:t xml:space="preserve"> </w:t>
      </w:r>
      <w:proofErr w:type="spellStart"/>
      <w:r w:rsidRPr="00230F0E">
        <w:t>European</w:t>
      </w:r>
      <w:proofErr w:type="spellEnd"/>
      <w:r w:rsidRPr="00230F0E">
        <w:t xml:space="preserve"> Framework of </w:t>
      </w:r>
      <w:proofErr w:type="spellStart"/>
      <w:r w:rsidRPr="00230F0E">
        <w:t>Reference</w:t>
      </w:r>
      <w:proofErr w:type="spellEnd"/>
      <w:r w:rsidRPr="00230F0E">
        <w:t xml:space="preserve"> for </w:t>
      </w:r>
      <w:proofErr w:type="spellStart"/>
      <w:r w:rsidRPr="00230F0E">
        <w:t>Languages</w:t>
      </w:r>
      <w:proofErr w:type="spellEnd"/>
      <w:r w:rsidRPr="00230F0E">
        <w:t>)</w:t>
      </w:r>
    </w:p>
    <w:p w:rsidR="00DA382F" w:rsidRPr="00230F0E" w:rsidRDefault="00DA382F" w:rsidP="00DA382F">
      <w:pPr>
        <w:ind w:left="567"/>
        <w:jc w:val="both"/>
      </w:pPr>
      <w:r w:rsidRPr="00230F0E">
        <w:t>albo</w:t>
      </w:r>
    </w:p>
    <w:p w:rsidR="00DA382F" w:rsidRPr="00230F0E" w:rsidRDefault="00DA382F" w:rsidP="00DA382F">
      <w:pPr>
        <w:ind w:left="567"/>
        <w:jc w:val="both"/>
      </w:pPr>
      <w:r w:rsidRPr="00230F0E">
        <w:t xml:space="preserve">c) ukończone studia podyplomowe (w kraju lub za granicą) w zakresie tłumaczenia </w:t>
      </w:r>
      <w:r>
        <w:t xml:space="preserve">danego </w:t>
      </w:r>
      <w:r w:rsidRPr="00230F0E">
        <w:t xml:space="preserve">języka </w:t>
      </w:r>
    </w:p>
    <w:p w:rsidR="00DA382F" w:rsidRPr="00230F0E" w:rsidRDefault="00DA382F" w:rsidP="00DA382F">
      <w:pPr>
        <w:ind w:left="567"/>
        <w:jc w:val="both"/>
      </w:pPr>
      <w:r w:rsidRPr="00230F0E">
        <w:t>albo</w:t>
      </w:r>
    </w:p>
    <w:p w:rsidR="00DA382F" w:rsidRDefault="00DA382F" w:rsidP="00DA382F">
      <w:pPr>
        <w:ind w:left="567"/>
        <w:jc w:val="both"/>
      </w:pPr>
      <w:r>
        <w:t>d</w:t>
      </w:r>
      <w:r w:rsidRPr="002B24D8">
        <w:t xml:space="preserve">) posiadanie prawa do wykonywania </w:t>
      </w:r>
      <w:r>
        <w:t xml:space="preserve">w Polsce </w:t>
      </w:r>
      <w:r w:rsidRPr="002B24D8">
        <w:t xml:space="preserve">zawodu tłumacza przysięgłego </w:t>
      </w:r>
      <w:r>
        <w:t xml:space="preserve">danego </w:t>
      </w:r>
      <w:r w:rsidRPr="007048E0">
        <w:t xml:space="preserve">języka </w:t>
      </w:r>
    </w:p>
    <w:p w:rsidR="00DA382F" w:rsidRPr="00230F0E" w:rsidRDefault="00DA382F" w:rsidP="00DA382F">
      <w:pPr>
        <w:ind w:left="567"/>
        <w:jc w:val="both"/>
      </w:pPr>
      <w:r w:rsidRPr="00230F0E">
        <w:t>Doświadczenie:</w:t>
      </w:r>
    </w:p>
    <w:p w:rsidR="00DA382F" w:rsidRPr="00230F0E" w:rsidRDefault="00DA382F" w:rsidP="00DA382F">
      <w:pPr>
        <w:ind w:left="567"/>
        <w:jc w:val="both"/>
        <w:rPr>
          <w:b/>
        </w:rPr>
      </w:pPr>
      <w:r>
        <w:lastRenderedPageBreak/>
        <w:t>T</w:t>
      </w:r>
      <w:r w:rsidRPr="00230F0E">
        <w:t xml:space="preserve">łumacz </w:t>
      </w:r>
      <w:r>
        <w:t xml:space="preserve">z danego języka </w:t>
      </w:r>
      <w:r w:rsidRPr="00230F0E">
        <w:t>w swym dorobku zawodowym tłumaczy</w:t>
      </w:r>
      <w:r>
        <w:t>ł ustnie co najmniej 300 godzin,</w:t>
      </w:r>
      <w:r w:rsidRPr="00230F0E">
        <w:t xml:space="preserve"> w tym co najmniej 100 godzin tłumaczenia symultanicznego (wykonywanego indywidualnie lub we współpracy z innym tłumaczem)</w:t>
      </w:r>
      <w:r>
        <w:rPr>
          <w:b/>
        </w:rPr>
        <w:t>.</w:t>
      </w:r>
    </w:p>
    <w:p w:rsidR="00DA382F" w:rsidRPr="00230F0E" w:rsidRDefault="00DA382F" w:rsidP="00DA382F">
      <w:pPr>
        <w:ind w:left="567"/>
        <w:jc w:val="both"/>
        <w:rPr>
          <w:b/>
        </w:rPr>
      </w:pPr>
      <w:r w:rsidRPr="00230F0E">
        <w:rPr>
          <w:b/>
        </w:rPr>
        <w:t>3) Tłumacze przysięgli</w:t>
      </w:r>
      <w:r w:rsidRPr="00230F0E">
        <w:rPr>
          <w:b/>
        </w:rPr>
        <w:tab/>
      </w:r>
    </w:p>
    <w:p w:rsidR="00DA382F" w:rsidRPr="00230F0E" w:rsidRDefault="00DA382F" w:rsidP="00DA382F">
      <w:pPr>
        <w:ind w:left="567"/>
        <w:jc w:val="both"/>
      </w:pPr>
      <w:r w:rsidRPr="00230F0E">
        <w:t>Wykształcenie:</w:t>
      </w:r>
    </w:p>
    <w:p w:rsidR="00DA382F" w:rsidRPr="00127AAB" w:rsidRDefault="00DA382F" w:rsidP="00DA382F">
      <w:pPr>
        <w:ind w:left="567"/>
        <w:jc w:val="both"/>
        <w:rPr>
          <w:b/>
        </w:rPr>
      </w:pPr>
      <w:r w:rsidRPr="00230F0E">
        <w:t xml:space="preserve">Posiadają prawo do wykonywania zawodu tłumacza przysięgłego </w:t>
      </w:r>
      <w:r>
        <w:t xml:space="preserve">z danego języka </w:t>
      </w:r>
      <w:r w:rsidRPr="00230F0E">
        <w:t xml:space="preserve">w myśl ustawy o zawodzie tłumacza przysięgłego (tekst jedn. </w:t>
      </w:r>
      <w:proofErr w:type="spellStart"/>
      <w:r w:rsidRPr="00230F0E">
        <w:t>Dz.U</w:t>
      </w:r>
      <w:proofErr w:type="spellEnd"/>
      <w:r w:rsidRPr="00230F0E">
        <w:t xml:space="preserve">. 2004 r., Nr 273, poz. 2702 z </w:t>
      </w:r>
      <w:proofErr w:type="spellStart"/>
      <w:r w:rsidRPr="00230F0E">
        <w:t>późn</w:t>
      </w:r>
      <w:proofErr w:type="spellEnd"/>
      <w:r w:rsidRPr="00230F0E">
        <w:t>. zm.).</w:t>
      </w:r>
    </w:p>
    <w:p w:rsidR="00DA382F" w:rsidRPr="00C5639B" w:rsidRDefault="00DA382F" w:rsidP="00DA382F"/>
    <w:p w:rsidR="00DA382F" w:rsidRDefault="00DA382F" w:rsidP="00DA382F">
      <w:pPr>
        <w:pStyle w:val="Tekstprzypisukocowego"/>
        <w:jc w:val="both"/>
        <w:rPr>
          <w:b/>
          <w:sz w:val="22"/>
          <w:szCs w:val="22"/>
        </w:rPr>
      </w:pPr>
    </w:p>
    <w:p w:rsidR="00DA382F" w:rsidRPr="004C35F6"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sz w:val="22"/>
          <w:szCs w:val="22"/>
        </w:rPr>
      </w:pPr>
    </w:p>
    <w:p w:rsidR="00DA382F" w:rsidRDefault="00DA382F" w:rsidP="00DA382F">
      <w:pPr>
        <w:rPr>
          <w:rFonts w:ascii="Calibri" w:hAnsi="Calibri" w:cs="Calibri"/>
          <w:sz w:val="20"/>
          <w:szCs w:val="20"/>
        </w:rPr>
      </w:pPr>
    </w:p>
    <w:p w:rsidR="00DA382F" w:rsidRDefault="00DA382F" w:rsidP="00DA382F">
      <w:pPr>
        <w:rPr>
          <w:bCs/>
        </w:rPr>
      </w:pPr>
      <w:r>
        <w:lastRenderedPageBreak/>
        <w:t xml:space="preserve">Załącznik nr 5 do umowy nr </w:t>
      </w:r>
      <w:r>
        <w:rPr>
          <w:rFonts w:ascii="Calibri" w:hAnsi="Calibri" w:cs="Calibri"/>
          <w:b/>
          <w:bCs/>
        </w:rPr>
        <w:t>WA.263.20.2018.U</w:t>
      </w:r>
    </w:p>
    <w:p w:rsidR="00DA382F" w:rsidRDefault="00DA382F" w:rsidP="00DA382F"/>
    <w:p w:rsidR="00DA382F" w:rsidRDefault="00DA382F" w:rsidP="00DA382F">
      <w:pPr>
        <w:jc w:val="center"/>
      </w:pPr>
      <w:r>
        <w:t>Zasady zachowania jakości stosowane przy tłumaczeniach pisemnych:</w:t>
      </w:r>
    </w:p>
    <w:p w:rsidR="00DA382F" w:rsidRDefault="00DA382F" w:rsidP="00DA382F">
      <w:pPr>
        <w:jc w:val="both"/>
      </w:pPr>
    </w:p>
    <w:p w:rsidR="00DA382F" w:rsidRDefault="00DA382F" w:rsidP="00DA382F">
      <w:pPr>
        <w:numPr>
          <w:ilvl w:val="1"/>
          <w:numId w:val="45"/>
        </w:numPr>
        <w:spacing w:line="276" w:lineRule="auto"/>
        <w:jc w:val="both"/>
      </w:pPr>
      <w:r>
        <w:rPr>
          <w:b/>
        </w:rPr>
        <w:t>Bezwzględne stosowanie terminologii</w:t>
      </w:r>
      <w:r>
        <w:t xml:space="preserve"> Programu Współpracy </w:t>
      </w:r>
      <w:proofErr w:type="spellStart"/>
      <w:r>
        <w:t>Transgranicznej</w:t>
      </w:r>
      <w:proofErr w:type="spellEnd"/>
      <w:r>
        <w:t xml:space="preserve"> </w:t>
      </w:r>
      <w:proofErr w:type="spellStart"/>
      <w:r>
        <w:t>Polska-Białoruś-Ukraina</w:t>
      </w:r>
      <w:proofErr w:type="spellEnd"/>
      <w:r>
        <w:t xml:space="preserve"> 2014-2020, określonej w </w:t>
      </w:r>
      <w:r>
        <w:rPr>
          <w:rStyle w:val="Uwydatnienie"/>
          <w:color w:val="333333"/>
          <w:shd w:val="clear" w:color="auto" w:fill="FFFFFF"/>
        </w:rPr>
        <w:t xml:space="preserve">Dokumencie Programowym dla wsparcia UE na rzecz Współpracy </w:t>
      </w:r>
      <w:proofErr w:type="spellStart"/>
      <w:r>
        <w:rPr>
          <w:rStyle w:val="Uwydatnienie"/>
          <w:color w:val="333333"/>
          <w:shd w:val="clear" w:color="auto" w:fill="FFFFFF"/>
        </w:rPr>
        <w:t>Transgranicznej</w:t>
      </w:r>
      <w:proofErr w:type="spellEnd"/>
      <w:r>
        <w:rPr>
          <w:rStyle w:val="Uwydatnienie"/>
          <w:color w:val="333333"/>
          <w:shd w:val="clear" w:color="auto" w:fill="FFFFFF"/>
        </w:rPr>
        <w:t xml:space="preserve"> EIS (2014-2020)</w:t>
      </w:r>
      <w:r>
        <w:t xml:space="preserve">, obowiązującej wersji Programu Współpracy </w:t>
      </w:r>
      <w:proofErr w:type="spellStart"/>
      <w:r>
        <w:t>Transgranicznej</w:t>
      </w:r>
      <w:proofErr w:type="spellEnd"/>
      <w:r>
        <w:t xml:space="preserve"> </w:t>
      </w:r>
      <w:proofErr w:type="spellStart"/>
      <w:r>
        <w:t>Polska-Białoruś-Ukraina</w:t>
      </w:r>
      <w:proofErr w:type="spellEnd"/>
      <w:r>
        <w:t xml:space="preserve"> 2014-2020 oraz wszystkich innych dokumentach opublikowanych na stronie Programu www.pbu2020.eu, chyba że powzięte zostaną odmienne ustalenia pomiędzy Zamawiającym i Wykonawcą. </w:t>
      </w:r>
    </w:p>
    <w:p w:rsidR="00DA382F" w:rsidRDefault="00DA382F" w:rsidP="00DA382F">
      <w:pPr>
        <w:numPr>
          <w:ilvl w:val="1"/>
          <w:numId w:val="45"/>
        </w:numPr>
        <w:spacing w:line="276" w:lineRule="auto"/>
        <w:jc w:val="both"/>
      </w:pPr>
      <w:r>
        <w:t xml:space="preserve">Nazwy własne instytucji międzynarodowych, polskich, angielskich, rosyjskich, ukraińskich powinny być tłumaczone </w:t>
      </w:r>
      <w:r>
        <w:rPr>
          <w:b/>
        </w:rPr>
        <w:t>zgodnie z powszechnie przyjętym nazewnictwem w języku docelowym</w:t>
      </w:r>
      <w:r>
        <w:t xml:space="preserve"> (za powszechnie przyjęte nazewnictwo uważa się również to, jakie jest wykorzystywane w dokumentach i materiałach informacyjnych Komisji Europejskich oraz instytucji, których to nazewnictwo dotyczy). </w:t>
      </w:r>
    </w:p>
    <w:p w:rsidR="00DA382F" w:rsidRDefault="00DA382F" w:rsidP="00DA382F">
      <w:pPr>
        <w:ind w:left="1077"/>
        <w:jc w:val="both"/>
        <w:rPr>
          <w:b/>
        </w:rPr>
      </w:pPr>
      <w:r>
        <w:rPr>
          <w:b/>
        </w:rPr>
        <w:t xml:space="preserve">Niedopuszczalne jest samodzielne tłumaczenie nazw, występujących już </w:t>
      </w:r>
      <w:r>
        <w:rPr>
          <w:b/>
        </w:rPr>
        <w:br/>
        <w:t>w powszechnym użyciu w języku docelowym.</w:t>
      </w:r>
    </w:p>
    <w:p w:rsidR="00DA382F" w:rsidRDefault="00DA382F" w:rsidP="00DA382F">
      <w:pPr>
        <w:numPr>
          <w:ilvl w:val="1"/>
          <w:numId w:val="45"/>
        </w:numPr>
        <w:spacing w:line="276" w:lineRule="auto"/>
        <w:ind w:left="1077"/>
        <w:jc w:val="both"/>
      </w:pPr>
      <w:r>
        <w:t xml:space="preserve">Tłumaczenie powinno być </w:t>
      </w:r>
      <w:r>
        <w:rPr>
          <w:b/>
        </w:rPr>
        <w:t>zrozumiałe</w:t>
      </w:r>
      <w:r>
        <w:t xml:space="preserve"> dla potencjalnego odbiorcy tekstu, </w:t>
      </w:r>
      <w:r>
        <w:rPr>
          <w:b/>
        </w:rPr>
        <w:t>odzwierciedlać brzmienie tekstu źródłowego</w:t>
      </w:r>
      <w:r>
        <w:t xml:space="preserve">, </w:t>
      </w:r>
      <w:r>
        <w:rPr>
          <w:b/>
        </w:rPr>
        <w:t>z zachowaniem pełni jego wymowy</w:t>
      </w:r>
      <w:r>
        <w:t>. Nie powinno ono zawierać niedomówień, wprowadzać dodatkowych dwuznaczności, bądź też nadmiernie zawężać znaczenia tekstu źródłowego. Dopuszcza się przy tym nieznaczne modyfikacje struktury zdaniowej tekstu źródłowego (np. rozbicie jednego zdania z tekstu źródłowego na kilka zdań w tekście docelowym), o ile pomaga to w lepszy sposób odzwierciedlić tekst źródłowy.</w:t>
      </w:r>
    </w:p>
    <w:p w:rsidR="00DA382F" w:rsidRDefault="00DA382F" w:rsidP="00DA382F">
      <w:pPr>
        <w:numPr>
          <w:ilvl w:val="1"/>
          <w:numId w:val="45"/>
        </w:numPr>
        <w:spacing w:line="276" w:lineRule="auto"/>
        <w:jc w:val="both"/>
      </w:pPr>
      <w:r>
        <w:t xml:space="preserve">W miarę możliwości tekst należy tłumaczyć za pomocą kolokacji </w:t>
      </w:r>
      <w:r>
        <w:rPr>
          <w:b/>
        </w:rPr>
        <w:t>możliwie oszczędnych</w:t>
      </w:r>
      <w:r>
        <w:t xml:space="preserve"> </w:t>
      </w:r>
      <w:r>
        <w:br/>
        <w:t xml:space="preserve">i </w:t>
      </w:r>
      <w:r>
        <w:rPr>
          <w:b/>
        </w:rPr>
        <w:t>brzmiących naturalnie</w:t>
      </w:r>
      <w:r>
        <w:t xml:space="preserve"> dla odbiorcy, posługującego się językiem docelowym jako ojczystym.</w:t>
      </w:r>
    </w:p>
    <w:p w:rsidR="00DA382F" w:rsidRDefault="00DA382F" w:rsidP="00DA382F">
      <w:pPr>
        <w:numPr>
          <w:ilvl w:val="1"/>
          <w:numId w:val="45"/>
        </w:numPr>
        <w:spacing w:line="276" w:lineRule="auto"/>
        <w:jc w:val="both"/>
      </w:pPr>
      <w:r>
        <w:rPr>
          <w:b/>
        </w:rPr>
        <w:t>Niedopuszczalne jest stosowanie kalek</w:t>
      </w:r>
      <w:r>
        <w:t>, tj. dosłowne tłumaczenie tekstu, w sytuacji, gdy tę samą treść można wyrazić w sposób bardziej naturalny i oszczędny za pomocą innych kolokacji w języku docelowym.</w:t>
      </w:r>
    </w:p>
    <w:p w:rsidR="00DA382F" w:rsidRDefault="00DA382F" w:rsidP="00DA382F">
      <w:pPr>
        <w:numPr>
          <w:ilvl w:val="1"/>
          <w:numId w:val="45"/>
        </w:numPr>
        <w:spacing w:line="276" w:lineRule="auto"/>
        <w:jc w:val="both"/>
      </w:pPr>
      <w:r>
        <w:rPr>
          <w:b/>
        </w:rPr>
        <w:t>Dwóch różnych terminów w języku źródłowym nie należy tłumaczyć za pomocą tego samego terminu</w:t>
      </w:r>
      <w:r>
        <w:t xml:space="preserve"> w języku docelowym.</w:t>
      </w:r>
    </w:p>
    <w:p w:rsidR="00DA382F" w:rsidRDefault="00DA382F" w:rsidP="00DA382F">
      <w:pPr>
        <w:numPr>
          <w:ilvl w:val="1"/>
          <w:numId w:val="45"/>
        </w:numPr>
        <w:spacing w:line="276" w:lineRule="auto"/>
        <w:jc w:val="both"/>
      </w:pPr>
      <w:r>
        <w:t xml:space="preserve">W celu uniknięcia dwuznaczności każdy termin tłumaczymy jednolicie, nawet w sytuacji gdy powoduje to niepotrzebne powtórzenia. </w:t>
      </w:r>
    </w:p>
    <w:p w:rsidR="00DA382F" w:rsidRDefault="00DA382F" w:rsidP="00DA382F">
      <w:pPr>
        <w:numPr>
          <w:ilvl w:val="1"/>
          <w:numId w:val="45"/>
        </w:numPr>
        <w:spacing w:line="276" w:lineRule="auto"/>
        <w:jc w:val="both"/>
      </w:pPr>
      <w:r>
        <w:t>Należy dbać o precyzyjny dobór terminów nawet w sytuacji, gdy w języku źródłowym ta precyzja nie została zachowana</w:t>
      </w:r>
      <w:r>
        <w:rPr>
          <w:i/>
        </w:rPr>
        <w:t>.</w:t>
      </w:r>
      <w:r>
        <w:t xml:space="preserve"> Wątpliwości należy skonsultować z Zamawiającym. </w:t>
      </w:r>
    </w:p>
    <w:p w:rsidR="00DA382F" w:rsidRDefault="00DA382F" w:rsidP="00DA382F">
      <w:pPr>
        <w:numPr>
          <w:ilvl w:val="1"/>
          <w:numId w:val="45"/>
        </w:numPr>
        <w:spacing w:line="276" w:lineRule="auto"/>
        <w:jc w:val="both"/>
      </w:pPr>
      <w:r>
        <w:t>Należy bezwzględnie zachować styl tekstu źródłowego.</w:t>
      </w:r>
    </w:p>
    <w:p w:rsidR="00DA382F" w:rsidRDefault="00DA382F" w:rsidP="00DA382F">
      <w:pPr>
        <w:numPr>
          <w:ilvl w:val="1"/>
          <w:numId w:val="45"/>
        </w:numPr>
        <w:spacing w:line="276" w:lineRule="auto"/>
        <w:jc w:val="both"/>
      </w:pPr>
      <w:r>
        <w:t xml:space="preserve">Niedopuszczalne są odstępstwa od reguł </w:t>
      </w:r>
      <w:r>
        <w:rPr>
          <w:b/>
        </w:rPr>
        <w:t>gramatyki</w:t>
      </w:r>
      <w:r>
        <w:t xml:space="preserve"> języka docelowego. </w:t>
      </w:r>
    </w:p>
    <w:p w:rsidR="00DA382F" w:rsidRDefault="00DA382F" w:rsidP="00DA382F">
      <w:pPr>
        <w:numPr>
          <w:ilvl w:val="1"/>
          <w:numId w:val="45"/>
        </w:numPr>
        <w:spacing w:line="276" w:lineRule="auto"/>
        <w:jc w:val="both"/>
      </w:pPr>
      <w:r>
        <w:t xml:space="preserve">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t>
      </w:r>
      <w:r>
        <w:lastRenderedPageBreak/>
        <w:t xml:space="preserve">wymowa tekstu, bez zawężenia bądź rozszerzenia znaczenia m. in. poprzez wprowadzenia dwuznaczności nie występujących w tekście źródłowym. </w:t>
      </w:r>
    </w:p>
    <w:p w:rsidR="00DA382F" w:rsidRDefault="00DA382F" w:rsidP="00DA382F">
      <w:pPr>
        <w:numPr>
          <w:ilvl w:val="1"/>
          <w:numId w:val="45"/>
        </w:numPr>
        <w:spacing w:line="276" w:lineRule="auto"/>
        <w:jc w:val="both"/>
      </w:pPr>
      <w:r>
        <w:t xml:space="preserve">Należy przestrzegać </w:t>
      </w:r>
      <w:r>
        <w:rPr>
          <w:b/>
        </w:rPr>
        <w:t>reguł stylistycznych</w:t>
      </w:r>
      <w:r>
        <w:t xml:space="preserve"> przyjętych w języku docelowym</w:t>
      </w:r>
      <w:r>
        <w:rPr>
          <w:i/>
        </w:rPr>
        <w:t>.</w:t>
      </w:r>
    </w:p>
    <w:p w:rsidR="00DA382F" w:rsidRDefault="00DA382F" w:rsidP="00DA382F">
      <w:pPr>
        <w:ind w:left="1080"/>
        <w:jc w:val="both"/>
      </w:pPr>
      <w:r>
        <w:t xml:space="preserve">W przypadku tekstów urzędowych należy w miarę możliwości i potrzeby stosować terminy przyjęte w praktyce urzędowej danego państwa. </w:t>
      </w:r>
    </w:p>
    <w:p w:rsidR="00DA382F" w:rsidRDefault="00DA382F" w:rsidP="00DA382F">
      <w:pPr>
        <w:ind w:left="1077"/>
        <w:jc w:val="both"/>
      </w:pPr>
      <w:r>
        <w:t>Wyjątek stanowią jednak nazwy instytucji i dokumentów prawnych, kodeksów itp., które należy tłumaczyć zgodnie z ich brzmieniem w języku źródłowym.</w:t>
      </w:r>
    </w:p>
    <w:p w:rsidR="00DA382F" w:rsidRDefault="00DA382F" w:rsidP="00DA382F">
      <w:pPr>
        <w:numPr>
          <w:ilvl w:val="1"/>
          <w:numId w:val="45"/>
        </w:numPr>
        <w:spacing w:line="276" w:lineRule="auto"/>
        <w:ind w:left="1077"/>
        <w:jc w:val="both"/>
      </w:pPr>
      <w:r>
        <w:t xml:space="preserve">W przypadku odniesienia </w:t>
      </w:r>
      <w:r>
        <w:rPr>
          <w:b/>
        </w:rPr>
        <w:t>do krajowych dokumentów prawnych i nazw instytucji państwowych</w:t>
      </w:r>
      <w:r>
        <w:t xml:space="preserve"> należy zawrzeć odpowiednią adnotację, że chodzi o prawo konkretnego państwa</w:t>
      </w:r>
      <w:r>
        <w:rPr>
          <w:i/>
        </w:rPr>
        <w:t>.</w:t>
      </w:r>
    </w:p>
    <w:p w:rsidR="00DA382F" w:rsidRDefault="00DA382F" w:rsidP="00DA382F">
      <w:pPr>
        <w:numPr>
          <w:ilvl w:val="1"/>
          <w:numId w:val="45"/>
        </w:numPr>
        <w:spacing w:line="276" w:lineRule="auto"/>
      </w:pPr>
      <w:r>
        <w:t xml:space="preserve">Wykonawca zobowiązany jest uwzględniać </w:t>
      </w:r>
      <w:r>
        <w:rPr>
          <w:b/>
        </w:rPr>
        <w:t xml:space="preserve">wszystkie elementy znajdujące się </w:t>
      </w:r>
      <w:r>
        <w:rPr>
          <w:b/>
        </w:rPr>
        <w:br/>
        <w:t>w dokumencie tłumaczonym, takie jak rysunki, tabele, wykresy, podpisy</w:t>
      </w:r>
      <w:r>
        <w:t xml:space="preserve">,               w tym załączyć je do tekstu tłumaczenia w odpowiednim miejscu i formie.           Tabele należy sporządzić z wykorzystaniem narzędzi automatycznych edytora tekstu. </w:t>
      </w:r>
    </w:p>
    <w:p w:rsidR="00DA382F" w:rsidRDefault="00DA382F" w:rsidP="00DA382F">
      <w:pPr>
        <w:numPr>
          <w:ilvl w:val="1"/>
          <w:numId w:val="45"/>
        </w:numPr>
        <w:spacing w:line="276" w:lineRule="auto"/>
        <w:jc w:val="both"/>
      </w:pPr>
      <w:r>
        <w:t>Nazwy geograficzne tłumaczymy w sposób następujący:</w:t>
      </w:r>
    </w:p>
    <w:p w:rsidR="00DA382F" w:rsidRDefault="00DA382F" w:rsidP="00DA382F">
      <w:pPr>
        <w:ind w:left="1080"/>
        <w:jc w:val="both"/>
      </w:pPr>
      <w:r>
        <w:t xml:space="preserve">W przypadku nazw miejscowości: a) pozostawiamy w oryginale w przypadku braku odpowiednika w języku docelowym; b) tłumaczymy w sytuacji, gdy nazwa w języku docelowym jest dobrze rozpoznawalna; c) podajemy nazwę źródłową wraz </w:t>
      </w:r>
      <w:r>
        <w:br/>
        <w:t xml:space="preserve">z tłumaczeniem w nawiasach. </w:t>
      </w:r>
    </w:p>
    <w:p w:rsidR="00DA382F" w:rsidRDefault="00DA382F" w:rsidP="00DA382F">
      <w:pPr>
        <w:numPr>
          <w:ilvl w:val="1"/>
          <w:numId w:val="45"/>
        </w:numPr>
        <w:spacing w:line="276" w:lineRule="auto"/>
        <w:jc w:val="both"/>
      </w:pPr>
      <w:r>
        <w:t>Zamawiający może w razie potrzeby sformułować dodatkowe zasady dotyczące zasad sporządzania tłumaczenia. Mają one zastosowanie od momentu ich zakomunikowania Wykonawcy w formie mailowej bądź pisemnej.</w:t>
      </w:r>
    </w:p>
    <w:p w:rsidR="00DA382F" w:rsidRDefault="00DA382F" w:rsidP="00DA382F">
      <w:pPr>
        <w:numPr>
          <w:ilvl w:val="1"/>
          <w:numId w:val="45"/>
        </w:numPr>
        <w:spacing w:line="276" w:lineRule="auto"/>
        <w:jc w:val="both"/>
      </w:pPr>
      <w:r>
        <w:t xml:space="preserve">W trakcie wykonywania Umowy należy na bieżąco aktualizować </w:t>
      </w:r>
      <w:r>
        <w:rPr>
          <w:b/>
        </w:rPr>
        <w:t>Glosariusz</w:t>
      </w:r>
      <w:r>
        <w:t xml:space="preserve"> i zapewnić, by również w trakcie realizacji kolejnych tłumaczeń stosować – zgodnie z nim – jednolitą terminologię w tłumaczonych dokumentach. </w:t>
      </w:r>
    </w:p>
    <w:p w:rsidR="00DA382F" w:rsidRDefault="00DA382F" w:rsidP="00DA382F">
      <w:pPr>
        <w:pStyle w:val="Nagwek2"/>
        <w:spacing w:line="276" w:lineRule="auto"/>
        <w:ind w:left="2124" w:firstLine="708"/>
        <w:jc w:val="both"/>
        <w:rPr>
          <w:b w:val="0"/>
          <w:szCs w:val="24"/>
        </w:rPr>
      </w:pPr>
    </w:p>
    <w:p w:rsidR="00DA382F" w:rsidRDefault="00DA382F" w:rsidP="00DA382F">
      <w:pPr>
        <w:jc w:val="both"/>
      </w:pPr>
    </w:p>
    <w:p w:rsidR="00DA382F" w:rsidRDefault="00DA382F" w:rsidP="00DA382F">
      <w:pPr>
        <w:jc w:val="both"/>
      </w:pPr>
      <w:r>
        <w:t>Korektor ma obowiązek zapewnić w ramach przeprowadzanej weryfikacji:</w:t>
      </w:r>
    </w:p>
    <w:p w:rsidR="00DA382F" w:rsidRDefault="00DA382F" w:rsidP="00DA382F">
      <w:pPr>
        <w:numPr>
          <w:ilvl w:val="0"/>
          <w:numId w:val="46"/>
        </w:numPr>
        <w:spacing w:line="276" w:lineRule="auto"/>
        <w:jc w:val="both"/>
      </w:pPr>
      <w:r>
        <w:t>Jednolitość i spójność zastosowanego słownictwa, terminologii i frazeologii,</w:t>
      </w:r>
    </w:p>
    <w:p w:rsidR="00DA382F" w:rsidRDefault="00DA382F" w:rsidP="00DA382F">
      <w:pPr>
        <w:numPr>
          <w:ilvl w:val="0"/>
          <w:numId w:val="46"/>
        </w:numPr>
        <w:spacing w:line="276" w:lineRule="auto"/>
        <w:jc w:val="both"/>
      </w:pPr>
      <w:r>
        <w:t>Prawidłowość językową tekstu w języku docelowym (gramatyka, ortografia, interpunkcja)</w:t>
      </w:r>
    </w:p>
    <w:p w:rsidR="00DA382F" w:rsidRDefault="00DA382F" w:rsidP="00DA382F">
      <w:pPr>
        <w:numPr>
          <w:ilvl w:val="0"/>
          <w:numId w:val="46"/>
        </w:numPr>
        <w:spacing w:line="276" w:lineRule="auto"/>
        <w:jc w:val="both"/>
      </w:pPr>
      <w:r>
        <w:t>Stosowanie bieżących zasad terminologicznych ustalonych z Zamawiającym, zgodnie z Glosariuszem,</w:t>
      </w:r>
    </w:p>
    <w:p w:rsidR="00DA382F" w:rsidRDefault="00DA382F" w:rsidP="00DA382F">
      <w:pPr>
        <w:numPr>
          <w:ilvl w:val="0"/>
          <w:numId w:val="46"/>
        </w:numPr>
        <w:spacing w:line="276" w:lineRule="auto"/>
        <w:jc w:val="both"/>
      </w:pPr>
      <w:r>
        <w:t>Zastosowania się do zaleceń Zamawiającego dotyczących formatu tłumaczenia dokumentów:</w:t>
      </w:r>
    </w:p>
    <w:p w:rsidR="00DA382F" w:rsidRDefault="00DA382F" w:rsidP="00DA382F">
      <w:pPr>
        <w:ind w:left="1800"/>
        <w:jc w:val="both"/>
      </w:pPr>
      <w:r>
        <w:t>- format dokumentów (kursywa, czcionka itp.) ma być wzorowany na formacie tekstu źródłowego,</w:t>
      </w:r>
    </w:p>
    <w:p w:rsidR="00DA382F" w:rsidRDefault="00DA382F" w:rsidP="00DA382F">
      <w:pPr>
        <w:ind w:left="1800"/>
        <w:jc w:val="both"/>
      </w:pPr>
      <w:r>
        <w:t>- forma elektroniczna tekstu: plik Microsoft Word w wersji 2003 lub późniejszej, zgodna z formą pliku tekstu źródłowego.</w:t>
      </w:r>
    </w:p>
    <w:p w:rsidR="00DA382F" w:rsidRDefault="00DA382F" w:rsidP="00DA382F">
      <w:pPr>
        <w:ind w:left="708"/>
        <w:jc w:val="both"/>
      </w:pPr>
      <w:r>
        <w:rPr>
          <w:b/>
        </w:rPr>
        <w:t>e)</w:t>
      </w:r>
      <w:r>
        <w:t xml:space="preserve"> Doprowadzenie tekstu docelowego do takiej postaci, dzięki której w sposób zrozumiały, możliwie jednoznaczny, przejrzysty i oszczędny zapewnia identyczne w danym kontekście przesłanie, jak tekst źródłowy.</w:t>
      </w:r>
    </w:p>
    <w:p w:rsidR="00DA382F" w:rsidRPr="00300FE2" w:rsidRDefault="00DA382F" w:rsidP="00DA382F">
      <w:pPr>
        <w:pStyle w:val="Akapitzlist"/>
        <w:autoSpaceDE w:val="0"/>
        <w:autoSpaceDN w:val="0"/>
        <w:adjustRightInd w:val="0"/>
        <w:ind w:left="426"/>
        <w:jc w:val="both"/>
        <w:rPr>
          <w:rFonts w:ascii="Calibri" w:hAnsi="Calibri" w:cs="Calibri"/>
          <w:sz w:val="22"/>
          <w:szCs w:val="22"/>
        </w:rPr>
      </w:pPr>
    </w:p>
    <w:p w:rsidR="00DA382F" w:rsidRPr="00300FE2" w:rsidRDefault="00DA382F" w:rsidP="00DA382F">
      <w:pPr>
        <w:pStyle w:val="Akapitzlist"/>
        <w:autoSpaceDE w:val="0"/>
        <w:autoSpaceDN w:val="0"/>
        <w:adjustRightInd w:val="0"/>
        <w:ind w:left="426"/>
        <w:jc w:val="both"/>
        <w:rPr>
          <w:rFonts w:ascii="Calibri" w:hAnsi="Calibri" w:cs="Calibri"/>
          <w:sz w:val="22"/>
          <w:szCs w:val="22"/>
        </w:rPr>
      </w:pPr>
    </w:p>
    <w:p w:rsidR="00DA382F" w:rsidRPr="004C35F6" w:rsidRDefault="00DA382F" w:rsidP="00DA382F">
      <w:pPr>
        <w:rPr>
          <w:bCs/>
          <w:sz w:val="22"/>
          <w:szCs w:val="22"/>
        </w:rPr>
      </w:pPr>
    </w:p>
    <w:p w:rsidR="00DA382F" w:rsidRDefault="00DA382F" w:rsidP="00DA382F">
      <w:pPr>
        <w:rPr>
          <w:bCs/>
          <w:sz w:val="22"/>
          <w:szCs w:val="22"/>
        </w:rPr>
      </w:pPr>
    </w:p>
    <w:p w:rsidR="00DA382F" w:rsidRDefault="00DA382F" w:rsidP="00DA382F">
      <w:pPr>
        <w:rPr>
          <w:bCs/>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60"/>
      </w:tblGrid>
      <w:tr w:rsidR="00DA382F" w:rsidTr="00AF0DA7">
        <w:tc>
          <w:tcPr>
            <w:tcW w:w="9356" w:type="dxa"/>
            <w:tcBorders>
              <w:top w:val="single" w:sz="4" w:space="0" w:color="auto"/>
              <w:left w:val="single" w:sz="4" w:space="0" w:color="auto"/>
              <w:bottom w:val="nil"/>
              <w:right w:val="single" w:sz="4" w:space="0" w:color="auto"/>
            </w:tcBorders>
          </w:tcPr>
          <w:p w:rsidR="00DA382F" w:rsidRPr="00CF0B3D" w:rsidRDefault="00DA382F" w:rsidP="00AF0DA7">
            <w:pPr>
              <w:pStyle w:val="Nagwek3"/>
              <w:jc w:val="right"/>
              <w:rPr>
                <w:rFonts w:ascii="Calibri" w:hAnsi="Calibri" w:cs="Calibri"/>
                <w:color w:val="000000"/>
              </w:rPr>
            </w:pPr>
            <w:r w:rsidRPr="00CF0B3D">
              <w:rPr>
                <w:rFonts w:ascii="Calibri" w:hAnsi="Calibri" w:cs="Calibri"/>
                <w:color w:val="000000"/>
              </w:rPr>
              <w:lastRenderedPageBreak/>
              <w:t xml:space="preserve">ZAŁĄCZNIK NR 1b do SIWZ                   </w:t>
            </w:r>
          </w:p>
          <w:p w:rsidR="00DA382F" w:rsidRDefault="00DA382F" w:rsidP="00AF0DA7">
            <w:pPr>
              <w:rPr>
                <w:rFonts w:ascii="Calibri" w:hAnsi="Calibri" w:cs="Calibri"/>
              </w:rPr>
            </w:pPr>
          </w:p>
        </w:tc>
      </w:tr>
      <w:tr w:rsidR="00DA382F" w:rsidTr="00AF0DA7">
        <w:tc>
          <w:tcPr>
            <w:tcW w:w="9356" w:type="dxa"/>
            <w:tcBorders>
              <w:top w:val="nil"/>
              <w:left w:val="single" w:sz="4" w:space="0" w:color="auto"/>
              <w:bottom w:val="single" w:sz="4" w:space="0" w:color="auto"/>
              <w:right w:val="single" w:sz="4" w:space="0" w:color="auto"/>
            </w:tcBorders>
          </w:tcPr>
          <w:p w:rsidR="00DA382F" w:rsidRDefault="00DA382F" w:rsidP="00AF0DA7">
            <w:pPr>
              <w:pStyle w:val="Nagwek2"/>
              <w:spacing w:line="276" w:lineRule="auto"/>
              <w:rPr>
                <w:rFonts w:ascii="Calibri" w:hAnsi="Calibri" w:cs="Calibri"/>
                <w:b w:val="0"/>
                <w:szCs w:val="22"/>
              </w:rPr>
            </w:pPr>
            <w:r>
              <w:rPr>
                <w:rFonts w:ascii="Calibri" w:hAnsi="Calibri" w:cs="Calibri"/>
                <w:sz w:val="22"/>
                <w:szCs w:val="22"/>
              </w:rPr>
              <w:t>PROJEKT UMOWY</w:t>
            </w:r>
          </w:p>
          <w:p w:rsidR="00DA382F" w:rsidRDefault="00DA382F" w:rsidP="00AF0DA7">
            <w:pPr>
              <w:jc w:val="center"/>
              <w:rPr>
                <w:rFonts w:ascii="Calibri" w:hAnsi="Calibri" w:cs="Calibri"/>
              </w:rPr>
            </w:pPr>
          </w:p>
        </w:tc>
      </w:tr>
    </w:tbl>
    <w:p w:rsidR="00DA382F" w:rsidRPr="007D7794" w:rsidRDefault="00DA382F" w:rsidP="00DA382F"/>
    <w:p w:rsidR="00DA382F" w:rsidRDefault="00DA382F" w:rsidP="00DA382F">
      <w:pPr>
        <w:pStyle w:val="Nagwek1"/>
        <w:spacing w:line="276" w:lineRule="auto"/>
        <w:rPr>
          <w:rFonts w:ascii="Calibri" w:hAnsi="Calibri" w:cs="Calibri"/>
          <w:szCs w:val="24"/>
        </w:rPr>
      </w:pPr>
    </w:p>
    <w:p w:rsidR="00DA382F" w:rsidRPr="00AC25BB" w:rsidRDefault="00DA382F" w:rsidP="00DA382F">
      <w:pPr>
        <w:pStyle w:val="Nagwek1"/>
        <w:spacing w:line="276" w:lineRule="auto"/>
        <w:rPr>
          <w:rFonts w:ascii="Calibri" w:hAnsi="Calibri" w:cs="Calibri"/>
          <w:szCs w:val="24"/>
        </w:rPr>
      </w:pPr>
      <w:r w:rsidRPr="00AC25BB">
        <w:rPr>
          <w:rFonts w:ascii="Calibri" w:hAnsi="Calibri" w:cs="Calibri"/>
          <w:szCs w:val="24"/>
        </w:rPr>
        <w:t xml:space="preserve">UMOWA NR </w:t>
      </w:r>
      <w:r>
        <w:rPr>
          <w:rFonts w:ascii="Calibri" w:hAnsi="Calibri" w:cs="Calibri"/>
          <w:szCs w:val="24"/>
        </w:rPr>
        <w:t>WA.263.20.2018.U</w:t>
      </w:r>
    </w:p>
    <w:p w:rsidR="00DA382F" w:rsidRPr="00AC25BB" w:rsidRDefault="00DA382F" w:rsidP="00DA382F">
      <w:pPr>
        <w:pStyle w:val="Nagwek2"/>
        <w:spacing w:line="276" w:lineRule="auto"/>
        <w:rPr>
          <w:rFonts w:ascii="Calibri" w:hAnsi="Calibri" w:cs="Calibri"/>
          <w:szCs w:val="24"/>
        </w:rPr>
      </w:pPr>
      <w:r w:rsidRPr="00AC25BB">
        <w:rPr>
          <w:rFonts w:ascii="Calibri" w:hAnsi="Calibri" w:cs="Calibri"/>
          <w:szCs w:val="24"/>
        </w:rPr>
        <w:t>zawarta w dniu ……………………..2018 roku w Warszawie</w:t>
      </w:r>
    </w:p>
    <w:p w:rsidR="00DA382F" w:rsidRPr="00AC25BB" w:rsidRDefault="00DA382F" w:rsidP="00DA382F">
      <w:pPr>
        <w:jc w:val="both"/>
        <w:rPr>
          <w:rFonts w:ascii="Calibri" w:hAnsi="Calibri" w:cs="Calibri"/>
        </w:rPr>
      </w:pPr>
    </w:p>
    <w:p w:rsidR="00DA382F" w:rsidRPr="00AC25BB" w:rsidRDefault="00DA382F" w:rsidP="00DA382F">
      <w:pPr>
        <w:jc w:val="both"/>
        <w:rPr>
          <w:rFonts w:ascii="Calibri" w:hAnsi="Calibri" w:cs="Calibri"/>
        </w:rPr>
      </w:pPr>
      <w:r w:rsidRPr="00AC25BB">
        <w:rPr>
          <w:rFonts w:ascii="Calibri" w:hAnsi="Calibri" w:cs="Calibri"/>
        </w:rPr>
        <w:t>pomiędzy:</w:t>
      </w:r>
    </w:p>
    <w:p w:rsidR="00DA382F" w:rsidRPr="00AC25BB" w:rsidRDefault="00DA382F" w:rsidP="00DA382F">
      <w:pPr>
        <w:jc w:val="both"/>
        <w:rPr>
          <w:rFonts w:ascii="Calibri" w:hAnsi="Calibri" w:cs="Calibri"/>
        </w:rPr>
      </w:pPr>
    </w:p>
    <w:p w:rsidR="00DA382F" w:rsidRPr="00AC25BB" w:rsidRDefault="00DA382F" w:rsidP="00DA382F">
      <w:pPr>
        <w:jc w:val="both"/>
        <w:rPr>
          <w:rFonts w:ascii="Calibri" w:hAnsi="Calibri" w:cs="Calibri"/>
        </w:rPr>
      </w:pPr>
      <w:r w:rsidRPr="00AC25BB">
        <w:rPr>
          <w:rFonts w:ascii="Calibri" w:hAnsi="Calibri" w:cs="Calibri"/>
          <w:b/>
          <w:bCs/>
        </w:rPr>
        <w:t xml:space="preserve">Skarbem Państwa – państwową jednostką budżetową Centrum Projektów Europejskich, </w:t>
      </w:r>
      <w:r w:rsidRPr="00AC25BB">
        <w:rPr>
          <w:rFonts w:ascii="Calibri" w:hAnsi="Calibri" w:cs="Calibri"/>
        </w:rPr>
        <w:t xml:space="preserve">z siedzibą w Warszawie przy ul. Domaniewskiej 39a, 02- 672 Warszawa, posiadającym numer identyfikacji REGON 141681456 oraz NIP 7010158887, reprezentowanym przez Pana Leszka </w:t>
      </w:r>
      <w:proofErr w:type="spellStart"/>
      <w:r w:rsidRPr="00AC25BB">
        <w:rPr>
          <w:rFonts w:ascii="Calibri" w:hAnsi="Calibri" w:cs="Calibri"/>
        </w:rPr>
        <w:t>Buller</w:t>
      </w:r>
      <w:proofErr w:type="spellEnd"/>
      <w:r w:rsidRPr="00AC25BB">
        <w:rPr>
          <w:rFonts w:ascii="Calibri" w:hAnsi="Calibri" w:cs="Calibri"/>
        </w:rPr>
        <w:t xml:space="preserve"> – Dyrektora Centrum Projektów Europejskich na podstawie powołania na stanowisko z dniem 16 maja 2016 r. przez Ministra Rozwoju,</w:t>
      </w:r>
      <w:r w:rsidRPr="00AC25BB">
        <w:rPr>
          <w:rFonts w:ascii="Calibri" w:hAnsi="Calibri" w:cs="Calibri"/>
          <w:b/>
          <w:bCs/>
        </w:rPr>
        <w:t xml:space="preserve"> </w:t>
      </w:r>
      <w:r w:rsidRPr="00AC25BB">
        <w:rPr>
          <w:rFonts w:ascii="Calibri" w:hAnsi="Calibri" w:cs="Calibri"/>
        </w:rPr>
        <w:t xml:space="preserve">zwanym w dalszej części </w:t>
      </w:r>
      <w:r w:rsidRPr="00AC25BB">
        <w:rPr>
          <w:rFonts w:ascii="Calibri" w:hAnsi="Calibri" w:cs="Calibri"/>
          <w:b/>
          <w:bCs/>
        </w:rPr>
        <w:t>„Zamawiającym”,</w:t>
      </w:r>
    </w:p>
    <w:p w:rsidR="00DA382F" w:rsidRPr="00AC25BB" w:rsidRDefault="00DA382F" w:rsidP="00DA382F">
      <w:pPr>
        <w:jc w:val="both"/>
        <w:rPr>
          <w:rFonts w:ascii="Calibri" w:hAnsi="Calibri" w:cs="Calibri"/>
        </w:rPr>
      </w:pPr>
    </w:p>
    <w:p w:rsidR="00DA382F" w:rsidRPr="00AC25BB" w:rsidRDefault="00DA382F" w:rsidP="00DA382F">
      <w:pPr>
        <w:jc w:val="both"/>
        <w:rPr>
          <w:rFonts w:ascii="Calibri" w:hAnsi="Calibri" w:cs="Calibri"/>
        </w:rPr>
      </w:pPr>
      <w:r w:rsidRPr="00AC25BB">
        <w:rPr>
          <w:rFonts w:ascii="Calibri" w:hAnsi="Calibri" w:cs="Calibri"/>
        </w:rPr>
        <w:t xml:space="preserve">a firmą ..........., ul. ………, ….., posiadającą numer identyfikacji REGON ….. oraz NIP ….., wpisaną do Centralnej Ewidencji i Informacji o Działalności i Gospodarczej/wpisaną do Krajowego Rejestru Sądowego pod numerem …………………., reprezentowaną przez </w:t>
      </w:r>
      <w:r w:rsidRPr="00AC25BB">
        <w:rPr>
          <w:rFonts w:ascii="Calibri" w:hAnsi="Calibri" w:cs="Calibri"/>
          <w:b/>
        </w:rPr>
        <w:t xml:space="preserve">Pana/Panią ……….. </w:t>
      </w:r>
      <w:r w:rsidRPr="00AC25BB">
        <w:rPr>
          <w:rFonts w:ascii="Calibri" w:hAnsi="Calibri" w:cs="Calibri"/>
        </w:rPr>
        <w:t xml:space="preserve">– pełniona funkcja, zwaną w dalszej części umowy </w:t>
      </w:r>
      <w:r w:rsidRPr="00AC25BB">
        <w:rPr>
          <w:rFonts w:ascii="Calibri" w:hAnsi="Calibri" w:cs="Calibri"/>
          <w:b/>
        </w:rPr>
        <w:t>„Wykonawcą”</w:t>
      </w:r>
      <w:r w:rsidRPr="00AC25BB">
        <w:rPr>
          <w:rFonts w:ascii="Calibri" w:hAnsi="Calibri" w:cs="Calibri"/>
        </w:rPr>
        <w:t>.</w:t>
      </w:r>
    </w:p>
    <w:p w:rsidR="00DA382F" w:rsidRPr="00AC25BB" w:rsidRDefault="00DA382F" w:rsidP="00DA382F">
      <w:pPr>
        <w:jc w:val="center"/>
        <w:rPr>
          <w:rFonts w:ascii="Calibri" w:hAnsi="Calibri" w:cs="Calibri"/>
          <w:b/>
        </w:rPr>
      </w:pPr>
    </w:p>
    <w:p w:rsidR="00DA382F" w:rsidRPr="00AC25BB" w:rsidRDefault="00DA382F" w:rsidP="00DA382F">
      <w:pPr>
        <w:jc w:val="center"/>
        <w:rPr>
          <w:rFonts w:ascii="Calibri" w:hAnsi="Calibri" w:cs="Calibri"/>
          <w:b/>
        </w:rPr>
      </w:pPr>
      <w:r w:rsidRPr="00AC25BB">
        <w:rPr>
          <w:rFonts w:ascii="Calibri" w:hAnsi="Calibri" w:cs="Calibri"/>
          <w:b/>
        </w:rPr>
        <w:t>§ 1</w:t>
      </w:r>
    </w:p>
    <w:p w:rsidR="00DA382F" w:rsidRPr="000921DC" w:rsidRDefault="00DA382F" w:rsidP="00DA382F">
      <w:pPr>
        <w:pStyle w:val="Default"/>
        <w:spacing w:line="276" w:lineRule="auto"/>
        <w:jc w:val="both"/>
      </w:pPr>
      <w:r>
        <w:t xml:space="preserve">1. </w:t>
      </w:r>
      <w:r w:rsidRPr="000921DC">
        <w:t xml:space="preserve">Przedmiot umowy jest współfinansowany ze środków Unii Europejskiej w ramach Programu Współpracy </w:t>
      </w:r>
      <w:proofErr w:type="spellStart"/>
      <w:r w:rsidRPr="000921DC">
        <w:t>Transgranicznej</w:t>
      </w:r>
      <w:proofErr w:type="spellEnd"/>
      <w:r w:rsidRPr="000921DC">
        <w:t xml:space="preserve"> Polska - Białoruś - Ukraina 2014 – 2020 (dalej Programu).</w:t>
      </w:r>
    </w:p>
    <w:p w:rsidR="00DA382F" w:rsidRPr="000921DC" w:rsidRDefault="00DA382F" w:rsidP="00DA382F">
      <w:pPr>
        <w:widowControl w:val="0"/>
        <w:numPr>
          <w:ilvl w:val="0"/>
          <w:numId w:val="45"/>
        </w:numPr>
        <w:suppressAutoHyphens/>
        <w:spacing w:line="276" w:lineRule="auto"/>
        <w:jc w:val="both"/>
      </w:pPr>
      <w:r w:rsidRPr="000921DC">
        <w:t>Umowę zawarto w wyniku postępowania o udzielenie zamówienia publicznego, prowadzonego w trybie przetargu</w:t>
      </w:r>
      <w:r>
        <w:t xml:space="preserve"> nieograniczonego nr WA.263.20.2018.AZ</w:t>
      </w:r>
      <w:r w:rsidRPr="000921DC">
        <w:t xml:space="preserve"> część II.</w:t>
      </w:r>
    </w:p>
    <w:p w:rsidR="00DA382F" w:rsidRPr="000921DC" w:rsidRDefault="00DA382F" w:rsidP="00DA382F">
      <w:pPr>
        <w:numPr>
          <w:ilvl w:val="0"/>
          <w:numId w:val="45"/>
        </w:numPr>
        <w:spacing w:line="276" w:lineRule="auto"/>
        <w:jc w:val="both"/>
      </w:pPr>
      <w:r w:rsidRPr="000921DC">
        <w:t>Zamawiający zamawia a Wykonawca zobowiązuje się do świadczenia usług wynajmu sprzętu niezbędnego do zapewnienia tłumaczenia ustnego.</w:t>
      </w:r>
    </w:p>
    <w:p w:rsidR="00DA382F" w:rsidRPr="00AC25BB" w:rsidRDefault="00DA382F" w:rsidP="00DA382F">
      <w:pPr>
        <w:widowControl w:val="0"/>
        <w:numPr>
          <w:ilvl w:val="0"/>
          <w:numId w:val="45"/>
        </w:numPr>
        <w:suppressAutoHyphens/>
        <w:spacing w:line="276" w:lineRule="auto"/>
        <w:jc w:val="both"/>
        <w:rPr>
          <w:rFonts w:ascii="Calibri" w:hAnsi="Calibri" w:cs="Calibri"/>
        </w:rPr>
      </w:pPr>
      <w:r w:rsidRPr="000921DC">
        <w:t>Szczegółowy zakres rzeczowy przedmiotu umowy określa załącznik nr 1 do umowy</w:t>
      </w:r>
      <w:r w:rsidRPr="00AC25BB">
        <w:rPr>
          <w:rFonts w:ascii="Calibri" w:hAnsi="Calibri" w:cs="Calibri"/>
        </w:rPr>
        <w:t>.</w:t>
      </w:r>
    </w:p>
    <w:p w:rsidR="00DA382F" w:rsidRPr="00AC25BB" w:rsidRDefault="00DA382F" w:rsidP="00DA382F">
      <w:pPr>
        <w:jc w:val="both"/>
        <w:rPr>
          <w:rFonts w:ascii="Calibri" w:hAnsi="Calibri" w:cs="Calibri"/>
        </w:rPr>
      </w:pPr>
    </w:p>
    <w:p w:rsidR="00DA382F" w:rsidRPr="00AC25BB" w:rsidRDefault="00DA382F" w:rsidP="00DA382F">
      <w:pPr>
        <w:jc w:val="center"/>
        <w:rPr>
          <w:rFonts w:ascii="Calibri" w:hAnsi="Calibri" w:cs="Calibri"/>
          <w:b/>
        </w:rPr>
      </w:pPr>
      <w:r w:rsidRPr="00AC25BB">
        <w:rPr>
          <w:rFonts w:ascii="Calibri" w:hAnsi="Calibri" w:cs="Calibri"/>
          <w:b/>
        </w:rPr>
        <w:t>§ 2</w:t>
      </w:r>
    </w:p>
    <w:p w:rsidR="00DA382F" w:rsidRPr="00AF18EC" w:rsidRDefault="00DA382F" w:rsidP="00DA382F">
      <w:pPr>
        <w:widowControl w:val="0"/>
        <w:suppressAutoHyphens/>
        <w:spacing w:line="276" w:lineRule="auto"/>
        <w:jc w:val="both"/>
      </w:pPr>
      <w:r w:rsidRPr="00AF18EC">
        <w:t>1. Wykonawca zobowiązuje się do świadczenia przedmiotowych usług od dnia podpisania umowy w terminie 24 kolejnych miesięcy lub do wyczerpania środków finansowych</w:t>
      </w:r>
      <w:r w:rsidRPr="00AF18EC">
        <w:rPr>
          <w:b/>
        </w:rPr>
        <w:t xml:space="preserve"> </w:t>
      </w:r>
      <w:r w:rsidRPr="00AF18EC">
        <w:t>przeznaczonych na wykonanie umowy, w zależności od tego, które ze zdarzeń nastąpi wcześniej.</w:t>
      </w:r>
      <w:r w:rsidRPr="00AF18EC">
        <w:rPr>
          <w:b/>
        </w:rPr>
        <w:t xml:space="preserve"> </w:t>
      </w:r>
      <w:r w:rsidRPr="00AF18EC">
        <w:t>Na realizację przedmiotu zamówienia Zamawiający przeznaczył kwotę 98 400 zł brutto.</w:t>
      </w:r>
    </w:p>
    <w:p w:rsidR="00DA382F" w:rsidRPr="00AF18EC" w:rsidRDefault="00DA382F" w:rsidP="00DA382F">
      <w:pPr>
        <w:widowControl w:val="0"/>
        <w:suppressAutoHyphens/>
        <w:spacing w:line="276" w:lineRule="auto"/>
        <w:jc w:val="both"/>
      </w:pPr>
      <w:r w:rsidRPr="00AF18EC">
        <w:t xml:space="preserve">2. Umowa będzie realizowana sukcesywnie, zgodnie ze zleceniami składanymi drogą elektroniczną przez Pana Pawła Słowikowskiego, Kierownika Wspólnego Sekretariatu Technicznego Programu Współpracy </w:t>
      </w:r>
      <w:proofErr w:type="spellStart"/>
      <w:r w:rsidRPr="00AF18EC">
        <w:t>Transgranicznej</w:t>
      </w:r>
      <w:proofErr w:type="spellEnd"/>
      <w:r w:rsidRPr="00AF18EC">
        <w:t xml:space="preserve"> Polska - Białoruś - Ukraina 2014 – 2020 (dalej Kierownika) lub inne osoby wyznaczone przez Kierownika do kontaktów z Wykonawcą.</w:t>
      </w:r>
    </w:p>
    <w:p w:rsidR="00DA382F" w:rsidRPr="00AF18EC" w:rsidRDefault="00DA382F" w:rsidP="00DA382F">
      <w:pPr>
        <w:widowControl w:val="0"/>
        <w:suppressAutoHyphens/>
        <w:spacing w:line="276" w:lineRule="auto"/>
        <w:jc w:val="both"/>
      </w:pPr>
      <w:r>
        <w:t xml:space="preserve">3. </w:t>
      </w:r>
      <w:r w:rsidRPr="00AF18EC">
        <w:t>Po zaakceptowaniu wyceny przez Kierownika lub inne osoby wyznaczone przez Kierownika do kontaktów z Wykonawcą, Wykonawca potwierdza przyjęcie zlecenia.</w:t>
      </w:r>
    </w:p>
    <w:p w:rsidR="00DA382F" w:rsidRPr="00AF18EC" w:rsidRDefault="00DA382F" w:rsidP="00DA382F">
      <w:pPr>
        <w:widowControl w:val="0"/>
        <w:tabs>
          <w:tab w:val="num" w:pos="705"/>
        </w:tabs>
        <w:suppressAutoHyphens/>
        <w:spacing w:line="276" w:lineRule="auto"/>
        <w:jc w:val="both"/>
      </w:pPr>
      <w:r>
        <w:t xml:space="preserve">4. </w:t>
      </w:r>
      <w:r w:rsidRPr="00AF18EC">
        <w:t>Wykonawca jest zobowiązany do:</w:t>
      </w:r>
    </w:p>
    <w:p w:rsidR="00DA382F" w:rsidRPr="00AF18EC" w:rsidRDefault="00DA382F" w:rsidP="00DA382F">
      <w:pPr>
        <w:pStyle w:val="Akapitzlist"/>
        <w:numPr>
          <w:ilvl w:val="0"/>
          <w:numId w:val="47"/>
        </w:numPr>
        <w:spacing w:line="276" w:lineRule="auto"/>
        <w:ind w:left="709" w:hanging="283"/>
        <w:contextualSpacing/>
        <w:jc w:val="both"/>
        <w:rPr>
          <w:sz w:val="24"/>
          <w:szCs w:val="24"/>
        </w:rPr>
      </w:pPr>
      <w:r w:rsidRPr="00AF18EC">
        <w:rPr>
          <w:sz w:val="24"/>
          <w:szCs w:val="24"/>
        </w:rPr>
        <w:lastRenderedPageBreak/>
        <w:t>montażu sprzętu i zapewnienia jego sprawnego działania na co najmniej 80 minut przed planowanym rozpoczęciem wydarzenia i podczas jej trwania,</w:t>
      </w:r>
    </w:p>
    <w:p w:rsidR="00DA382F" w:rsidRPr="00AF18EC" w:rsidRDefault="00DA382F" w:rsidP="00DA382F">
      <w:pPr>
        <w:pStyle w:val="Akapitzlist"/>
        <w:numPr>
          <w:ilvl w:val="0"/>
          <w:numId w:val="47"/>
        </w:numPr>
        <w:spacing w:line="276" w:lineRule="auto"/>
        <w:ind w:left="709" w:hanging="283"/>
        <w:contextualSpacing/>
        <w:jc w:val="both"/>
        <w:rPr>
          <w:sz w:val="24"/>
          <w:szCs w:val="24"/>
        </w:rPr>
      </w:pPr>
      <w:r w:rsidRPr="00AF18EC">
        <w:rPr>
          <w:sz w:val="24"/>
          <w:szCs w:val="24"/>
        </w:rPr>
        <w:t>niezwłocznego demontażu sprzętu po zakończeniu wydarzenia.</w:t>
      </w:r>
    </w:p>
    <w:p w:rsidR="00DA382F" w:rsidRPr="00AF18EC" w:rsidRDefault="00DA382F" w:rsidP="00DA382F">
      <w:pPr>
        <w:widowControl w:val="0"/>
        <w:tabs>
          <w:tab w:val="num" w:pos="705"/>
        </w:tabs>
        <w:suppressAutoHyphens/>
        <w:spacing w:line="276" w:lineRule="auto"/>
        <w:jc w:val="both"/>
      </w:pPr>
      <w:r>
        <w:t xml:space="preserve">5. </w:t>
      </w:r>
      <w:r w:rsidRPr="00AF18EC">
        <w:t>Zamawiający zastrzega sobie możliwość wypożyczenia jedynie takiego sprzętu, który jest niezbędny do wykonania danej usługi, pod warunkiem, iż urządzania zapewnione przez Wykonawcę będą kompatybilne</w:t>
      </w:r>
      <w:r w:rsidRPr="00AF18EC" w:rsidDel="00175D67">
        <w:t xml:space="preserve"> </w:t>
      </w:r>
      <w:r w:rsidRPr="00AF18EC">
        <w:t>ze sprzętem Zamawiającego. W przypadku braku kompatybilności sprzętu Wykonawca dostarczy cały sprzęt niezbędny do świadczenia usługi.</w:t>
      </w:r>
    </w:p>
    <w:p w:rsidR="00DA382F" w:rsidRPr="00AF18EC" w:rsidRDefault="00DA382F" w:rsidP="00DA382F">
      <w:pPr>
        <w:widowControl w:val="0"/>
        <w:suppressAutoHyphens/>
        <w:spacing w:line="276" w:lineRule="auto"/>
        <w:jc w:val="both"/>
      </w:pPr>
      <w:r>
        <w:t xml:space="preserve">6. </w:t>
      </w:r>
      <w:r w:rsidRPr="00AF18EC">
        <w:t xml:space="preserve">Zamawiający zastrzega sobie możliwość kontroli realizacji zlecenia. </w:t>
      </w:r>
    </w:p>
    <w:p w:rsidR="00DA382F" w:rsidRPr="00AC25BB" w:rsidRDefault="00DA382F" w:rsidP="00DA382F">
      <w:pPr>
        <w:jc w:val="both"/>
        <w:rPr>
          <w:rFonts w:ascii="Calibri" w:hAnsi="Calibri" w:cs="Calibri"/>
        </w:rPr>
      </w:pPr>
    </w:p>
    <w:p w:rsidR="00DA382F" w:rsidRPr="00AC25BB" w:rsidRDefault="00DA382F" w:rsidP="00DA382F">
      <w:pPr>
        <w:jc w:val="center"/>
        <w:rPr>
          <w:rFonts w:ascii="Calibri" w:hAnsi="Calibri" w:cs="Calibri"/>
          <w:b/>
        </w:rPr>
      </w:pPr>
      <w:r w:rsidRPr="00AC25BB">
        <w:rPr>
          <w:rFonts w:ascii="Calibri" w:hAnsi="Calibri" w:cs="Calibri"/>
          <w:b/>
        </w:rPr>
        <w:t>§ 3</w:t>
      </w:r>
    </w:p>
    <w:p w:rsidR="00DA382F" w:rsidRPr="008614BA" w:rsidRDefault="00DA382F" w:rsidP="00DA382F">
      <w:pPr>
        <w:jc w:val="both"/>
      </w:pPr>
      <w:r w:rsidRPr="008614BA">
        <w:t>Wykonawca zobowiązany jest do zachowania w tajemnicy wszystkich informacji uzyskanych w związku wykonaniem przedmiotu umowy oraz do nieudostępniania osobom trzecim przekazanych mu przez Zamawiającego materiałów i dokumentów.</w:t>
      </w:r>
    </w:p>
    <w:p w:rsidR="00DA382F" w:rsidRPr="008614BA" w:rsidRDefault="00DA382F" w:rsidP="00DA382F">
      <w:pPr>
        <w:jc w:val="both"/>
      </w:pPr>
    </w:p>
    <w:p w:rsidR="00DA382F" w:rsidRPr="00AC25BB" w:rsidRDefault="00DA382F" w:rsidP="00DA382F">
      <w:pPr>
        <w:jc w:val="center"/>
        <w:rPr>
          <w:rFonts w:ascii="Calibri" w:hAnsi="Calibri" w:cs="Calibri"/>
          <w:b/>
        </w:rPr>
      </w:pPr>
      <w:r w:rsidRPr="00AC25BB">
        <w:rPr>
          <w:rFonts w:ascii="Calibri" w:hAnsi="Calibri" w:cs="Calibri"/>
          <w:b/>
        </w:rPr>
        <w:t>§ 4</w:t>
      </w:r>
    </w:p>
    <w:p w:rsidR="00DA382F" w:rsidRPr="008614BA" w:rsidRDefault="00DA382F" w:rsidP="00DA382F">
      <w:r w:rsidRPr="008614BA">
        <w:t xml:space="preserve">Osobą wyznaczoną do kontaktów ze strony Wykonawcy jest: </w:t>
      </w:r>
    </w:p>
    <w:p w:rsidR="00DA382F" w:rsidRPr="008614BA" w:rsidRDefault="00DA382F" w:rsidP="00DA382F">
      <w:pPr>
        <w:widowControl w:val="0"/>
        <w:numPr>
          <w:ilvl w:val="0"/>
          <w:numId w:val="21"/>
        </w:numPr>
        <w:suppressAutoHyphens/>
        <w:spacing w:line="276" w:lineRule="auto"/>
        <w:ind w:left="357" w:hanging="357"/>
      </w:pPr>
      <w:r w:rsidRPr="008614BA">
        <w:t xml:space="preserve">…………………………………………………………………………………………. </w:t>
      </w:r>
    </w:p>
    <w:p w:rsidR="00DA382F" w:rsidRPr="008614BA" w:rsidRDefault="00DA382F" w:rsidP="00DA382F">
      <w:r w:rsidRPr="008614BA">
        <w:t>Osoby wyznaczone do kontaktów ze strony Zamawiającego:</w:t>
      </w:r>
    </w:p>
    <w:p w:rsidR="00DA382F" w:rsidRPr="008614BA" w:rsidRDefault="00DA382F" w:rsidP="00DA382F">
      <w:r w:rsidRPr="008614BA">
        <w:t>p. Ewa Smolik, tel. 22 378 31 79, e-mail: ewa.smolik@pbu2020.eu</w:t>
      </w:r>
    </w:p>
    <w:p w:rsidR="00DA382F" w:rsidRPr="008614BA" w:rsidRDefault="00DA382F" w:rsidP="00DA382F">
      <w:r w:rsidRPr="008614BA">
        <w:t xml:space="preserve">p. Andrzej </w:t>
      </w:r>
      <w:proofErr w:type="spellStart"/>
      <w:r w:rsidRPr="008614BA">
        <w:t>Świerbut</w:t>
      </w:r>
      <w:proofErr w:type="spellEnd"/>
      <w:r w:rsidRPr="008614BA">
        <w:t>, tel. 22 378 31 38, e-mail:andrzej.swierbut@pbu2020.eu</w:t>
      </w:r>
    </w:p>
    <w:p w:rsidR="00DA382F" w:rsidRPr="00AC25BB" w:rsidRDefault="00DA382F" w:rsidP="00DA382F">
      <w:pPr>
        <w:rPr>
          <w:rFonts w:ascii="Calibri" w:hAnsi="Calibri" w:cs="Calibri"/>
        </w:rPr>
      </w:pPr>
    </w:p>
    <w:p w:rsidR="00DA382F" w:rsidRPr="00AC25BB" w:rsidRDefault="00DA382F" w:rsidP="00DA382F">
      <w:pPr>
        <w:jc w:val="center"/>
        <w:rPr>
          <w:rFonts w:ascii="Calibri" w:hAnsi="Calibri" w:cs="Calibri"/>
          <w:b/>
        </w:rPr>
      </w:pPr>
      <w:r w:rsidRPr="00AC25BB">
        <w:rPr>
          <w:rFonts w:ascii="Calibri" w:hAnsi="Calibri" w:cs="Calibri"/>
          <w:b/>
        </w:rPr>
        <w:t>§ 5</w:t>
      </w:r>
    </w:p>
    <w:p w:rsidR="00DA382F" w:rsidRPr="00AC25BB" w:rsidRDefault="00DA382F" w:rsidP="00DA382F">
      <w:pPr>
        <w:widowControl w:val="0"/>
        <w:suppressAutoHyphens/>
        <w:spacing w:line="276" w:lineRule="auto"/>
        <w:contextualSpacing/>
        <w:jc w:val="both"/>
        <w:rPr>
          <w:rFonts w:ascii="Calibri" w:hAnsi="Calibri" w:cs="Calibri"/>
        </w:rPr>
      </w:pPr>
      <w:r>
        <w:rPr>
          <w:rFonts w:ascii="Calibri" w:hAnsi="Calibri" w:cs="Calibri"/>
        </w:rPr>
        <w:t xml:space="preserve">1. </w:t>
      </w:r>
      <w:r w:rsidRPr="00AC25BB">
        <w:rPr>
          <w:rFonts w:ascii="Calibri" w:hAnsi="Calibri" w:cs="Calibri"/>
        </w:rPr>
        <w:t>Za wykonanie zlecenia Zamawiający zapłaci Wykonawcy wynagrodzenie zgodnie z kwotami określonymi w ofercie, stanowiącej załącznik nr 3 do umowy. Faktyczna wysokość wynagrodzenia będzie obliczana jako iloczyn faktycznej liczby dostarczonego sprzętu oraz jednostkowej ceny brutto za dany sprzęt.</w:t>
      </w:r>
    </w:p>
    <w:p w:rsidR="00DA382F" w:rsidRPr="00AC25BB" w:rsidRDefault="00DA382F" w:rsidP="00DA382F">
      <w:pPr>
        <w:widowControl w:val="0"/>
        <w:suppressAutoHyphens/>
        <w:spacing w:line="276" w:lineRule="auto"/>
        <w:contextualSpacing/>
        <w:jc w:val="both"/>
        <w:rPr>
          <w:rFonts w:ascii="Calibri" w:hAnsi="Calibri" w:cs="Calibri"/>
        </w:rPr>
      </w:pPr>
      <w:r>
        <w:rPr>
          <w:rFonts w:ascii="Calibri" w:hAnsi="Calibri" w:cs="Calibri"/>
        </w:rPr>
        <w:t xml:space="preserve">2. </w:t>
      </w:r>
      <w:r w:rsidRPr="00AC25BB">
        <w:rPr>
          <w:rFonts w:ascii="Calibri" w:hAnsi="Calibri" w:cs="Calibri"/>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rsidR="00DA382F" w:rsidRPr="00AC25BB" w:rsidRDefault="00DA382F" w:rsidP="00DA382F">
      <w:pPr>
        <w:widowControl w:val="0"/>
        <w:suppressAutoHyphens/>
        <w:spacing w:line="276" w:lineRule="auto"/>
        <w:contextualSpacing/>
        <w:jc w:val="both"/>
        <w:rPr>
          <w:rFonts w:ascii="Calibri" w:hAnsi="Calibri" w:cs="Calibri"/>
        </w:rPr>
      </w:pPr>
      <w:r>
        <w:rPr>
          <w:rFonts w:ascii="Calibri" w:hAnsi="Calibri" w:cs="Calibri"/>
        </w:rPr>
        <w:t xml:space="preserve">3. </w:t>
      </w:r>
      <w:r w:rsidRPr="00AC25BB">
        <w:rPr>
          <w:rFonts w:ascii="Calibri" w:hAnsi="Calibri" w:cs="Calibri"/>
        </w:rPr>
        <w:t xml:space="preserve">Warunkiem wystawienia rachunku/faktury VAT przez Wykonawcę jest potwierdzenie przez Kierownika lub osoby go zastępującej poprawności wykonania zlecenia i akceptacja protokołu odbioru. </w:t>
      </w:r>
    </w:p>
    <w:p w:rsidR="00DA382F" w:rsidRPr="00AC25BB" w:rsidRDefault="00DA382F" w:rsidP="00DA382F">
      <w:pPr>
        <w:widowControl w:val="0"/>
        <w:suppressAutoHyphens/>
        <w:spacing w:line="276" w:lineRule="auto"/>
        <w:contextualSpacing/>
        <w:jc w:val="both"/>
        <w:rPr>
          <w:rFonts w:ascii="Calibri" w:hAnsi="Calibri" w:cs="Calibri"/>
        </w:rPr>
      </w:pPr>
      <w:r>
        <w:rPr>
          <w:rFonts w:ascii="Calibri" w:hAnsi="Calibri" w:cs="Calibri"/>
        </w:rPr>
        <w:t xml:space="preserve">4. </w:t>
      </w:r>
      <w:r w:rsidRPr="00AC25BB">
        <w:rPr>
          <w:rFonts w:ascii="Calibri" w:hAnsi="Calibri" w:cs="Calibri"/>
        </w:rPr>
        <w:t>Zapłata wynagrodzenia nastąpi na podstawie rachunku/faktury VAT, wystawionej przez Wykonawcę w terminie 21 dni od dnia doręczenia prawidłowo wystawionego rachunku/faktury VAT Zamawiającemu na adres:</w:t>
      </w:r>
    </w:p>
    <w:p w:rsidR="00DA382F" w:rsidRPr="00AC25BB" w:rsidRDefault="00DA382F" w:rsidP="00DA382F">
      <w:pPr>
        <w:jc w:val="both"/>
        <w:rPr>
          <w:rFonts w:ascii="Calibri" w:hAnsi="Calibri" w:cs="Calibri"/>
        </w:rPr>
      </w:pPr>
    </w:p>
    <w:p w:rsidR="00DA382F" w:rsidRDefault="00DA382F" w:rsidP="00DA382F">
      <w:pPr>
        <w:pStyle w:val="Akapitzlist"/>
        <w:widowControl w:val="0"/>
        <w:suppressAutoHyphens/>
        <w:autoSpaceDE w:val="0"/>
        <w:autoSpaceDN w:val="0"/>
        <w:adjustRightInd w:val="0"/>
        <w:spacing w:line="276" w:lineRule="auto"/>
        <w:ind w:left="714"/>
        <w:jc w:val="center"/>
        <w:rPr>
          <w:rFonts w:ascii="Calibri" w:hAnsi="Calibri" w:cs="Calibri"/>
          <w:sz w:val="22"/>
          <w:szCs w:val="22"/>
        </w:rPr>
      </w:pPr>
      <w:r w:rsidRPr="00300FE2">
        <w:rPr>
          <w:rFonts w:ascii="Calibri" w:hAnsi="Calibri" w:cs="Calibri"/>
          <w:sz w:val="22"/>
          <w:szCs w:val="22"/>
        </w:rPr>
        <w:t>Centrum Projektów Europejskich</w:t>
      </w:r>
    </w:p>
    <w:p w:rsidR="00DA382F" w:rsidRDefault="00DA382F" w:rsidP="00DA382F">
      <w:pPr>
        <w:pStyle w:val="Akapitzlist"/>
        <w:widowControl w:val="0"/>
        <w:suppressAutoHyphens/>
        <w:autoSpaceDE w:val="0"/>
        <w:autoSpaceDN w:val="0"/>
        <w:adjustRightInd w:val="0"/>
        <w:spacing w:line="276" w:lineRule="auto"/>
        <w:ind w:left="714"/>
        <w:jc w:val="center"/>
        <w:rPr>
          <w:rFonts w:ascii="Calibri" w:hAnsi="Calibri" w:cs="Calibri"/>
          <w:sz w:val="22"/>
          <w:szCs w:val="22"/>
        </w:rPr>
      </w:pPr>
      <w:r w:rsidRPr="00300FE2">
        <w:rPr>
          <w:rFonts w:ascii="Calibri" w:hAnsi="Calibri" w:cs="Calibri"/>
          <w:sz w:val="22"/>
          <w:szCs w:val="22"/>
        </w:rPr>
        <w:t xml:space="preserve">Wspólny Sekretariat Techniczny Programu Współpracy </w:t>
      </w:r>
      <w:proofErr w:type="spellStart"/>
      <w:r w:rsidRPr="00300FE2">
        <w:rPr>
          <w:rFonts w:ascii="Calibri" w:hAnsi="Calibri" w:cs="Calibri"/>
          <w:sz w:val="22"/>
          <w:szCs w:val="22"/>
        </w:rPr>
        <w:t>Transgranicznej</w:t>
      </w:r>
      <w:proofErr w:type="spellEnd"/>
    </w:p>
    <w:p w:rsidR="00DA382F" w:rsidRPr="00300FE2" w:rsidRDefault="00DA382F" w:rsidP="00DA382F">
      <w:pPr>
        <w:pStyle w:val="Akapitzlist"/>
        <w:widowControl w:val="0"/>
        <w:suppressAutoHyphens/>
        <w:autoSpaceDE w:val="0"/>
        <w:autoSpaceDN w:val="0"/>
        <w:adjustRightInd w:val="0"/>
        <w:spacing w:line="276" w:lineRule="auto"/>
        <w:ind w:left="714"/>
        <w:jc w:val="center"/>
        <w:rPr>
          <w:rFonts w:ascii="Calibri" w:hAnsi="Calibri" w:cs="Calibri"/>
          <w:sz w:val="22"/>
          <w:szCs w:val="22"/>
        </w:rPr>
      </w:pPr>
      <w:r w:rsidRPr="00300FE2">
        <w:rPr>
          <w:rFonts w:ascii="Calibri" w:hAnsi="Calibri" w:cs="Calibri"/>
          <w:sz w:val="22"/>
          <w:szCs w:val="22"/>
        </w:rPr>
        <w:t xml:space="preserve">Polska - Białoruś - Ukraina 2014 – 2020, </w:t>
      </w:r>
      <w:r w:rsidRPr="00300FE2">
        <w:rPr>
          <w:rFonts w:ascii="Calibri" w:hAnsi="Calibri" w:cs="Calibri"/>
          <w:sz w:val="22"/>
          <w:szCs w:val="22"/>
        </w:rPr>
        <w:br/>
        <w:t>ul. Domaniewska 39a, 02-672 Warszawa</w:t>
      </w:r>
    </w:p>
    <w:p w:rsidR="00DA382F" w:rsidRPr="00AC25BB" w:rsidRDefault="00DA382F" w:rsidP="00DA382F">
      <w:pPr>
        <w:jc w:val="both"/>
        <w:rPr>
          <w:rFonts w:ascii="Calibri" w:hAnsi="Calibri" w:cs="Calibri"/>
        </w:rPr>
      </w:pPr>
    </w:p>
    <w:p w:rsidR="00DA382F" w:rsidRPr="00AC25BB" w:rsidRDefault="00DA382F" w:rsidP="00DA382F">
      <w:pPr>
        <w:spacing w:after="120"/>
        <w:jc w:val="both"/>
        <w:rPr>
          <w:rFonts w:ascii="Calibri" w:hAnsi="Calibri" w:cs="Calibri"/>
        </w:rPr>
      </w:pPr>
      <w:r w:rsidRPr="00AC25BB">
        <w:rPr>
          <w:rFonts w:ascii="Calibri" w:hAnsi="Calibri" w:cs="Calibri"/>
        </w:rPr>
        <w:t>Dane do faktury:</w:t>
      </w:r>
    </w:p>
    <w:p w:rsidR="00DA382F" w:rsidRPr="00AC25BB" w:rsidRDefault="00DA382F" w:rsidP="00DA382F">
      <w:pPr>
        <w:jc w:val="both"/>
        <w:rPr>
          <w:rFonts w:ascii="Calibri" w:hAnsi="Calibri" w:cs="Calibri"/>
        </w:rPr>
      </w:pPr>
      <w:r w:rsidRPr="00AC25BB">
        <w:rPr>
          <w:rFonts w:ascii="Calibri" w:hAnsi="Calibri" w:cs="Calibri"/>
        </w:rPr>
        <w:t>Centrum Projektów Europejskich</w:t>
      </w:r>
    </w:p>
    <w:p w:rsidR="00DA382F" w:rsidRPr="00AC25BB" w:rsidRDefault="00DA382F" w:rsidP="00DA382F">
      <w:pPr>
        <w:jc w:val="both"/>
        <w:rPr>
          <w:rFonts w:ascii="Calibri" w:hAnsi="Calibri" w:cs="Calibri"/>
        </w:rPr>
      </w:pPr>
      <w:r w:rsidRPr="00AC25BB">
        <w:rPr>
          <w:rFonts w:ascii="Calibri" w:hAnsi="Calibri" w:cs="Calibri"/>
        </w:rPr>
        <w:t xml:space="preserve">ul. Domaniewska 39a  </w:t>
      </w:r>
    </w:p>
    <w:p w:rsidR="00DA382F" w:rsidRPr="00AC25BB" w:rsidRDefault="00DA382F" w:rsidP="00DA382F">
      <w:pPr>
        <w:jc w:val="both"/>
        <w:rPr>
          <w:rFonts w:ascii="Calibri" w:hAnsi="Calibri" w:cs="Calibri"/>
        </w:rPr>
      </w:pPr>
      <w:r w:rsidRPr="00AC25BB">
        <w:rPr>
          <w:rFonts w:ascii="Calibri" w:hAnsi="Calibri" w:cs="Calibri"/>
        </w:rPr>
        <w:t>02-672 Warszawa</w:t>
      </w:r>
    </w:p>
    <w:p w:rsidR="00DA382F" w:rsidRPr="00AC25BB" w:rsidRDefault="00DA382F" w:rsidP="00DA382F">
      <w:pPr>
        <w:spacing w:after="120"/>
        <w:jc w:val="both"/>
        <w:rPr>
          <w:rFonts w:ascii="Calibri" w:hAnsi="Calibri" w:cs="Calibri"/>
        </w:rPr>
      </w:pPr>
      <w:r w:rsidRPr="00AC25BB">
        <w:rPr>
          <w:rFonts w:ascii="Calibri" w:hAnsi="Calibri" w:cs="Calibri"/>
        </w:rPr>
        <w:t>NIP: 7010 1588 87</w:t>
      </w:r>
    </w:p>
    <w:p w:rsidR="00DA382F" w:rsidRPr="00AC25BB" w:rsidRDefault="00DA382F" w:rsidP="00DA382F">
      <w:pPr>
        <w:jc w:val="center"/>
        <w:rPr>
          <w:rFonts w:ascii="Calibri" w:hAnsi="Calibri" w:cs="Calibri"/>
          <w:b/>
        </w:rPr>
      </w:pPr>
    </w:p>
    <w:p w:rsidR="00DA382F" w:rsidRPr="00AC25BB" w:rsidRDefault="00DA382F" w:rsidP="00DA382F">
      <w:pPr>
        <w:jc w:val="center"/>
        <w:rPr>
          <w:rFonts w:ascii="Calibri" w:hAnsi="Calibri" w:cs="Calibri"/>
          <w:b/>
        </w:rPr>
      </w:pPr>
      <w:r w:rsidRPr="00AC25BB">
        <w:rPr>
          <w:rFonts w:ascii="Calibri" w:hAnsi="Calibri" w:cs="Calibri"/>
          <w:b/>
        </w:rPr>
        <w:t>§ 6</w:t>
      </w:r>
    </w:p>
    <w:p w:rsidR="00DA382F" w:rsidRPr="008614BA" w:rsidRDefault="00DA382F" w:rsidP="00DA382F">
      <w:pPr>
        <w:numPr>
          <w:ilvl w:val="0"/>
          <w:numId w:val="48"/>
        </w:numPr>
        <w:spacing w:line="276" w:lineRule="auto"/>
        <w:ind w:left="357" w:hanging="357"/>
        <w:jc w:val="both"/>
      </w:pPr>
      <w:r w:rsidRPr="008614BA">
        <w:t>Wykonawca zapłaci Zamawiającemu karę umowną za nie przystąpienie w wyznaczonym terminie do wykonania zlecenia (dostarczenia sprzętu) - w wysokości 100% wynagrodzenia brutto, które przysługiwałoby, gdyby tłumaczenie zostało wykonane należycie.</w:t>
      </w:r>
    </w:p>
    <w:p w:rsidR="00DA382F" w:rsidRPr="008614BA" w:rsidRDefault="00DA382F" w:rsidP="00DA382F">
      <w:pPr>
        <w:numPr>
          <w:ilvl w:val="0"/>
          <w:numId w:val="48"/>
        </w:numPr>
        <w:spacing w:line="276" w:lineRule="auto"/>
        <w:ind w:left="357" w:hanging="357"/>
        <w:jc w:val="both"/>
      </w:pPr>
      <w:r w:rsidRPr="008614BA">
        <w:t>W przypadku nienależytego wykonania umowy (np. nieprawidłowo działającego sprzętu, mniejszej niż zamówiona ilości sprzętu itp.), Zamawiający obciąży Wykonawcę karą w wysokości 25% należnego wynagrodzenia.</w:t>
      </w:r>
    </w:p>
    <w:p w:rsidR="00DA382F" w:rsidRPr="008614BA" w:rsidRDefault="00DA382F" w:rsidP="00DA382F">
      <w:pPr>
        <w:numPr>
          <w:ilvl w:val="0"/>
          <w:numId w:val="48"/>
        </w:numPr>
        <w:spacing w:line="276" w:lineRule="auto"/>
        <w:ind w:left="357" w:hanging="357"/>
        <w:jc w:val="both"/>
      </w:pPr>
      <w:r w:rsidRPr="008614BA">
        <w:t>Zamawiającemu nie przysługują kary umowne w sytuacji, gdy opóźnienie w wykonaniu umowy jest następstwem okoliczności, za które Wykonawca nie ponosi odpowiedzialności.</w:t>
      </w:r>
    </w:p>
    <w:p w:rsidR="00DA382F" w:rsidRPr="008614BA" w:rsidRDefault="00DA382F" w:rsidP="00DA382F">
      <w:pPr>
        <w:numPr>
          <w:ilvl w:val="0"/>
          <w:numId w:val="48"/>
        </w:numPr>
        <w:spacing w:line="276" w:lineRule="auto"/>
        <w:ind w:left="357" w:hanging="357"/>
        <w:jc w:val="both"/>
      </w:pPr>
      <w:r w:rsidRPr="008614BA">
        <w:t xml:space="preserve">W razie naliczenia przez Zamawiającego kar, Zamawiający potrąci z wynagrodzenia kwotę stanowiącą równowartość tych kar i tak pomniejszone wynagrodzenie wypłaci Wykonawcy, na co Wykonawca wyraża zgodę.  </w:t>
      </w:r>
    </w:p>
    <w:p w:rsidR="00DA382F" w:rsidRPr="008614BA" w:rsidRDefault="00DA382F" w:rsidP="00DA382F">
      <w:pPr>
        <w:numPr>
          <w:ilvl w:val="0"/>
          <w:numId w:val="48"/>
        </w:numPr>
        <w:spacing w:line="276" w:lineRule="auto"/>
        <w:ind w:left="357" w:hanging="357"/>
        <w:jc w:val="both"/>
      </w:pPr>
      <w:r w:rsidRPr="008614BA">
        <w:t>W przypadku gdy wysokość szkody poniesionej przez Zamawiającego przewyższa wysokość kary, Wykonawca jest zobowiązany do naprawienia szkody w pełnej wysokości.</w:t>
      </w:r>
    </w:p>
    <w:p w:rsidR="00DA382F" w:rsidRPr="008614BA" w:rsidRDefault="00DA382F" w:rsidP="00DA382F">
      <w:pPr>
        <w:numPr>
          <w:ilvl w:val="0"/>
          <w:numId w:val="48"/>
        </w:numPr>
        <w:spacing w:line="276" w:lineRule="auto"/>
        <w:ind w:left="357" w:hanging="357"/>
        <w:jc w:val="both"/>
      </w:pPr>
      <w:r w:rsidRPr="008614BA">
        <w:t>W przypadku niewykonania usługi, Zamawiający ma prawo do zamówienia usługi u innego Wykonawcy. Płatność za usługę pokrywa w całości Wykonawca.</w:t>
      </w:r>
    </w:p>
    <w:p w:rsidR="00DA382F" w:rsidRPr="008614BA" w:rsidRDefault="00DA382F" w:rsidP="00DA382F">
      <w:pPr>
        <w:numPr>
          <w:ilvl w:val="0"/>
          <w:numId w:val="48"/>
        </w:numPr>
        <w:spacing w:line="276" w:lineRule="auto"/>
        <w:ind w:left="357" w:hanging="357"/>
        <w:jc w:val="both"/>
      </w:pPr>
      <w:r w:rsidRPr="008614BA">
        <w:t>W przypadku niemożności wykonania przez Wykonawcę przedmiotu umowy z przyczyn, za które Zamawiający nie ponosi odpowiedzialności, Zamawiający jest uprawniony do całkowitego odstąpienia od umowy w trybie natychmiastowym.</w:t>
      </w:r>
    </w:p>
    <w:p w:rsidR="00DA382F" w:rsidRPr="008614BA" w:rsidRDefault="00DA382F" w:rsidP="00DA382F">
      <w:pPr>
        <w:numPr>
          <w:ilvl w:val="0"/>
          <w:numId w:val="48"/>
        </w:numPr>
        <w:spacing w:line="276" w:lineRule="auto"/>
        <w:ind w:left="357" w:hanging="357"/>
        <w:jc w:val="both"/>
      </w:pPr>
      <w:r w:rsidRPr="008614BA">
        <w:t>Odstąpienie od umowy nie powoduje utraty prawa dochodzenia przez Zamawiającego kary umownej.</w:t>
      </w:r>
    </w:p>
    <w:p w:rsidR="00DA382F" w:rsidRPr="00A22E61" w:rsidRDefault="00DA382F" w:rsidP="00DA382F">
      <w:pPr>
        <w:numPr>
          <w:ilvl w:val="0"/>
          <w:numId w:val="48"/>
        </w:numPr>
        <w:spacing w:line="276" w:lineRule="auto"/>
        <w:ind w:left="357" w:hanging="357"/>
        <w:jc w:val="both"/>
      </w:pPr>
      <w:r w:rsidRPr="008614BA">
        <w:t>Zamawiający</w:t>
      </w:r>
      <w:r w:rsidRPr="008614BA">
        <w:rPr>
          <w:color w:val="000000"/>
        </w:rPr>
        <w:t xml:space="preserve"> może od umowy odstąpić również w przypadku gdy w stosunku do Wykonawcy otwarto jego likwidację lub którego upadłość ogłoszono. O wystąpieniu takiej okoliczności Wykonawca zobowiązany jest poinformować Zamawiającego                       w terminie 5 dni od jej wystąpienia.</w:t>
      </w:r>
    </w:p>
    <w:p w:rsidR="00DA382F" w:rsidRPr="007D1246" w:rsidRDefault="00DA382F" w:rsidP="00DA382F">
      <w:pPr>
        <w:numPr>
          <w:ilvl w:val="0"/>
          <w:numId w:val="48"/>
        </w:numPr>
        <w:spacing w:line="276" w:lineRule="auto"/>
        <w:ind w:left="357" w:hanging="357"/>
        <w:jc w:val="both"/>
      </w:pPr>
      <w:r w:rsidRPr="00A22E61">
        <w:rPr>
          <w:sz w:val="22"/>
          <w:szCs w:val="22"/>
        </w:rPr>
        <w:t xml:space="preserve">Wykonawca zobowiązuje się do utrzymania zatrudnienia w wymiarze 1/6 etatu 1 osoby niepełnosprawnej w rozumieniu ustawy z dnia 27 sierpnia 1997r. o rehabilitacji zawodowej </w:t>
      </w:r>
      <w:r w:rsidRPr="00A22E61">
        <w:rPr>
          <w:sz w:val="22"/>
          <w:szCs w:val="22"/>
        </w:rPr>
        <w:br/>
        <w:t xml:space="preserve"> i społecznej oraz zatrudnieniu osób niepełnosprawnych (</w:t>
      </w:r>
      <w:proofErr w:type="spellStart"/>
      <w:r w:rsidRPr="00A22E61">
        <w:rPr>
          <w:sz w:val="22"/>
          <w:szCs w:val="22"/>
        </w:rPr>
        <w:t>t.j</w:t>
      </w:r>
      <w:proofErr w:type="spellEnd"/>
      <w:r w:rsidRPr="00A22E61">
        <w:rPr>
          <w:sz w:val="22"/>
          <w:szCs w:val="22"/>
        </w:rPr>
        <w:t>. Dz. U. z 2018 r. poz. 511)</w:t>
      </w:r>
      <w:r>
        <w:rPr>
          <w:sz w:val="22"/>
          <w:szCs w:val="22"/>
        </w:rPr>
        <w:t xml:space="preserve">/  </w:t>
      </w:r>
      <w:r>
        <w:rPr>
          <w:rFonts w:ascii="Calibri" w:hAnsi="Calibri" w:cs="Calibri"/>
          <w:sz w:val="22"/>
          <w:szCs w:val="22"/>
        </w:rPr>
        <w:t>bezrobotnej w rozumieniu ustawy z dnia 20 kwietnia 2004 roku o promocji zatrudnienia i instytucjach rynku pracy (</w:t>
      </w:r>
      <w:proofErr w:type="spellStart"/>
      <w:r>
        <w:rPr>
          <w:rFonts w:ascii="Calibri" w:hAnsi="Calibri" w:cs="Calibri"/>
          <w:sz w:val="22"/>
          <w:szCs w:val="22"/>
        </w:rPr>
        <w:t>t.j</w:t>
      </w:r>
      <w:proofErr w:type="spellEnd"/>
      <w:r>
        <w:rPr>
          <w:rFonts w:ascii="Calibri" w:hAnsi="Calibri" w:cs="Calibri"/>
          <w:sz w:val="22"/>
          <w:szCs w:val="22"/>
        </w:rPr>
        <w:t xml:space="preserve">. Dz. U. z 2017 r. poz. 1065 z </w:t>
      </w:r>
      <w:proofErr w:type="spellStart"/>
      <w:r>
        <w:rPr>
          <w:rFonts w:ascii="Calibri" w:hAnsi="Calibri" w:cs="Calibri"/>
          <w:sz w:val="22"/>
          <w:szCs w:val="22"/>
        </w:rPr>
        <w:t>póżn</w:t>
      </w:r>
      <w:proofErr w:type="spellEnd"/>
      <w:r>
        <w:rPr>
          <w:rFonts w:ascii="Calibri" w:hAnsi="Calibri" w:cs="Calibri"/>
          <w:sz w:val="22"/>
          <w:szCs w:val="22"/>
        </w:rPr>
        <w:t>. zm.)</w:t>
      </w:r>
      <w:r w:rsidRPr="00A22E61">
        <w:rPr>
          <w:sz w:val="22"/>
          <w:szCs w:val="22"/>
        </w:rPr>
        <w:t>, od momentu zlecenia organizacji posiedzenia do czasu zakończenia realizacji umowy.</w:t>
      </w:r>
      <w:r>
        <w:rPr>
          <w:sz w:val="22"/>
          <w:szCs w:val="22"/>
        </w:rPr>
        <w:t xml:space="preserve"> </w:t>
      </w:r>
    </w:p>
    <w:p w:rsidR="00DA382F" w:rsidRPr="00A22E61" w:rsidRDefault="00DA382F" w:rsidP="00DA382F">
      <w:pPr>
        <w:spacing w:line="276" w:lineRule="auto"/>
        <w:ind w:left="357"/>
        <w:jc w:val="both"/>
      </w:pPr>
      <w:r w:rsidRPr="00A22E61">
        <w:rPr>
          <w:sz w:val="22"/>
          <w:szCs w:val="22"/>
        </w:rPr>
        <w:t xml:space="preserve">Wykonawca wraz z protokołem odbioru dostarczy dokumenty potwierdzające spełnianie kryterium, tj. </w:t>
      </w:r>
      <w:proofErr w:type="spellStart"/>
      <w:r w:rsidRPr="00A22E61">
        <w:rPr>
          <w:sz w:val="22"/>
          <w:szCs w:val="22"/>
        </w:rPr>
        <w:t>zanonimizowane</w:t>
      </w:r>
      <w:proofErr w:type="spellEnd"/>
      <w:r w:rsidRPr="00A22E61">
        <w:rPr>
          <w:sz w:val="22"/>
          <w:szCs w:val="22"/>
        </w:rPr>
        <w:t xml:space="preserve"> deklaracje ZUS RCA nowozatrudnionego pracownika za każdy miesiąc wraz z potwierdzonym za zgodność z oryginałem dokumentem księgowym potwierdzającym opłacenie  składek za dany miesiąc oraz dokumentem potwierdzającym rejestrację w ewidencji PFRON</w:t>
      </w:r>
      <w:r>
        <w:rPr>
          <w:rStyle w:val="Odwoanieprzypisudolnego"/>
          <w:sz w:val="22"/>
          <w:szCs w:val="22"/>
        </w:rPr>
        <w:footnoteReference w:id="3"/>
      </w:r>
      <w:r w:rsidRPr="00A22E61">
        <w:rPr>
          <w:sz w:val="22"/>
          <w:szCs w:val="22"/>
        </w:rPr>
        <w:t xml:space="preserve">. </w:t>
      </w:r>
    </w:p>
    <w:p w:rsidR="00DA382F" w:rsidRPr="00A22E61" w:rsidRDefault="00DA382F" w:rsidP="00DA382F">
      <w:pPr>
        <w:numPr>
          <w:ilvl w:val="0"/>
          <w:numId w:val="48"/>
        </w:numPr>
        <w:spacing w:line="276" w:lineRule="auto"/>
        <w:ind w:left="357" w:hanging="357"/>
        <w:jc w:val="both"/>
      </w:pPr>
      <w:r w:rsidRPr="00A22E61">
        <w:rPr>
          <w:sz w:val="22"/>
          <w:szCs w:val="22"/>
        </w:rPr>
        <w:t xml:space="preserve">W przypadku naruszenia postanowień ust. </w:t>
      </w:r>
      <w:r>
        <w:rPr>
          <w:sz w:val="22"/>
          <w:szCs w:val="22"/>
        </w:rPr>
        <w:t>10</w:t>
      </w:r>
      <w:r w:rsidRPr="00A22E61">
        <w:rPr>
          <w:sz w:val="22"/>
          <w:szCs w:val="22"/>
        </w:rPr>
        <w:t xml:space="preserve">, Zamawiający obciąży Wykonawcę karą umowną w wysokości 10% </w:t>
      </w:r>
      <w:r>
        <w:rPr>
          <w:sz w:val="22"/>
          <w:szCs w:val="22"/>
        </w:rPr>
        <w:t>wartości umowy.</w:t>
      </w:r>
      <w:r>
        <w:rPr>
          <w:rStyle w:val="Odwoanieprzypisudolnego"/>
          <w:sz w:val="22"/>
          <w:szCs w:val="22"/>
        </w:rPr>
        <w:footnoteReference w:id="4"/>
      </w:r>
    </w:p>
    <w:p w:rsidR="00DA382F" w:rsidRPr="008614BA" w:rsidRDefault="00DA382F" w:rsidP="00DA382F">
      <w:pPr>
        <w:spacing w:line="276" w:lineRule="auto"/>
        <w:jc w:val="both"/>
      </w:pPr>
    </w:p>
    <w:p w:rsidR="00DA382F" w:rsidRDefault="00DA382F" w:rsidP="00DA382F">
      <w:pPr>
        <w:jc w:val="center"/>
        <w:rPr>
          <w:rFonts w:ascii="Calibri" w:hAnsi="Calibri" w:cs="Calibri"/>
          <w:b/>
        </w:rPr>
      </w:pPr>
      <w:r w:rsidRPr="00AC25BB">
        <w:rPr>
          <w:rFonts w:ascii="Calibri" w:hAnsi="Calibri" w:cs="Calibri"/>
          <w:b/>
        </w:rPr>
        <w:lastRenderedPageBreak/>
        <w:t>§ 7</w:t>
      </w:r>
    </w:p>
    <w:p w:rsidR="00DA382F" w:rsidRPr="008614BA" w:rsidRDefault="00DA382F" w:rsidP="00DA382F">
      <w:pPr>
        <w:autoSpaceDE w:val="0"/>
        <w:autoSpaceDN w:val="0"/>
        <w:adjustRightInd w:val="0"/>
        <w:jc w:val="both"/>
        <w:rPr>
          <w:color w:val="000000"/>
        </w:rPr>
      </w:pPr>
      <w:r w:rsidRPr="008614BA">
        <w:t xml:space="preserve">W zakresie nie uregulowanym umową mają zastosowanie </w:t>
      </w:r>
      <w:r w:rsidRPr="008614BA">
        <w:rPr>
          <w:color w:val="000000"/>
        </w:rPr>
        <w:t xml:space="preserve">przepisy ustawy z dnia 23 kwietnia 1964 r. Kodeks cywilny (Dz. U. z 2016 r., poz. 380), </w:t>
      </w:r>
      <w:r w:rsidRPr="008614BA">
        <w:t xml:space="preserve">ustawy z dnia 29 sierpnia 1997 r. (tj. Dz. U. z 2014 r., poz. 1182 z </w:t>
      </w:r>
      <w:proofErr w:type="spellStart"/>
      <w:r w:rsidRPr="008614BA">
        <w:t>późn</w:t>
      </w:r>
      <w:proofErr w:type="spellEnd"/>
      <w:r w:rsidRPr="008614BA">
        <w:t>. zm.),</w:t>
      </w:r>
      <w:r w:rsidRPr="008614BA">
        <w:rPr>
          <w:color w:val="000000"/>
        </w:rPr>
        <w:t xml:space="preserve">Rozporządzenie Parlamentu Europejskiego i Rady (UE) 2016/679 z dnia 27 kwietnia 2016 r. w sprawie ochrony osób fizycznych w związku                     z przetwarzaniem danych osobowych w sprawie swobodnego przepływu takich danych oraz uchyleniu dyrektywy 95/46/ WE ( ogólne rozporządzenie o ochronie danych), ustawy z dnia 29 stycznia 2004 r.  Prawo zamówień publicznych </w:t>
      </w:r>
      <w:r w:rsidRPr="008614BA">
        <w:t xml:space="preserve">(Dz. U. z 2015 r. poz. 2164 z </w:t>
      </w:r>
      <w:proofErr w:type="spellStart"/>
      <w:r w:rsidRPr="008614BA">
        <w:t>późn</w:t>
      </w:r>
      <w:proofErr w:type="spellEnd"/>
      <w:r w:rsidRPr="008614BA">
        <w:t>. zm.).</w:t>
      </w:r>
    </w:p>
    <w:p w:rsidR="00DA382F" w:rsidRPr="00AC25BB" w:rsidRDefault="00DA382F" w:rsidP="00DA382F">
      <w:pPr>
        <w:jc w:val="center"/>
        <w:rPr>
          <w:rFonts w:ascii="Calibri" w:hAnsi="Calibri" w:cs="Calibri"/>
          <w:b/>
        </w:rPr>
      </w:pPr>
    </w:p>
    <w:p w:rsidR="00DA382F" w:rsidRDefault="00DA382F" w:rsidP="00DA382F">
      <w:pPr>
        <w:jc w:val="center"/>
        <w:rPr>
          <w:rFonts w:ascii="Calibri" w:hAnsi="Calibri" w:cs="Calibri"/>
          <w:b/>
        </w:rPr>
      </w:pPr>
      <w:r w:rsidRPr="00AC25BB">
        <w:rPr>
          <w:rFonts w:ascii="Calibri" w:hAnsi="Calibri" w:cs="Calibri"/>
          <w:b/>
        </w:rPr>
        <w:t>§ 8</w:t>
      </w:r>
    </w:p>
    <w:p w:rsidR="00DA382F" w:rsidRPr="008614BA" w:rsidRDefault="00DA382F" w:rsidP="00DA382F">
      <w:pPr>
        <w:jc w:val="center"/>
        <w:rPr>
          <w:rFonts w:ascii="Calibri" w:hAnsi="Calibri" w:cs="Calibri"/>
          <w:b/>
        </w:rPr>
      </w:pPr>
    </w:p>
    <w:p w:rsidR="00DA382F" w:rsidRPr="008614BA" w:rsidRDefault="00DA382F" w:rsidP="00DA382F">
      <w:pPr>
        <w:numPr>
          <w:ilvl w:val="0"/>
          <w:numId w:val="56"/>
        </w:numPr>
        <w:spacing w:line="276" w:lineRule="auto"/>
        <w:jc w:val="both"/>
      </w:pPr>
      <w:r w:rsidRPr="008614BA">
        <w:t>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w:t>
      </w:r>
    </w:p>
    <w:p w:rsidR="00DA382F" w:rsidRPr="008614BA" w:rsidRDefault="00DA382F" w:rsidP="00DA382F">
      <w:pPr>
        <w:numPr>
          <w:ilvl w:val="0"/>
          <w:numId w:val="56"/>
        </w:numPr>
        <w:spacing w:line="276" w:lineRule="auto"/>
        <w:jc w:val="both"/>
      </w:pPr>
      <w:r w:rsidRPr="008614BA">
        <w:t xml:space="preserve">W przypadku udokumentowanego nieprzestrzegania obowiązku zachowania tajemnicy   przez Wykonawcę, Zamawiający ma prawo do rozwiązania umowy z winy Wykonawcy  ze skutkiem natychmiastowym. </w:t>
      </w:r>
    </w:p>
    <w:p w:rsidR="00DA382F" w:rsidRPr="008614BA" w:rsidRDefault="00DA382F" w:rsidP="00DA382F">
      <w:pPr>
        <w:numPr>
          <w:ilvl w:val="0"/>
          <w:numId w:val="56"/>
        </w:numPr>
        <w:autoSpaceDE w:val="0"/>
        <w:autoSpaceDN w:val="0"/>
        <w:adjustRightInd w:val="0"/>
        <w:spacing w:line="276" w:lineRule="auto"/>
        <w:jc w:val="both"/>
        <w:rPr>
          <w:bCs/>
        </w:rPr>
      </w:pPr>
      <w:r w:rsidRPr="008614BA">
        <w:rPr>
          <w:shd w:val="clear" w:color="auto" w:fill="FFFFFF"/>
        </w:rPr>
        <w:t xml:space="preserve">Wykonawca w celu realizacji czynności objętych umową może uzyskać dostęp do danych osobowych, dlatego  Zamawiający powierza Wykonawcy </w:t>
      </w:r>
      <w:r>
        <w:rPr>
          <w:shd w:val="clear" w:color="auto" w:fill="FFFFFF"/>
        </w:rPr>
        <w:t xml:space="preserve">przetwarzanie danych osobowych </w:t>
      </w:r>
      <w:r w:rsidRPr="008614BA">
        <w:rPr>
          <w:shd w:val="clear" w:color="auto" w:fill="FFFFFF"/>
        </w:rPr>
        <w:t>w zakresie niezbędnym dla prawidłowej realizacji umowy. Wykonawca zobowiązuje się do wykonywania obowiązków, jakie ciążą na Zamawiającym zgo</w:t>
      </w:r>
      <w:r>
        <w:rPr>
          <w:shd w:val="clear" w:color="auto" w:fill="FFFFFF"/>
        </w:rPr>
        <w:t xml:space="preserve">dnie z ogólnym rozporządzeniem </w:t>
      </w:r>
      <w:r w:rsidRPr="008614BA">
        <w:rPr>
          <w:shd w:val="clear" w:color="auto" w:fill="FFFFFF"/>
        </w:rPr>
        <w:t>o ochronie danych osobowych (RODO), ustawą o ochronie danych osobowych, przepisów prawa powszechnie obowiązującego dotyczącego ochrony danych osobowych, jako na administratorze danych osobowych.</w:t>
      </w:r>
    </w:p>
    <w:p w:rsidR="00DA382F" w:rsidRPr="008614BA" w:rsidRDefault="00DA382F" w:rsidP="00DA382F">
      <w:pPr>
        <w:numPr>
          <w:ilvl w:val="0"/>
          <w:numId w:val="56"/>
        </w:numPr>
        <w:autoSpaceDE w:val="0"/>
        <w:autoSpaceDN w:val="0"/>
        <w:adjustRightInd w:val="0"/>
        <w:spacing w:line="276" w:lineRule="auto"/>
        <w:jc w:val="both"/>
        <w:rPr>
          <w:bCs/>
        </w:rPr>
      </w:pPr>
      <w:r w:rsidRPr="008614BA">
        <w:rPr>
          <w:shd w:val="clear" w:color="auto" w:fill="FFFFFF"/>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DA382F" w:rsidRPr="008614BA" w:rsidRDefault="00DA382F" w:rsidP="00DA382F">
      <w:pPr>
        <w:numPr>
          <w:ilvl w:val="0"/>
          <w:numId w:val="56"/>
        </w:numPr>
        <w:autoSpaceDE w:val="0"/>
        <w:autoSpaceDN w:val="0"/>
        <w:adjustRightInd w:val="0"/>
        <w:spacing w:line="276" w:lineRule="auto"/>
        <w:jc w:val="both"/>
        <w:rPr>
          <w:bCs/>
        </w:rPr>
      </w:pPr>
      <w:r w:rsidRPr="008614BA">
        <w:rPr>
          <w:shd w:val="clear" w:color="auto" w:fill="FFFFFF"/>
        </w:rPr>
        <w:t>Zamawiający zobowiązuje Wykonawcę do wykonywania wobec osób, których dane dotyczą, obowiązków informacyjnych wynikających z art. 13 i art. 14 RODO.</w:t>
      </w:r>
    </w:p>
    <w:p w:rsidR="00DA382F" w:rsidRPr="008614BA" w:rsidRDefault="00DA382F" w:rsidP="00DA382F">
      <w:pPr>
        <w:numPr>
          <w:ilvl w:val="0"/>
          <w:numId w:val="56"/>
        </w:numPr>
        <w:autoSpaceDE w:val="0"/>
        <w:autoSpaceDN w:val="0"/>
        <w:adjustRightInd w:val="0"/>
        <w:spacing w:line="276" w:lineRule="auto"/>
        <w:jc w:val="both"/>
        <w:rPr>
          <w:bCs/>
        </w:rPr>
      </w:pPr>
      <w:r w:rsidRPr="008614BA">
        <w:rPr>
          <w:shd w:val="clear" w:color="auto" w:fill="FFFFFF"/>
        </w:rPr>
        <w:t>Dane osobowe są powierzone do przetwarzania Wykonawcy przez Zamawiającego wyłącznie w celu realizacji niniejszej umowy.</w:t>
      </w:r>
    </w:p>
    <w:p w:rsidR="00DA382F" w:rsidRPr="008614BA" w:rsidRDefault="00DA382F" w:rsidP="00DA382F">
      <w:pPr>
        <w:numPr>
          <w:ilvl w:val="0"/>
          <w:numId w:val="56"/>
        </w:numPr>
        <w:autoSpaceDE w:val="0"/>
        <w:autoSpaceDN w:val="0"/>
        <w:adjustRightInd w:val="0"/>
        <w:spacing w:line="276" w:lineRule="auto"/>
        <w:jc w:val="both"/>
        <w:rPr>
          <w:bCs/>
        </w:rPr>
      </w:pPr>
      <w:r w:rsidRPr="008614BA">
        <w:t>Wykonawca zobowiązany jest do prowadzenia ewidencji osób upoważnionych                       do przetwarzania danych osobowych na podstawie wydanych dla swoich pracowników/ współpracowników upoważnień do przetwarzania danych osobowych.</w:t>
      </w:r>
    </w:p>
    <w:p w:rsidR="00DA382F" w:rsidRPr="008614BA" w:rsidRDefault="00DA382F" w:rsidP="00DA382F">
      <w:pPr>
        <w:numPr>
          <w:ilvl w:val="0"/>
          <w:numId w:val="56"/>
        </w:numPr>
        <w:autoSpaceDE w:val="0"/>
        <w:autoSpaceDN w:val="0"/>
        <w:adjustRightInd w:val="0"/>
        <w:spacing w:line="276" w:lineRule="auto"/>
        <w:jc w:val="both"/>
        <w:rPr>
          <w:bCs/>
        </w:rPr>
      </w:pPr>
      <w:r w:rsidRPr="008614BA">
        <w:rPr>
          <w:shd w:val="clear" w:color="auto" w:fill="FFFFFF"/>
        </w:rPr>
        <w:t>Wykonawca zobowiązuje się do przekazania Zamawiającemu, na każde jego żądanie, informacji na temat przetwarzania danych osobowych, a w szczególności niezwłocznego przekazywania informacji o każdym przypadku naruszenia obowiązków dotycz</w:t>
      </w:r>
      <w:r>
        <w:rPr>
          <w:shd w:val="clear" w:color="auto" w:fill="FFFFFF"/>
        </w:rPr>
        <w:t xml:space="preserve">ących ochrony danych osobowych. </w:t>
      </w:r>
      <w:r w:rsidRPr="008614BA">
        <w:rPr>
          <w:shd w:val="clear" w:color="auto" w:fill="FFFFFF"/>
        </w:rPr>
        <w:t>Wykonawca niezwłocznie informuje Zamawiającego o:</w:t>
      </w:r>
      <w:r w:rsidRPr="008614BA">
        <w:rPr>
          <w:shd w:val="clear" w:color="auto" w:fill="FFFFFF"/>
        </w:rPr>
        <w:tab/>
      </w:r>
      <w:r w:rsidRPr="008614BA">
        <w:br/>
      </w:r>
      <w:r w:rsidRPr="008614BA">
        <w:rPr>
          <w:shd w:val="clear" w:color="auto" w:fill="FFFFFF"/>
        </w:rPr>
        <w:t>1)   wszelkich przypadkach naruszenia ochrony danych osobowych lub o ich niewłaściwym użyciu oraz naruszeniu obowiązków dotyczących ochrony powierzonych do przetwarzania danych osobowych;</w:t>
      </w:r>
      <w:r w:rsidRPr="008614BA">
        <w:rPr>
          <w:shd w:val="clear" w:color="auto" w:fill="FFFFFF"/>
        </w:rPr>
        <w:tab/>
      </w:r>
      <w:r w:rsidRPr="008614BA">
        <w:br/>
      </w:r>
      <w:r w:rsidRPr="008614BA">
        <w:rPr>
          <w:shd w:val="clear" w:color="auto" w:fill="FFFFFF"/>
        </w:rPr>
        <w:lastRenderedPageBreak/>
        <w:t>2)   wszelkich czynnościach z własnym udziałem w sprawach dotyczących ochrony danych osobowych prowadzonych w szczególności przed Prezesem Urzędu Ochrony Danych Osobowych, urzędami państwowymi, policją lub przed sądem.</w:t>
      </w:r>
    </w:p>
    <w:p w:rsidR="00DA382F" w:rsidRPr="008614BA" w:rsidRDefault="00DA382F" w:rsidP="00DA382F">
      <w:pPr>
        <w:numPr>
          <w:ilvl w:val="0"/>
          <w:numId w:val="56"/>
        </w:numPr>
        <w:autoSpaceDE w:val="0"/>
        <w:autoSpaceDN w:val="0"/>
        <w:adjustRightInd w:val="0"/>
        <w:spacing w:line="276" w:lineRule="auto"/>
        <w:jc w:val="both"/>
        <w:rPr>
          <w:bCs/>
        </w:rPr>
      </w:pPr>
      <w:r w:rsidRPr="008614BA">
        <w:rPr>
          <w:shd w:val="clear" w:color="auto" w:fill="FFFFFF"/>
        </w:rPr>
        <w:t>Wykonawca nie decyduje o celach i środkach przetwarzania danych osobowych</w:t>
      </w:r>
    </w:p>
    <w:p w:rsidR="00DA382F" w:rsidRPr="008614BA" w:rsidRDefault="00DA382F" w:rsidP="00DA382F">
      <w:pPr>
        <w:numPr>
          <w:ilvl w:val="0"/>
          <w:numId w:val="56"/>
        </w:numPr>
        <w:autoSpaceDE w:val="0"/>
        <w:autoSpaceDN w:val="0"/>
        <w:adjustRightInd w:val="0"/>
        <w:spacing w:line="276" w:lineRule="auto"/>
        <w:jc w:val="both"/>
        <w:rPr>
          <w:bCs/>
        </w:rPr>
      </w:pPr>
      <w:r w:rsidRPr="008614BA">
        <w:rPr>
          <w:shd w:val="clear" w:color="auto" w:fill="FFFFFF"/>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rsidR="00DA382F" w:rsidRPr="00AC25BB" w:rsidRDefault="00DA382F" w:rsidP="00DA382F">
      <w:pPr>
        <w:jc w:val="center"/>
        <w:rPr>
          <w:rFonts w:ascii="Calibri" w:hAnsi="Calibri" w:cs="Calibri"/>
          <w:b/>
        </w:rPr>
      </w:pPr>
      <w:r w:rsidRPr="008614BA">
        <w:rPr>
          <w:b/>
        </w:rPr>
        <w:t>§</w:t>
      </w:r>
      <w:r>
        <w:rPr>
          <w:rFonts w:ascii="Calibri" w:hAnsi="Calibri" w:cs="Calibri"/>
          <w:b/>
        </w:rPr>
        <w:t xml:space="preserve"> 9</w:t>
      </w:r>
    </w:p>
    <w:p w:rsidR="00DA382F" w:rsidRPr="008614BA" w:rsidRDefault="00DA382F" w:rsidP="00DA382F">
      <w:pPr>
        <w:jc w:val="both"/>
      </w:pPr>
      <w:r w:rsidRPr="008614BA">
        <w:t>Spory wynikłe w związku z realizacją niniejszej umowy rozstrzygane będą przez sąd właściwy dla siedziby Zamawiającego.</w:t>
      </w:r>
    </w:p>
    <w:p w:rsidR="00DA382F" w:rsidRPr="008614BA" w:rsidRDefault="00DA382F" w:rsidP="00DA382F">
      <w:pPr>
        <w:jc w:val="center"/>
        <w:rPr>
          <w:b/>
        </w:rPr>
      </w:pPr>
      <w:r w:rsidRPr="008614BA">
        <w:rPr>
          <w:b/>
        </w:rPr>
        <w:t>§ 10</w:t>
      </w:r>
    </w:p>
    <w:p w:rsidR="00DA382F" w:rsidRPr="008614BA" w:rsidRDefault="00DA382F" w:rsidP="00DA382F">
      <w:pPr>
        <w:jc w:val="both"/>
      </w:pPr>
      <w:r w:rsidRPr="008614BA">
        <w:t>Umowę sporządzono w trzech jednobrzmiących egzemplarzach, z których dwa egzemplarze otrzymuje Zamawiający a jeden egzemplarz Wykonawca.</w:t>
      </w:r>
    </w:p>
    <w:p w:rsidR="00DA382F" w:rsidRPr="008614BA" w:rsidRDefault="00DA382F" w:rsidP="00DA382F">
      <w:pPr>
        <w:jc w:val="center"/>
      </w:pPr>
    </w:p>
    <w:p w:rsidR="00DA382F" w:rsidRPr="008614BA" w:rsidRDefault="00DA382F" w:rsidP="00DA382F"/>
    <w:p w:rsidR="00DA382F" w:rsidRPr="008614BA" w:rsidRDefault="00DA382F" w:rsidP="00DA382F">
      <w:pPr>
        <w:jc w:val="center"/>
        <w:rPr>
          <w:b/>
        </w:rPr>
      </w:pPr>
      <w:r w:rsidRPr="008614BA">
        <w:rPr>
          <w:b/>
        </w:rPr>
        <w:t>§ 11</w:t>
      </w:r>
    </w:p>
    <w:p w:rsidR="00DA382F" w:rsidRPr="008614BA" w:rsidRDefault="00DA382F" w:rsidP="00DA382F">
      <w:r w:rsidRPr="008614BA">
        <w:t>Integralną część niniejszej umowy stanowią:</w:t>
      </w:r>
    </w:p>
    <w:p w:rsidR="00DA382F" w:rsidRPr="008614BA" w:rsidRDefault="00DA382F" w:rsidP="00DA382F">
      <w:pPr>
        <w:widowControl w:val="0"/>
        <w:suppressAutoHyphens/>
        <w:spacing w:line="276" w:lineRule="auto"/>
      </w:pPr>
      <w:r>
        <w:t xml:space="preserve">1. </w:t>
      </w:r>
      <w:r w:rsidRPr="008614BA">
        <w:t>Załącznik nr 1 – opis przedmiotu zamówienia,</w:t>
      </w:r>
    </w:p>
    <w:p w:rsidR="00DA382F" w:rsidRPr="008614BA" w:rsidRDefault="00DA382F" w:rsidP="00DA382F">
      <w:pPr>
        <w:widowControl w:val="0"/>
        <w:suppressAutoHyphens/>
        <w:spacing w:line="276" w:lineRule="auto"/>
      </w:pPr>
      <w:r>
        <w:t xml:space="preserve">2. </w:t>
      </w:r>
      <w:r w:rsidRPr="008614BA">
        <w:t xml:space="preserve">Załącznik nr 2 – wydruk z Centralnej Ewidencji i Informacji o Działalności Gospodarczej Wykonawcy z dnia/ odpis KRS z dnia ….., </w:t>
      </w:r>
    </w:p>
    <w:p w:rsidR="00DA382F" w:rsidRPr="008614BA" w:rsidRDefault="00DA382F" w:rsidP="00DA382F">
      <w:pPr>
        <w:widowControl w:val="0"/>
        <w:suppressAutoHyphens/>
        <w:spacing w:line="276" w:lineRule="auto"/>
      </w:pPr>
      <w:r>
        <w:t xml:space="preserve">3. </w:t>
      </w:r>
      <w:r w:rsidRPr="008614BA">
        <w:t>Załącznik nr 3 – oferta Wykonawcy,</w:t>
      </w:r>
    </w:p>
    <w:p w:rsidR="00DA382F" w:rsidRDefault="00DA382F" w:rsidP="00DA382F">
      <w:pPr>
        <w:widowControl w:val="0"/>
        <w:suppressAutoHyphens/>
        <w:spacing w:line="276" w:lineRule="auto"/>
      </w:pPr>
      <w:r>
        <w:t xml:space="preserve">4. </w:t>
      </w:r>
      <w:r w:rsidRPr="008614BA">
        <w:t>Załączni</w:t>
      </w:r>
      <w:r>
        <w:t>k nr 4 – wzór protokołu odbioru</w:t>
      </w:r>
    </w:p>
    <w:p w:rsidR="00DA382F" w:rsidRPr="000E31EC" w:rsidRDefault="00DA382F" w:rsidP="00DA382F">
      <w:pPr>
        <w:numPr>
          <w:ilvl w:val="0"/>
          <w:numId w:val="45"/>
        </w:numPr>
        <w:autoSpaceDE w:val="0"/>
        <w:autoSpaceDN w:val="0"/>
        <w:adjustRightInd w:val="0"/>
        <w:jc w:val="both"/>
        <w:rPr>
          <w:color w:val="000000"/>
          <w:sz w:val="22"/>
          <w:szCs w:val="22"/>
        </w:rPr>
      </w:pPr>
      <w:r w:rsidRPr="000E31EC">
        <w:rPr>
          <w:color w:val="000000"/>
          <w:sz w:val="22"/>
          <w:szCs w:val="22"/>
        </w:rPr>
        <w:t xml:space="preserve">Załącznik nr 5 - </w:t>
      </w:r>
      <w:r w:rsidRPr="000E31EC">
        <w:rPr>
          <w:bCs/>
          <w:sz w:val="22"/>
          <w:szCs w:val="22"/>
        </w:rPr>
        <w:t>Zakres danych osobowych powierzonych do przetwarzania</w:t>
      </w:r>
    </w:p>
    <w:p w:rsidR="00DA382F" w:rsidRPr="000E31EC" w:rsidRDefault="00DA382F" w:rsidP="00DA382F">
      <w:pPr>
        <w:numPr>
          <w:ilvl w:val="0"/>
          <w:numId w:val="45"/>
        </w:numPr>
        <w:autoSpaceDE w:val="0"/>
        <w:autoSpaceDN w:val="0"/>
        <w:adjustRightInd w:val="0"/>
        <w:jc w:val="both"/>
        <w:rPr>
          <w:color w:val="000000"/>
          <w:sz w:val="22"/>
          <w:szCs w:val="22"/>
        </w:rPr>
      </w:pPr>
      <w:r w:rsidRPr="000E31EC">
        <w:rPr>
          <w:color w:val="000000"/>
          <w:sz w:val="22"/>
          <w:szCs w:val="22"/>
        </w:rPr>
        <w:t xml:space="preserve">Załącznik nr 6 - </w:t>
      </w:r>
      <w:r w:rsidRPr="000E31EC">
        <w:rPr>
          <w:sz w:val="22"/>
          <w:szCs w:val="22"/>
        </w:rPr>
        <w:t>Wzór upoważnienia do przetwarzania danych osobowych</w:t>
      </w:r>
    </w:p>
    <w:p w:rsidR="00DA382F" w:rsidRPr="008614BA" w:rsidRDefault="00DA382F" w:rsidP="00DA382F">
      <w:pPr>
        <w:numPr>
          <w:ilvl w:val="0"/>
          <w:numId w:val="45"/>
        </w:numPr>
        <w:jc w:val="both"/>
      </w:pPr>
      <w:r w:rsidRPr="000E31EC">
        <w:rPr>
          <w:color w:val="000000"/>
          <w:sz w:val="22"/>
          <w:szCs w:val="22"/>
        </w:rPr>
        <w:t xml:space="preserve">Załącznik nr 7 - </w:t>
      </w:r>
      <w:r w:rsidRPr="000E31EC">
        <w:rPr>
          <w:sz w:val="22"/>
          <w:szCs w:val="22"/>
        </w:rPr>
        <w:t>Wzór odwołania upoważnienia do przetwarzania danych osobowych</w:t>
      </w:r>
    </w:p>
    <w:p w:rsidR="00DA382F" w:rsidRPr="00AC25BB" w:rsidRDefault="00DA382F" w:rsidP="00DA382F">
      <w:pPr>
        <w:jc w:val="both"/>
        <w:rPr>
          <w:rFonts w:ascii="Calibri" w:hAnsi="Calibri" w:cs="Calibri"/>
        </w:rPr>
      </w:pPr>
    </w:p>
    <w:p w:rsidR="00DA382F" w:rsidRPr="00AC25BB" w:rsidRDefault="00DA382F" w:rsidP="00DA382F">
      <w:pPr>
        <w:jc w:val="both"/>
        <w:rPr>
          <w:rFonts w:ascii="Calibri" w:hAnsi="Calibri" w:cs="Calibri"/>
        </w:rPr>
      </w:pPr>
    </w:p>
    <w:tbl>
      <w:tblPr>
        <w:tblW w:w="0" w:type="auto"/>
        <w:tblLayout w:type="fixed"/>
        <w:tblCellMar>
          <w:left w:w="70" w:type="dxa"/>
          <w:right w:w="70" w:type="dxa"/>
        </w:tblCellMar>
        <w:tblLook w:val="0000"/>
      </w:tblPr>
      <w:tblGrid>
        <w:gridCol w:w="3383"/>
        <w:gridCol w:w="2222"/>
        <w:gridCol w:w="3536"/>
      </w:tblGrid>
      <w:tr w:rsidR="00DA382F" w:rsidRPr="00AC25BB" w:rsidTr="00AF0DA7">
        <w:tc>
          <w:tcPr>
            <w:tcW w:w="3383" w:type="dxa"/>
          </w:tcPr>
          <w:p w:rsidR="00DA382F" w:rsidRPr="00AC25BB" w:rsidRDefault="00DA382F" w:rsidP="00AF0DA7">
            <w:pPr>
              <w:jc w:val="center"/>
              <w:rPr>
                <w:rFonts w:ascii="Calibri" w:hAnsi="Calibri" w:cs="Calibri"/>
                <w:b/>
              </w:rPr>
            </w:pPr>
            <w:r w:rsidRPr="00AC25BB">
              <w:rPr>
                <w:rFonts w:ascii="Calibri" w:hAnsi="Calibri" w:cs="Calibri"/>
                <w:b/>
              </w:rPr>
              <w:t>...................</w:t>
            </w:r>
            <w:r>
              <w:rPr>
                <w:rFonts w:ascii="Calibri" w:hAnsi="Calibri" w:cs="Calibri"/>
                <w:b/>
              </w:rPr>
              <w:t>...............................</w:t>
            </w:r>
          </w:p>
          <w:p w:rsidR="00DA382F" w:rsidRPr="00AC25BB" w:rsidRDefault="00DA382F" w:rsidP="00AF0DA7">
            <w:pPr>
              <w:jc w:val="center"/>
              <w:rPr>
                <w:rFonts w:ascii="Calibri" w:hAnsi="Calibri" w:cs="Calibri"/>
                <w:b/>
              </w:rPr>
            </w:pPr>
            <w:r w:rsidRPr="00AC25BB">
              <w:rPr>
                <w:rFonts w:ascii="Calibri" w:hAnsi="Calibri" w:cs="Calibri"/>
                <w:b/>
              </w:rPr>
              <w:t>Zamawiający</w:t>
            </w:r>
          </w:p>
        </w:tc>
        <w:tc>
          <w:tcPr>
            <w:tcW w:w="2222" w:type="dxa"/>
          </w:tcPr>
          <w:p w:rsidR="00DA382F" w:rsidRPr="00AC25BB" w:rsidRDefault="00DA382F" w:rsidP="00AF0DA7">
            <w:pPr>
              <w:jc w:val="both"/>
              <w:rPr>
                <w:rFonts w:ascii="Calibri" w:hAnsi="Calibri" w:cs="Calibri"/>
                <w:b/>
              </w:rPr>
            </w:pPr>
          </w:p>
          <w:p w:rsidR="00DA382F" w:rsidRPr="00AC25BB" w:rsidRDefault="00DA382F" w:rsidP="00AF0DA7">
            <w:pPr>
              <w:jc w:val="both"/>
              <w:rPr>
                <w:rFonts w:ascii="Calibri" w:hAnsi="Calibri" w:cs="Calibri"/>
                <w:b/>
              </w:rPr>
            </w:pPr>
          </w:p>
        </w:tc>
        <w:tc>
          <w:tcPr>
            <w:tcW w:w="3536" w:type="dxa"/>
          </w:tcPr>
          <w:p w:rsidR="00DA382F" w:rsidRPr="00AC25BB" w:rsidRDefault="00DA382F" w:rsidP="00AF0DA7">
            <w:pPr>
              <w:jc w:val="center"/>
              <w:rPr>
                <w:rFonts w:ascii="Calibri" w:hAnsi="Calibri" w:cs="Calibri"/>
                <w:b/>
              </w:rPr>
            </w:pPr>
            <w:r w:rsidRPr="00AC25BB">
              <w:rPr>
                <w:rFonts w:ascii="Calibri" w:hAnsi="Calibri" w:cs="Calibri"/>
                <w:b/>
              </w:rPr>
              <w:t xml:space="preserve"> .......................</w:t>
            </w:r>
            <w:r>
              <w:rPr>
                <w:rFonts w:ascii="Calibri" w:hAnsi="Calibri" w:cs="Calibri"/>
                <w:b/>
              </w:rPr>
              <w:t>.............................</w:t>
            </w:r>
          </w:p>
          <w:p w:rsidR="00DA382F" w:rsidRPr="00AC25BB" w:rsidRDefault="00DA382F" w:rsidP="00AF0DA7">
            <w:pPr>
              <w:jc w:val="center"/>
              <w:rPr>
                <w:rFonts w:ascii="Calibri" w:hAnsi="Calibri" w:cs="Calibri"/>
                <w:b/>
              </w:rPr>
            </w:pPr>
            <w:r w:rsidRPr="00AC25BB">
              <w:rPr>
                <w:rFonts w:ascii="Calibri" w:hAnsi="Calibri" w:cs="Calibri"/>
                <w:b/>
              </w:rPr>
              <w:t>Wykonawca</w:t>
            </w:r>
          </w:p>
        </w:tc>
      </w:tr>
    </w:tbl>
    <w:p w:rsidR="00DA382F" w:rsidRDefault="00DA382F" w:rsidP="00DA382F">
      <w:pPr>
        <w:rPr>
          <w:rFonts w:ascii="Calibri" w:hAnsi="Calibri" w:cs="Calibri"/>
        </w:rPr>
      </w:pPr>
    </w:p>
    <w:p w:rsidR="00DA382F" w:rsidRDefault="00DA382F" w:rsidP="00DA382F"/>
    <w:p w:rsidR="00DA382F" w:rsidRDefault="00DA382F" w:rsidP="00DA382F"/>
    <w:p w:rsidR="00DA382F" w:rsidRPr="008614BA" w:rsidRDefault="00DA382F" w:rsidP="00DA382F">
      <w:pPr>
        <w:rPr>
          <w:rFonts w:ascii="Calibri" w:hAnsi="Calibri" w:cs="Calibri"/>
          <w:lang w:val="uk-UA"/>
        </w:rPr>
      </w:pPr>
      <w:r>
        <w:t xml:space="preserve">Załącznik nr 4 do umowy nr </w:t>
      </w:r>
      <w:r>
        <w:rPr>
          <w:rFonts w:ascii="Calibri" w:hAnsi="Calibri" w:cs="Calibri"/>
          <w:b/>
          <w:bCs/>
        </w:rPr>
        <w:t>WA.263.20.2018 U</w:t>
      </w:r>
    </w:p>
    <w:p w:rsidR="00DA382F" w:rsidRDefault="00DA382F" w:rsidP="00DA382F">
      <w:pPr>
        <w:rPr>
          <w:b/>
          <w:bCs/>
        </w:rPr>
      </w:pPr>
    </w:p>
    <w:p w:rsidR="00DA382F" w:rsidRDefault="00DA382F" w:rsidP="00DA382F"/>
    <w:p w:rsidR="00DA382F" w:rsidRDefault="00DA382F" w:rsidP="00DA382F">
      <w:pPr>
        <w:jc w:val="center"/>
        <w:rPr>
          <w:b/>
        </w:rPr>
      </w:pPr>
      <w:r>
        <w:rPr>
          <w:b/>
        </w:rPr>
        <w:t>Protokół odbioru z dnia ……….</w:t>
      </w:r>
    </w:p>
    <w:p w:rsidR="00DA382F" w:rsidRDefault="00DA382F" w:rsidP="00DA382F">
      <w:pPr>
        <w:jc w:val="both"/>
      </w:pPr>
    </w:p>
    <w:p w:rsidR="00DA382F" w:rsidRDefault="00DA382F" w:rsidP="00DA382F">
      <w:pPr>
        <w:jc w:val="both"/>
      </w:pPr>
      <w:r>
        <w:t xml:space="preserve">Zgodnie z § … ust. …. umowy nr …………… z dnia ………………… r. na realizację usług wynajmu sprzętu, zawartej pomiędzy Centrum Projektów Europejskich a ………………………………, z siedzibą/zamieszkałym w …………………………………, stwierdzam realizację zamówienia zleconego dnia …………………………………… </w:t>
      </w:r>
    </w:p>
    <w:p w:rsidR="00DA382F" w:rsidRDefault="00DA382F" w:rsidP="00DA382F">
      <w:pPr>
        <w:jc w:val="both"/>
      </w:pPr>
      <w:r>
        <w:t xml:space="preserve">Dokonuje się odbioru przedmiotu umowy zgodnie z poniższym: </w:t>
      </w:r>
    </w:p>
    <w:p w:rsidR="00DA382F" w:rsidRDefault="00DA382F" w:rsidP="00DA382F">
      <w:pPr>
        <w:jc w:val="both"/>
      </w:pPr>
      <w:r>
        <w:t>Przedmiot zamówienia został wykonany zgodnie/ niezgodnie</w:t>
      </w:r>
      <w:r>
        <w:rPr>
          <w:vertAlign w:val="superscript"/>
        </w:rPr>
        <w:t>*</w:t>
      </w:r>
      <w:r>
        <w:t xml:space="preserve"> z wyznaczonym terminem.</w:t>
      </w:r>
    </w:p>
    <w:p w:rsidR="00DA382F" w:rsidRDefault="00DA382F" w:rsidP="00DA382F">
      <w:pPr>
        <w:jc w:val="both"/>
        <w:rPr>
          <w:b/>
        </w:rPr>
      </w:pPr>
      <w:r>
        <w:rPr>
          <w:b/>
        </w:rPr>
        <w:t xml:space="preserve">Zastrzeżenia: </w:t>
      </w:r>
    </w:p>
    <w:p w:rsidR="00DA382F" w:rsidRDefault="00DA382F" w:rsidP="00DA382F">
      <w:pPr>
        <w:jc w:val="both"/>
      </w:pPr>
      <w:r>
        <w:t>………………………………………………………………………………………………………</w:t>
      </w:r>
    </w:p>
    <w:p w:rsidR="00DA382F" w:rsidRDefault="00DA382F" w:rsidP="00DA382F">
      <w:pPr>
        <w:jc w:val="both"/>
      </w:pPr>
    </w:p>
    <w:p w:rsidR="00DA382F" w:rsidRDefault="00DA382F" w:rsidP="00DA382F">
      <w:pPr>
        <w:jc w:val="both"/>
      </w:pPr>
    </w:p>
    <w:p w:rsidR="00DA382F" w:rsidRDefault="00DA382F" w:rsidP="00DA382F">
      <w:pPr>
        <w:autoSpaceDE w:val="0"/>
        <w:autoSpaceDN w:val="0"/>
        <w:adjustRightInd w:val="0"/>
        <w:jc w:val="both"/>
        <w:rPr>
          <w:color w:val="000000"/>
        </w:rPr>
      </w:pPr>
      <w:r>
        <w:rPr>
          <w:color w:val="000000"/>
        </w:rPr>
        <w:t>Przedmiot zamówienia został należycie/nienależycie</w:t>
      </w:r>
      <w:r>
        <w:rPr>
          <w:color w:val="000000"/>
          <w:vertAlign w:val="superscript"/>
        </w:rPr>
        <w:t>*</w:t>
      </w:r>
      <w:r>
        <w:rPr>
          <w:color w:val="000000"/>
        </w:rPr>
        <w:t xml:space="preserve"> wykonany.</w:t>
      </w:r>
    </w:p>
    <w:p w:rsidR="00DA382F" w:rsidRDefault="00DA382F" w:rsidP="00DA382F">
      <w:pPr>
        <w:jc w:val="both"/>
        <w:rPr>
          <w:b/>
        </w:rPr>
      </w:pPr>
      <w:r>
        <w:rPr>
          <w:b/>
        </w:rPr>
        <w:t xml:space="preserve">Zastrzeżenia: </w:t>
      </w:r>
    </w:p>
    <w:p w:rsidR="00DA382F" w:rsidRDefault="00DA382F" w:rsidP="00DA382F">
      <w:pPr>
        <w:jc w:val="both"/>
      </w:pPr>
      <w:r>
        <w:t>………………………………………………………………………………………………………</w:t>
      </w:r>
    </w:p>
    <w:p w:rsidR="00DA382F" w:rsidRDefault="00DA382F" w:rsidP="00DA382F"/>
    <w:p w:rsidR="00DA382F" w:rsidRDefault="00DA382F" w:rsidP="00DA382F"/>
    <w:p w:rsidR="00DA382F" w:rsidRDefault="00DA382F" w:rsidP="00DA382F"/>
    <w:tbl>
      <w:tblPr>
        <w:tblW w:w="0" w:type="auto"/>
        <w:tblLook w:val="04A0"/>
      </w:tblPr>
      <w:tblGrid>
        <w:gridCol w:w="3576"/>
        <w:gridCol w:w="2202"/>
      </w:tblGrid>
      <w:tr w:rsidR="00DA382F" w:rsidTr="00AF0DA7">
        <w:tc>
          <w:tcPr>
            <w:tcW w:w="3510" w:type="dxa"/>
            <w:hideMark/>
          </w:tcPr>
          <w:p w:rsidR="00DA382F" w:rsidRDefault="00DA382F" w:rsidP="00AF0DA7">
            <w:pPr>
              <w:spacing w:after="120" w:line="276" w:lineRule="auto"/>
              <w:jc w:val="center"/>
            </w:pPr>
            <w:r>
              <w:t>……………………………………</w:t>
            </w:r>
          </w:p>
        </w:tc>
        <w:tc>
          <w:tcPr>
            <w:tcW w:w="2202" w:type="dxa"/>
          </w:tcPr>
          <w:p w:rsidR="00DA382F" w:rsidRDefault="00DA382F" w:rsidP="00AF0DA7">
            <w:pPr>
              <w:spacing w:after="120" w:line="276" w:lineRule="auto"/>
              <w:jc w:val="both"/>
            </w:pPr>
          </w:p>
        </w:tc>
      </w:tr>
      <w:tr w:rsidR="00DA382F" w:rsidTr="00AF0DA7">
        <w:tc>
          <w:tcPr>
            <w:tcW w:w="3510" w:type="dxa"/>
            <w:hideMark/>
          </w:tcPr>
          <w:p w:rsidR="00DA382F" w:rsidRDefault="00DA382F" w:rsidP="00AF0DA7">
            <w:pPr>
              <w:spacing w:after="120" w:line="276" w:lineRule="auto"/>
              <w:jc w:val="center"/>
            </w:pPr>
            <w:r>
              <w:t>data i podpis Zamawiającego</w:t>
            </w:r>
          </w:p>
        </w:tc>
        <w:tc>
          <w:tcPr>
            <w:tcW w:w="2202" w:type="dxa"/>
          </w:tcPr>
          <w:p w:rsidR="00DA382F" w:rsidRDefault="00DA382F" w:rsidP="00AF0DA7">
            <w:pPr>
              <w:spacing w:after="120" w:line="276" w:lineRule="auto"/>
              <w:jc w:val="both"/>
            </w:pPr>
          </w:p>
        </w:tc>
      </w:tr>
    </w:tbl>
    <w:p w:rsidR="00DA382F" w:rsidRDefault="00DA382F" w:rsidP="00DA382F">
      <w:pPr>
        <w:rPr>
          <w:bCs/>
          <w:sz w:val="22"/>
          <w:szCs w:val="22"/>
        </w:rPr>
      </w:pPr>
    </w:p>
    <w:p w:rsidR="00DA382F" w:rsidRPr="000964AB" w:rsidRDefault="00DA382F" w:rsidP="00DA382F">
      <w:pPr>
        <w:suppressAutoHyphens/>
        <w:spacing w:line="276" w:lineRule="auto"/>
        <w:jc w:val="right"/>
        <w:rPr>
          <w:rFonts w:eastAsia="Arial Unicode MS"/>
          <w:kern w:val="1"/>
          <w:sz w:val="22"/>
        </w:rPr>
      </w:pPr>
      <w:r w:rsidRPr="007C59A9">
        <w:t xml:space="preserve">Załącznik nr </w:t>
      </w:r>
      <w:r>
        <w:t>6</w:t>
      </w:r>
      <w:r w:rsidRPr="007C59A9">
        <w:t xml:space="preserve">- </w:t>
      </w:r>
      <w:r w:rsidRPr="007C59A9">
        <w:rPr>
          <w:bCs/>
        </w:rPr>
        <w:t>Zakres danych osobowych</w:t>
      </w:r>
      <w:r>
        <w:rPr>
          <w:bCs/>
        </w:rPr>
        <w:t xml:space="preserve"> powierzonych do przetwarzania</w:t>
      </w:r>
    </w:p>
    <w:p w:rsidR="00DA382F" w:rsidRPr="006E3160" w:rsidRDefault="00DA382F" w:rsidP="00DA382F">
      <w:pPr>
        <w:pStyle w:val="Nagwek1"/>
        <w:spacing w:line="276" w:lineRule="auto"/>
        <w:rPr>
          <w:b/>
          <w:bCs/>
          <w:lang w:eastAsia="en-US"/>
        </w:rPr>
      </w:pPr>
    </w:p>
    <w:p w:rsidR="00DA382F" w:rsidRPr="006E3160" w:rsidRDefault="00DA382F" w:rsidP="00DA382F">
      <w:pPr>
        <w:spacing w:line="276" w:lineRule="auto"/>
      </w:pPr>
    </w:p>
    <w:p w:rsidR="00DA382F" w:rsidRPr="00AC32F3" w:rsidRDefault="00DA382F" w:rsidP="00DA382F">
      <w:pPr>
        <w:spacing w:line="276" w:lineRule="auto"/>
        <w:rPr>
          <w:sz w:val="22"/>
          <w:szCs w:val="22"/>
        </w:rPr>
      </w:pPr>
    </w:p>
    <w:p w:rsidR="00DA382F" w:rsidRPr="00AC32F3" w:rsidRDefault="00DA382F" w:rsidP="00DA382F">
      <w:pPr>
        <w:pStyle w:val="Akapitzlist"/>
        <w:numPr>
          <w:ilvl w:val="2"/>
          <w:numId w:val="58"/>
        </w:numPr>
        <w:spacing w:line="276" w:lineRule="auto"/>
        <w:ind w:left="567" w:hanging="567"/>
        <w:contextualSpacing/>
        <w:rPr>
          <w:sz w:val="22"/>
          <w:szCs w:val="22"/>
        </w:rPr>
      </w:pPr>
      <w:r>
        <w:rPr>
          <w:sz w:val="22"/>
          <w:szCs w:val="22"/>
        </w:rPr>
        <w:t>D</w:t>
      </w:r>
      <w:r w:rsidRPr="00AC32F3">
        <w:rPr>
          <w:sz w:val="22"/>
          <w:szCs w:val="22"/>
        </w:rPr>
        <w:t xml:space="preserve">ane </w:t>
      </w:r>
      <w:r>
        <w:rPr>
          <w:sz w:val="22"/>
          <w:szCs w:val="22"/>
        </w:rPr>
        <w:t>osób korzystających z usług w ramach zamówienia</w:t>
      </w:r>
      <w:r w:rsidRPr="00AC32F3">
        <w:rPr>
          <w:sz w:val="22"/>
          <w:szCs w:val="22"/>
        </w:rPr>
        <w:t>:</w:t>
      </w:r>
    </w:p>
    <w:p w:rsidR="00DA382F" w:rsidRPr="00AC32F3" w:rsidRDefault="00DA382F" w:rsidP="00DA382F">
      <w:pPr>
        <w:spacing w:line="276" w:lineRule="auto"/>
        <w:rPr>
          <w:sz w:val="22"/>
          <w:szCs w:val="22"/>
        </w:rPr>
      </w:pPr>
    </w:p>
    <w:tbl>
      <w:tblPr>
        <w:tblW w:w="907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
        <w:gridCol w:w="8381"/>
      </w:tblGrid>
      <w:tr w:rsidR="00DA382F" w:rsidRPr="00AC32F3" w:rsidTr="00AF0DA7">
        <w:trPr>
          <w:jc w:val="center"/>
        </w:trPr>
        <w:tc>
          <w:tcPr>
            <w:tcW w:w="381" w:type="pct"/>
          </w:tcPr>
          <w:p w:rsidR="00DA382F" w:rsidRPr="00AC32F3" w:rsidRDefault="00DA382F" w:rsidP="00AF0DA7">
            <w:pPr>
              <w:spacing w:line="276" w:lineRule="auto"/>
              <w:jc w:val="center"/>
            </w:pPr>
            <w:r w:rsidRPr="00AC32F3">
              <w:rPr>
                <w:sz w:val="22"/>
                <w:szCs w:val="22"/>
              </w:rPr>
              <w:t>Lp.</w:t>
            </w:r>
          </w:p>
        </w:tc>
        <w:tc>
          <w:tcPr>
            <w:tcW w:w="4619" w:type="pct"/>
          </w:tcPr>
          <w:p w:rsidR="00DA382F" w:rsidRPr="00AC32F3" w:rsidRDefault="00DA382F" w:rsidP="00AF0DA7">
            <w:pPr>
              <w:spacing w:line="276" w:lineRule="auto"/>
            </w:pPr>
            <w:r w:rsidRPr="00AC32F3">
              <w:rPr>
                <w:sz w:val="22"/>
                <w:szCs w:val="22"/>
              </w:rPr>
              <w:t>Nazwa</w:t>
            </w:r>
          </w:p>
        </w:tc>
      </w:tr>
      <w:tr w:rsidR="00DA382F" w:rsidRPr="00AC32F3" w:rsidTr="00AF0DA7">
        <w:trPr>
          <w:jc w:val="center"/>
        </w:trPr>
        <w:tc>
          <w:tcPr>
            <w:tcW w:w="381" w:type="pct"/>
          </w:tcPr>
          <w:p w:rsidR="00DA382F" w:rsidRPr="00AC32F3" w:rsidRDefault="00DA382F" w:rsidP="00AF0DA7">
            <w:pPr>
              <w:spacing w:line="276" w:lineRule="auto"/>
              <w:jc w:val="center"/>
            </w:pPr>
            <w:r w:rsidRPr="00AC32F3">
              <w:rPr>
                <w:sz w:val="22"/>
                <w:szCs w:val="22"/>
              </w:rPr>
              <w:t>1</w:t>
            </w:r>
          </w:p>
        </w:tc>
        <w:tc>
          <w:tcPr>
            <w:tcW w:w="4619" w:type="pct"/>
          </w:tcPr>
          <w:p w:rsidR="00DA382F" w:rsidRPr="00AC32F3" w:rsidRDefault="00DA382F" w:rsidP="00AF0DA7">
            <w:pPr>
              <w:spacing w:line="276" w:lineRule="auto"/>
            </w:pPr>
            <w:r w:rsidRPr="00AC32F3">
              <w:rPr>
                <w:sz w:val="22"/>
                <w:szCs w:val="22"/>
              </w:rPr>
              <w:t>Imię</w:t>
            </w:r>
          </w:p>
        </w:tc>
      </w:tr>
      <w:tr w:rsidR="00DA382F" w:rsidRPr="00AC32F3" w:rsidTr="00AF0DA7">
        <w:trPr>
          <w:jc w:val="center"/>
        </w:trPr>
        <w:tc>
          <w:tcPr>
            <w:tcW w:w="381" w:type="pct"/>
          </w:tcPr>
          <w:p w:rsidR="00DA382F" w:rsidRPr="00AC32F3" w:rsidRDefault="00DA382F" w:rsidP="00AF0DA7">
            <w:pPr>
              <w:spacing w:line="276" w:lineRule="auto"/>
              <w:jc w:val="center"/>
            </w:pPr>
            <w:r w:rsidRPr="00AC32F3">
              <w:rPr>
                <w:sz w:val="22"/>
                <w:szCs w:val="22"/>
              </w:rPr>
              <w:t>2</w:t>
            </w:r>
          </w:p>
        </w:tc>
        <w:tc>
          <w:tcPr>
            <w:tcW w:w="4619" w:type="pct"/>
          </w:tcPr>
          <w:p w:rsidR="00DA382F" w:rsidRPr="00AC32F3" w:rsidRDefault="00DA382F" w:rsidP="00AF0DA7">
            <w:pPr>
              <w:spacing w:line="276" w:lineRule="auto"/>
            </w:pPr>
            <w:r w:rsidRPr="00AC32F3">
              <w:rPr>
                <w:sz w:val="22"/>
                <w:szCs w:val="22"/>
              </w:rPr>
              <w:t>Nazwisko</w:t>
            </w:r>
          </w:p>
        </w:tc>
      </w:tr>
      <w:tr w:rsidR="00DA382F" w:rsidRPr="00AC32F3" w:rsidTr="00AF0DA7">
        <w:trPr>
          <w:jc w:val="center"/>
        </w:trPr>
        <w:tc>
          <w:tcPr>
            <w:tcW w:w="381" w:type="pct"/>
          </w:tcPr>
          <w:p w:rsidR="00DA382F" w:rsidRPr="00AC32F3" w:rsidRDefault="00DA382F" w:rsidP="00AF0DA7">
            <w:pPr>
              <w:spacing w:line="276" w:lineRule="auto"/>
              <w:jc w:val="center"/>
            </w:pPr>
            <w:r>
              <w:rPr>
                <w:sz w:val="22"/>
                <w:szCs w:val="22"/>
              </w:rPr>
              <w:t>3</w:t>
            </w:r>
          </w:p>
        </w:tc>
        <w:tc>
          <w:tcPr>
            <w:tcW w:w="4619" w:type="pct"/>
          </w:tcPr>
          <w:p w:rsidR="00DA382F" w:rsidRPr="00AC32F3" w:rsidRDefault="00DA382F" w:rsidP="00AF0DA7">
            <w:pPr>
              <w:spacing w:line="276" w:lineRule="auto"/>
            </w:pPr>
            <w:r w:rsidRPr="00AC32F3">
              <w:rPr>
                <w:sz w:val="22"/>
                <w:szCs w:val="22"/>
              </w:rPr>
              <w:t>Adres e-mail</w:t>
            </w:r>
          </w:p>
        </w:tc>
      </w:tr>
      <w:tr w:rsidR="00DA382F" w:rsidRPr="00AC32F3" w:rsidTr="00AF0DA7">
        <w:trPr>
          <w:jc w:val="center"/>
        </w:trPr>
        <w:tc>
          <w:tcPr>
            <w:tcW w:w="381" w:type="pct"/>
          </w:tcPr>
          <w:p w:rsidR="00DA382F" w:rsidRPr="00AC32F3" w:rsidRDefault="00DA382F" w:rsidP="00AF0DA7">
            <w:pPr>
              <w:spacing w:line="276" w:lineRule="auto"/>
              <w:jc w:val="center"/>
            </w:pPr>
            <w:r>
              <w:rPr>
                <w:sz w:val="22"/>
                <w:szCs w:val="22"/>
              </w:rPr>
              <w:t>4</w:t>
            </w:r>
          </w:p>
        </w:tc>
        <w:tc>
          <w:tcPr>
            <w:tcW w:w="4619" w:type="pct"/>
          </w:tcPr>
          <w:p w:rsidR="00DA382F" w:rsidRPr="00AC32F3" w:rsidRDefault="00DA382F" w:rsidP="00AF0DA7">
            <w:pPr>
              <w:spacing w:line="276" w:lineRule="auto"/>
            </w:pPr>
            <w:r w:rsidRPr="00AC32F3">
              <w:rPr>
                <w:sz w:val="22"/>
                <w:szCs w:val="22"/>
              </w:rPr>
              <w:t>Telefon</w:t>
            </w:r>
          </w:p>
        </w:tc>
      </w:tr>
      <w:tr w:rsidR="00DA382F" w:rsidRPr="00AC32F3" w:rsidTr="00AF0DA7">
        <w:trPr>
          <w:jc w:val="center"/>
        </w:trPr>
        <w:tc>
          <w:tcPr>
            <w:tcW w:w="381" w:type="pct"/>
          </w:tcPr>
          <w:p w:rsidR="00DA382F" w:rsidRPr="00AC32F3" w:rsidRDefault="00DA382F" w:rsidP="00AF0DA7">
            <w:pPr>
              <w:spacing w:line="276" w:lineRule="auto"/>
              <w:jc w:val="center"/>
            </w:pPr>
            <w:r>
              <w:rPr>
                <w:sz w:val="22"/>
                <w:szCs w:val="22"/>
              </w:rPr>
              <w:t>5</w:t>
            </w:r>
          </w:p>
        </w:tc>
        <w:tc>
          <w:tcPr>
            <w:tcW w:w="4619" w:type="pct"/>
          </w:tcPr>
          <w:p w:rsidR="00DA382F" w:rsidRPr="00AC32F3" w:rsidRDefault="00DA382F" w:rsidP="00AF0DA7">
            <w:pPr>
              <w:spacing w:line="276" w:lineRule="auto"/>
            </w:pPr>
            <w:r w:rsidRPr="00AC32F3">
              <w:rPr>
                <w:sz w:val="22"/>
                <w:szCs w:val="22"/>
              </w:rPr>
              <w:t>Miejsce pracy</w:t>
            </w:r>
          </w:p>
        </w:tc>
      </w:tr>
    </w:tbl>
    <w:p w:rsidR="00DA382F" w:rsidRPr="00AC32F3" w:rsidRDefault="00DA382F" w:rsidP="00DA382F">
      <w:pPr>
        <w:spacing w:line="276" w:lineRule="auto"/>
        <w:rPr>
          <w:sz w:val="22"/>
          <w:szCs w:val="22"/>
        </w:rPr>
      </w:pPr>
    </w:p>
    <w:p w:rsidR="00DA382F" w:rsidRPr="006E3160" w:rsidRDefault="00DA382F" w:rsidP="00DA382F">
      <w:pPr>
        <w:spacing w:line="276" w:lineRule="auto"/>
      </w:pPr>
    </w:p>
    <w:p w:rsidR="00DA382F" w:rsidRPr="00AA3B74" w:rsidRDefault="00DA382F" w:rsidP="00DA382F">
      <w:pPr>
        <w:spacing w:line="276" w:lineRule="auto"/>
        <w:jc w:val="right"/>
      </w:pPr>
      <w:r w:rsidRPr="00AA3B74">
        <w:t>Załącznik nr</w:t>
      </w:r>
      <w:r>
        <w:t xml:space="preserve"> 7</w:t>
      </w:r>
      <w:r w:rsidRPr="00AA3B74">
        <w:t>- Wzór upoważnienia do przetwarzania danych osobowych</w:t>
      </w:r>
    </w:p>
    <w:p w:rsidR="00DA382F" w:rsidRPr="00AA3B74" w:rsidRDefault="00DA382F" w:rsidP="00DA382F">
      <w:pPr>
        <w:spacing w:line="276" w:lineRule="auto"/>
        <w:jc w:val="center"/>
      </w:pPr>
    </w:p>
    <w:p w:rsidR="00DA382F" w:rsidRPr="00AA3B74" w:rsidRDefault="00DA382F" w:rsidP="00DA382F">
      <w:pPr>
        <w:spacing w:line="276" w:lineRule="auto"/>
        <w:jc w:val="both"/>
      </w:pPr>
    </w:p>
    <w:p w:rsidR="00DA382F" w:rsidRPr="00AA3B74" w:rsidRDefault="00DA382F" w:rsidP="00DA382F">
      <w:pPr>
        <w:pStyle w:val="Text"/>
        <w:spacing w:after="0" w:line="276" w:lineRule="auto"/>
        <w:ind w:firstLine="0"/>
        <w:jc w:val="center"/>
        <w:rPr>
          <w:rFonts w:eastAsia="Times New Roman"/>
          <w:szCs w:val="24"/>
          <w:lang w:val="pl-PL" w:eastAsia="en-US"/>
        </w:rPr>
      </w:pPr>
    </w:p>
    <w:p w:rsidR="00DA382F" w:rsidRPr="00AC32F3" w:rsidRDefault="00DA382F" w:rsidP="00DA382F">
      <w:pPr>
        <w:pStyle w:val="Text"/>
        <w:spacing w:after="0" w:line="276" w:lineRule="auto"/>
        <w:ind w:firstLine="0"/>
        <w:jc w:val="center"/>
        <w:rPr>
          <w:rFonts w:eastAsia="Times New Roman"/>
          <w:b/>
          <w:sz w:val="22"/>
          <w:szCs w:val="22"/>
          <w:lang w:val="pl-PL" w:eastAsia="en-US"/>
        </w:rPr>
      </w:pPr>
      <w:r w:rsidRPr="00AC32F3">
        <w:rPr>
          <w:rFonts w:eastAsia="Times New Roman"/>
          <w:b/>
          <w:sz w:val="22"/>
          <w:szCs w:val="22"/>
          <w:lang w:val="pl-PL" w:eastAsia="en-US"/>
        </w:rPr>
        <w:t>UPOWAŻNIENIE Nr ______</w:t>
      </w:r>
      <w:r w:rsidRPr="00AC32F3">
        <w:rPr>
          <w:rFonts w:eastAsia="Times New Roman"/>
          <w:b/>
          <w:sz w:val="22"/>
          <w:szCs w:val="22"/>
          <w:lang w:val="pl-PL" w:eastAsia="en-US"/>
        </w:rPr>
        <w:br/>
        <w:t xml:space="preserve">DO PRZETWARZANIA DANYCH OSOBOWYCH </w:t>
      </w:r>
    </w:p>
    <w:p w:rsidR="00DA382F" w:rsidRPr="00D91DDE"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center"/>
        <w:rPr>
          <w:rFonts w:eastAsia="Times New Roman"/>
          <w:sz w:val="22"/>
          <w:szCs w:val="22"/>
          <w:lang w:val="pl-PL" w:eastAsia="en-US"/>
        </w:rPr>
      </w:pPr>
    </w:p>
    <w:p w:rsidR="00DA382F" w:rsidRPr="00AC32F3" w:rsidRDefault="00DA382F" w:rsidP="00DA382F">
      <w:pPr>
        <w:pStyle w:val="Text"/>
        <w:spacing w:after="0" w:line="276" w:lineRule="auto"/>
        <w:ind w:firstLine="709"/>
        <w:jc w:val="both"/>
        <w:rPr>
          <w:rFonts w:eastAsia="Times New Roman"/>
          <w:sz w:val="22"/>
          <w:szCs w:val="22"/>
          <w:lang w:val="pl-PL" w:eastAsia="en-US"/>
        </w:rPr>
      </w:pPr>
      <w:r w:rsidRPr="00AC32F3">
        <w:rPr>
          <w:rFonts w:eastAsia="Times New Roman"/>
          <w:sz w:val="22"/>
          <w:szCs w:val="22"/>
          <w:lang w:val="pl-PL" w:eastAsia="en-US"/>
        </w:rPr>
        <w:t xml:space="preserve">Z dniem [_________________________] r., upoważniam [___________________________________________] do przetwarzania danych osobowych </w:t>
      </w:r>
      <w:r>
        <w:rPr>
          <w:sz w:val="22"/>
          <w:szCs w:val="22"/>
          <w:lang w:val="pl-PL"/>
        </w:rPr>
        <w:t>osób korzystających z usług w ramach zamówienia</w:t>
      </w:r>
      <w:r w:rsidRPr="00AC32F3">
        <w:rPr>
          <w:rFonts w:eastAsia="Times New Roman"/>
          <w:sz w:val="22"/>
          <w:szCs w:val="22"/>
          <w:lang w:val="pl-PL" w:eastAsia="en-US"/>
        </w:rPr>
        <w:t xml:space="preserve"> w zakresie utrwalania, przechowywania, opracowywania, udostępniania.  </w:t>
      </w:r>
    </w:p>
    <w:p w:rsidR="00DA382F" w:rsidRPr="00AC32F3" w:rsidRDefault="00DA382F" w:rsidP="00DA382F">
      <w:pPr>
        <w:pStyle w:val="Text"/>
        <w:spacing w:after="0" w:line="276" w:lineRule="auto"/>
        <w:ind w:firstLine="0"/>
        <w:jc w:val="both"/>
        <w:rPr>
          <w:rFonts w:eastAsia="Times New Roman"/>
          <w:sz w:val="22"/>
          <w:szCs w:val="22"/>
          <w:lang w:val="pl-PL" w:eastAsia="en-US"/>
        </w:rPr>
      </w:pPr>
      <w:r w:rsidRPr="00AC32F3">
        <w:rPr>
          <w:rFonts w:eastAsia="Times New Roman"/>
          <w:sz w:val="22"/>
          <w:szCs w:val="22"/>
          <w:lang w:val="pl-PL" w:eastAsia="en-US"/>
        </w:rPr>
        <w:t>Upoważnienie obowiązuje do dnia odwołania,</w:t>
      </w:r>
      <w:r>
        <w:rPr>
          <w:rFonts w:eastAsia="Times New Roman"/>
          <w:sz w:val="22"/>
          <w:szCs w:val="22"/>
          <w:lang w:val="pl-PL" w:eastAsia="en-US"/>
        </w:rPr>
        <w:t xml:space="preserve"> nie dłużej niż przez 24 koleje miesiące od dnia podpisania umowy. </w:t>
      </w:r>
    </w:p>
    <w:p w:rsidR="00DA382F" w:rsidRPr="00AC32F3" w:rsidRDefault="00DA382F" w:rsidP="00DA382F">
      <w:pPr>
        <w:pStyle w:val="Text"/>
        <w:spacing w:after="0" w:line="276" w:lineRule="auto"/>
        <w:ind w:firstLine="0"/>
        <w:jc w:val="both"/>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after="0" w:line="276" w:lineRule="auto"/>
        <w:rPr>
          <w:rFonts w:eastAsia="Times New Roman"/>
          <w:sz w:val="22"/>
          <w:szCs w:val="22"/>
          <w:lang w:val="pl-PL" w:eastAsia="en-US"/>
        </w:rPr>
      </w:pPr>
    </w:p>
    <w:p w:rsidR="00DA382F" w:rsidRPr="00AC32F3" w:rsidRDefault="00DA382F" w:rsidP="00DA382F">
      <w:pPr>
        <w:pStyle w:val="Text"/>
        <w:spacing w:line="276" w:lineRule="auto"/>
        <w:ind w:left="15" w:firstLine="0"/>
        <w:jc w:val="both"/>
        <w:rPr>
          <w:rFonts w:eastAsia="Times New Roman"/>
          <w:sz w:val="22"/>
          <w:szCs w:val="22"/>
          <w:lang w:val="pl-PL" w:eastAsia="en-US"/>
        </w:rPr>
      </w:pPr>
      <w:r w:rsidRPr="00AC32F3">
        <w:rPr>
          <w:rFonts w:eastAsia="Times New Roman"/>
          <w:sz w:val="22"/>
          <w:szCs w:val="22"/>
          <w:lang w:val="pl-PL" w:eastAsia="en-US"/>
        </w:rPr>
        <w:t>_________________________________</w:t>
      </w:r>
      <w:r w:rsidRPr="00AC32F3">
        <w:rPr>
          <w:rFonts w:eastAsia="Times New Roman"/>
          <w:sz w:val="22"/>
          <w:szCs w:val="22"/>
          <w:lang w:val="pl-PL" w:eastAsia="en-US"/>
        </w:rPr>
        <w:br/>
      </w:r>
      <w:r w:rsidRPr="00D91DDE">
        <w:rPr>
          <w:rFonts w:eastAsia="Times New Roman"/>
          <w:sz w:val="22"/>
          <w:szCs w:val="22"/>
          <w:lang w:val="pl-PL" w:eastAsia="en-US"/>
        </w:rPr>
        <w:t>(pieczątka i podpis osoby upoważnionej do wydawania</w:t>
      </w:r>
      <w:r>
        <w:rPr>
          <w:rFonts w:eastAsia="Times New Roman"/>
          <w:sz w:val="22"/>
          <w:szCs w:val="22"/>
          <w:lang w:val="pl-PL" w:eastAsia="en-US"/>
        </w:rPr>
        <w:tab/>
      </w:r>
      <w:r>
        <w:rPr>
          <w:rFonts w:eastAsia="Times New Roman"/>
          <w:sz w:val="22"/>
          <w:szCs w:val="22"/>
          <w:lang w:val="pl-PL" w:eastAsia="en-US"/>
        </w:rPr>
        <w:br/>
      </w:r>
      <w:r w:rsidRPr="00D91DDE">
        <w:rPr>
          <w:rFonts w:eastAsia="Times New Roman"/>
          <w:sz w:val="22"/>
          <w:szCs w:val="22"/>
          <w:lang w:val="pl-PL" w:eastAsia="en-US"/>
        </w:rPr>
        <w:t>i odwoływania upoważnień)</w:t>
      </w:r>
    </w:p>
    <w:p w:rsidR="00DA382F" w:rsidRPr="00AC32F3" w:rsidRDefault="00DA382F" w:rsidP="00DA382F">
      <w:pPr>
        <w:pStyle w:val="Text"/>
        <w:spacing w:after="0" w:line="276" w:lineRule="auto"/>
        <w:ind w:left="15" w:firstLine="0"/>
        <w:jc w:val="both"/>
        <w:rPr>
          <w:rFonts w:eastAsia="Times New Roman"/>
          <w:sz w:val="22"/>
          <w:szCs w:val="22"/>
          <w:lang w:val="pl-PL" w:eastAsia="en-US"/>
        </w:rPr>
      </w:pPr>
    </w:p>
    <w:p w:rsidR="00DA382F" w:rsidRPr="00AA3B74" w:rsidRDefault="00DA382F" w:rsidP="00DA382F">
      <w:pPr>
        <w:pStyle w:val="Text"/>
        <w:spacing w:after="0" w:line="276" w:lineRule="auto"/>
        <w:ind w:left="15" w:firstLine="0"/>
        <w:jc w:val="both"/>
        <w:rPr>
          <w:rFonts w:eastAsia="Times New Roman"/>
          <w:szCs w:val="24"/>
          <w:lang w:val="pl-PL" w:eastAsia="en-US"/>
        </w:rPr>
      </w:pPr>
    </w:p>
    <w:p w:rsidR="00DA382F" w:rsidRDefault="00DA382F" w:rsidP="00DA382F">
      <w:pPr>
        <w:pStyle w:val="Text"/>
        <w:spacing w:after="0" w:line="276" w:lineRule="auto"/>
        <w:ind w:firstLine="0"/>
        <w:jc w:val="both"/>
        <w:rPr>
          <w:szCs w:val="24"/>
          <w:lang w:val="pl-PL"/>
        </w:rPr>
      </w:pPr>
    </w:p>
    <w:p w:rsidR="00DA382F" w:rsidRPr="00E85691" w:rsidRDefault="00DA382F" w:rsidP="00DA382F">
      <w:pPr>
        <w:pStyle w:val="Text"/>
        <w:spacing w:after="0" w:line="276" w:lineRule="auto"/>
        <w:ind w:firstLine="0"/>
        <w:jc w:val="both"/>
        <w:rPr>
          <w:szCs w:val="24"/>
          <w:lang w:val="pl-PL"/>
        </w:rPr>
      </w:pPr>
      <w:r w:rsidRPr="00E85691">
        <w:rPr>
          <w:szCs w:val="24"/>
          <w:lang w:val="pl-PL"/>
        </w:rPr>
        <w:t>Oświadczam, że zapoznałem/</w:t>
      </w:r>
      <w:proofErr w:type="spellStart"/>
      <w:r w:rsidRPr="00E85691">
        <w:rPr>
          <w:szCs w:val="24"/>
          <w:lang w:val="pl-PL"/>
        </w:rPr>
        <w:t>am</w:t>
      </w:r>
      <w:proofErr w:type="spellEnd"/>
      <w:r w:rsidRPr="00E85691">
        <w:rPr>
          <w:szCs w:val="24"/>
          <w:lang w:val="pl-PL"/>
        </w:rPr>
        <w:t xml:space="preserve"> się z przepisami dotyczącymi ochrony danych osobowych, w tym z </w:t>
      </w:r>
      <w:r>
        <w:rPr>
          <w:szCs w:val="24"/>
          <w:lang w:val="pl-PL"/>
        </w:rPr>
        <w:t xml:space="preserve">ogólnym rozporządzeniem o ochronie danych (RODO), </w:t>
      </w:r>
      <w:r w:rsidRPr="00E85691">
        <w:rPr>
          <w:szCs w:val="24"/>
          <w:lang w:val="pl-PL"/>
        </w:rPr>
        <w:t xml:space="preserve">ustawą </w:t>
      </w:r>
      <w:r>
        <w:rPr>
          <w:szCs w:val="24"/>
          <w:lang w:val="pl-PL"/>
        </w:rPr>
        <w:t>o ochronie danych osobowych, a także z obowiązującymi</w:t>
      </w:r>
      <w:r w:rsidRPr="00E85691">
        <w:rPr>
          <w:szCs w:val="24"/>
          <w:lang w:val="pl-PL"/>
        </w:rPr>
        <w:t xml:space="preserve"> w firmie ……………</w:t>
      </w:r>
      <w:r>
        <w:rPr>
          <w:szCs w:val="24"/>
          <w:lang w:val="pl-PL"/>
        </w:rPr>
        <w:t>…………..</w:t>
      </w:r>
      <w:r w:rsidRPr="00E85691">
        <w:rPr>
          <w:szCs w:val="24"/>
          <w:lang w:val="pl-PL"/>
        </w:rPr>
        <w:t xml:space="preserve"> z siedzibą </w:t>
      </w:r>
      <w:r w:rsidRPr="00E85691">
        <w:rPr>
          <w:szCs w:val="24"/>
          <w:lang w:val="pl-PL"/>
        </w:rPr>
        <w:br/>
        <w:t xml:space="preserve">w </w:t>
      </w:r>
      <w:r>
        <w:rPr>
          <w:szCs w:val="24"/>
          <w:lang w:val="pl-PL"/>
        </w:rPr>
        <w:t>…………………….</w:t>
      </w:r>
      <w:r w:rsidRPr="00E85691">
        <w:rPr>
          <w:szCs w:val="24"/>
          <w:lang w:val="pl-PL"/>
        </w:rPr>
        <w:t xml:space="preserve"> </w:t>
      </w:r>
      <w:r>
        <w:rPr>
          <w:szCs w:val="24"/>
          <w:lang w:val="pl-PL"/>
        </w:rPr>
        <w:t>dokumentacją</w:t>
      </w:r>
      <w:r w:rsidRPr="00E85691">
        <w:rPr>
          <w:szCs w:val="24"/>
          <w:lang w:val="pl-PL"/>
        </w:rPr>
        <w:t xml:space="preserve"> bezpieczeństwa ochrony danych osobowych </w:t>
      </w:r>
      <w:r>
        <w:rPr>
          <w:szCs w:val="24"/>
          <w:lang w:val="pl-PL"/>
        </w:rPr>
        <w:br/>
      </w:r>
      <w:r w:rsidRPr="00E85691">
        <w:rPr>
          <w:szCs w:val="24"/>
          <w:lang w:val="pl-PL"/>
        </w:rPr>
        <w:t>i zobowiązuję się do przestrzegania zasad przetwarzania danych osobowych określonych w tych dokumentach.</w:t>
      </w:r>
    </w:p>
    <w:p w:rsidR="00DA382F" w:rsidRPr="00E85691" w:rsidRDefault="00DA382F" w:rsidP="00DA382F">
      <w:pPr>
        <w:pStyle w:val="Text"/>
        <w:spacing w:after="0" w:line="276" w:lineRule="auto"/>
        <w:ind w:firstLine="0"/>
        <w:jc w:val="both"/>
        <w:rPr>
          <w:szCs w:val="24"/>
          <w:lang w:val="pl-PL"/>
        </w:rPr>
      </w:pPr>
    </w:p>
    <w:p w:rsidR="00DA382F" w:rsidRPr="00E85691" w:rsidRDefault="00DA382F" w:rsidP="00DA382F">
      <w:pPr>
        <w:pStyle w:val="Text"/>
        <w:spacing w:line="276" w:lineRule="auto"/>
        <w:ind w:firstLine="0"/>
        <w:jc w:val="both"/>
        <w:rPr>
          <w:szCs w:val="24"/>
          <w:lang w:val="pl-PL"/>
        </w:rPr>
      </w:pPr>
      <w:r w:rsidRPr="00E85691">
        <w:rPr>
          <w:szCs w:val="24"/>
          <w:lang w:val="pl-PL"/>
        </w:rPr>
        <w:t>Zobowiązuję się do zachowania w tajemnicy przetwarzanych danych osobowych, z którymi zapoznałem/</w:t>
      </w:r>
      <w:proofErr w:type="spellStart"/>
      <w:r w:rsidRPr="00E85691">
        <w:rPr>
          <w:szCs w:val="24"/>
          <w:lang w:val="pl-PL"/>
        </w:rPr>
        <w:t>am</w:t>
      </w:r>
      <w:proofErr w:type="spellEnd"/>
      <w:r w:rsidRPr="00E85691">
        <w:rPr>
          <w:szCs w:val="24"/>
          <w:lang w:val="pl-PL"/>
        </w:rPr>
        <w:t xml:space="preserve"> się oraz sposobów ich zabezpieczania, zarówno w okresie zatrudnienia </w:t>
      </w:r>
      <w:r w:rsidRPr="00E85691">
        <w:rPr>
          <w:szCs w:val="24"/>
          <w:lang w:val="pl-PL"/>
        </w:rPr>
        <w:br/>
        <w:t>w firmie ………………. z siedzibą w ……….… jak też po jego ustaniu.</w:t>
      </w: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 xml:space="preserve">                                                                 _______________________________</w:t>
      </w:r>
    </w:p>
    <w:p w:rsidR="00DA382F" w:rsidRPr="00E85691" w:rsidRDefault="00DA382F" w:rsidP="00DA382F">
      <w:pPr>
        <w:pStyle w:val="Text"/>
        <w:spacing w:after="0" w:line="276" w:lineRule="auto"/>
        <w:jc w:val="both"/>
        <w:rPr>
          <w:spacing w:val="-1"/>
          <w:szCs w:val="24"/>
          <w:lang w:val="pl-PL"/>
        </w:rPr>
      </w:pPr>
      <w:r w:rsidRPr="00E85691">
        <w:rPr>
          <w:spacing w:val="-1"/>
          <w:szCs w:val="24"/>
          <w:lang w:val="pl-PL"/>
        </w:rPr>
        <w:t xml:space="preserve">                                                  Czytelny podpis osoby składającej oświadczenie</w:t>
      </w: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 xml:space="preserve">Upoważnienie otrzymałem </w:t>
      </w:r>
    </w:p>
    <w:p w:rsidR="00DA382F" w:rsidRPr="00E85691" w:rsidRDefault="00DA382F" w:rsidP="00DA382F">
      <w:pPr>
        <w:pStyle w:val="Text"/>
        <w:spacing w:after="0" w:line="276" w:lineRule="auto"/>
        <w:ind w:firstLine="0"/>
        <w:jc w:val="both"/>
        <w:rPr>
          <w:spacing w:val="-1"/>
          <w:szCs w:val="24"/>
          <w:lang w:val="pl-PL"/>
        </w:rPr>
      </w:pP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w:t>
      </w:r>
    </w:p>
    <w:p w:rsidR="00DA382F" w:rsidRPr="00E85691" w:rsidRDefault="00DA382F" w:rsidP="00DA382F">
      <w:pPr>
        <w:pStyle w:val="Text"/>
        <w:spacing w:after="0" w:line="276" w:lineRule="auto"/>
        <w:ind w:firstLine="0"/>
        <w:jc w:val="both"/>
        <w:rPr>
          <w:spacing w:val="-1"/>
          <w:szCs w:val="24"/>
          <w:lang w:val="pl-PL"/>
        </w:rPr>
      </w:pPr>
      <w:r w:rsidRPr="00E85691">
        <w:rPr>
          <w:spacing w:val="-1"/>
          <w:szCs w:val="24"/>
          <w:lang w:val="pl-PL"/>
        </w:rPr>
        <w:t>(miejscowość, data)</w:t>
      </w:r>
    </w:p>
    <w:p w:rsidR="00DA382F" w:rsidRPr="006E3160" w:rsidRDefault="00DA382F" w:rsidP="00DA382F">
      <w:pPr>
        <w:tabs>
          <w:tab w:val="left" w:pos="9491"/>
        </w:tabs>
        <w:spacing w:line="276" w:lineRule="auto"/>
      </w:pPr>
    </w:p>
    <w:p w:rsidR="00DA382F" w:rsidRDefault="00DA382F" w:rsidP="00DA382F">
      <w:pPr>
        <w:rPr>
          <w:rFonts w:ascii="Calibri" w:hAnsi="Calibri" w:cs="Calibri"/>
        </w:rPr>
      </w:pPr>
    </w:p>
    <w:p w:rsidR="00DA382F" w:rsidRDefault="00DA382F" w:rsidP="00DA382F">
      <w:pPr>
        <w:rPr>
          <w:rFonts w:ascii="Calibri" w:hAnsi="Calibri" w:cs="Calibri"/>
        </w:rPr>
      </w:pPr>
    </w:p>
    <w:p w:rsidR="00DA382F" w:rsidRPr="00AA3B74" w:rsidRDefault="00DA382F" w:rsidP="00DA382F">
      <w:pPr>
        <w:spacing w:line="276" w:lineRule="auto"/>
        <w:jc w:val="right"/>
      </w:pPr>
      <w:r w:rsidRPr="00AA3B74">
        <w:t xml:space="preserve">Załącznik nr </w:t>
      </w:r>
      <w:r>
        <w:t>8</w:t>
      </w:r>
      <w:r w:rsidRPr="00AA3B74">
        <w:t xml:space="preserve"> - Wzór odwołania upoważnienia do przetwarzania danych osobowych</w:t>
      </w:r>
    </w:p>
    <w:p w:rsidR="00DA382F" w:rsidRPr="00AA3B74" w:rsidRDefault="00DA382F" w:rsidP="00DA382F">
      <w:pPr>
        <w:spacing w:line="276" w:lineRule="auto"/>
        <w:jc w:val="center"/>
      </w:pPr>
    </w:p>
    <w:p w:rsidR="00DA382F" w:rsidRDefault="00DA382F" w:rsidP="00DA382F">
      <w:pPr>
        <w:jc w:val="right"/>
        <w:rPr>
          <w:bCs/>
          <w:sz w:val="22"/>
          <w:szCs w:val="22"/>
        </w:rPr>
      </w:pPr>
    </w:p>
    <w:p w:rsidR="00DA382F" w:rsidRDefault="00DA382F" w:rsidP="00DA382F">
      <w:pPr>
        <w:rPr>
          <w:bCs/>
          <w:sz w:val="22"/>
          <w:szCs w:val="22"/>
        </w:rPr>
      </w:pPr>
    </w:p>
    <w:p w:rsidR="00DA382F" w:rsidRPr="008C3840" w:rsidRDefault="00DA382F" w:rsidP="00DA382F">
      <w:pPr>
        <w:jc w:val="right"/>
        <w:rPr>
          <w:bCs/>
          <w:sz w:val="22"/>
          <w:szCs w:val="22"/>
        </w:rPr>
      </w:pPr>
      <w:r w:rsidRPr="008C3840">
        <w:rPr>
          <w:bCs/>
          <w:sz w:val="22"/>
          <w:szCs w:val="22"/>
        </w:rPr>
        <w:t>Załącznik nr 1 do umowy</w:t>
      </w:r>
    </w:p>
    <w:p w:rsidR="00DA382F" w:rsidRPr="008C3840" w:rsidRDefault="00DA382F" w:rsidP="00DA382F">
      <w:pPr>
        <w:jc w:val="right"/>
        <w:rPr>
          <w:bCs/>
          <w:sz w:val="22"/>
          <w:szCs w:val="22"/>
        </w:rPr>
      </w:pPr>
    </w:p>
    <w:p w:rsidR="00DA382F" w:rsidRPr="008C3840" w:rsidRDefault="00DA382F" w:rsidP="00DA382F">
      <w:pPr>
        <w:jc w:val="right"/>
        <w:rPr>
          <w:bCs/>
          <w:sz w:val="22"/>
          <w:szCs w:val="22"/>
        </w:rPr>
      </w:pPr>
    </w:p>
    <w:p w:rsidR="00DA382F" w:rsidRPr="008C3840" w:rsidRDefault="00DA382F" w:rsidP="00DA382F">
      <w:pPr>
        <w:jc w:val="center"/>
        <w:rPr>
          <w:sz w:val="22"/>
          <w:szCs w:val="22"/>
        </w:rPr>
      </w:pPr>
      <w:r w:rsidRPr="008C3840">
        <w:rPr>
          <w:b/>
          <w:sz w:val="22"/>
          <w:szCs w:val="22"/>
        </w:rPr>
        <w:t>OPIS PRZEDMIOTU ZAMÓWIENIA</w:t>
      </w:r>
    </w:p>
    <w:p w:rsidR="00DA382F" w:rsidRPr="008C3840" w:rsidRDefault="00DA382F" w:rsidP="00DA382F">
      <w:pPr>
        <w:jc w:val="center"/>
        <w:rPr>
          <w:sz w:val="22"/>
          <w:szCs w:val="22"/>
        </w:rPr>
      </w:pPr>
    </w:p>
    <w:p w:rsidR="00DA382F" w:rsidRPr="008C3840" w:rsidRDefault="00DA382F" w:rsidP="00DA382F">
      <w:pPr>
        <w:jc w:val="both"/>
        <w:rPr>
          <w:b/>
          <w:sz w:val="22"/>
          <w:szCs w:val="22"/>
        </w:rPr>
      </w:pPr>
      <w:r w:rsidRPr="008C3840">
        <w:rPr>
          <w:b/>
          <w:sz w:val="22"/>
          <w:szCs w:val="22"/>
        </w:rPr>
        <w:t>I. Definicje:</w:t>
      </w:r>
    </w:p>
    <w:p w:rsidR="00DA382F" w:rsidRPr="008C3840" w:rsidRDefault="00DA382F" w:rsidP="00DA382F">
      <w:pPr>
        <w:numPr>
          <w:ilvl w:val="0"/>
          <w:numId w:val="16"/>
        </w:numPr>
        <w:jc w:val="both"/>
        <w:rPr>
          <w:sz w:val="22"/>
          <w:szCs w:val="22"/>
        </w:rPr>
      </w:pPr>
      <w:r w:rsidRPr="008C3840">
        <w:rPr>
          <w:b/>
          <w:sz w:val="22"/>
          <w:szCs w:val="22"/>
        </w:rPr>
        <w:t xml:space="preserve">WST </w:t>
      </w:r>
      <w:proofErr w:type="spellStart"/>
      <w:r w:rsidRPr="008C3840">
        <w:rPr>
          <w:b/>
          <w:sz w:val="22"/>
          <w:szCs w:val="22"/>
        </w:rPr>
        <w:t>PL-BY-UA</w:t>
      </w:r>
      <w:proofErr w:type="spellEnd"/>
      <w:r w:rsidRPr="008C3840">
        <w:rPr>
          <w:sz w:val="22"/>
          <w:szCs w:val="22"/>
        </w:rPr>
        <w:t xml:space="preserve"> – Wspólny Sekretariat Techniczny Programu Współpracy </w:t>
      </w:r>
      <w:proofErr w:type="spellStart"/>
      <w:r w:rsidRPr="008C3840">
        <w:rPr>
          <w:sz w:val="22"/>
          <w:szCs w:val="22"/>
        </w:rPr>
        <w:t>Transgranicznej</w:t>
      </w:r>
      <w:proofErr w:type="spellEnd"/>
      <w:r w:rsidRPr="008C3840">
        <w:rPr>
          <w:sz w:val="22"/>
          <w:szCs w:val="22"/>
        </w:rPr>
        <w:t xml:space="preserve"> </w:t>
      </w:r>
      <w:proofErr w:type="spellStart"/>
      <w:r w:rsidRPr="008C3840">
        <w:rPr>
          <w:sz w:val="22"/>
          <w:szCs w:val="22"/>
        </w:rPr>
        <w:t>Polska-Białoruś-Ukraina</w:t>
      </w:r>
      <w:proofErr w:type="spellEnd"/>
      <w:r w:rsidRPr="008C3840">
        <w:rPr>
          <w:sz w:val="22"/>
          <w:szCs w:val="22"/>
        </w:rPr>
        <w:t xml:space="preserve"> 2014-2020, obsługiwany przez Centrum Projektów Europejskich (Zamawiający). </w:t>
      </w:r>
    </w:p>
    <w:p w:rsidR="00DA382F" w:rsidRPr="008C3840" w:rsidRDefault="00DA382F" w:rsidP="00DA382F">
      <w:pPr>
        <w:pStyle w:val="Akapitzlist"/>
        <w:numPr>
          <w:ilvl w:val="0"/>
          <w:numId w:val="16"/>
        </w:numPr>
        <w:contextualSpacing/>
        <w:jc w:val="both"/>
        <w:rPr>
          <w:sz w:val="22"/>
          <w:szCs w:val="22"/>
        </w:rPr>
      </w:pPr>
      <w:r w:rsidRPr="008C3840">
        <w:rPr>
          <w:b/>
          <w:sz w:val="22"/>
          <w:szCs w:val="22"/>
        </w:rPr>
        <w:t>Dzień roboczy</w:t>
      </w:r>
      <w:r w:rsidRPr="008C3840">
        <w:rPr>
          <w:sz w:val="22"/>
          <w:szCs w:val="22"/>
        </w:rPr>
        <w:t xml:space="preserve"> - dzień od poniedziałku do piątku, za wyjątkiem świąt. Za godziny robocze Strony uznają godziny od 8:15 do 16:15. Zamawiający zastrzega sobie prawo do przekazania do realizacji kolejnego zlecenia przed upływem terminu zakończenia realizacji wcześniejszego zlecenia, w wyniku czego dwa zlecenia mogą być realizowane równolegle.</w:t>
      </w:r>
    </w:p>
    <w:p w:rsidR="00DA382F" w:rsidRPr="008C3840" w:rsidRDefault="00DA382F" w:rsidP="00DA382F">
      <w:pPr>
        <w:numPr>
          <w:ilvl w:val="0"/>
          <w:numId w:val="16"/>
        </w:numPr>
        <w:jc w:val="both"/>
        <w:rPr>
          <w:sz w:val="22"/>
          <w:szCs w:val="22"/>
        </w:rPr>
      </w:pPr>
      <w:r w:rsidRPr="008C3840">
        <w:rPr>
          <w:b/>
          <w:sz w:val="22"/>
          <w:szCs w:val="22"/>
        </w:rPr>
        <w:t>Zamówienie</w:t>
      </w:r>
      <w:r w:rsidRPr="008C3840">
        <w:rPr>
          <w:sz w:val="22"/>
          <w:szCs w:val="22"/>
        </w:rPr>
        <w:t xml:space="preserve"> – pojedyncze zlecenie tłumaczenia pisemnego tekstu (wraz z weryfikacją), </w:t>
      </w:r>
      <w:r w:rsidRPr="008C3840">
        <w:rPr>
          <w:sz w:val="22"/>
          <w:szCs w:val="22"/>
        </w:rPr>
        <w:br/>
        <w:t xml:space="preserve">w trybie zwykłym, pilnym, ekspresowym, tłumaczenia przysięgłego, poświadczenia tłumaczenia, tłumaczenia ustnego w trybie konsekutywnym lub symultanicznym kabinowym bądź </w:t>
      </w:r>
      <w:proofErr w:type="spellStart"/>
      <w:r w:rsidRPr="008C3840">
        <w:rPr>
          <w:sz w:val="22"/>
          <w:szCs w:val="22"/>
        </w:rPr>
        <w:t>bezkabinowym</w:t>
      </w:r>
      <w:proofErr w:type="spellEnd"/>
      <w:r w:rsidRPr="008C3840">
        <w:rPr>
          <w:sz w:val="22"/>
          <w:szCs w:val="22"/>
        </w:rPr>
        <w:t xml:space="preserve"> bądź wynajem sprzętu. Pojedyncze zamówienie obejmować będzie tłumaczenie dokumentów w tym samym trybie czasowym. </w:t>
      </w:r>
    </w:p>
    <w:p w:rsidR="00DA382F" w:rsidRPr="008C3840" w:rsidRDefault="00DA382F" w:rsidP="00DA382F">
      <w:pPr>
        <w:numPr>
          <w:ilvl w:val="0"/>
          <w:numId w:val="16"/>
        </w:numPr>
        <w:jc w:val="both"/>
        <w:rPr>
          <w:sz w:val="22"/>
          <w:szCs w:val="22"/>
        </w:rPr>
      </w:pPr>
      <w:r w:rsidRPr="008C3840">
        <w:rPr>
          <w:b/>
          <w:sz w:val="22"/>
          <w:szCs w:val="22"/>
        </w:rPr>
        <w:t xml:space="preserve">Tłumaczenie pisemne </w:t>
      </w:r>
      <w:r w:rsidRPr="008C3840">
        <w:rPr>
          <w:sz w:val="22"/>
          <w:szCs w:val="22"/>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w:t>
      </w:r>
      <w:r w:rsidRPr="008C3840">
        <w:rPr>
          <w:sz w:val="22"/>
          <w:szCs w:val="22"/>
        </w:rPr>
        <w:br/>
        <w:t xml:space="preserve">i wprowadzeniu odpowiednich poprawek. Weryfikacja merytoryczna obejmuje sprawdzenie prawidłowego zastosowania terminologii specjalistycznej w tłumaczeniu. Weryfikacja językowa obejmuje sprawdzenie poprawności językowej przekładu, spójności użytej </w:t>
      </w:r>
      <w:r w:rsidRPr="008C3840">
        <w:rPr>
          <w:sz w:val="22"/>
          <w:szCs w:val="22"/>
        </w:rPr>
        <w:lastRenderedPageBreak/>
        <w:t>terminologii, konsekwentnego stosowania nazw i wyrażeń zgodnie z Glosariuszem,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rsidR="00DA382F" w:rsidRPr="008C3840" w:rsidRDefault="00DA382F" w:rsidP="00DA382F">
      <w:pPr>
        <w:ind w:left="720"/>
        <w:jc w:val="both"/>
        <w:rPr>
          <w:sz w:val="22"/>
          <w:szCs w:val="22"/>
        </w:rPr>
      </w:pPr>
      <w:r w:rsidRPr="008C3840">
        <w:rPr>
          <w:sz w:val="22"/>
          <w:szCs w:val="22"/>
        </w:rPr>
        <w:t xml:space="preserve">Pierwszą weryfikację tekstu wykonuje sam tłumacz, a następnie osoba odpowiedzialna za kontrolę jakości u Wykonawcy (korektor). </w:t>
      </w:r>
    </w:p>
    <w:p w:rsidR="00DA382F" w:rsidRPr="008C3840" w:rsidRDefault="00DA382F" w:rsidP="00DA382F">
      <w:pPr>
        <w:numPr>
          <w:ilvl w:val="0"/>
          <w:numId w:val="16"/>
        </w:numPr>
        <w:jc w:val="both"/>
        <w:rPr>
          <w:sz w:val="22"/>
          <w:szCs w:val="22"/>
        </w:rPr>
      </w:pPr>
      <w:r w:rsidRPr="008C3840">
        <w:rPr>
          <w:b/>
          <w:sz w:val="22"/>
          <w:szCs w:val="22"/>
        </w:rPr>
        <w:t>Strona obliczeniowa</w:t>
      </w:r>
      <w:r w:rsidRPr="008C3840">
        <w:rPr>
          <w:sz w:val="22"/>
          <w:szCs w:val="22"/>
        </w:rPr>
        <w:t xml:space="preserve"> – strona tekstu, liczona jako 1 800 znaków ze spacjami. Liczenie znaków będzie dokonywane w MS Word za pomocą narzędzia „Statystyka wyrazów” na podstawie tekstu źródłowego, zaś wynik końcowy zaokrąglany w górę do pół strony.</w:t>
      </w:r>
    </w:p>
    <w:p w:rsidR="00DA382F" w:rsidRPr="008C3840" w:rsidRDefault="00DA382F" w:rsidP="00DA382F">
      <w:pPr>
        <w:pStyle w:val="Akapitzlist"/>
        <w:ind w:left="720"/>
        <w:contextualSpacing/>
        <w:jc w:val="both"/>
        <w:rPr>
          <w:sz w:val="22"/>
          <w:szCs w:val="22"/>
        </w:rPr>
      </w:pPr>
      <w:r w:rsidRPr="008C3840">
        <w:rPr>
          <w:b/>
          <w:sz w:val="22"/>
          <w:szCs w:val="22"/>
        </w:rPr>
        <w:t>Szacunkowa wycena tłumaczenia pisemnego/</w:t>
      </w:r>
      <w:proofErr w:type="spellStart"/>
      <w:r w:rsidRPr="008C3840">
        <w:rPr>
          <w:b/>
          <w:sz w:val="22"/>
          <w:szCs w:val="22"/>
        </w:rPr>
        <w:t>proofreadingu</w:t>
      </w:r>
      <w:proofErr w:type="spellEnd"/>
      <w:r w:rsidRPr="008C3840">
        <w:rPr>
          <w:b/>
          <w:sz w:val="22"/>
          <w:szCs w:val="22"/>
        </w:rPr>
        <w:t xml:space="preserve"> dokonywana jest na podstawie obszerności tekstu źródłowego </w:t>
      </w:r>
      <w:r w:rsidRPr="008C3840">
        <w:rPr>
          <w:sz w:val="22"/>
          <w:szCs w:val="22"/>
        </w:rPr>
        <w:t xml:space="preserve">(tego, który będzie przedmiotem tłumaczenia) i powinna brać pod uwagę kombinację językową i „kierunek” tłumaczenia (wpływające na ostateczną ilość znaków tekstu końcowego). </w:t>
      </w:r>
      <w:r w:rsidRPr="008C3840">
        <w:rPr>
          <w:b/>
          <w:sz w:val="22"/>
          <w:szCs w:val="22"/>
        </w:rPr>
        <w:t xml:space="preserve">Wykonawca dokonuje wyceny każdego dokumentu przesłanego w ramach danego zamówienia. </w:t>
      </w:r>
      <w:r w:rsidRPr="008C3840">
        <w:rPr>
          <w:sz w:val="22"/>
          <w:szCs w:val="22"/>
        </w:rPr>
        <w:t>Ostateczny koszt przetłumaczenia danego dokumentu będzie oparty na ilości stron rozliczeniowych produktu końcowego, czyli gotowego przetłumaczonego tekstu. Na ostateczny koszt zamówienia składają się sumarycznie koszty tłumaczeń poszczególnych dokumentów.</w:t>
      </w:r>
    </w:p>
    <w:p w:rsidR="00DA382F" w:rsidRPr="008C3840" w:rsidRDefault="00DA382F" w:rsidP="00DA382F">
      <w:pPr>
        <w:pStyle w:val="Tekstpodstawowy2"/>
        <w:numPr>
          <w:ilvl w:val="0"/>
          <w:numId w:val="16"/>
        </w:numPr>
        <w:spacing w:after="0" w:line="240" w:lineRule="auto"/>
        <w:jc w:val="both"/>
        <w:rPr>
          <w:sz w:val="22"/>
          <w:szCs w:val="22"/>
        </w:rPr>
      </w:pPr>
      <w:r w:rsidRPr="008C3840">
        <w:rPr>
          <w:rFonts w:eastAsia="Calibri"/>
          <w:b/>
          <w:sz w:val="22"/>
          <w:szCs w:val="22"/>
          <w:lang w:eastAsia="en-US"/>
        </w:rPr>
        <w:t xml:space="preserve">Tłumaczenie pisemne zwykłe – </w:t>
      </w:r>
      <w:r w:rsidRPr="008C3840">
        <w:rPr>
          <w:rFonts w:eastAsia="Calibri"/>
          <w:sz w:val="22"/>
          <w:szCs w:val="22"/>
          <w:lang w:eastAsia="en-US"/>
        </w:rPr>
        <w:t>przetłumaczenie tekstu i weryfikacja w terminie wskazanym przez Wykonawcę w porozumieniu z Zamawiającym po zapoznaniu się z przekazaną przez Zamawiającego informacją dot. długości i charakteru tekstu, bądź samym tekstem źródłowym, oraz akceptacja tłumaczenia przez Zamawiającego.</w:t>
      </w:r>
    </w:p>
    <w:p w:rsidR="00DA382F" w:rsidRPr="008C3840" w:rsidRDefault="00DA382F" w:rsidP="00DA382F">
      <w:pPr>
        <w:pStyle w:val="Tekstpodstawowy2"/>
        <w:numPr>
          <w:ilvl w:val="0"/>
          <w:numId w:val="16"/>
        </w:numPr>
        <w:spacing w:after="0" w:line="240" w:lineRule="auto"/>
        <w:jc w:val="both"/>
        <w:rPr>
          <w:rFonts w:eastAsia="Calibri"/>
          <w:b/>
          <w:sz w:val="22"/>
          <w:szCs w:val="22"/>
          <w:lang w:eastAsia="en-US"/>
        </w:rPr>
      </w:pPr>
      <w:r w:rsidRPr="008C3840">
        <w:rPr>
          <w:rFonts w:eastAsia="Calibri"/>
          <w:b/>
          <w:sz w:val="22"/>
          <w:szCs w:val="22"/>
          <w:lang w:eastAsia="en-US"/>
        </w:rPr>
        <w:t xml:space="preserve">Tłumaczenie pisemne ekspresowe – </w:t>
      </w:r>
      <w:r w:rsidRPr="008C3840">
        <w:rPr>
          <w:rFonts w:eastAsia="Calibri"/>
          <w:sz w:val="22"/>
          <w:szCs w:val="22"/>
          <w:lang w:eastAsia="en-US"/>
        </w:rPr>
        <w:t>przetłumaczenie tekstu i weryfikacja odpowiednio:</w:t>
      </w:r>
    </w:p>
    <w:p w:rsidR="00DA382F" w:rsidRPr="008C3840" w:rsidRDefault="00DA382F" w:rsidP="00DA382F">
      <w:pPr>
        <w:numPr>
          <w:ilvl w:val="1"/>
          <w:numId w:val="16"/>
        </w:numPr>
        <w:jc w:val="both"/>
        <w:rPr>
          <w:sz w:val="22"/>
          <w:szCs w:val="22"/>
        </w:rPr>
      </w:pPr>
      <w:r w:rsidRPr="008C3840">
        <w:rPr>
          <w:sz w:val="22"/>
          <w:szCs w:val="22"/>
        </w:rPr>
        <w:t>W terminie 1 dnia roboczego do 16 stron obliczeniowych;</w:t>
      </w:r>
    </w:p>
    <w:p w:rsidR="00DA382F" w:rsidRPr="008C3840" w:rsidRDefault="00DA382F" w:rsidP="00DA382F">
      <w:pPr>
        <w:numPr>
          <w:ilvl w:val="1"/>
          <w:numId w:val="16"/>
        </w:numPr>
        <w:jc w:val="both"/>
        <w:rPr>
          <w:sz w:val="22"/>
          <w:szCs w:val="22"/>
        </w:rPr>
      </w:pPr>
      <w:r w:rsidRPr="008C3840">
        <w:rPr>
          <w:sz w:val="22"/>
          <w:szCs w:val="22"/>
        </w:rPr>
        <w:t>W terminie 2 dni roboczych od 17 do 32 stron obliczeniowych;</w:t>
      </w:r>
    </w:p>
    <w:p w:rsidR="00DA382F" w:rsidRPr="008C3840" w:rsidRDefault="00DA382F" w:rsidP="00DA382F">
      <w:pPr>
        <w:numPr>
          <w:ilvl w:val="1"/>
          <w:numId w:val="16"/>
        </w:numPr>
        <w:jc w:val="both"/>
        <w:rPr>
          <w:sz w:val="22"/>
          <w:szCs w:val="22"/>
        </w:rPr>
      </w:pPr>
      <w:r w:rsidRPr="008C3840">
        <w:rPr>
          <w:sz w:val="22"/>
          <w:szCs w:val="22"/>
        </w:rPr>
        <w:t>W terminie 3 dni roboczych od 33 do 48 stron obliczeniowych;</w:t>
      </w:r>
    </w:p>
    <w:p w:rsidR="00DA382F" w:rsidRPr="008C3840" w:rsidRDefault="00DA382F" w:rsidP="00DA382F">
      <w:pPr>
        <w:numPr>
          <w:ilvl w:val="1"/>
          <w:numId w:val="16"/>
        </w:numPr>
        <w:jc w:val="both"/>
        <w:rPr>
          <w:sz w:val="22"/>
          <w:szCs w:val="22"/>
        </w:rPr>
      </w:pPr>
      <w:r w:rsidRPr="008C3840">
        <w:rPr>
          <w:sz w:val="22"/>
          <w:szCs w:val="22"/>
        </w:rPr>
        <w:t>W przypadku większej ilości niż 48 stron obliczeniowych: wg wzoru w terminie N dni roboczych od (16 x N – 15) do (16 x N) stron obliczeniowych; tj. 4 dni roboczych od 49 do 64 stron obliczeniowych; 5 dni roboczych od 65 do 80 stron obliczeniowych itd.</w:t>
      </w:r>
    </w:p>
    <w:p w:rsidR="00DA382F" w:rsidRPr="008C3840" w:rsidRDefault="00DA382F" w:rsidP="00DA382F">
      <w:pPr>
        <w:pStyle w:val="Akapitzlist"/>
        <w:numPr>
          <w:ilvl w:val="0"/>
          <w:numId w:val="16"/>
        </w:numPr>
        <w:jc w:val="both"/>
        <w:textAlignment w:val="baseline"/>
        <w:rPr>
          <w:b/>
          <w:color w:val="000000"/>
          <w:sz w:val="22"/>
          <w:szCs w:val="22"/>
        </w:rPr>
      </w:pPr>
      <w:r w:rsidRPr="008C3840">
        <w:rPr>
          <w:b/>
          <w:sz w:val="22"/>
          <w:szCs w:val="22"/>
        </w:rPr>
        <w:t>Korekta językowa tekstów (</w:t>
      </w:r>
      <w:proofErr w:type="spellStart"/>
      <w:r w:rsidRPr="008C3840">
        <w:rPr>
          <w:b/>
          <w:sz w:val="22"/>
          <w:szCs w:val="22"/>
        </w:rPr>
        <w:t>proofreading</w:t>
      </w:r>
      <w:proofErr w:type="spellEnd"/>
      <w:r w:rsidRPr="008C3840">
        <w:rPr>
          <w:b/>
          <w:sz w:val="22"/>
          <w:szCs w:val="22"/>
        </w:rPr>
        <w:t>)</w:t>
      </w:r>
      <w:r w:rsidRPr="008C3840">
        <w:rPr>
          <w:sz w:val="22"/>
          <w:szCs w:val="22"/>
        </w:rPr>
        <w:t xml:space="preserve"> – </w:t>
      </w:r>
      <w:r w:rsidRPr="008C3840">
        <w:rPr>
          <w:color w:val="000000"/>
          <w:sz w:val="22"/>
          <w:szCs w:val="22"/>
        </w:rPr>
        <w:t>sprawdzenie przez Wykonawcę przetłumaczonego tekstu pod względem poprawności gramatycznej, zasadności użytego słownictwa, dokonanie korekty tekstu w zakresie spójności i stylistyki, merytoryczna kontrola tekstu i zweryfikowanie przekazywanych w nim informacji.</w:t>
      </w:r>
    </w:p>
    <w:p w:rsidR="00DA382F" w:rsidRPr="008C3840" w:rsidRDefault="00DA382F" w:rsidP="00DA382F">
      <w:pPr>
        <w:pStyle w:val="Akapitzlist"/>
        <w:ind w:left="720"/>
        <w:jc w:val="both"/>
        <w:rPr>
          <w:sz w:val="22"/>
          <w:szCs w:val="22"/>
        </w:rPr>
      </w:pPr>
      <w:r w:rsidRPr="008C3840">
        <w:rPr>
          <w:sz w:val="22"/>
          <w:szCs w:val="22"/>
        </w:rPr>
        <w:t xml:space="preserve">Zamawiający może wysyłać Wykonawcy teksty do adiustacji i korekty językowej w językach angielskim, polskim, rosyjskim i ukraińskim. Czas realizacji zamówień jak w przypadku tłumaczeń Na życzenie Zamawiającego, w ramach korekty, Wykonawca musi omówić ze wskazanym pracownikiem Zamawiającego poprawione błędy i zmiany stylistyczne (udzielenie konsultacji). Korekta językowa musi obejmować taki sam dwuetapowy system weryfikacji jakości tekstu jak w przypadku tłumaczeń. </w:t>
      </w:r>
    </w:p>
    <w:p w:rsidR="00DA382F" w:rsidRPr="008C3840" w:rsidRDefault="00DA382F" w:rsidP="00DA382F">
      <w:pPr>
        <w:numPr>
          <w:ilvl w:val="0"/>
          <w:numId w:val="16"/>
        </w:numPr>
        <w:jc w:val="both"/>
        <w:rPr>
          <w:sz w:val="22"/>
          <w:szCs w:val="22"/>
        </w:rPr>
      </w:pPr>
      <w:r w:rsidRPr="008C3840">
        <w:rPr>
          <w:b/>
          <w:sz w:val="22"/>
          <w:szCs w:val="22"/>
        </w:rPr>
        <w:t>Tłumaczenie przysięgłe</w:t>
      </w:r>
      <w:r w:rsidRPr="008C3840">
        <w:rPr>
          <w:sz w:val="22"/>
          <w:szCs w:val="22"/>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rsidR="00DA382F" w:rsidRPr="008C3840" w:rsidRDefault="00DA382F" w:rsidP="00DA382F">
      <w:pPr>
        <w:numPr>
          <w:ilvl w:val="0"/>
          <w:numId w:val="16"/>
        </w:numPr>
        <w:jc w:val="both"/>
        <w:rPr>
          <w:sz w:val="22"/>
          <w:szCs w:val="22"/>
        </w:rPr>
      </w:pPr>
      <w:r w:rsidRPr="008C3840">
        <w:rPr>
          <w:b/>
          <w:sz w:val="22"/>
          <w:szCs w:val="22"/>
        </w:rPr>
        <w:t xml:space="preserve">Poświadczenie tłumaczenia </w:t>
      </w:r>
      <w:r w:rsidRPr="008C3840">
        <w:rPr>
          <w:sz w:val="22"/>
          <w:szCs w:val="22"/>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rsidR="00DA382F" w:rsidRPr="008C3840" w:rsidRDefault="00DA382F" w:rsidP="00DA382F">
      <w:pPr>
        <w:numPr>
          <w:ilvl w:val="0"/>
          <w:numId w:val="16"/>
        </w:numPr>
        <w:jc w:val="both"/>
        <w:rPr>
          <w:sz w:val="22"/>
          <w:szCs w:val="22"/>
        </w:rPr>
      </w:pPr>
      <w:r w:rsidRPr="008C3840">
        <w:rPr>
          <w:b/>
          <w:sz w:val="22"/>
          <w:szCs w:val="22"/>
        </w:rPr>
        <w:t>Tłumaczenie ustne konsekutywne</w:t>
      </w:r>
      <w:r w:rsidRPr="008C3840">
        <w:rPr>
          <w:sz w:val="22"/>
          <w:szCs w:val="22"/>
        </w:rPr>
        <w:t xml:space="preserve"> – tłumaczenie ustne dokonywane w formie konsekutywnej, we wskazanym przez Zamawiającego terminie i miejscu, przez min. 1 tłumacza. </w:t>
      </w:r>
    </w:p>
    <w:p w:rsidR="00DA382F" w:rsidRPr="008C3840" w:rsidRDefault="00DA382F" w:rsidP="00DA382F">
      <w:pPr>
        <w:numPr>
          <w:ilvl w:val="0"/>
          <w:numId w:val="16"/>
        </w:numPr>
        <w:jc w:val="both"/>
        <w:rPr>
          <w:sz w:val="22"/>
          <w:szCs w:val="22"/>
        </w:rPr>
      </w:pPr>
      <w:r w:rsidRPr="008C3840">
        <w:rPr>
          <w:b/>
          <w:sz w:val="22"/>
          <w:szCs w:val="22"/>
        </w:rPr>
        <w:t>Tłumaczenie ustne symultaniczne</w:t>
      </w:r>
      <w:r w:rsidRPr="008C3840">
        <w:rPr>
          <w:sz w:val="22"/>
          <w:szCs w:val="22"/>
        </w:rPr>
        <w:t xml:space="preserve"> </w:t>
      </w:r>
      <w:r w:rsidRPr="008C3840">
        <w:rPr>
          <w:b/>
          <w:sz w:val="22"/>
          <w:szCs w:val="22"/>
        </w:rPr>
        <w:t>kabinowe</w:t>
      </w:r>
      <w:r w:rsidRPr="008C3840">
        <w:rPr>
          <w:sz w:val="22"/>
          <w:szCs w:val="22"/>
        </w:rPr>
        <w:t xml:space="preserve"> – tłumaczenie ustne dokonywane w formie symultanicznej, we wskazanym przez Zamawiającego terminie i miejscu, przez min. 2 tłumaczy, przy pomocy sprzętu dostarczonego przez Wykonawcę. </w:t>
      </w:r>
    </w:p>
    <w:p w:rsidR="00DA382F" w:rsidRPr="008C3840" w:rsidRDefault="00DA382F" w:rsidP="00DA382F">
      <w:pPr>
        <w:numPr>
          <w:ilvl w:val="0"/>
          <w:numId w:val="16"/>
        </w:numPr>
        <w:jc w:val="both"/>
        <w:rPr>
          <w:sz w:val="22"/>
          <w:szCs w:val="22"/>
        </w:rPr>
      </w:pPr>
      <w:r w:rsidRPr="008C3840">
        <w:rPr>
          <w:b/>
          <w:sz w:val="22"/>
          <w:szCs w:val="22"/>
        </w:rPr>
        <w:t>Tłumaczenie ustne symultaniczne</w:t>
      </w:r>
      <w:r w:rsidRPr="008C3840">
        <w:rPr>
          <w:sz w:val="22"/>
          <w:szCs w:val="22"/>
        </w:rPr>
        <w:t xml:space="preserve"> </w:t>
      </w:r>
      <w:proofErr w:type="spellStart"/>
      <w:r w:rsidRPr="008C3840">
        <w:rPr>
          <w:b/>
          <w:sz w:val="22"/>
          <w:szCs w:val="22"/>
        </w:rPr>
        <w:t>bezkabinowe</w:t>
      </w:r>
      <w:proofErr w:type="spellEnd"/>
      <w:r w:rsidRPr="008C3840">
        <w:rPr>
          <w:b/>
          <w:sz w:val="22"/>
          <w:szCs w:val="22"/>
        </w:rPr>
        <w:t xml:space="preserve"> (typu </w:t>
      </w:r>
      <w:proofErr w:type="spellStart"/>
      <w:r w:rsidRPr="008C3840">
        <w:rPr>
          <w:b/>
          <w:sz w:val="22"/>
          <w:szCs w:val="22"/>
        </w:rPr>
        <w:t>tour-guide</w:t>
      </w:r>
      <w:proofErr w:type="spellEnd"/>
      <w:r w:rsidRPr="008C3840">
        <w:rPr>
          <w:b/>
          <w:sz w:val="22"/>
          <w:szCs w:val="22"/>
        </w:rPr>
        <w:t xml:space="preserve">) - </w:t>
      </w:r>
      <w:r w:rsidRPr="008C3840">
        <w:rPr>
          <w:sz w:val="22"/>
          <w:szCs w:val="22"/>
        </w:rPr>
        <w:t xml:space="preserve">tłumaczenie ustne dokonywane w formie symultanicznej, we wskazanym przez Zamawiającego terminie </w:t>
      </w:r>
      <w:r w:rsidRPr="008C3840">
        <w:rPr>
          <w:sz w:val="22"/>
          <w:szCs w:val="22"/>
        </w:rPr>
        <w:br/>
      </w:r>
      <w:r w:rsidRPr="008C3840">
        <w:rPr>
          <w:sz w:val="22"/>
          <w:szCs w:val="22"/>
        </w:rPr>
        <w:lastRenderedPageBreak/>
        <w:t xml:space="preserve">i miejscu, przez min. 1 tłumacza, przy pomocy sprzętu dostarczonego przez Wykonawcę, przyjmując że w spotkaniu będzie uczestniczyć </w:t>
      </w:r>
      <w:proofErr w:type="spellStart"/>
      <w:r w:rsidRPr="008C3840">
        <w:rPr>
          <w:sz w:val="22"/>
          <w:szCs w:val="22"/>
        </w:rPr>
        <w:t>max</w:t>
      </w:r>
      <w:proofErr w:type="spellEnd"/>
      <w:r w:rsidRPr="008C3840">
        <w:rPr>
          <w:sz w:val="22"/>
          <w:szCs w:val="22"/>
        </w:rPr>
        <w:t>. 20 osób.</w:t>
      </w:r>
    </w:p>
    <w:p w:rsidR="00DA382F" w:rsidRPr="008C3840" w:rsidRDefault="00DA382F" w:rsidP="00DA382F">
      <w:pPr>
        <w:numPr>
          <w:ilvl w:val="0"/>
          <w:numId w:val="16"/>
        </w:numPr>
        <w:jc w:val="both"/>
        <w:rPr>
          <w:sz w:val="22"/>
          <w:szCs w:val="22"/>
        </w:rPr>
      </w:pPr>
      <w:r w:rsidRPr="008C3840">
        <w:rPr>
          <w:b/>
          <w:sz w:val="22"/>
          <w:szCs w:val="22"/>
        </w:rPr>
        <w:t xml:space="preserve">Tłumacz </w:t>
      </w:r>
      <w:r w:rsidRPr="008C3840">
        <w:rPr>
          <w:sz w:val="22"/>
          <w:szCs w:val="22"/>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rsidR="00DA382F" w:rsidRPr="008C3840" w:rsidRDefault="00DA382F" w:rsidP="00DA382F">
      <w:pPr>
        <w:numPr>
          <w:ilvl w:val="0"/>
          <w:numId w:val="16"/>
        </w:numPr>
        <w:jc w:val="both"/>
        <w:rPr>
          <w:sz w:val="22"/>
          <w:szCs w:val="22"/>
        </w:rPr>
      </w:pPr>
      <w:r w:rsidRPr="008C3840">
        <w:rPr>
          <w:b/>
          <w:sz w:val="22"/>
          <w:szCs w:val="22"/>
        </w:rPr>
        <w:t xml:space="preserve">Korektor </w:t>
      </w:r>
      <w:r w:rsidRPr="008C3840">
        <w:rPr>
          <w:sz w:val="22"/>
          <w:szCs w:val="22"/>
        </w:rPr>
        <w:t xml:space="preserve">– osoba wykonująca korektę każdego tłumaczenia pisemnego pod względem merytorycznym, językowym, typograficznym, terminologicznym, językowym </w:t>
      </w:r>
      <w:r>
        <w:rPr>
          <w:sz w:val="22"/>
          <w:szCs w:val="22"/>
        </w:rPr>
        <w:t xml:space="preserve">                         </w:t>
      </w:r>
      <w:r w:rsidRPr="008C3840">
        <w:rPr>
          <w:sz w:val="22"/>
          <w:szCs w:val="22"/>
        </w:rPr>
        <w:t>i gramatycznym, legitymująca się kwalifikacjami określonymi w punkcie III.</w:t>
      </w:r>
    </w:p>
    <w:p w:rsidR="00DA382F" w:rsidRPr="008C3840" w:rsidRDefault="00DA382F" w:rsidP="00DA382F">
      <w:pPr>
        <w:numPr>
          <w:ilvl w:val="0"/>
          <w:numId w:val="16"/>
        </w:numPr>
        <w:jc w:val="both"/>
        <w:rPr>
          <w:sz w:val="22"/>
          <w:szCs w:val="22"/>
        </w:rPr>
      </w:pPr>
      <w:r w:rsidRPr="008C3840">
        <w:rPr>
          <w:b/>
          <w:sz w:val="22"/>
          <w:szCs w:val="22"/>
        </w:rPr>
        <w:t xml:space="preserve">Glosariusz </w:t>
      </w:r>
      <w:r w:rsidRPr="008C3840">
        <w:rPr>
          <w:sz w:val="22"/>
          <w:szCs w:val="22"/>
        </w:rPr>
        <w:t xml:space="preserve">- jednolita lista specyficznych dla Programu Współpracy </w:t>
      </w:r>
      <w:proofErr w:type="spellStart"/>
      <w:r w:rsidRPr="008C3840">
        <w:rPr>
          <w:sz w:val="22"/>
          <w:szCs w:val="22"/>
        </w:rPr>
        <w:t>Transgranicznej</w:t>
      </w:r>
      <w:proofErr w:type="spellEnd"/>
      <w:r w:rsidRPr="008C3840">
        <w:rPr>
          <w:sz w:val="22"/>
          <w:szCs w:val="22"/>
        </w:rPr>
        <w:t xml:space="preserve"> </w:t>
      </w:r>
      <w:proofErr w:type="spellStart"/>
      <w:r w:rsidRPr="008C3840">
        <w:rPr>
          <w:sz w:val="22"/>
          <w:szCs w:val="22"/>
        </w:rPr>
        <w:t>Polska-Białoruś-Ukraina</w:t>
      </w:r>
      <w:proofErr w:type="spellEnd"/>
      <w:r w:rsidRPr="008C3840">
        <w:rPr>
          <w:sz w:val="22"/>
          <w:szCs w:val="22"/>
        </w:rPr>
        <w:t xml:space="preserve"> terminów polskich, angielskich, ukraińskich i rosyjskich. Wykonawca jest zobowiązany do aktualizacji Glosariusza w trakcie realizacji każdego zamówienia tłumaczenia pisemnego. Glosariusz ten obowiązuje wszystkich tłumaczy i korektorów oddelegowanych do zleceń pisemnych i ustnych w celu zapewnienia spójności terminologicznej tłumaczonych tekstów z tymi przetłumaczonymi już wcześniej. Glosariusz może mieć formę pliku MS Excel. Zamawiający ma prawo wglądu w treść Glosariusza oraz dokonywania w nim korekt językowych przez cały czas trwania umowy. </w:t>
      </w:r>
    </w:p>
    <w:p w:rsidR="00DA382F" w:rsidRPr="008C3840" w:rsidRDefault="00DA382F" w:rsidP="00DA382F">
      <w:pPr>
        <w:numPr>
          <w:ilvl w:val="0"/>
          <w:numId w:val="16"/>
        </w:numPr>
        <w:jc w:val="both"/>
        <w:rPr>
          <w:sz w:val="22"/>
          <w:szCs w:val="22"/>
        </w:rPr>
      </w:pPr>
      <w:r w:rsidRPr="008C3840">
        <w:rPr>
          <w:b/>
          <w:sz w:val="22"/>
          <w:szCs w:val="22"/>
        </w:rPr>
        <w:t xml:space="preserve">Tłumaczenie maszynowe </w:t>
      </w:r>
      <w:r w:rsidRPr="008C3840">
        <w:rPr>
          <w:sz w:val="22"/>
          <w:szCs w:val="22"/>
        </w:rPr>
        <w:t xml:space="preserve">– tłumaczenie wykonane w całości lub częściowo za pomocą stron internetowych bądź programów komputerowych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potrącenia z należnego Wykonawcy wynagrodzenia. </w:t>
      </w:r>
    </w:p>
    <w:p w:rsidR="00DA382F" w:rsidRPr="008C3840" w:rsidRDefault="00DA382F" w:rsidP="00DA382F">
      <w:pPr>
        <w:rPr>
          <w:sz w:val="22"/>
          <w:szCs w:val="22"/>
        </w:rPr>
      </w:pPr>
      <w:r w:rsidRPr="008C3840">
        <w:rPr>
          <w:sz w:val="22"/>
          <w:szCs w:val="22"/>
        </w:rPr>
        <w:br w:type="page"/>
      </w:r>
    </w:p>
    <w:p w:rsidR="00DA382F" w:rsidRPr="008C3840" w:rsidRDefault="00DA382F" w:rsidP="00DA382F">
      <w:pPr>
        <w:rPr>
          <w:sz w:val="22"/>
          <w:szCs w:val="22"/>
        </w:rPr>
      </w:pPr>
    </w:p>
    <w:p w:rsidR="00DA382F" w:rsidRPr="008C3840" w:rsidRDefault="00DA382F" w:rsidP="00DA382F">
      <w:pPr>
        <w:jc w:val="center"/>
        <w:rPr>
          <w:b/>
          <w:sz w:val="22"/>
          <w:szCs w:val="22"/>
        </w:rPr>
      </w:pPr>
      <w:r w:rsidRPr="008C3840">
        <w:rPr>
          <w:b/>
          <w:sz w:val="22"/>
          <w:szCs w:val="22"/>
        </w:rPr>
        <w:t>CZĘŚĆ II ZAMÓWIENIA – WYNAJEM SPRZĘTU</w:t>
      </w:r>
    </w:p>
    <w:p w:rsidR="00DA382F" w:rsidRPr="008C3840" w:rsidRDefault="00DA382F" w:rsidP="00DA382F">
      <w:pPr>
        <w:jc w:val="center"/>
        <w:rPr>
          <w:b/>
          <w:sz w:val="22"/>
          <w:szCs w:val="22"/>
        </w:rPr>
      </w:pPr>
    </w:p>
    <w:p w:rsidR="00DA382F" w:rsidRPr="008C3840" w:rsidRDefault="00DA382F" w:rsidP="00DA382F">
      <w:pPr>
        <w:jc w:val="both"/>
        <w:rPr>
          <w:sz w:val="22"/>
          <w:szCs w:val="22"/>
        </w:rPr>
      </w:pPr>
      <w:r w:rsidRPr="008C3840">
        <w:rPr>
          <w:sz w:val="22"/>
          <w:szCs w:val="22"/>
        </w:rPr>
        <w:t>Przedmiotem zamówienia jest wynajem sprzętu niezbędnego do zapewnienia tłumaczenia ustnego.</w:t>
      </w:r>
    </w:p>
    <w:p w:rsidR="00DA382F" w:rsidRPr="008C3840" w:rsidRDefault="00DA382F" w:rsidP="00DA382F">
      <w:pPr>
        <w:jc w:val="both"/>
        <w:rPr>
          <w:sz w:val="22"/>
          <w:szCs w:val="22"/>
        </w:rPr>
      </w:pPr>
    </w:p>
    <w:p w:rsidR="00DA382F" w:rsidRPr="008C3840" w:rsidRDefault="00DA382F" w:rsidP="00DA382F">
      <w:pPr>
        <w:jc w:val="both"/>
        <w:rPr>
          <w:sz w:val="22"/>
          <w:szCs w:val="22"/>
          <w:u w:val="single"/>
        </w:rPr>
      </w:pPr>
      <w:r w:rsidRPr="008C3840">
        <w:rPr>
          <w:sz w:val="22"/>
          <w:szCs w:val="22"/>
          <w:u w:val="single"/>
        </w:rPr>
        <w:t>Sprzęt niezbędny do realizacji zamówienia</w:t>
      </w:r>
    </w:p>
    <w:p w:rsidR="00DA382F" w:rsidRPr="008C3840" w:rsidRDefault="00DA382F" w:rsidP="00DA382F">
      <w:pPr>
        <w:numPr>
          <w:ilvl w:val="0"/>
          <w:numId w:val="17"/>
        </w:numPr>
        <w:ind w:left="567"/>
        <w:jc w:val="both"/>
        <w:rPr>
          <w:sz w:val="22"/>
          <w:szCs w:val="22"/>
        </w:rPr>
      </w:pPr>
      <w:r w:rsidRPr="008C3840">
        <w:rPr>
          <w:sz w:val="22"/>
          <w:szCs w:val="22"/>
        </w:rPr>
        <w:t xml:space="preserve">kabina do tłumaczenia symultanicznego wraz z niezbędnym wyposażeniem (ilość kabin </w:t>
      </w:r>
      <w:r w:rsidRPr="008C3840">
        <w:rPr>
          <w:sz w:val="22"/>
          <w:szCs w:val="22"/>
        </w:rPr>
        <w:br/>
        <w:t>w zależności od ilości obsługiwanych języków)</w:t>
      </w:r>
    </w:p>
    <w:p w:rsidR="00DA382F" w:rsidRPr="008C3840" w:rsidRDefault="00DA382F" w:rsidP="00DA382F">
      <w:pPr>
        <w:numPr>
          <w:ilvl w:val="0"/>
          <w:numId w:val="17"/>
        </w:numPr>
        <w:ind w:left="567"/>
        <w:jc w:val="both"/>
        <w:rPr>
          <w:sz w:val="22"/>
          <w:szCs w:val="22"/>
        </w:rPr>
      </w:pPr>
      <w:proofErr w:type="spellStart"/>
      <w:r w:rsidRPr="008C3840">
        <w:rPr>
          <w:sz w:val="22"/>
          <w:szCs w:val="22"/>
        </w:rPr>
        <w:t>multifon</w:t>
      </w:r>
      <w:proofErr w:type="spellEnd"/>
    </w:p>
    <w:p w:rsidR="00DA382F" w:rsidRPr="008C3840" w:rsidRDefault="00DA382F" w:rsidP="00DA382F">
      <w:pPr>
        <w:numPr>
          <w:ilvl w:val="0"/>
          <w:numId w:val="17"/>
        </w:numPr>
        <w:ind w:left="567"/>
        <w:jc w:val="both"/>
        <w:rPr>
          <w:sz w:val="22"/>
          <w:szCs w:val="22"/>
        </w:rPr>
      </w:pPr>
      <w:r w:rsidRPr="008C3840">
        <w:rPr>
          <w:sz w:val="22"/>
          <w:szCs w:val="22"/>
        </w:rPr>
        <w:t>mikrofon bezprzewodowy</w:t>
      </w:r>
    </w:p>
    <w:p w:rsidR="00DA382F" w:rsidRPr="008C3840" w:rsidRDefault="00DA382F" w:rsidP="00DA382F">
      <w:pPr>
        <w:numPr>
          <w:ilvl w:val="0"/>
          <w:numId w:val="17"/>
        </w:numPr>
        <w:ind w:left="567"/>
        <w:jc w:val="both"/>
        <w:rPr>
          <w:sz w:val="22"/>
          <w:szCs w:val="22"/>
        </w:rPr>
      </w:pPr>
      <w:r w:rsidRPr="008C3840">
        <w:rPr>
          <w:sz w:val="22"/>
          <w:szCs w:val="22"/>
        </w:rPr>
        <w:t>mikrofon przewodowy</w:t>
      </w:r>
    </w:p>
    <w:p w:rsidR="00DA382F" w:rsidRPr="008C3840" w:rsidRDefault="00DA382F" w:rsidP="00DA382F">
      <w:pPr>
        <w:numPr>
          <w:ilvl w:val="0"/>
          <w:numId w:val="17"/>
        </w:numPr>
        <w:ind w:left="567"/>
        <w:jc w:val="both"/>
        <w:rPr>
          <w:sz w:val="22"/>
          <w:szCs w:val="22"/>
        </w:rPr>
      </w:pPr>
      <w:r w:rsidRPr="008C3840">
        <w:rPr>
          <w:sz w:val="22"/>
          <w:szCs w:val="22"/>
        </w:rPr>
        <w:t>słuchawki z odbiornikiem do odbioru tłumaczenia symultanicznego</w:t>
      </w:r>
    </w:p>
    <w:p w:rsidR="00DA382F" w:rsidRPr="008C3840" w:rsidRDefault="00DA382F" w:rsidP="00DA382F">
      <w:pPr>
        <w:numPr>
          <w:ilvl w:val="0"/>
          <w:numId w:val="17"/>
        </w:numPr>
        <w:ind w:left="567"/>
        <w:jc w:val="both"/>
        <w:rPr>
          <w:sz w:val="22"/>
          <w:szCs w:val="22"/>
        </w:rPr>
      </w:pPr>
      <w:r w:rsidRPr="008C3840">
        <w:rPr>
          <w:sz w:val="22"/>
          <w:szCs w:val="22"/>
        </w:rPr>
        <w:t xml:space="preserve">sprzęt do nagrywania ścieżki dźwiękowej tłumaczeń  </w:t>
      </w:r>
    </w:p>
    <w:p w:rsidR="00DA382F" w:rsidRPr="008C3840" w:rsidRDefault="00DA382F" w:rsidP="00DA382F">
      <w:pPr>
        <w:ind w:left="567"/>
        <w:jc w:val="both"/>
        <w:rPr>
          <w:sz w:val="22"/>
          <w:szCs w:val="22"/>
        </w:rPr>
      </w:pPr>
    </w:p>
    <w:p w:rsidR="00DA382F" w:rsidRPr="008C3840" w:rsidRDefault="00DA382F" w:rsidP="00DA382F">
      <w:pPr>
        <w:jc w:val="both"/>
        <w:rPr>
          <w:sz w:val="22"/>
          <w:szCs w:val="22"/>
          <w:u w:val="single"/>
        </w:rPr>
      </w:pPr>
      <w:r w:rsidRPr="008C3840">
        <w:rPr>
          <w:sz w:val="22"/>
          <w:szCs w:val="22"/>
          <w:u w:val="single"/>
        </w:rPr>
        <w:t xml:space="preserve">Miejsca świadczenia usług: </w:t>
      </w:r>
    </w:p>
    <w:p w:rsidR="00DA382F" w:rsidRPr="008C3840" w:rsidRDefault="00DA382F" w:rsidP="00DA382F">
      <w:pPr>
        <w:pStyle w:val="Akapitzlist"/>
        <w:ind w:left="567"/>
        <w:jc w:val="both"/>
        <w:rPr>
          <w:sz w:val="22"/>
          <w:szCs w:val="22"/>
        </w:rPr>
      </w:pPr>
    </w:p>
    <w:p w:rsidR="00DA382F" w:rsidRPr="008C3840" w:rsidRDefault="00DA382F" w:rsidP="00DA382F">
      <w:pPr>
        <w:pStyle w:val="Akapitzlist"/>
        <w:numPr>
          <w:ilvl w:val="0"/>
          <w:numId w:val="18"/>
        </w:numPr>
        <w:ind w:left="567"/>
        <w:contextualSpacing/>
        <w:jc w:val="both"/>
        <w:rPr>
          <w:sz w:val="22"/>
          <w:szCs w:val="22"/>
        </w:rPr>
      </w:pPr>
      <w:r w:rsidRPr="008C3840">
        <w:rPr>
          <w:b/>
          <w:sz w:val="22"/>
          <w:szCs w:val="22"/>
        </w:rPr>
        <w:t xml:space="preserve">Polska: </w:t>
      </w:r>
      <w:r w:rsidRPr="008C3840">
        <w:rPr>
          <w:sz w:val="22"/>
          <w:szCs w:val="22"/>
        </w:rPr>
        <w:t xml:space="preserve">województwa: podlaskie, mazowieckie, lubelskie, podkarpackie;  </w:t>
      </w:r>
    </w:p>
    <w:p w:rsidR="00DA382F" w:rsidRPr="008C3840" w:rsidRDefault="00DA382F" w:rsidP="00DA382F">
      <w:pPr>
        <w:pStyle w:val="Akapitzlist"/>
        <w:numPr>
          <w:ilvl w:val="0"/>
          <w:numId w:val="18"/>
        </w:numPr>
        <w:ind w:left="567"/>
        <w:contextualSpacing/>
        <w:jc w:val="both"/>
        <w:rPr>
          <w:rFonts w:eastAsia="Calibri"/>
          <w:sz w:val="22"/>
          <w:szCs w:val="22"/>
        </w:rPr>
      </w:pPr>
      <w:r w:rsidRPr="008C3840">
        <w:rPr>
          <w:b/>
          <w:sz w:val="22"/>
          <w:szCs w:val="22"/>
        </w:rPr>
        <w:t xml:space="preserve">Ukraina: </w:t>
      </w:r>
      <w:r w:rsidRPr="008C3840">
        <w:rPr>
          <w:sz w:val="22"/>
          <w:szCs w:val="22"/>
        </w:rPr>
        <w:t>obwody lwowski, wołyński, zakarpacki, rówieński, tarnopolski oraz</w:t>
      </w:r>
      <w:r w:rsidRPr="008C3840">
        <w:rPr>
          <w:rFonts w:eastAsia="Calibri"/>
          <w:sz w:val="22"/>
          <w:szCs w:val="22"/>
        </w:rPr>
        <w:t xml:space="preserve"> </w:t>
      </w:r>
      <w:proofErr w:type="spellStart"/>
      <w:r w:rsidRPr="008C3840">
        <w:rPr>
          <w:rFonts w:eastAsia="Calibri"/>
          <w:sz w:val="22"/>
          <w:szCs w:val="22"/>
        </w:rPr>
        <w:t>iwanofrankiwski</w:t>
      </w:r>
      <w:proofErr w:type="spellEnd"/>
      <w:r w:rsidRPr="008C3840">
        <w:rPr>
          <w:rFonts w:eastAsia="Calibri"/>
          <w:sz w:val="22"/>
          <w:szCs w:val="22"/>
        </w:rPr>
        <w:t>;</w:t>
      </w:r>
    </w:p>
    <w:p w:rsidR="00DA382F" w:rsidRPr="008C3840" w:rsidRDefault="00DA382F" w:rsidP="00DA382F">
      <w:pPr>
        <w:pStyle w:val="Akapitzlist"/>
        <w:numPr>
          <w:ilvl w:val="0"/>
          <w:numId w:val="18"/>
        </w:numPr>
        <w:ind w:left="567"/>
        <w:contextualSpacing/>
        <w:jc w:val="both"/>
        <w:rPr>
          <w:sz w:val="22"/>
          <w:szCs w:val="22"/>
        </w:rPr>
      </w:pPr>
      <w:r w:rsidRPr="008C3840">
        <w:rPr>
          <w:b/>
          <w:sz w:val="22"/>
          <w:szCs w:val="22"/>
        </w:rPr>
        <w:t xml:space="preserve">Białoruś: </w:t>
      </w:r>
      <w:r w:rsidRPr="008C3840">
        <w:rPr>
          <w:sz w:val="22"/>
          <w:szCs w:val="22"/>
        </w:rPr>
        <w:t xml:space="preserve">obwody grodzieński, brzeski, miński oraz </w:t>
      </w:r>
      <w:proofErr w:type="spellStart"/>
      <w:r w:rsidRPr="008C3840">
        <w:rPr>
          <w:sz w:val="22"/>
          <w:szCs w:val="22"/>
        </w:rPr>
        <w:t>gomelski</w:t>
      </w:r>
      <w:proofErr w:type="spellEnd"/>
      <w:r w:rsidRPr="008C3840">
        <w:rPr>
          <w:sz w:val="22"/>
          <w:szCs w:val="22"/>
        </w:rPr>
        <w:t>;</w:t>
      </w:r>
    </w:p>
    <w:p w:rsidR="00DA382F" w:rsidRPr="008C3840" w:rsidRDefault="00DA382F" w:rsidP="00DA382F">
      <w:pPr>
        <w:jc w:val="both"/>
        <w:rPr>
          <w:sz w:val="22"/>
          <w:szCs w:val="22"/>
          <w:u w:val="single"/>
        </w:rPr>
      </w:pPr>
    </w:p>
    <w:p w:rsidR="00DA382F" w:rsidRPr="008C3840" w:rsidRDefault="00DA382F" w:rsidP="00DA382F">
      <w:pPr>
        <w:jc w:val="both"/>
        <w:rPr>
          <w:sz w:val="22"/>
          <w:szCs w:val="22"/>
        </w:rPr>
      </w:pPr>
      <w:r w:rsidRPr="008C3840">
        <w:rPr>
          <w:sz w:val="22"/>
          <w:szCs w:val="22"/>
        </w:rPr>
        <w:t>Zamawiający powiadomi Wykonawcę o potrzebie wynajmu sprzętu i o miejscu spotkania w terminie zgodnym z ofertą Wykonawcy (zadeklarowaną gotowością do przyjęcia zlecenia).</w:t>
      </w:r>
    </w:p>
    <w:p w:rsidR="00DA382F" w:rsidRPr="008C3840" w:rsidRDefault="00DA382F" w:rsidP="00DA382F">
      <w:pPr>
        <w:ind w:left="928"/>
        <w:jc w:val="both"/>
        <w:rPr>
          <w:sz w:val="22"/>
          <w:szCs w:val="22"/>
        </w:rPr>
      </w:pPr>
    </w:p>
    <w:p w:rsidR="00DA382F" w:rsidRPr="008C3840" w:rsidRDefault="00DA382F" w:rsidP="00DA382F">
      <w:pPr>
        <w:jc w:val="both"/>
        <w:rPr>
          <w:sz w:val="22"/>
          <w:szCs w:val="22"/>
        </w:rPr>
      </w:pPr>
      <w:r w:rsidRPr="008C3840">
        <w:rPr>
          <w:sz w:val="22"/>
          <w:szCs w:val="22"/>
          <w:u w:val="single"/>
        </w:rPr>
        <w:t>Wymagania Zamawiającego</w:t>
      </w:r>
    </w:p>
    <w:p w:rsidR="00DA382F" w:rsidRPr="008C3840" w:rsidRDefault="00DA382F" w:rsidP="00DA382F">
      <w:pPr>
        <w:jc w:val="both"/>
        <w:rPr>
          <w:sz w:val="22"/>
          <w:szCs w:val="22"/>
        </w:rPr>
      </w:pPr>
      <w:r w:rsidRPr="008C3840">
        <w:rPr>
          <w:sz w:val="22"/>
          <w:szCs w:val="22"/>
        </w:rPr>
        <w:t xml:space="preserve">Zamawiający wymaga aby Wykonawca dostarczył kabiny tłumaczeniowe, w ilości niezbędnej do przeprowadzenia tłumaczenia, zgodnie ze zleceniem skierowanym do Wykonawcy. Wykonawca odpowiada za kompletność i kompatybilność dostarczonego sprzętu. </w:t>
      </w:r>
    </w:p>
    <w:p w:rsidR="00DA382F" w:rsidRPr="008C3840" w:rsidRDefault="00DA382F" w:rsidP="00DA382F">
      <w:pPr>
        <w:jc w:val="both"/>
        <w:rPr>
          <w:sz w:val="22"/>
          <w:szCs w:val="22"/>
        </w:rPr>
      </w:pPr>
      <w:r w:rsidRPr="008C3840">
        <w:rPr>
          <w:sz w:val="22"/>
          <w:szCs w:val="22"/>
        </w:rPr>
        <w:t xml:space="preserve">W sytuacji, gdy właściciel lokalizacji, w której organizowane jest spotkanie, dysponuje sprzętem niezbędnym do świadczenia usługi tłumaczenia symultanicznego, Zamawiający zastrzega sobie prawo wynajmu jedynie brakującego sprzętu. W takiej sytuacji Wykonawca zapewni kompatybilność dostarczonego sprzętu z istniejącym w lokalizacji wyposażeniem. </w:t>
      </w:r>
    </w:p>
    <w:p w:rsidR="00DA382F" w:rsidRPr="008C3840" w:rsidRDefault="00DA382F" w:rsidP="00DA382F">
      <w:pPr>
        <w:jc w:val="both"/>
        <w:rPr>
          <w:sz w:val="22"/>
          <w:szCs w:val="22"/>
        </w:rPr>
      </w:pPr>
    </w:p>
    <w:p w:rsidR="00DA382F" w:rsidRPr="008C3840" w:rsidRDefault="00DA382F" w:rsidP="00DA382F">
      <w:pPr>
        <w:jc w:val="both"/>
        <w:rPr>
          <w:sz w:val="22"/>
          <w:szCs w:val="22"/>
        </w:rPr>
      </w:pPr>
      <w:r w:rsidRPr="008C3840">
        <w:rPr>
          <w:sz w:val="22"/>
          <w:szCs w:val="22"/>
        </w:rPr>
        <w:t xml:space="preserve">Na potrzeby kalkulacji oferty należy przyjąć, iż podczas każdego spotkania przewidywana liczba wymaganych kabin to 1 sztuka, </w:t>
      </w:r>
      <w:proofErr w:type="spellStart"/>
      <w:r w:rsidRPr="008C3840">
        <w:rPr>
          <w:sz w:val="22"/>
          <w:szCs w:val="22"/>
        </w:rPr>
        <w:t>multifonów</w:t>
      </w:r>
      <w:proofErr w:type="spellEnd"/>
      <w:r w:rsidRPr="008C3840">
        <w:rPr>
          <w:sz w:val="22"/>
          <w:szCs w:val="22"/>
        </w:rPr>
        <w:t xml:space="preserve"> to 12 sztuk, 3 szt. mikrofonów bezprzewodowych  oraz 200 słuchawek. Wraz z </w:t>
      </w:r>
      <w:proofErr w:type="spellStart"/>
      <w:r w:rsidRPr="008C3840">
        <w:rPr>
          <w:sz w:val="22"/>
          <w:szCs w:val="22"/>
        </w:rPr>
        <w:t>multifonami</w:t>
      </w:r>
      <w:proofErr w:type="spellEnd"/>
      <w:r w:rsidRPr="008C3840">
        <w:rPr>
          <w:sz w:val="22"/>
          <w:szCs w:val="22"/>
        </w:rPr>
        <w:t xml:space="preserve"> i mikrofonami Wykonawca dostarczy wszelkie urządzenia niezbędne do ich prawidłowego funkcjonowania i całościowej obsługi tłumaczenia symultanicznego (nagłośnienie, etc.).</w:t>
      </w:r>
    </w:p>
    <w:p w:rsidR="00DA382F" w:rsidRPr="008C3840" w:rsidRDefault="00DA382F" w:rsidP="00DA382F">
      <w:pPr>
        <w:jc w:val="both"/>
        <w:rPr>
          <w:sz w:val="22"/>
          <w:szCs w:val="22"/>
        </w:rPr>
      </w:pPr>
      <w:r w:rsidRPr="008C3840">
        <w:rPr>
          <w:sz w:val="22"/>
          <w:szCs w:val="22"/>
        </w:rPr>
        <w:t xml:space="preserve">Wykonawca zapewni Zamawiającemu słuchawki, kompatybilne z dostarczonym przez Wykonawcę pozostałym sprzętem do tłumaczenia. </w:t>
      </w:r>
    </w:p>
    <w:p w:rsidR="00DA382F" w:rsidRPr="008C3840" w:rsidRDefault="00DA382F" w:rsidP="00DA382F">
      <w:pPr>
        <w:jc w:val="both"/>
        <w:rPr>
          <w:sz w:val="22"/>
          <w:szCs w:val="22"/>
        </w:rPr>
      </w:pPr>
      <w:r w:rsidRPr="008C3840">
        <w:rPr>
          <w:sz w:val="22"/>
          <w:szCs w:val="22"/>
        </w:rPr>
        <w:t xml:space="preserve">Powyższe liczby nie stanowią deklaracji Zamawiającego odnośnie ilości uczestników poszczególnych spotkań. </w:t>
      </w:r>
    </w:p>
    <w:p w:rsidR="00DA382F" w:rsidRPr="008C3840" w:rsidRDefault="00DA382F" w:rsidP="00DA382F">
      <w:pPr>
        <w:jc w:val="both"/>
        <w:rPr>
          <w:sz w:val="22"/>
          <w:szCs w:val="22"/>
          <w:u w:val="single"/>
        </w:rPr>
      </w:pPr>
      <w:r w:rsidRPr="008C3840">
        <w:rPr>
          <w:sz w:val="22"/>
          <w:szCs w:val="22"/>
        </w:rPr>
        <w:t xml:space="preserve">Wykonawca dokona rejestracji spotkania i przekaże Zamawiającemu opracowane nagranie na płycie CD/DVD. Nagranie musi być możliwe do odsłuchania na dowolnym komputerze bez konieczności instalowania żadnych dodatkowych programów. </w:t>
      </w:r>
    </w:p>
    <w:p w:rsidR="00DA382F" w:rsidRPr="008C3840" w:rsidRDefault="00DA382F" w:rsidP="00DA382F">
      <w:pPr>
        <w:jc w:val="both"/>
        <w:rPr>
          <w:sz w:val="22"/>
          <w:szCs w:val="22"/>
          <w:u w:val="single"/>
        </w:rPr>
      </w:pPr>
      <w:r w:rsidRPr="008C3840">
        <w:rPr>
          <w:sz w:val="22"/>
          <w:szCs w:val="22"/>
          <w:u w:val="single"/>
        </w:rPr>
        <w:t>Terminy realizacji</w:t>
      </w:r>
    </w:p>
    <w:p w:rsidR="00DA382F" w:rsidRPr="008C3840" w:rsidRDefault="00DA382F" w:rsidP="00DA382F">
      <w:pPr>
        <w:jc w:val="both"/>
        <w:rPr>
          <w:sz w:val="22"/>
          <w:szCs w:val="22"/>
        </w:rPr>
      </w:pPr>
      <w:r w:rsidRPr="008C3840">
        <w:rPr>
          <w:sz w:val="22"/>
          <w:szCs w:val="22"/>
        </w:rPr>
        <w:t xml:space="preserve">Wykonawca jest zobowiązany do: </w:t>
      </w:r>
    </w:p>
    <w:p w:rsidR="00DA382F" w:rsidRPr="008C3840" w:rsidRDefault="00DA382F" w:rsidP="00DA382F">
      <w:pPr>
        <w:pStyle w:val="Akapitzlist"/>
        <w:numPr>
          <w:ilvl w:val="4"/>
          <w:numId w:val="19"/>
        </w:numPr>
        <w:ind w:left="284" w:hanging="284"/>
        <w:jc w:val="both"/>
        <w:rPr>
          <w:sz w:val="22"/>
          <w:szCs w:val="22"/>
        </w:rPr>
      </w:pPr>
      <w:r w:rsidRPr="008C3840">
        <w:rPr>
          <w:sz w:val="22"/>
          <w:szCs w:val="22"/>
        </w:rPr>
        <w:t xml:space="preserve">ustalenia i sprawdzenia warunków technicznych dotyczących montażu sprzętu w miejscu wskazanym przez Zamawiającego i ustalenia warunków dostępu do wskazanego obiektu w celu wniesienia sprzętu do odpowiedniej sali (Zamawiający może, ale nie musi pośredniczyć </w:t>
      </w:r>
      <w:r w:rsidRPr="008C3840">
        <w:rPr>
          <w:sz w:val="22"/>
          <w:szCs w:val="22"/>
        </w:rPr>
        <w:br/>
        <w:t xml:space="preserve">w kontaktach Wykonawcy np. z hotelem lub obiektem użyteczności publicznej), </w:t>
      </w:r>
    </w:p>
    <w:p w:rsidR="00DA382F" w:rsidRPr="008C3840" w:rsidRDefault="00DA382F" w:rsidP="00DA382F">
      <w:pPr>
        <w:pStyle w:val="Akapitzlist"/>
        <w:numPr>
          <w:ilvl w:val="4"/>
          <w:numId w:val="19"/>
        </w:numPr>
        <w:ind w:left="284" w:hanging="284"/>
        <w:jc w:val="both"/>
        <w:rPr>
          <w:sz w:val="22"/>
          <w:szCs w:val="22"/>
        </w:rPr>
      </w:pPr>
      <w:r w:rsidRPr="008C3840">
        <w:rPr>
          <w:sz w:val="22"/>
          <w:szCs w:val="22"/>
        </w:rPr>
        <w:t xml:space="preserve">montażu sprzętu i zapewnienia jego sprawnego działania na co najmniej 80 minut przed planowaną godziną rozpoczęcia wydarzenia (wskazaną przez Zamawiającego w przesłanej wraz z zamówieniem agendzie wydarzenia) i podczas jego trwania, </w:t>
      </w:r>
    </w:p>
    <w:p w:rsidR="00DA382F" w:rsidRPr="008C3840" w:rsidRDefault="00DA382F" w:rsidP="00DA382F">
      <w:pPr>
        <w:pStyle w:val="Akapitzlist"/>
        <w:numPr>
          <w:ilvl w:val="4"/>
          <w:numId w:val="19"/>
        </w:numPr>
        <w:ind w:left="284" w:hanging="284"/>
        <w:jc w:val="both"/>
        <w:rPr>
          <w:sz w:val="22"/>
          <w:szCs w:val="22"/>
        </w:rPr>
      </w:pPr>
      <w:r w:rsidRPr="008C3840">
        <w:rPr>
          <w:sz w:val="22"/>
          <w:szCs w:val="22"/>
        </w:rPr>
        <w:t>zabezpieczenia kabli odpowiednimi taśmami w razie potrzeby (bezpieczeństwo uczestników) oraz demontażu sprzętu niezwłocznie po zakończeniu wydarzenia,</w:t>
      </w:r>
    </w:p>
    <w:p w:rsidR="00DA382F" w:rsidRPr="008C3840" w:rsidRDefault="00DA382F" w:rsidP="00DA382F">
      <w:pPr>
        <w:pStyle w:val="Akapitzlist"/>
        <w:numPr>
          <w:ilvl w:val="4"/>
          <w:numId w:val="19"/>
        </w:numPr>
        <w:ind w:left="284" w:hanging="284"/>
        <w:jc w:val="both"/>
        <w:rPr>
          <w:sz w:val="22"/>
          <w:szCs w:val="22"/>
        </w:rPr>
      </w:pPr>
      <w:r w:rsidRPr="008C3840">
        <w:rPr>
          <w:sz w:val="22"/>
          <w:szCs w:val="22"/>
        </w:rPr>
        <w:lastRenderedPageBreak/>
        <w:t xml:space="preserve">pokrycia wszelkich ewentualnych kosztów związanych z noclegiem i wyżywieniem osób z obsługi technicznej pracujących na rzecz Wykonawcy, </w:t>
      </w:r>
    </w:p>
    <w:p w:rsidR="00DA382F" w:rsidRPr="008C3840" w:rsidRDefault="00DA382F" w:rsidP="00DA382F">
      <w:pPr>
        <w:pStyle w:val="Akapitzlist"/>
        <w:numPr>
          <w:ilvl w:val="4"/>
          <w:numId w:val="19"/>
        </w:numPr>
        <w:ind w:left="284" w:hanging="284"/>
        <w:jc w:val="both"/>
        <w:rPr>
          <w:sz w:val="22"/>
          <w:szCs w:val="22"/>
        </w:rPr>
      </w:pPr>
      <w:r w:rsidRPr="008C3840">
        <w:rPr>
          <w:sz w:val="22"/>
          <w:szCs w:val="22"/>
        </w:rPr>
        <w:t xml:space="preserve">wyznaczenia każdorazowo osoby-koordynatora, która na miejscu odpowiadać będzie w imieniu Wykonawcy za realizację zlecenia i prawidłowe funkcjonowanie sprzętu (tej osobie będą zgłaszane na bieżąco ewentualne uwagi).  </w:t>
      </w:r>
    </w:p>
    <w:p w:rsidR="00DA382F" w:rsidRPr="008F0292"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p w:rsidR="00DA382F" w:rsidRDefault="00DA382F" w:rsidP="00DA382F">
      <w:pPr>
        <w:spacing w:line="276" w:lineRule="auto"/>
        <w:jc w:val="both"/>
      </w:pPr>
    </w:p>
    <w:tbl>
      <w:tblPr>
        <w:tblpPr w:leftFromText="141" w:rightFromText="141" w:vertAnchor="text" w:horzAnchor="margin" w:tblpY="176"/>
        <w:tblW w:w="92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tblPr>
      <w:tblGrid>
        <w:gridCol w:w="9210"/>
      </w:tblGrid>
      <w:tr w:rsidR="00DA382F" w:rsidTr="00AF0DA7">
        <w:trPr>
          <w:trHeight w:val="381"/>
        </w:trPr>
        <w:tc>
          <w:tcPr>
            <w:tcW w:w="9212" w:type="dxa"/>
            <w:tcBorders>
              <w:top w:val="double" w:sz="6" w:space="0" w:color="auto"/>
              <w:left w:val="double" w:sz="6" w:space="0" w:color="auto"/>
              <w:bottom w:val="nil"/>
              <w:right w:val="double" w:sz="6" w:space="0" w:color="auto"/>
            </w:tcBorders>
            <w:hideMark/>
          </w:tcPr>
          <w:p w:rsidR="00DA382F" w:rsidRDefault="00DA382F" w:rsidP="00AF0DA7">
            <w:pPr>
              <w:pStyle w:val="Nagwek3"/>
              <w:rPr>
                <w:b/>
                <w:szCs w:val="22"/>
              </w:rPr>
            </w:pPr>
            <w:r>
              <w:rPr>
                <w:b/>
                <w:sz w:val="22"/>
                <w:szCs w:val="22"/>
              </w:rPr>
              <w:lastRenderedPageBreak/>
              <w:t>WA.263. 20.2018.AZ                                                                               ZAŁĄCZNIK NR 2 do SIWZ</w:t>
            </w:r>
          </w:p>
        </w:tc>
      </w:tr>
      <w:tr w:rsidR="00DA382F" w:rsidTr="00AF0DA7">
        <w:trPr>
          <w:trHeight w:val="339"/>
        </w:trPr>
        <w:tc>
          <w:tcPr>
            <w:tcW w:w="9212" w:type="dxa"/>
            <w:tcBorders>
              <w:top w:val="nil"/>
              <w:left w:val="double" w:sz="6" w:space="0" w:color="auto"/>
              <w:bottom w:val="double" w:sz="6" w:space="0" w:color="auto"/>
              <w:right w:val="double" w:sz="6" w:space="0" w:color="auto"/>
            </w:tcBorders>
            <w:hideMark/>
          </w:tcPr>
          <w:p w:rsidR="00DA382F" w:rsidRDefault="00DA382F" w:rsidP="00AF0DA7">
            <w:pPr>
              <w:pStyle w:val="Nagwek3"/>
              <w:jc w:val="center"/>
              <w:rPr>
                <w:b/>
                <w:szCs w:val="22"/>
              </w:rPr>
            </w:pPr>
            <w:r>
              <w:rPr>
                <w:b/>
                <w:sz w:val="22"/>
                <w:szCs w:val="22"/>
              </w:rPr>
              <w:t xml:space="preserve">O F E R T A </w:t>
            </w:r>
          </w:p>
        </w:tc>
      </w:tr>
    </w:tbl>
    <w:p w:rsidR="00DA382F" w:rsidRDefault="00DA382F" w:rsidP="00DA382F">
      <w:pPr>
        <w:rPr>
          <w:kern w:val="3"/>
          <w:sz w:val="22"/>
          <w:szCs w:val="22"/>
        </w:rPr>
      </w:pPr>
    </w:p>
    <w:p w:rsidR="00DA382F" w:rsidRDefault="00DA382F" w:rsidP="00DA38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DA382F" w:rsidTr="00AF0DA7">
        <w:tc>
          <w:tcPr>
            <w:tcW w:w="3227"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p>
          <w:p w:rsidR="00DA382F" w:rsidRDefault="00DA382F" w:rsidP="00AF0DA7">
            <w:pPr>
              <w:jc w:val="center"/>
            </w:pPr>
          </w:p>
          <w:p w:rsidR="00DA382F" w:rsidRDefault="00DA382F" w:rsidP="00AF0DA7">
            <w:pPr>
              <w:jc w:val="center"/>
            </w:pPr>
          </w:p>
          <w:p w:rsidR="00DA382F" w:rsidRDefault="00DA382F" w:rsidP="00AF0DA7">
            <w:pPr>
              <w:jc w:val="center"/>
            </w:pPr>
            <w:r>
              <w:rPr>
                <w:sz w:val="22"/>
                <w:szCs w:val="22"/>
              </w:rPr>
              <w:t>(pieczęć Wykonawcy)</w:t>
            </w:r>
          </w:p>
        </w:tc>
      </w:tr>
    </w:tbl>
    <w:p w:rsidR="00DA382F" w:rsidRDefault="00DA382F" w:rsidP="00DA382F">
      <w:pPr>
        <w:jc w:val="center"/>
        <w:rPr>
          <w:sz w:val="22"/>
          <w:szCs w:val="22"/>
        </w:rPr>
      </w:pPr>
    </w:p>
    <w:p w:rsidR="00DA382F" w:rsidRDefault="00DA382F" w:rsidP="00DA382F">
      <w:pPr>
        <w:pStyle w:val="Tekstpodstawowy21"/>
        <w:spacing w:line="276" w:lineRule="auto"/>
        <w:rPr>
          <w:b w:val="0"/>
          <w:sz w:val="22"/>
          <w:szCs w:val="22"/>
        </w:rPr>
      </w:pPr>
      <w:r>
        <w:rPr>
          <w:b w:val="0"/>
          <w:sz w:val="22"/>
          <w:szCs w:val="22"/>
        </w:rPr>
        <w:t xml:space="preserve">Ja niżej podpisany/My niżej podpisani </w:t>
      </w:r>
    </w:p>
    <w:p w:rsidR="00DA382F" w:rsidRDefault="00DA382F" w:rsidP="00DA382F">
      <w:pPr>
        <w:pStyle w:val="Tekstpodstawowy21"/>
        <w:spacing w:line="276" w:lineRule="auto"/>
        <w:rPr>
          <w:b w:val="0"/>
          <w:sz w:val="22"/>
          <w:szCs w:val="22"/>
        </w:rPr>
      </w:pPr>
      <w:r>
        <w:rPr>
          <w:b w:val="0"/>
          <w:sz w:val="22"/>
          <w:szCs w:val="22"/>
        </w:rPr>
        <w:t>....................................................................................................................................................................................................................................................................................................................................................................................................................................................................,</w:t>
      </w:r>
    </w:p>
    <w:p w:rsidR="00DA382F" w:rsidRDefault="00DA382F" w:rsidP="00DA382F">
      <w:pPr>
        <w:pStyle w:val="Tekstpodstawowy21"/>
        <w:spacing w:line="276" w:lineRule="auto"/>
        <w:rPr>
          <w:b w:val="0"/>
          <w:sz w:val="22"/>
          <w:szCs w:val="22"/>
        </w:rPr>
      </w:pPr>
      <w:r>
        <w:rPr>
          <w:b w:val="0"/>
          <w:sz w:val="22"/>
          <w:szCs w:val="22"/>
        </w:rPr>
        <w:t xml:space="preserve">będąc upoważnionym/i/ do reprezentowania Wykonawcy: </w:t>
      </w:r>
    </w:p>
    <w:p w:rsidR="00DA382F" w:rsidRDefault="00DA382F" w:rsidP="00DA382F">
      <w:pPr>
        <w:pStyle w:val="Tekstpodstawowy21"/>
        <w:spacing w:line="276" w:lineRule="auto"/>
        <w:rPr>
          <w:b w:val="0"/>
          <w:sz w:val="22"/>
          <w:szCs w:val="22"/>
        </w:rPr>
      </w:pPr>
      <w:r>
        <w:rPr>
          <w:b w:val="0"/>
          <w:sz w:val="22"/>
          <w:szCs w:val="22"/>
        </w:rPr>
        <w:t>...................................................................................................................................................................................................................................................................................................................................................................................................................................................................., będącego …… (M/Ś/D*) przedsiębiorcą, Nr faksu ................................... ; Nr telefonu .................................; e-mail ……………………….</w:t>
      </w:r>
    </w:p>
    <w:p w:rsidR="00DA382F" w:rsidRDefault="00DA382F" w:rsidP="00DA382F">
      <w:pPr>
        <w:spacing w:line="276" w:lineRule="auto"/>
        <w:jc w:val="both"/>
        <w:rPr>
          <w:sz w:val="20"/>
          <w:szCs w:val="20"/>
        </w:rPr>
      </w:pPr>
      <w:r>
        <w:t>*proszę wskazać właściwe</w:t>
      </w:r>
    </w:p>
    <w:p w:rsidR="00DA382F" w:rsidRDefault="00DA382F" w:rsidP="00DA382F">
      <w:pPr>
        <w:spacing w:line="276" w:lineRule="auto"/>
        <w:jc w:val="both"/>
        <w:rPr>
          <w:sz w:val="22"/>
          <w:szCs w:val="22"/>
        </w:rPr>
      </w:pPr>
    </w:p>
    <w:p w:rsidR="00DA382F" w:rsidRDefault="00DA382F" w:rsidP="00DA382F">
      <w:pPr>
        <w:spacing w:line="276" w:lineRule="auto"/>
        <w:jc w:val="both"/>
        <w:rPr>
          <w:sz w:val="22"/>
          <w:szCs w:val="22"/>
        </w:rPr>
      </w:pPr>
      <w:r>
        <w:rPr>
          <w:sz w:val="22"/>
          <w:szCs w:val="22"/>
        </w:rPr>
        <w:t>w odpowiedzi na „Publiczne ogłoszenie o zamówieniu nr WA……………” dotyczące postępowania prowadzonego przez Centrum Projektów Europejskich w trybie przetargu nieograniczonego na</w:t>
      </w:r>
      <w:r>
        <w:rPr>
          <w:b/>
          <w:sz w:val="22"/>
          <w:szCs w:val="22"/>
        </w:rPr>
        <w:t xml:space="preserve"> część I – tłumaczenia ustne i pisemne/ część II – wynajem sprzętu niezbędnego do zapewnienia tłumaczenia ustnego dla Programu Współpracy </w:t>
      </w:r>
      <w:proofErr w:type="spellStart"/>
      <w:r>
        <w:rPr>
          <w:b/>
          <w:sz w:val="22"/>
          <w:szCs w:val="22"/>
        </w:rPr>
        <w:t>Transgranicznej</w:t>
      </w:r>
      <w:proofErr w:type="spellEnd"/>
      <w:r>
        <w:rPr>
          <w:b/>
          <w:sz w:val="22"/>
          <w:szCs w:val="22"/>
        </w:rPr>
        <w:t xml:space="preserve"> </w:t>
      </w:r>
      <w:proofErr w:type="spellStart"/>
      <w:r>
        <w:rPr>
          <w:b/>
          <w:sz w:val="22"/>
          <w:szCs w:val="22"/>
        </w:rPr>
        <w:t>Polska-Białoruś-Ukraina</w:t>
      </w:r>
      <w:proofErr w:type="spellEnd"/>
      <w:r>
        <w:rPr>
          <w:b/>
          <w:sz w:val="22"/>
          <w:szCs w:val="22"/>
        </w:rPr>
        <w:t xml:space="preserve"> 2014-2020</w:t>
      </w:r>
    </w:p>
    <w:p w:rsidR="00DA382F" w:rsidRDefault="00DA382F" w:rsidP="00DA382F">
      <w:pPr>
        <w:pStyle w:val="Tekstpodstawowy"/>
        <w:jc w:val="both"/>
        <w:rPr>
          <w:sz w:val="22"/>
          <w:szCs w:val="22"/>
          <w:u w:val="single"/>
        </w:rPr>
      </w:pPr>
    </w:p>
    <w:p w:rsidR="00DA382F" w:rsidRDefault="00DA382F" w:rsidP="00DA382F">
      <w:pPr>
        <w:pStyle w:val="Tekstpodstawowy"/>
        <w:spacing w:line="276" w:lineRule="auto"/>
        <w:jc w:val="both"/>
        <w:rPr>
          <w:sz w:val="22"/>
          <w:szCs w:val="22"/>
        </w:rPr>
      </w:pPr>
      <w:r>
        <w:rPr>
          <w:sz w:val="22"/>
          <w:szCs w:val="22"/>
          <w:u w:val="single"/>
        </w:rPr>
        <w:t>składam/składamy niniejszą ofertę</w:t>
      </w:r>
      <w:r>
        <w:rPr>
          <w:sz w:val="22"/>
          <w:szCs w:val="22"/>
        </w:rPr>
        <w:t>:</w:t>
      </w:r>
    </w:p>
    <w:p w:rsidR="00DA382F" w:rsidRDefault="00DA382F" w:rsidP="00DA382F">
      <w:pPr>
        <w:pStyle w:val="Tekstpodstawowy"/>
        <w:spacing w:line="276" w:lineRule="auto"/>
        <w:jc w:val="both"/>
        <w:rPr>
          <w:b/>
          <w:sz w:val="22"/>
          <w:szCs w:val="22"/>
        </w:rPr>
      </w:pPr>
      <w:r>
        <w:rPr>
          <w:b/>
          <w:sz w:val="22"/>
          <w:szCs w:val="22"/>
        </w:rPr>
        <w:t>CZĘŚĆ I - TŁUMACZENIA USTNE I PISEMNE</w:t>
      </w:r>
    </w:p>
    <w:p w:rsidR="00DA382F" w:rsidRDefault="00DA382F" w:rsidP="00DA382F">
      <w:pPr>
        <w:pStyle w:val="Tekstpodstawowy"/>
        <w:numPr>
          <w:ilvl w:val="0"/>
          <w:numId w:val="49"/>
        </w:numPr>
        <w:ind w:left="284" w:hanging="142"/>
        <w:jc w:val="both"/>
        <w:rPr>
          <w:b/>
          <w:sz w:val="22"/>
          <w:szCs w:val="22"/>
        </w:rPr>
      </w:pPr>
      <w:r>
        <w:rPr>
          <w:b/>
          <w:sz w:val="22"/>
          <w:szCs w:val="22"/>
        </w:rPr>
        <w:t>Kryterium cena 40 %:</w:t>
      </w:r>
    </w:p>
    <w:p w:rsidR="00DA382F" w:rsidRDefault="00DA382F" w:rsidP="00DA382F">
      <w:pPr>
        <w:pStyle w:val="Tekstpodstawowy"/>
        <w:spacing w:line="276" w:lineRule="auto"/>
        <w:jc w:val="both"/>
        <w:rPr>
          <w:sz w:val="22"/>
          <w:szCs w:val="22"/>
          <w:u w:val="single"/>
        </w:rPr>
      </w:pPr>
    </w:p>
    <w:p w:rsidR="00DA382F" w:rsidRDefault="00DA382F" w:rsidP="00DA382F">
      <w:pPr>
        <w:spacing w:line="276" w:lineRule="auto"/>
        <w:jc w:val="both"/>
        <w:rPr>
          <w:b/>
          <w:sz w:val="22"/>
          <w:szCs w:val="22"/>
        </w:rPr>
      </w:pPr>
      <w:r>
        <w:rPr>
          <w:b/>
          <w:sz w:val="22"/>
          <w:szCs w:val="22"/>
        </w:rPr>
        <w:t>Cena całkowita brutto mojej/naszej oferty* za realizację całości przedmiotu zamówienia, zgodnie z warunkami dokumentacji przetargowej wynosi:</w:t>
      </w:r>
    </w:p>
    <w:p w:rsidR="00DA382F" w:rsidRDefault="00DA382F" w:rsidP="00DA382F">
      <w:pPr>
        <w:spacing w:line="276" w:lineRule="auto"/>
        <w:jc w:val="both"/>
        <w:rPr>
          <w:color w:val="00000A"/>
          <w:sz w:val="22"/>
          <w:szCs w:val="22"/>
          <w:lang w:eastAsia="en-US"/>
        </w:rPr>
      </w:pPr>
      <w:r>
        <w:rPr>
          <w:b/>
          <w:sz w:val="22"/>
          <w:szCs w:val="22"/>
        </w:rPr>
        <w:t xml:space="preserve"> </w:t>
      </w:r>
    </w:p>
    <w:p w:rsidR="00DA382F" w:rsidRDefault="00DA382F" w:rsidP="00DA382F">
      <w:pPr>
        <w:spacing w:line="276" w:lineRule="auto"/>
        <w:ind w:left="708"/>
        <w:rPr>
          <w:sz w:val="22"/>
          <w:szCs w:val="22"/>
        </w:rPr>
      </w:pPr>
      <w:r>
        <w:rPr>
          <w:b/>
          <w:sz w:val="22"/>
          <w:szCs w:val="22"/>
          <w:u w:val="single"/>
        </w:rPr>
        <w:t>Razem brutto: ……………………………………złotych</w:t>
      </w:r>
      <w:r>
        <w:rPr>
          <w:b/>
          <w:sz w:val="22"/>
          <w:szCs w:val="22"/>
        </w:rPr>
        <w:t xml:space="preserve"> </w:t>
      </w:r>
      <w:r>
        <w:rPr>
          <w:sz w:val="22"/>
          <w:szCs w:val="22"/>
        </w:rPr>
        <w:t>(suma pozycji „Łączna cena brutto” z Tabeli nr 1)</w:t>
      </w:r>
    </w:p>
    <w:p w:rsidR="00DA382F" w:rsidRDefault="00DA382F" w:rsidP="00DA382F">
      <w:pPr>
        <w:spacing w:line="276" w:lineRule="auto"/>
        <w:ind w:left="708"/>
        <w:rPr>
          <w:b/>
          <w:sz w:val="22"/>
          <w:szCs w:val="22"/>
          <w:u w:val="single"/>
        </w:rPr>
      </w:pPr>
      <w:r>
        <w:rPr>
          <w:sz w:val="22"/>
          <w:szCs w:val="22"/>
        </w:rPr>
        <w:t xml:space="preserve"> </w:t>
      </w:r>
    </w:p>
    <w:p w:rsidR="00DA382F" w:rsidRDefault="00DA382F" w:rsidP="00DA382F">
      <w:pPr>
        <w:spacing w:line="276" w:lineRule="auto"/>
        <w:ind w:left="708"/>
        <w:rPr>
          <w:b/>
          <w:sz w:val="22"/>
          <w:szCs w:val="22"/>
          <w:u w:val="single"/>
        </w:rPr>
      </w:pPr>
      <w:r>
        <w:rPr>
          <w:b/>
          <w:sz w:val="22"/>
          <w:szCs w:val="22"/>
          <w:u w:val="single"/>
        </w:rPr>
        <w:t>(słownie brutto: ……………………………………………………………………)</w:t>
      </w:r>
    </w:p>
    <w:p w:rsidR="00DA382F" w:rsidRDefault="00DA382F" w:rsidP="00DA382F">
      <w:pPr>
        <w:spacing w:line="276" w:lineRule="auto"/>
        <w:rPr>
          <w:b/>
          <w:sz w:val="22"/>
          <w:szCs w:val="22"/>
          <w:u w:val="single"/>
        </w:rPr>
      </w:pPr>
    </w:p>
    <w:p w:rsidR="00DA382F" w:rsidRDefault="00DA382F" w:rsidP="00DA382F">
      <w:pPr>
        <w:spacing w:line="276" w:lineRule="auto"/>
        <w:rPr>
          <w:sz w:val="22"/>
          <w:szCs w:val="22"/>
          <w:u w:val="single"/>
        </w:rPr>
      </w:pPr>
      <w:r>
        <w:rPr>
          <w:sz w:val="22"/>
          <w:szCs w:val="22"/>
        </w:rPr>
        <w:t>*niewłaściwe skreślić</w:t>
      </w:r>
    </w:p>
    <w:p w:rsidR="00DA382F" w:rsidRDefault="00DA382F" w:rsidP="00DA382F">
      <w:pPr>
        <w:spacing w:line="276" w:lineRule="auto"/>
        <w:jc w:val="both"/>
        <w:rPr>
          <w:sz w:val="22"/>
          <w:szCs w:val="22"/>
        </w:rPr>
      </w:pPr>
    </w:p>
    <w:p w:rsidR="00DA382F" w:rsidRDefault="00DA382F" w:rsidP="00DA382F">
      <w:pPr>
        <w:spacing w:line="276" w:lineRule="auto"/>
        <w:ind w:left="-142"/>
        <w:jc w:val="both"/>
        <w:rPr>
          <w:rFonts w:cs="Arial"/>
          <w:b/>
          <w:sz w:val="20"/>
          <w:szCs w:val="20"/>
          <w:u w:val="single"/>
        </w:rPr>
      </w:pPr>
      <w:r>
        <w:rPr>
          <w:b/>
          <w:sz w:val="22"/>
          <w:szCs w:val="22"/>
          <w:u w:val="single"/>
        </w:rPr>
        <w:t>W TYM</w:t>
      </w:r>
      <w:r>
        <w:rPr>
          <w:rFonts w:cs="Arial"/>
          <w:b/>
          <w:u w:val="single"/>
        </w:rPr>
        <w:t>:</w:t>
      </w:r>
    </w:p>
    <w:p w:rsidR="00DA382F" w:rsidRDefault="00DA382F" w:rsidP="00DA382F">
      <w:pPr>
        <w:spacing w:line="276" w:lineRule="auto"/>
        <w:rPr>
          <w:rFonts w:cs="Arial"/>
          <w:b/>
          <w:u w:val="single"/>
        </w:rPr>
        <w:sectPr w:rsidR="00DA382F">
          <w:footerReference w:type="default" r:id="rId7"/>
          <w:footnotePr>
            <w:pos w:val="beneathText"/>
            <w:numRestart w:val="eachPage"/>
          </w:footnotePr>
          <w:endnotePr>
            <w:numFmt w:val="decimal"/>
          </w:endnotePr>
          <w:pgSz w:w="11905" w:h="16837"/>
          <w:pgMar w:top="709" w:right="1417" w:bottom="1417" w:left="1417" w:header="708" w:footer="956" w:gutter="0"/>
          <w:cols w:space="708"/>
        </w:sectPr>
      </w:pPr>
    </w:p>
    <w:p w:rsidR="00DA382F" w:rsidRDefault="00DA382F" w:rsidP="00DA382F">
      <w:pPr>
        <w:pStyle w:val="Tekstpodstawowy"/>
        <w:spacing w:line="360" w:lineRule="auto"/>
        <w:jc w:val="both"/>
        <w:rPr>
          <w:szCs w:val="24"/>
          <w:u w:val="single"/>
        </w:rPr>
      </w:pPr>
    </w:p>
    <w:p w:rsidR="00DA382F" w:rsidRDefault="00DA382F" w:rsidP="00DA382F">
      <w:pPr>
        <w:widowControl w:val="0"/>
        <w:numPr>
          <w:ilvl w:val="0"/>
          <w:numId w:val="50"/>
        </w:numPr>
        <w:suppressAutoHyphens/>
        <w:autoSpaceDE w:val="0"/>
        <w:autoSpaceDN w:val="0"/>
        <w:ind w:left="425" w:hanging="426"/>
        <w:jc w:val="both"/>
        <w:rPr>
          <w:u w:val="single"/>
        </w:rPr>
      </w:pPr>
      <w:r>
        <w:rPr>
          <w:b/>
          <w:u w:val="single"/>
        </w:rPr>
        <w:t>USŁUGI TŁUMACZENIA PISEMNEGO I USTNEGO</w:t>
      </w:r>
    </w:p>
    <w:p w:rsidR="00DA382F" w:rsidRDefault="00DA382F" w:rsidP="00DA382F">
      <w:pPr>
        <w:widowControl w:val="0"/>
        <w:suppressAutoHyphens/>
        <w:autoSpaceDE w:val="0"/>
        <w:autoSpaceDN w:val="0"/>
        <w:ind w:left="425"/>
        <w:jc w:val="both"/>
        <w:rPr>
          <w:b/>
        </w:rPr>
      </w:pPr>
    </w:p>
    <w:p w:rsidR="00DA382F" w:rsidRDefault="00DA382F" w:rsidP="00DA382F">
      <w:pPr>
        <w:widowControl w:val="0"/>
        <w:suppressAutoHyphens/>
        <w:autoSpaceDE w:val="0"/>
        <w:autoSpaceDN w:val="0"/>
        <w:ind w:left="425"/>
        <w:jc w:val="both"/>
      </w:pPr>
      <w:r>
        <w:t>Tabela cenowa nr 1</w:t>
      </w:r>
    </w:p>
    <w:tbl>
      <w:tblPr>
        <w:tblpPr w:leftFromText="141" w:rightFromText="141" w:vertAnchor="page" w:horzAnchor="page" w:tblpX="792" w:tblpY="2091"/>
        <w:tblW w:w="1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252"/>
        <w:gridCol w:w="18"/>
        <w:gridCol w:w="1927"/>
        <w:gridCol w:w="14"/>
        <w:gridCol w:w="2579"/>
        <w:gridCol w:w="10"/>
        <w:gridCol w:w="1843"/>
        <w:gridCol w:w="6"/>
        <w:gridCol w:w="1350"/>
        <w:gridCol w:w="9"/>
        <w:gridCol w:w="1951"/>
      </w:tblGrid>
      <w:tr w:rsidR="00DA382F" w:rsidTr="00AF0DA7">
        <w:tc>
          <w:tcPr>
            <w:tcW w:w="630" w:type="dxa"/>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L.p.</w:t>
            </w:r>
          </w:p>
        </w:tc>
        <w:tc>
          <w:tcPr>
            <w:tcW w:w="4252" w:type="dxa"/>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Przedmiot zamówienia</w:t>
            </w:r>
          </w:p>
        </w:tc>
        <w:tc>
          <w:tcPr>
            <w:tcW w:w="194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Cena brutto za 1 stronę rozliczeniową– w zł</w:t>
            </w:r>
          </w:p>
        </w:tc>
        <w:tc>
          <w:tcPr>
            <w:tcW w:w="260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Szacowana maksymalna liczba stron rozliczeniowych/godzin</w:t>
            </w:r>
          </w:p>
        </w:tc>
        <w:tc>
          <w:tcPr>
            <w:tcW w:w="184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Cena brutto za usługę – w zł</w:t>
            </w:r>
          </w:p>
          <w:p w:rsidR="00DA382F" w:rsidRDefault="00DA382F" w:rsidP="00AF0DA7">
            <w:pPr>
              <w:jc w:val="center"/>
              <w:rPr>
                <w:b/>
              </w:rPr>
            </w:pPr>
            <w:r>
              <w:rPr>
                <w:b/>
              </w:rPr>
              <w:t>(kol 3 x kol 4)</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Szacowana ilość zleceń</w:t>
            </w:r>
          </w:p>
        </w:tc>
        <w:tc>
          <w:tcPr>
            <w:tcW w:w="19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Łączna cena brutto – w zł</w:t>
            </w:r>
          </w:p>
          <w:p w:rsidR="00DA382F" w:rsidRDefault="00DA382F" w:rsidP="00AF0DA7">
            <w:pPr>
              <w:jc w:val="center"/>
              <w:rPr>
                <w:b/>
              </w:rPr>
            </w:pPr>
            <w:r>
              <w:rPr>
                <w:b/>
              </w:rPr>
              <w:t>(kol 5 x kol 6)</w:t>
            </w:r>
          </w:p>
        </w:tc>
      </w:tr>
      <w:tr w:rsidR="00DA382F" w:rsidTr="00AF0DA7">
        <w:tc>
          <w:tcPr>
            <w:tcW w:w="630" w:type="dxa"/>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1</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2</w:t>
            </w:r>
          </w:p>
        </w:tc>
        <w:tc>
          <w:tcPr>
            <w:tcW w:w="1945" w:type="dxa"/>
            <w:gridSpan w:val="2"/>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3</w:t>
            </w:r>
          </w:p>
        </w:tc>
        <w:tc>
          <w:tcPr>
            <w:tcW w:w="2603" w:type="dxa"/>
            <w:gridSpan w:val="3"/>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4</w:t>
            </w:r>
          </w:p>
        </w:tc>
        <w:tc>
          <w:tcPr>
            <w:tcW w:w="1849" w:type="dxa"/>
            <w:gridSpan w:val="2"/>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5</w:t>
            </w:r>
          </w:p>
        </w:tc>
        <w:tc>
          <w:tcPr>
            <w:tcW w:w="1350" w:type="dxa"/>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6</w:t>
            </w:r>
          </w:p>
        </w:tc>
        <w:tc>
          <w:tcPr>
            <w:tcW w:w="1960" w:type="dxa"/>
            <w:gridSpan w:val="2"/>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7</w:t>
            </w:r>
          </w:p>
        </w:tc>
      </w:tr>
      <w:tr w:rsidR="00DA382F" w:rsidTr="00AF0DA7">
        <w:tc>
          <w:tcPr>
            <w:tcW w:w="14589" w:type="dxa"/>
            <w:gridSpan w:val="12"/>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rPr>
                <w:b/>
              </w:rPr>
            </w:pPr>
            <w:r>
              <w:rPr>
                <w:b/>
              </w:rPr>
              <w:t>USŁUGI TŁUMACZENIA PISEMNEGO</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 xml:space="preserve">Tłumaczenie pisemne (tryb </w:t>
            </w:r>
            <w:r>
              <w:rPr>
                <w:sz w:val="22"/>
                <w:szCs w:val="22"/>
                <w:u w:val="single"/>
              </w:rPr>
              <w:t>zwykły wraz</w:t>
            </w:r>
            <w:r>
              <w:rPr>
                <w:sz w:val="22"/>
                <w:szCs w:val="22"/>
              </w:rPr>
              <w:t xml:space="preserve"> z weryfikacją)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 xml:space="preserve">Tłumaczenie pisemne (tryb </w:t>
            </w:r>
            <w:r>
              <w:rPr>
                <w:sz w:val="22"/>
                <w:szCs w:val="22"/>
                <w:u w:val="single"/>
              </w:rPr>
              <w:t>zwykły wraz</w:t>
            </w:r>
            <w:r>
              <w:rPr>
                <w:sz w:val="22"/>
                <w:szCs w:val="22"/>
              </w:rPr>
              <w:t xml:space="preserve"> z weryfikacją) w ramach II grupy 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3</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 xml:space="preserve">Tłumaczenie pisemne (tryb </w:t>
            </w:r>
            <w:r>
              <w:rPr>
                <w:sz w:val="22"/>
                <w:szCs w:val="22"/>
                <w:u w:val="single"/>
              </w:rPr>
              <w:t>ekspresowy</w:t>
            </w:r>
            <w:r>
              <w:rPr>
                <w:sz w:val="22"/>
                <w:szCs w:val="22"/>
              </w:rPr>
              <w:t xml:space="preserve"> </w:t>
            </w:r>
            <w:r>
              <w:rPr>
                <w:sz w:val="22"/>
                <w:szCs w:val="22"/>
                <w:u w:val="single"/>
              </w:rPr>
              <w:t>wraz</w:t>
            </w:r>
            <w:r>
              <w:rPr>
                <w:sz w:val="22"/>
                <w:szCs w:val="22"/>
              </w:rPr>
              <w:t xml:space="preserve"> z weryfikacją)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4</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 xml:space="preserve">Tłumaczenie pisemne (tryb </w:t>
            </w:r>
            <w:r>
              <w:rPr>
                <w:sz w:val="22"/>
                <w:szCs w:val="22"/>
                <w:u w:val="single"/>
              </w:rPr>
              <w:t>ekspresowy</w:t>
            </w:r>
            <w:r>
              <w:rPr>
                <w:sz w:val="22"/>
                <w:szCs w:val="22"/>
              </w:rPr>
              <w:t xml:space="preserve"> </w:t>
            </w:r>
            <w:r>
              <w:rPr>
                <w:sz w:val="22"/>
                <w:szCs w:val="22"/>
                <w:u w:val="single"/>
              </w:rPr>
              <w:t>wraz</w:t>
            </w:r>
            <w:r>
              <w:rPr>
                <w:sz w:val="22"/>
                <w:szCs w:val="22"/>
              </w:rPr>
              <w:t xml:space="preserve"> z weryfikacją) w ramach II grupy 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r>
              <w:t>5</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Korekta językowa (</w:t>
            </w:r>
            <w:proofErr w:type="spellStart"/>
            <w:r>
              <w:rPr>
                <w:sz w:val="22"/>
                <w:szCs w:val="22"/>
              </w:rPr>
              <w:t>proofreading</w:t>
            </w:r>
            <w:proofErr w:type="spellEnd"/>
            <w:r>
              <w:rPr>
                <w:sz w:val="22"/>
                <w:szCs w:val="22"/>
              </w:rPr>
              <w:t xml:space="preserve">) (tryb </w:t>
            </w:r>
            <w:r>
              <w:rPr>
                <w:sz w:val="22"/>
                <w:szCs w:val="22"/>
                <w:u w:val="single"/>
              </w:rPr>
              <w:t>zwykły</w:t>
            </w:r>
            <w:r>
              <w:rPr>
                <w:sz w:val="22"/>
                <w:szCs w:val="22"/>
              </w:rPr>
              <w:t xml:space="preserve"> </w:t>
            </w:r>
            <w:r>
              <w:rPr>
                <w:sz w:val="22"/>
                <w:szCs w:val="22"/>
                <w:u w:val="single"/>
              </w:rPr>
              <w:t>wraz</w:t>
            </w:r>
            <w:r>
              <w:rPr>
                <w:sz w:val="22"/>
                <w:szCs w:val="22"/>
              </w:rPr>
              <w:t xml:space="preserve"> z weryfikacją)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6</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Korekta językowa (</w:t>
            </w:r>
            <w:proofErr w:type="spellStart"/>
            <w:r>
              <w:rPr>
                <w:sz w:val="22"/>
                <w:szCs w:val="22"/>
              </w:rPr>
              <w:t>proofreading</w:t>
            </w:r>
            <w:proofErr w:type="spellEnd"/>
            <w:r>
              <w:rPr>
                <w:sz w:val="22"/>
                <w:szCs w:val="22"/>
              </w:rPr>
              <w:t xml:space="preserve">) (tryb </w:t>
            </w:r>
            <w:r>
              <w:rPr>
                <w:sz w:val="22"/>
                <w:szCs w:val="22"/>
                <w:u w:val="single"/>
              </w:rPr>
              <w:t>zwykły</w:t>
            </w:r>
            <w:r>
              <w:rPr>
                <w:sz w:val="22"/>
                <w:szCs w:val="22"/>
              </w:rPr>
              <w:t xml:space="preserve"> </w:t>
            </w:r>
            <w:r>
              <w:rPr>
                <w:sz w:val="22"/>
                <w:szCs w:val="22"/>
                <w:u w:val="single"/>
              </w:rPr>
              <w:t>wraz</w:t>
            </w:r>
            <w:r>
              <w:rPr>
                <w:sz w:val="22"/>
                <w:szCs w:val="22"/>
              </w:rPr>
              <w:t xml:space="preserve"> z weryfikacją)  w ramach II grupy 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7</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Korekta językowa (</w:t>
            </w:r>
            <w:proofErr w:type="spellStart"/>
            <w:r>
              <w:rPr>
                <w:sz w:val="22"/>
                <w:szCs w:val="22"/>
              </w:rPr>
              <w:t>proofreading</w:t>
            </w:r>
            <w:proofErr w:type="spellEnd"/>
            <w:r>
              <w:rPr>
                <w:sz w:val="22"/>
                <w:szCs w:val="22"/>
              </w:rPr>
              <w:t xml:space="preserve">) (tryb </w:t>
            </w:r>
            <w:r>
              <w:rPr>
                <w:sz w:val="22"/>
                <w:szCs w:val="22"/>
                <w:u w:val="single"/>
              </w:rPr>
              <w:t>ekspresowy</w:t>
            </w:r>
            <w:r>
              <w:rPr>
                <w:sz w:val="22"/>
                <w:szCs w:val="22"/>
              </w:rPr>
              <w:t xml:space="preserve"> </w:t>
            </w:r>
            <w:r>
              <w:rPr>
                <w:sz w:val="22"/>
                <w:szCs w:val="22"/>
                <w:u w:val="single"/>
              </w:rPr>
              <w:t>wraz</w:t>
            </w:r>
            <w:r>
              <w:rPr>
                <w:sz w:val="22"/>
                <w:szCs w:val="22"/>
              </w:rPr>
              <w:t xml:space="preserve"> z weryfikacją)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8</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Korekta językowa (</w:t>
            </w:r>
            <w:proofErr w:type="spellStart"/>
            <w:r>
              <w:rPr>
                <w:sz w:val="22"/>
                <w:szCs w:val="22"/>
              </w:rPr>
              <w:t>proofreading</w:t>
            </w:r>
            <w:proofErr w:type="spellEnd"/>
            <w:r>
              <w:rPr>
                <w:sz w:val="22"/>
                <w:szCs w:val="22"/>
              </w:rPr>
              <w:t xml:space="preserve">) (tryb </w:t>
            </w:r>
            <w:r>
              <w:rPr>
                <w:sz w:val="22"/>
                <w:szCs w:val="22"/>
                <w:u w:val="single"/>
              </w:rPr>
              <w:t>ekspresowy</w:t>
            </w:r>
            <w:r>
              <w:rPr>
                <w:sz w:val="22"/>
                <w:szCs w:val="22"/>
              </w:rPr>
              <w:t xml:space="preserve"> </w:t>
            </w:r>
            <w:r>
              <w:rPr>
                <w:sz w:val="22"/>
                <w:szCs w:val="22"/>
                <w:u w:val="single"/>
              </w:rPr>
              <w:t>wraz</w:t>
            </w:r>
            <w:r>
              <w:rPr>
                <w:sz w:val="22"/>
                <w:szCs w:val="22"/>
              </w:rPr>
              <w:t xml:space="preserve"> z weryfikacją)  w ramach II grupy 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60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20</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rPr>
          <w:trHeight w:val="939"/>
        </w:trPr>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lastRenderedPageBreak/>
              <w:t>9</w:t>
            </w:r>
          </w:p>
        </w:tc>
        <w:tc>
          <w:tcPr>
            <w:tcW w:w="4252" w:type="dxa"/>
            <w:tcBorders>
              <w:top w:val="single" w:sz="4" w:space="0" w:color="auto"/>
              <w:left w:val="single" w:sz="4" w:space="0" w:color="auto"/>
              <w:bottom w:val="single" w:sz="4" w:space="0" w:color="auto"/>
              <w:right w:val="single" w:sz="4" w:space="0" w:color="auto"/>
            </w:tcBorders>
          </w:tcPr>
          <w:p w:rsidR="00DA382F" w:rsidRDefault="00DA382F" w:rsidP="00AF0DA7">
            <w:pPr>
              <w:spacing w:line="276" w:lineRule="auto"/>
              <w:jc w:val="both"/>
            </w:pPr>
            <w:r>
              <w:rPr>
                <w:sz w:val="22"/>
                <w:szCs w:val="22"/>
              </w:rPr>
              <w:t xml:space="preserve">Tłumaczenie pisemne (przysięgłe) </w:t>
            </w:r>
            <w:r>
              <w:rPr>
                <w:sz w:val="22"/>
                <w:szCs w:val="22"/>
                <w:u w:val="single"/>
              </w:rPr>
              <w:t xml:space="preserve">wraz z weryfikacją </w:t>
            </w:r>
            <w:r>
              <w:rPr>
                <w:sz w:val="22"/>
                <w:szCs w:val="22"/>
              </w:rPr>
              <w:t xml:space="preserve">w ramach I grupy językowej (język angielski) </w:t>
            </w:r>
          </w:p>
          <w:p w:rsidR="00DA382F" w:rsidRDefault="00DA382F" w:rsidP="00AF0DA7">
            <w:pPr>
              <w:spacing w:line="276" w:lineRule="auto"/>
              <w:jc w:val="both"/>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10</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r>
              <w:t>10</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pPr>
              <w:spacing w:line="276" w:lineRule="auto"/>
              <w:jc w:val="both"/>
            </w:pPr>
            <w:r>
              <w:rPr>
                <w:sz w:val="22"/>
                <w:szCs w:val="22"/>
              </w:rPr>
              <w:t xml:space="preserve">Tłumaczenie pisemne (przysięgłe) </w:t>
            </w:r>
            <w:r>
              <w:rPr>
                <w:sz w:val="22"/>
                <w:szCs w:val="22"/>
                <w:u w:val="single"/>
              </w:rPr>
              <w:t xml:space="preserve">wraz z weryfikacją </w:t>
            </w:r>
            <w:r>
              <w:rPr>
                <w:sz w:val="22"/>
                <w:szCs w:val="22"/>
              </w:rPr>
              <w:t xml:space="preserve">w ramach II grupy językowej (język rosyjski, ukraiński ) </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10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11</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pPr>
              <w:spacing w:line="276" w:lineRule="auto"/>
              <w:jc w:val="both"/>
            </w:pPr>
            <w:r>
              <w:rPr>
                <w:sz w:val="22"/>
                <w:szCs w:val="22"/>
              </w:rPr>
              <w:t xml:space="preserve">Uwierzytelnienie strony rozliczeniowej wraz z weryfikacją w ramach I grupy językowej (język angielski) </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10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12</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pPr>
              <w:spacing w:line="276" w:lineRule="auto"/>
              <w:jc w:val="both"/>
            </w:pPr>
            <w:r>
              <w:rPr>
                <w:sz w:val="22"/>
                <w:szCs w:val="22"/>
              </w:rPr>
              <w:t xml:space="preserve">Uwierzytelnienie strony rozliczeniowej wraz z weryfikacją w ramach II grupy językowej (język rosyjski, ukraiński) </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10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13</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Sporządzenie poświadczenie odpisu lub kopii strony rozliczeniowej wraz z weryfikacją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10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14</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Sporządzenie poświadczenie odpisu lub kopii strony rozliczeniowej wraz z weryfikacją w ramach II grupy 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10</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rPr>
          <w:trHeight w:val="288"/>
        </w:trPr>
        <w:tc>
          <w:tcPr>
            <w:tcW w:w="14589" w:type="dxa"/>
            <w:gridSpan w:val="12"/>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rPr>
                <w:b/>
              </w:rPr>
            </w:pPr>
            <w:r>
              <w:rPr>
                <w:b/>
              </w:rPr>
              <w:t>USŁUGI TŁUMACZENIA USTNEGO</w:t>
            </w:r>
          </w:p>
        </w:tc>
      </w:tr>
      <w:tr w:rsidR="00DA382F" w:rsidTr="00AF0DA7">
        <w:trPr>
          <w:trHeight w:val="263"/>
        </w:trPr>
        <w:tc>
          <w:tcPr>
            <w:tcW w:w="630" w:type="dxa"/>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p>
        </w:tc>
        <w:tc>
          <w:tcPr>
            <w:tcW w:w="4270" w:type="dxa"/>
            <w:gridSpan w:val="2"/>
            <w:tcBorders>
              <w:top w:val="single" w:sz="4" w:space="0" w:color="auto"/>
              <w:left w:val="single" w:sz="4" w:space="0" w:color="auto"/>
              <w:bottom w:val="single" w:sz="4" w:space="0" w:color="auto"/>
              <w:right w:val="single" w:sz="4" w:space="0" w:color="auto"/>
            </w:tcBorders>
            <w:shd w:val="clear" w:color="auto" w:fill="D9D9D9"/>
          </w:tcPr>
          <w:p w:rsidR="00DA382F" w:rsidRDefault="00DA382F" w:rsidP="00AF0DA7">
            <w:pPr>
              <w:jc w:val="center"/>
              <w:rPr>
                <w:b/>
              </w:rPr>
            </w:pPr>
            <w:r>
              <w:rPr>
                <w:b/>
              </w:rPr>
              <w:t>Przedmiot zamówienia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D9D9D9"/>
          </w:tcPr>
          <w:p w:rsidR="00DA382F" w:rsidRDefault="00DA382F" w:rsidP="00AF0DA7">
            <w:pPr>
              <w:jc w:val="center"/>
              <w:rPr>
                <w:b/>
              </w:rPr>
            </w:pPr>
            <w:r>
              <w:rPr>
                <w:b/>
              </w:rPr>
              <w:t>Cena brutto za 1 blok/1 godzinę usługi</w:t>
            </w:r>
          </w:p>
        </w:tc>
        <w:tc>
          <w:tcPr>
            <w:tcW w:w="2579" w:type="dxa"/>
            <w:tcBorders>
              <w:top w:val="single" w:sz="4" w:space="0" w:color="auto"/>
              <w:left w:val="single" w:sz="4" w:space="0" w:color="auto"/>
              <w:bottom w:val="single" w:sz="4" w:space="0" w:color="auto"/>
              <w:right w:val="single" w:sz="4" w:space="0" w:color="auto"/>
            </w:tcBorders>
            <w:shd w:val="clear" w:color="auto" w:fill="D9D9D9"/>
          </w:tcPr>
          <w:p w:rsidR="00DA382F" w:rsidRDefault="00DA382F" w:rsidP="00AF0DA7">
            <w:pPr>
              <w:jc w:val="center"/>
              <w:rPr>
                <w:b/>
              </w:rPr>
            </w:pPr>
            <w:r>
              <w:rPr>
                <w:b/>
              </w:rPr>
              <w:t>Szacowana maksymalna liczba bloków/godzin rozliczeniowych</w:t>
            </w: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tcPr>
          <w:p w:rsidR="00DA382F" w:rsidRDefault="00DA382F" w:rsidP="00AF0DA7">
            <w:pPr>
              <w:jc w:val="center"/>
              <w:rPr>
                <w:b/>
              </w:rPr>
            </w:pPr>
            <w:r>
              <w:rPr>
                <w:b/>
              </w:rPr>
              <w:t>Cena brutto za usługę – w zł</w:t>
            </w:r>
          </w:p>
          <w:p w:rsidR="00DA382F" w:rsidRDefault="00DA382F" w:rsidP="00AF0DA7">
            <w:pPr>
              <w:jc w:val="center"/>
              <w:rPr>
                <w:b/>
              </w:rPr>
            </w:pPr>
            <w:r>
              <w:rPr>
                <w:b/>
              </w:rPr>
              <w:t>(kol 3 x kol 4)</w:t>
            </w:r>
          </w:p>
        </w:tc>
        <w:tc>
          <w:tcPr>
            <w:tcW w:w="1365" w:type="dxa"/>
            <w:gridSpan w:val="3"/>
            <w:tcBorders>
              <w:top w:val="single" w:sz="4" w:space="0" w:color="auto"/>
              <w:left w:val="single" w:sz="4" w:space="0" w:color="auto"/>
              <w:bottom w:val="single" w:sz="4" w:space="0" w:color="auto"/>
              <w:right w:val="single" w:sz="4" w:space="0" w:color="auto"/>
            </w:tcBorders>
            <w:shd w:val="clear" w:color="auto" w:fill="D9D9D9"/>
          </w:tcPr>
          <w:p w:rsidR="00DA382F" w:rsidRDefault="00DA382F" w:rsidP="00AF0DA7">
            <w:pPr>
              <w:jc w:val="center"/>
              <w:rPr>
                <w:b/>
              </w:rPr>
            </w:pPr>
            <w:r>
              <w:rPr>
                <w:b/>
              </w:rPr>
              <w:t>Szacowana ilość zleceń</w:t>
            </w:r>
          </w:p>
        </w:tc>
        <w:tc>
          <w:tcPr>
            <w:tcW w:w="1951" w:type="dxa"/>
            <w:tcBorders>
              <w:top w:val="single" w:sz="4" w:space="0" w:color="auto"/>
              <w:left w:val="single" w:sz="4" w:space="0" w:color="auto"/>
              <w:bottom w:val="single" w:sz="4" w:space="0" w:color="auto"/>
              <w:right w:val="single" w:sz="4" w:space="0" w:color="auto"/>
            </w:tcBorders>
            <w:shd w:val="clear" w:color="auto" w:fill="D9D9D9"/>
          </w:tcPr>
          <w:p w:rsidR="00DA382F" w:rsidRDefault="00DA382F" w:rsidP="00AF0DA7">
            <w:pPr>
              <w:jc w:val="center"/>
              <w:rPr>
                <w:b/>
              </w:rPr>
            </w:pPr>
            <w:r>
              <w:rPr>
                <w:b/>
              </w:rPr>
              <w:t>Łączna cena brutto – w zł</w:t>
            </w:r>
          </w:p>
          <w:p w:rsidR="00DA382F" w:rsidRDefault="00DA382F" w:rsidP="00AF0DA7">
            <w:pPr>
              <w:jc w:val="center"/>
              <w:rPr>
                <w:b/>
              </w:rPr>
            </w:pPr>
            <w:r>
              <w:rPr>
                <w:b/>
              </w:rPr>
              <w:t>(kol 5 x kol 6)</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15</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Jeden blok 4-godzinny tłumaczenia ustnego symultanicznego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16</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Jeden blok 4-godzinny tłumaczenia ustnego symultanicznego w ramach II grupy 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p w:rsidR="00DA382F" w:rsidRDefault="00DA382F" w:rsidP="00AF0DA7">
            <w:pPr>
              <w:jc w:val="center"/>
            </w:pP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17</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Godzina zegarowa tłumaczenia ustnego symultanicznego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8</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18</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 xml:space="preserve">Godzina zegarowa tłumaczenia ustnego symultanicznego w ramach II grupy </w:t>
            </w:r>
            <w:r>
              <w:rPr>
                <w:sz w:val="22"/>
                <w:szCs w:val="22"/>
              </w:rPr>
              <w:lastRenderedPageBreak/>
              <w:t>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lastRenderedPageBreak/>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lastRenderedPageBreak/>
              <w:t>8</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lastRenderedPageBreak/>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lastRenderedPageBreak/>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lastRenderedPageBreak/>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lastRenderedPageBreak/>
              <w:t>19</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Jeden blok 4-godzinny tłumaczenia ustnego konsekutywnego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20</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Jeden blok 4-godzinny tłumaczenia ustnego konsekutywnego  w ramach II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21</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Godzina zegarowa tłumaczenia ustnego konsekutywnego  w ramach I grupy językowej (język angielski)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8</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22</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Godzina zegarowa tłumaczenia ustnego  konsekutywnego w ramach II grupy językowej (język rosyjski, ukraiński)</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p>
          <w:p w:rsidR="00DA382F" w:rsidRDefault="00DA382F" w:rsidP="00AF0DA7">
            <w:pPr>
              <w:jc w:val="center"/>
            </w:pPr>
            <w:r>
              <w:t>8</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5</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23</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 xml:space="preserve">Jeden blok 4-godzinny tłumaczenia ustnego symultanicznego </w:t>
            </w:r>
            <w:proofErr w:type="spellStart"/>
            <w:r>
              <w:rPr>
                <w:sz w:val="22"/>
                <w:szCs w:val="22"/>
              </w:rPr>
              <w:t>bezkabinowego</w:t>
            </w:r>
            <w:proofErr w:type="spellEnd"/>
            <w:r>
              <w:rPr>
                <w:sz w:val="22"/>
                <w:szCs w:val="22"/>
              </w:rPr>
              <w:t xml:space="preserve"> - z wykorzystaniem systemu </w:t>
            </w:r>
            <w:proofErr w:type="spellStart"/>
            <w:r>
              <w:rPr>
                <w:sz w:val="22"/>
                <w:szCs w:val="22"/>
              </w:rPr>
              <w:t>tour</w:t>
            </w:r>
            <w:proofErr w:type="spellEnd"/>
            <w:r>
              <w:rPr>
                <w:sz w:val="22"/>
                <w:szCs w:val="22"/>
              </w:rPr>
              <w:t xml:space="preserve"> </w:t>
            </w:r>
            <w:proofErr w:type="spellStart"/>
            <w:r>
              <w:rPr>
                <w:sz w:val="22"/>
                <w:szCs w:val="22"/>
              </w:rPr>
              <w:t>guide</w:t>
            </w:r>
            <w:proofErr w:type="spellEnd"/>
            <w:r>
              <w:rPr>
                <w:sz w:val="22"/>
                <w:szCs w:val="22"/>
              </w:rPr>
              <w:t xml:space="preserve"> i zapewnieniem sprzętu w ramach I grupy językowej  </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2</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24</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r>
              <w:rPr>
                <w:sz w:val="22"/>
                <w:szCs w:val="22"/>
              </w:rPr>
              <w:t xml:space="preserve">Jeden blok 4-godzinny tłumaczenia ustnego symultanicznego </w:t>
            </w:r>
            <w:proofErr w:type="spellStart"/>
            <w:r>
              <w:rPr>
                <w:sz w:val="22"/>
                <w:szCs w:val="22"/>
              </w:rPr>
              <w:t>bezkabinowego</w:t>
            </w:r>
            <w:proofErr w:type="spellEnd"/>
            <w:r>
              <w:rPr>
                <w:sz w:val="22"/>
                <w:szCs w:val="22"/>
              </w:rPr>
              <w:t xml:space="preserve"> - z wykorzystaniem systemu </w:t>
            </w:r>
            <w:proofErr w:type="spellStart"/>
            <w:r>
              <w:rPr>
                <w:sz w:val="22"/>
                <w:szCs w:val="22"/>
              </w:rPr>
              <w:t>tour</w:t>
            </w:r>
            <w:proofErr w:type="spellEnd"/>
            <w:r>
              <w:rPr>
                <w:sz w:val="22"/>
                <w:szCs w:val="22"/>
              </w:rPr>
              <w:t xml:space="preserve"> </w:t>
            </w:r>
            <w:proofErr w:type="spellStart"/>
            <w:r>
              <w:rPr>
                <w:sz w:val="22"/>
                <w:szCs w:val="22"/>
              </w:rPr>
              <w:t>guide</w:t>
            </w:r>
            <w:proofErr w:type="spellEnd"/>
            <w:r>
              <w:rPr>
                <w:sz w:val="22"/>
                <w:szCs w:val="22"/>
              </w:rPr>
              <w:t xml:space="preserve"> i zapewnieniem sprzętu w ramach II grupy językowej  </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w:t>
            </w: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2</w:t>
            </w: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25</w:t>
            </w:r>
          </w:p>
        </w:tc>
        <w:tc>
          <w:tcPr>
            <w:tcW w:w="4252" w:type="dxa"/>
            <w:tcBorders>
              <w:top w:val="single" w:sz="4" w:space="0" w:color="auto"/>
              <w:left w:val="single" w:sz="4" w:space="0" w:color="auto"/>
              <w:bottom w:val="single" w:sz="4" w:space="0" w:color="auto"/>
              <w:right w:val="single" w:sz="4" w:space="0" w:color="auto"/>
            </w:tcBorders>
            <w:hideMark/>
          </w:tcPr>
          <w:p w:rsidR="00DA382F" w:rsidRDefault="00DA382F" w:rsidP="00AF0DA7">
            <w:pPr>
              <w:jc w:val="right"/>
              <w:rPr>
                <w:b/>
              </w:rPr>
            </w:pPr>
            <w:r>
              <w:rPr>
                <w:b/>
              </w:rPr>
              <w:t>RAZEM</w:t>
            </w:r>
          </w:p>
        </w:tc>
        <w:tc>
          <w:tcPr>
            <w:tcW w:w="1945" w:type="dxa"/>
            <w:gridSpan w:val="2"/>
            <w:tcBorders>
              <w:top w:val="single" w:sz="4" w:space="0" w:color="auto"/>
              <w:left w:val="single" w:sz="4" w:space="0" w:color="auto"/>
              <w:bottom w:val="single" w:sz="4" w:space="0" w:color="auto"/>
              <w:right w:val="single" w:sz="4" w:space="0" w:color="auto"/>
            </w:tcBorders>
          </w:tcPr>
          <w:p w:rsidR="00DA382F" w:rsidRDefault="00DA382F" w:rsidP="00AF0DA7"/>
        </w:tc>
        <w:tc>
          <w:tcPr>
            <w:tcW w:w="2603" w:type="dxa"/>
            <w:gridSpan w:val="3"/>
            <w:tcBorders>
              <w:top w:val="single" w:sz="4" w:space="0" w:color="auto"/>
              <w:left w:val="single" w:sz="4" w:space="0" w:color="auto"/>
              <w:bottom w:val="single" w:sz="4" w:space="0" w:color="auto"/>
              <w:right w:val="single" w:sz="4" w:space="0" w:color="auto"/>
            </w:tcBorders>
          </w:tcPr>
          <w:p w:rsidR="00DA382F" w:rsidRDefault="00DA382F" w:rsidP="00AF0DA7">
            <w:pPr>
              <w:jc w:val="center"/>
            </w:pPr>
          </w:p>
        </w:tc>
        <w:tc>
          <w:tcPr>
            <w:tcW w:w="1849"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350"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tc>
        <w:tc>
          <w:tcPr>
            <w:tcW w:w="1960" w:type="dxa"/>
            <w:gridSpan w:val="2"/>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c>
          <w:tcPr>
            <w:tcW w:w="630"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r>
              <w:t>26</w:t>
            </w:r>
          </w:p>
        </w:tc>
        <w:tc>
          <w:tcPr>
            <w:tcW w:w="13959" w:type="dxa"/>
            <w:gridSpan w:val="11"/>
            <w:tcBorders>
              <w:top w:val="single" w:sz="4" w:space="0" w:color="auto"/>
              <w:left w:val="single" w:sz="4" w:space="0" w:color="auto"/>
              <w:bottom w:val="single" w:sz="4" w:space="0" w:color="auto"/>
              <w:right w:val="single" w:sz="4" w:space="0" w:color="auto"/>
            </w:tcBorders>
          </w:tcPr>
          <w:p w:rsidR="00DA382F" w:rsidRDefault="00DA382F" w:rsidP="00AF0DA7">
            <w:pPr>
              <w:jc w:val="right"/>
              <w:rPr>
                <w:b/>
              </w:rPr>
            </w:pPr>
          </w:p>
          <w:p w:rsidR="00DA382F" w:rsidRDefault="00DA382F" w:rsidP="00AF0DA7">
            <w:pPr>
              <w:jc w:val="center"/>
              <w:rPr>
                <w:b/>
              </w:rPr>
            </w:pPr>
            <w:r>
              <w:rPr>
                <w:b/>
              </w:rPr>
              <w:t>Łączna cena brutto słownie: …………………………………………………………………………………………………………..</w:t>
            </w:r>
          </w:p>
        </w:tc>
      </w:tr>
    </w:tbl>
    <w:p w:rsidR="00DA382F" w:rsidRDefault="00DA382F" w:rsidP="00DA382F">
      <w:pPr>
        <w:pStyle w:val="Tekstprzypisukocowego"/>
        <w:rPr>
          <w:sz w:val="22"/>
          <w:szCs w:val="22"/>
          <w:highlight w:val="yellow"/>
          <w:u w:val="single"/>
        </w:rPr>
      </w:pPr>
    </w:p>
    <w:p w:rsidR="00DA382F" w:rsidRDefault="00DA382F" w:rsidP="00DA382F">
      <w:pPr>
        <w:pStyle w:val="Tekstprzypisukocowego"/>
        <w:rPr>
          <w:sz w:val="22"/>
          <w:szCs w:val="22"/>
          <w:u w:val="single"/>
        </w:rPr>
      </w:pPr>
      <w:r w:rsidRPr="00725BC9">
        <w:rPr>
          <w:sz w:val="22"/>
          <w:szCs w:val="22"/>
          <w:highlight w:val="yellow"/>
          <w:u w:val="single"/>
        </w:rPr>
        <w:t>Zamawiający zastrzega, że łączna cena brutto służy porównaniu ofert i nie będzie wartością umowy.</w:t>
      </w:r>
    </w:p>
    <w:p w:rsidR="00DA382F" w:rsidRDefault="00DA382F" w:rsidP="00DA382F">
      <w:pPr>
        <w:pStyle w:val="Tekstprzypisukocowego"/>
        <w:rPr>
          <w:sz w:val="22"/>
          <w:szCs w:val="22"/>
          <w:u w:val="single"/>
        </w:rPr>
      </w:pPr>
    </w:p>
    <w:p w:rsidR="00DA382F" w:rsidRPr="0079640A" w:rsidRDefault="00DA382F" w:rsidP="00DA382F">
      <w:pPr>
        <w:pStyle w:val="Tekstprzypisukocowego"/>
        <w:rPr>
          <w:sz w:val="22"/>
          <w:szCs w:val="22"/>
          <w:u w:val="single"/>
        </w:rPr>
      </w:pPr>
      <w:r>
        <w:rPr>
          <w:b/>
          <w:bCs/>
          <w:sz w:val="22"/>
          <w:szCs w:val="22"/>
        </w:rPr>
        <w:t>II. Kryterium jakość 57%.</w:t>
      </w:r>
    </w:p>
    <w:p w:rsidR="00DA382F" w:rsidRDefault="00DA382F" w:rsidP="00DA382F">
      <w:pPr>
        <w:spacing w:after="200" w:line="276" w:lineRule="auto"/>
        <w:jc w:val="both"/>
        <w:rPr>
          <w:sz w:val="22"/>
          <w:szCs w:val="22"/>
        </w:rPr>
      </w:pPr>
      <w:r>
        <w:rPr>
          <w:b/>
          <w:sz w:val="22"/>
          <w:szCs w:val="22"/>
        </w:rPr>
        <w:t xml:space="preserve">UWAGA! </w:t>
      </w:r>
      <w:r>
        <w:rPr>
          <w:sz w:val="22"/>
          <w:szCs w:val="22"/>
        </w:rPr>
        <w:t xml:space="preserve">W ciągu 2 dni roboczych od dnia otwarcia ofert na adres poczty elektronicznej wskazany w ofercie, Zamawiający wyśle tekst w języku angielskim do przetłumaczenia na języki: polski, ukraiński oraz rosyjski. Wykonane przez Wykonawcę tłumaczenie będzie podlegać ocenie w ramach kryterium „Jakość tłumaczenia”. </w:t>
      </w:r>
    </w:p>
    <w:p w:rsidR="00DA382F" w:rsidRDefault="00DA382F" w:rsidP="00DA382F">
      <w:pPr>
        <w:spacing w:after="200" w:line="276" w:lineRule="auto"/>
        <w:jc w:val="both"/>
        <w:rPr>
          <w:sz w:val="22"/>
          <w:szCs w:val="22"/>
        </w:rPr>
      </w:pPr>
      <w:r>
        <w:rPr>
          <w:sz w:val="22"/>
          <w:szCs w:val="22"/>
        </w:rPr>
        <w:lastRenderedPageBreak/>
        <w:t xml:space="preserve">Wykonawca zobowiązany będzie dokonać tłumaczenia tekstu wraz z korektą, a następnie przesłać w formie elektronicznej na adres pbu@pbu2020.eu i przetargi@cpe.gov.pl w terminie 2 dni roboczych wraz z imionami i nazwiskami tłumaczy. </w:t>
      </w:r>
    </w:p>
    <w:p w:rsidR="00DA382F" w:rsidRPr="005E1EAD" w:rsidRDefault="00DA382F" w:rsidP="00DA382F">
      <w:pPr>
        <w:widowControl w:val="0"/>
        <w:suppressAutoHyphens/>
        <w:autoSpaceDE w:val="0"/>
        <w:autoSpaceDN w:val="0"/>
        <w:spacing w:line="276" w:lineRule="auto"/>
        <w:jc w:val="both"/>
        <w:rPr>
          <w:b/>
          <w:sz w:val="22"/>
          <w:szCs w:val="22"/>
        </w:rPr>
      </w:pPr>
      <w:r>
        <w:rPr>
          <w:b/>
          <w:sz w:val="22"/>
          <w:szCs w:val="22"/>
        </w:rPr>
        <w:t>III. KRYTERIUM</w:t>
      </w:r>
      <w:r w:rsidRPr="00CA50B0">
        <w:rPr>
          <w:b/>
          <w:sz w:val="22"/>
          <w:szCs w:val="22"/>
        </w:rPr>
        <w:t xml:space="preserve"> ASPEKTY SPOŁECZNE</w:t>
      </w:r>
      <w:r>
        <w:rPr>
          <w:b/>
          <w:sz w:val="22"/>
          <w:szCs w:val="22"/>
        </w:rPr>
        <w:t>- 3%</w:t>
      </w:r>
    </w:p>
    <w:p w:rsidR="00DA382F" w:rsidRDefault="00DA382F" w:rsidP="00C7397C">
      <w:pPr>
        <w:spacing w:afterLines="100" w:line="276" w:lineRule="auto"/>
        <w:contextualSpacing/>
        <w:rPr>
          <w:sz w:val="22"/>
          <w:szCs w:val="22"/>
        </w:rPr>
      </w:pPr>
    </w:p>
    <w:p w:rsidR="00DA382F" w:rsidRDefault="00DA382F" w:rsidP="00C7397C">
      <w:pPr>
        <w:spacing w:afterLines="100" w:line="276" w:lineRule="auto"/>
        <w:contextualSpacing/>
        <w:rPr>
          <w:sz w:val="22"/>
          <w:szCs w:val="22"/>
        </w:rPr>
      </w:pPr>
      <w:r>
        <w:rPr>
          <w:sz w:val="22"/>
          <w:szCs w:val="22"/>
        </w:rPr>
        <w:t>Zatrudnienie przy realizacji zamówienia co najmniej 1 osoby niepełnosprawnej lub bezrobotnej w wymiarze 1/6 etatu: TAK/NIE *</w:t>
      </w:r>
    </w:p>
    <w:p w:rsidR="00DA382F" w:rsidRDefault="00DA382F" w:rsidP="00C7397C">
      <w:pPr>
        <w:spacing w:afterLines="100" w:line="276" w:lineRule="auto"/>
        <w:contextualSpacing/>
        <w:rPr>
          <w:sz w:val="22"/>
          <w:szCs w:val="22"/>
        </w:rPr>
      </w:pPr>
    </w:p>
    <w:p w:rsidR="00DA382F" w:rsidRDefault="00DA382F" w:rsidP="00C7397C">
      <w:pPr>
        <w:spacing w:afterLines="100" w:line="276" w:lineRule="auto"/>
        <w:contextualSpacing/>
        <w:rPr>
          <w:sz w:val="22"/>
          <w:szCs w:val="22"/>
        </w:rPr>
      </w:pPr>
      <w:r>
        <w:rPr>
          <w:sz w:val="22"/>
          <w:szCs w:val="22"/>
        </w:rPr>
        <w:t>* niepotrzebne skreślić</w:t>
      </w:r>
    </w:p>
    <w:p w:rsidR="00DA382F" w:rsidRDefault="00DA382F" w:rsidP="00DA382F">
      <w:pPr>
        <w:spacing w:after="200" w:line="276" w:lineRule="auto"/>
        <w:jc w:val="both"/>
        <w:rPr>
          <w:sz w:val="22"/>
          <w:szCs w:val="22"/>
        </w:rPr>
      </w:pPr>
    </w:p>
    <w:p w:rsidR="00DA382F" w:rsidRDefault="00DA382F" w:rsidP="00DA382F">
      <w:pPr>
        <w:widowControl w:val="0"/>
        <w:suppressAutoHyphens/>
        <w:autoSpaceDE w:val="0"/>
        <w:autoSpaceDN w:val="0"/>
        <w:spacing w:line="360" w:lineRule="auto"/>
        <w:jc w:val="both"/>
        <w:rPr>
          <w:b/>
        </w:rPr>
      </w:pPr>
    </w:p>
    <w:p w:rsidR="00DA382F" w:rsidRDefault="00DA382F" w:rsidP="00DA382F">
      <w:pPr>
        <w:rPr>
          <w:b/>
        </w:rPr>
      </w:pPr>
      <w:r>
        <w:rPr>
          <w:b/>
        </w:rPr>
        <w:br w:type="page"/>
      </w:r>
    </w:p>
    <w:p w:rsidR="00DA382F" w:rsidRDefault="00DA382F" w:rsidP="00DA382F">
      <w:pPr>
        <w:widowControl w:val="0"/>
        <w:suppressAutoHyphens/>
        <w:autoSpaceDE w:val="0"/>
        <w:autoSpaceDN w:val="0"/>
        <w:spacing w:line="360" w:lineRule="auto"/>
        <w:jc w:val="both"/>
        <w:rPr>
          <w:b/>
        </w:rPr>
      </w:pPr>
    </w:p>
    <w:p w:rsidR="00DA382F" w:rsidRDefault="00DA382F" w:rsidP="00DA382F">
      <w:pPr>
        <w:widowControl w:val="0"/>
        <w:suppressAutoHyphens/>
        <w:autoSpaceDE w:val="0"/>
        <w:autoSpaceDN w:val="0"/>
        <w:spacing w:line="360" w:lineRule="auto"/>
        <w:jc w:val="both"/>
        <w:rPr>
          <w:b/>
        </w:rPr>
      </w:pPr>
    </w:p>
    <w:p w:rsidR="00DA382F" w:rsidRDefault="00DA382F" w:rsidP="00DA382F">
      <w:pPr>
        <w:widowControl w:val="0"/>
        <w:suppressAutoHyphens/>
        <w:autoSpaceDE w:val="0"/>
        <w:autoSpaceDN w:val="0"/>
        <w:spacing w:line="360" w:lineRule="auto"/>
        <w:ind w:left="426"/>
        <w:rPr>
          <w:b/>
          <w:sz w:val="22"/>
          <w:szCs w:val="22"/>
        </w:rPr>
      </w:pPr>
      <w:r>
        <w:rPr>
          <w:b/>
        </w:rPr>
        <w:t xml:space="preserve">CZĘŚĆ II - </w:t>
      </w:r>
      <w:r>
        <w:rPr>
          <w:b/>
          <w:sz w:val="22"/>
          <w:szCs w:val="22"/>
        </w:rPr>
        <w:t>WYNAJEM SPRZĘTU NIEZBĘDNEGO DO ZAPEWNIENIA TŁUMACZENIA USTNEGO</w:t>
      </w:r>
    </w:p>
    <w:p w:rsidR="00DA382F" w:rsidRDefault="00DA382F" w:rsidP="00DA382F">
      <w:pPr>
        <w:pStyle w:val="Tekstpodstawowy"/>
        <w:numPr>
          <w:ilvl w:val="0"/>
          <w:numId w:val="51"/>
        </w:numPr>
        <w:ind w:left="284" w:hanging="142"/>
        <w:jc w:val="both"/>
        <w:rPr>
          <w:b/>
          <w:sz w:val="22"/>
          <w:szCs w:val="22"/>
        </w:rPr>
      </w:pPr>
      <w:r>
        <w:rPr>
          <w:b/>
          <w:sz w:val="22"/>
          <w:szCs w:val="22"/>
        </w:rPr>
        <w:t>Kryterium cena 95 %:</w:t>
      </w:r>
    </w:p>
    <w:p w:rsidR="00DA382F" w:rsidRDefault="00DA382F" w:rsidP="00DA382F">
      <w:pPr>
        <w:spacing w:line="276" w:lineRule="auto"/>
        <w:jc w:val="both"/>
        <w:rPr>
          <w:b/>
          <w:sz w:val="22"/>
          <w:szCs w:val="22"/>
        </w:rPr>
      </w:pPr>
    </w:p>
    <w:p w:rsidR="00DA382F" w:rsidRDefault="00DA382F" w:rsidP="00DA382F">
      <w:pPr>
        <w:spacing w:line="276" w:lineRule="auto"/>
        <w:jc w:val="both"/>
        <w:rPr>
          <w:b/>
          <w:sz w:val="22"/>
          <w:szCs w:val="22"/>
        </w:rPr>
      </w:pPr>
      <w:r>
        <w:rPr>
          <w:b/>
          <w:sz w:val="22"/>
          <w:szCs w:val="22"/>
        </w:rPr>
        <w:t>Cena całkowita brutto mojej/naszej oferty* za realizację całości przedmiotu zamówienia, zgodnie z warunkami dokumentacji przetargowej wynosi:</w:t>
      </w:r>
    </w:p>
    <w:p w:rsidR="00DA382F" w:rsidRPr="00491F1C" w:rsidRDefault="00DA382F" w:rsidP="00DA382F">
      <w:pPr>
        <w:spacing w:line="276" w:lineRule="auto"/>
        <w:ind w:left="720"/>
        <w:jc w:val="both"/>
        <w:rPr>
          <w:color w:val="00000A"/>
          <w:sz w:val="22"/>
          <w:szCs w:val="22"/>
          <w:lang w:eastAsia="en-US"/>
        </w:rPr>
      </w:pPr>
      <w:r w:rsidRPr="00491F1C">
        <w:rPr>
          <w:b/>
          <w:sz w:val="22"/>
          <w:szCs w:val="22"/>
          <w:u w:val="single"/>
        </w:rPr>
        <w:t>Razem brutto: ……………………………………złotych</w:t>
      </w:r>
      <w:r w:rsidRPr="00491F1C">
        <w:rPr>
          <w:b/>
          <w:sz w:val="22"/>
          <w:szCs w:val="22"/>
        </w:rPr>
        <w:t xml:space="preserve"> </w:t>
      </w:r>
      <w:r w:rsidRPr="00491F1C">
        <w:rPr>
          <w:sz w:val="22"/>
          <w:szCs w:val="22"/>
        </w:rPr>
        <w:t>(suma pozycji „Ł</w:t>
      </w:r>
      <w:r>
        <w:rPr>
          <w:sz w:val="22"/>
          <w:szCs w:val="22"/>
        </w:rPr>
        <w:t>ączna cena brutto” z Tabeli nr 2</w:t>
      </w:r>
      <w:r w:rsidRPr="00491F1C">
        <w:rPr>
          <w:sz w:val="22"/>
          <w:szCs w:val="22"/>
        </w:rPr>
        <w:t>)</w:t>
      </w:r>
    </w:p>
    <w:p w:rsidR="00DA382F" w:rsidRDefault="00DA382F" w:rsidP="00DA382F">
      <w:pPr>
        <w:spacing w:line="276" w:lineRule="auto"/>
        <w:rPr>
          <w:b/>
          <w:sz w:val="22"/>
          <w:szCs w:val="22"/>
          <w:u w:val="single"/>
        </w:rPr>
      </w:pPr>
      <w:r>
        <w:rPr>
          <w:sz w:val="22"/>
          <w:szCs w:val="22"/>
        </w:rPr>
        <w:t xml:space="preserve"> </w:t>
      </w:r>
    </w:p>
    <w:p w:rsidR="00DA382F" w:rsidRDefault="00DA382F" w:rsidP="00DA382F">
      <w:pPr>
        <w:spacing w:line="276" w:lineRule="auto"/>
        <w:ind w:left="720"/>
        <w:rPr>
          <w:b/>
          <w:sz w:val="22"/>
          <w:szCs w:val="22"/>
          <w:u w:val="single"/>
        </w:rPr>
      </w:pPr>
      <w:r>
        <w:rPr>
          <w:b/>
          <w:sz w:val="22"/>
          <w:szCs w:val="22"/>
          <w:u w:val="single"/>
        </w:rPr>
        <w:t>(słownie brutto: ……………………………………………………………………)</w:t>
      </w:r>
    </w:p>
    <w:p w:rsidR="00DA382F" w:rsidRDefault="00DA382F" w:rsidP="00DA382F">
      <w:pPr>
        <w:spacing w:line="276" w:lineRule="auto"/>
        <w:ind w:left="720"/>
        <w:rPr>
          <w:b/>
          <w:sz w:val="22"/>
          <w:szCs w:val="22"/>
          <w:u w:val="single"/>
        </w:rPr>
      </w:pPr>
    </w:p>
    <w:p w:rsidR="00DA382F" w:rsidRDefault="00DA382F" w:rsidP="00DA382F">
      <w:pPr>
        <w:spacing w:line="276" w:lineRule="auto"/>
        <w:rPr>
          <w:sz w:val="22"/>
          <w:szCs w:val="22"/>
          <w:u w:val="single"/>
        </w:rPr>
      </w:pPr>
      <w:r>
        <w:rPr>
          <w:sz w:val="22"/>
          <w:szCs w:val="22"/>
        </w:rPr>
        <w:t>*niewłaściwe skreślić</w:t>
      </w:r>
    </w:p>
    <w:p w:rsidR="00DA382F" w:rsidRDefault="00DA382F" w:rsidP="00DA382F">
      <w:pPr>
        <w:widowControl w:val="0"/>
        <w:suppressAutoHyphens/>
        <w:autoSpaceDE w:val="0"/>
        <w:autoSpaceDN w:val="0"/>
        <w:spacing w:line="360" w:lineRule="auto"/>
        <w:jc w:val="both"/>
      </w:pPr>
      <w:r>
        <w:t>Tabela cenowa nr 2</w:t>
      </w:r>
    </w:p>
    <w:tbl>
      <w:tblPr>
        <w:tblW w:w="116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6098"/>
        <w:gridCol w:w="1559"/>
        <w:gridCol w:w="1417"/>
        <w:gridCol w:w="1843"/>
      </w:tblGrid>
      <w:tr w:rsidR="00DA382F" w:rsidTr="00AF0DA7">
        <w:trPr>
          <w:cantSplit/>
          <w:trHeight w:val="20"/>
        </w:trPr>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382F" w:rsidRDefault="00DA382F" w:rsidP="00AF0DA7">
            <w:pPr>
              <w:widowControl w:val="0"/>
              <w:suppressAutoHyphens/>
              <w:autoSpaceDE w:val="0"/>
              <w:autoSpaceDN w:val="0"/>
              <w:rPr>
                <w:b/>
              </w:rPr>
            </w:pPr>
            <w:r>
              <w:rPr>
                <w:b/>
              </w:rPr>
              <w:t>L.p.</w:t>
            </w:r>
          </w:p>
        </w:tc>
        <w:tc>
          <w:tcPr>
            <w:tcW w:w="6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382F" w:rsidRDefault="00DA382F" w:rsidP="00AF0DA7">
            <w:pPr>
              <w:widowControl w:val="0"/>
              <w:suppressAutoHyphens/>
              <w:autoSpaceDE w:val="0"/>
              <w:autoSpaceDN w:val="0"/>
              <w:jc w:val="center"/>
              <w:rPr>
                <w:b/>
              </w:rPr>
            </w:pPr>
            <w:r>
              <w:rPr>
                <w:b/>
              </w:rPr>
              <w:t>Przedmiot zamówienia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382F" w:rsidRDefault="00DA382F" w:rsidP="00AF0DA7">
            <w:pPr>
              <w:widowControl w:val="0"/>
              <w:suppressAutoHyphens/>
              <w:autoSpaceDE w:val="0"/>
              <w:autoSpaceDN w:val="0"/>
              <w:jc w:val="center"/>
              <w:rPr>
                <w:b/>
              </w:rPr>
            </w:pPr>
            <w:r>
              <w:rPr>
                <w:b/>
              </w:rPr>
              <w:t>Cena brutto za wynajem</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382F" w:rsidRDefault="00DA382F" w:rsidP="00AF0DA7">
            <w:pPr>
              <w:widowControl w:val="0"/>
              <w:suppressAutoHyphens/>
              <w:autoSpaceDE w:val="0"/>
              <w:autoSpaceDN w:val="0"/>
              <w:jc w:val="center"/>
              <w:rPr>
                <w:b/>
              </w:rPr>
            </w:pPr>
            <w:r>
              <w:rPr>
                <w:b/>
              </w:rPr>
              <w:t>Ilość</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DA382F" w:rsidRDefault="00DA382F" w:rsidP="00AF0DA7">
            <w:pPr>
              <w:jc w:val="center"/>
              <w:rPr>
                <w:b/>
              </w:rPr>
            </w:pPr>
            <w:r>
              <w:rPr>
                <w:b/>
              </w:rPr>
              <w:t>Łączna cena brutto – w zł</w:t>
            </w:r>
          </w:p>
          <w:p w:rsidR="00DA382F" w:rsidRDefault="00DA382F" w:rsidP="00AF0DA7">
            <w:pPr>
              <w:jc w:val="center"/>
              <w:rPr>
                <w:b/>
              </w:rPr>
            </w:pPr>
            <w:r>
              <w:rPr>
                <w:b/>
              </w:rPr>
              <w:t>(kol 3 x kol 4)</w:t>
            </w:r>
          </w:p>
        </w:tc>
      </w:tr>
      <w:tr w:rsidR="00DA382F" w:rsidTr="00AF0DA7">
        <w:trPr>
          <w:cantSplit/>
          <w:trHeight w:val="20"/>
        </w:trPr>
        <w:tc>
          <w:tcPr>
            <w:tcW w:w="708"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Kol 1</w:t>
            </w:r>
          </w:p>
        </w:tc>
        <w:tc>
          <w:tcPr>
            <w:tcW w:w="6097"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Kol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Kol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jc w:val="center"/>
            </w:pPr>
            <w:r>
              <w:t>Kol 4</w:t>
            </w:r>
          </w:p>
        </w:tc>
        <w:tc>
          <w:tcPr>
            <w:tcW w:w="1843" w:type="dxa"/>
            <w:tcBorders>
              <w:top w:val="single" w:sz="4" w:space="0" w:color="auto"/>
              <w:left w:val="single" w:sz="4" w:space="0" w:color="auto"/>
              <w:bottom w:val="single" w:sz="4" w:space="0" w:color="auto"/>
              <w:right w:val="single" w:sz="4" w:space="0" w:color="auto"/>
            </w:tcBorders>
            <w:hideMark/>
          </w:tcPr>
          <w:p w:rsidR="00DA382F" w:rsidRDefault="00DA382F" w:rsidP="00AF0DA7">
            <w:pPr>
              <w:jc w:val="center"/>
            </w:pPr>
            <w:r>
              <w:t>Kol 5</w:t>
            </w:r>
          </w:p>
        </w:tc>
      </w:tr>
      <w:tr w:rsidR="00DA382F" w:rsidTr="00AF0DA7">
        <w:trPr>
          <w:cantSplit/>
          <w:trHeight w:val="20"/>
        </w:trPr>
        <w:tc>
          <w:tcPr>
            <w:tcW w:w="708"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pPr>
            <w:r>
              <w:t>1</w:t>
            </w:r>
          </w:p>
        </w:tc>
        <w:tc>
          <w:tcPr>
            <w:tcW w:w="6097"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rPr>
                <w:b/>
              </w:rPr>
            </w:pPr>
            <w:r>
              <w:rPr>
                <w:sz w:val="22"/>
                <w:szCs w:val="22"/>
              </w:rPr>
              <w:t xml:space="preserve">Wynajem 1 sztuki </w:t>
            </w:r>
            <w:proofErr w:type="spellStart"/>
            <w:r>
              <w:rPr>
                <w:sz w:val="22"/>
                <w:szCs w:val="22"/>
              </w:rPr>
              <w:t>multifonu</w:t>
            </w:r>
            <w:proofErr w:type="spellEnd"/>
          </w:p>
        </w:tc>
        <w:tc>
          <w:tcPr>
            <w:tcW w:w="1559"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rPr>
                <w:b/>
              </w:rPr>
            </w:pPr>
            <w:r>
              <w:t>…………… zł</w:t>
            </w:r>
          </w:p>
        </w:tc>
        <w:tc>
          <w:tcPr>
            <w:tcW w:w="1417"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pPr>
            <w:r>
              <w:t>12</w:t>
            </w:r>
          </w:p>
        </w:tc>
        <w:tc>
          <w:tcPr>
            <w:tcW w:w="1843"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rPr>
          <w:cantSplit/>
          <w:trHeight w:val="501"/>
        </w:trPr>
        <w:tc>
          <w:tcPr>
            <w:tcW w:w="708"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pPr>
            <w:r>
              <w:t>2</w:t>
            </w:r>
          </w:p>
        </w:tc>
        <w:tc>
          <w:tcPr>
            <w:tcW w:w="6097" w:type="dxa"/>
            <w:tcBorders>
              <w:top w:val="single" w:sz="4" w:space="0" w:color="auto"/>
              <w:left w:val="single" w:sz="4" w:space="0" w:color="auto"/>
              <w:bottom w:val="single" w:sz="4" w:space="0" w:color="auto"/>
              <w:right w:val="single" w:sz="4" w:space="0" w:color="auto"/>
            </w:tcBorders>
            <w:hideMark/>
          </w:tcPr>
          <w:p w:rsidR="00DA382F" w:rsidRDefault="00DA382F" w:rsidP="00AF0DA7">
            <w:pPr>
              <w:widowControl w:val="0"/>
              <w:suppressAutoHyphens/>
              <w:autoSpaceDE w:val="0"/>
              <w:autoSpaceDN w:val="0"/>
            </w:pPr>
            <w:r>
              <w:rPr>
                <w:sz w:val="22"/>
                <w:szCs w:val="22"/>
              </w:rPr>
              <w:t>Wynajem 1 sztuki mikrofonu bezprzewodowego lub przewodowego na jeden dzień</w:t>
            </w:r>
          </w:p>
        </w:tc>
        <w:tc>
          <w:tcPr>
            <w:tcW w:w="1559"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pPr>
            <w:r>
              <w:t>…………… zł</w:t>
            </w:r>
          </w:p>
        </w:tc>
        <w:tc>
          <w:tcPr>
            <w:tcW w:w="1417"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pPr>
            <w:r>
              <w:t>3</w:t>
            </w:r>
          </w:p>
        </w:tc>
        <w:tc>
          <w:tcPr>
            <w:tcW w:w="1843"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rPr>
          <w:cantSplit/>
          <w:trHeight w:val="20"/>
        </w:trPr>
        <w:tc>
          <w:tcPr>
            <w:tcW w:w="708"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pPr>
            <w:r>
              <w:t>3</w:t>
            </w:r>
          </w:p>
        </w:tc>
        <w:tc>
          <w:tcPr>
            <w:tcW w:w="6097"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jc w:val="both"/>
              <w:rPr>
                <w:b/>
              </w:rPr>
            </w:pPr>
            <w:r>
              <w:rPr>
                <w:sz w:val="22"/>
                <w:szCs w:val="22"/>
              </w:rPr>
              <w:t>Wynajem 1 sztuki kabiny tłumaczeniowej</w:t>
            </w:r>
          </w:p>
        </w:tc>
        <w:tc>
          <w:tcPr>
            <w:tcW w:w="1559"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rPr>
                <w:b/>
              </w:rPr>
            </w:pPr>
            <w:r>
              <w:t>…………… zł</w:t>
            </w:r>
          </w:p>
        </w:tc>
        <w:tc>
          <w:tcPr>
            <w:tcW w:w="1417"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pPr>
            <w:r>
              <w:t>1</w:t>
            </w:r>
          </w:p>
        </w:tc>
        <w:tc>
          <w:tcPr>
            <w:tcW w:w="1843"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rPr>
                <w:b/>
              </w:rPr>
            </w:pPr>
            <w:r>
              <w:t>……………… zł</w:t>
            </w:r>
          </w:p>
        </w:tc>
      </w:tr>
      <w:tr w:rsidR="00DA382F" w:rsidTr="00AF0DA7">
        <w:trPr>
          <w:cantSplit/>
          <w:trHeight w:val="20"/>
        </w:trPr>
        <w:tc>
          <w:tcPr>
            <w:tcW w:w="708"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pPr>
            <w:r>
              <w:t>4</w:t>
            </w:r>
          </w:p>
        </w:tc>
        <w:tc>
          <w:tcPr>
            <w:tcW w:w="6097"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jc w:val="both"/>
              <w:rPr>
                <w:b/>
              </w:rPr>
            </w:pPr>
            <w:r>
              <w:rPr>
                <w:sz w:val="22"/>
                <w:szCs w:val="22"/>
              </w:rPr>
              <w:t>Wynajem słuchawek</w:t>
            </w:r>
          </w:p>
        </w:tc>
        <w:tc>
          <w:tcPr>
            <w:tcW w:w="1559"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rPr>
                <w:b/>
              </w:rPr>
            </w:pPr>
            <w:r>
              <w:t>…………… zł</w:t>
            </w:r>
          </w:p>
        </w:tc>
        <w:tc>
          <w:tcPr>
            <w:tcW w:w="1417"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pPr>
            <w:r>
              <w:t>200</w:t>
            </w:r>
          </w:p>
        </w:tc>
        <w:tc>
          <w:tcPr>
            <w:tcW w:w="1843"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jc w:val="center"/>
            </w:pPr>
          </w:p>
          <w:p w:rsidR="00DA382F" w:rsidRDefault="00DA382F" w:rsidP="00AF0DA7">
            <w:pPr>
              <w:widowControl w:val="0"/>
              <w:suppressAutoHyphens/>
              <w:autoSpaceDE w:val="0"/>
              <w:autoSpaceDN w:val="0"/>
              <w:jc w:val="center"/>
              <w:rPr>
                <w:b/>
              </w:rPr>
            </w:pPr>
            <w:r>
              <w:t>……………… zł</w:t>
            </w:r>
          </w:p>
        </w:tc>
      </w:tr>
      <w:tr w:rsidR="00DA382F" w:rsidTr="00AF0DA7">
        <w:trPr>
          <w:cantSplit/>
          <w:trHeight w:val="20"/>
        </w:trPr>
        <w:tc>
          <w:tcPr>
            <w:tcW w:w="708"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pPr>
            <w:r>
              <w:t>5</w:t>
            </w:r>
          </w:p>
        </w:tc>
        <w:tc>
          <w:tcPr>
            <w:tcW w:w="6097"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rPr>
                <w:b/>
              </w:rPr>
            </w:pPr>
            <w:r>
              <w:rPr>
                <w:sz w:val="22"/>
                <w:szCs w:val="22"/>
              </w:rPr>
              <w:t>Wynajem sprzętu do nagrywania spotkań wraz z opracowaniem nagrywania i przekazaniem go na płycie CD/DVD</w:t>
            </w:r>
          </w:p>
        </w:tc>
        <w:tc>
          <w:tcPr>
            <w:tcW w:w="1559"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c>
          <w:tcPr>
            <w:tcW w:w="1417" w:type="dxa"/>
            <w:tcBorders>
              <w:top w:val="single" w:sz="4" w:space="0" w:color="auto"/>
              <w:left w:val="single" w:sz="4" w:space="0" w:color="auto"/>
              <w:bottom w:val="single" w:sz="4" w:space="0" w:color="auto"/>
              <w:right w:val="single" w:sz="4" w:space="0" w:color="auto"/>
            </w:tcBorders>
            <w:vAlign w:val="bottom"/>
            <w:hideMark/>
          </w:tcPr>
          <w:p w:rsidR="00DA382F" w:rsidRDefault="00DA382F" w:rsidP="00AF0DA7">
            <w:pPr>
              <w:widowControl w:val="0"/>
              <w:suppressAutoHyphens/>
              <w:autoSpaceDE w:val="0"/>
              <w:autoSpaceDN w:val="0"/>
              <w:jc w:val="center"/>
            </w:pPr>
            <w:r>
              <w:t>1</w:t>
            </w:r>
          </w:p>
        </w:tc>
        <w:tc>
          <w:tcPr>
            <w:tcW w:w="1843" w:type="dxa"/>
            <w:tcBorders>
              <w:top w:val="single" w:sz="4" w:space="0" w:color="auto"/>
              <w:left w:val="single" w:sz="4" w:space="0" w:color="auto"/>
              <w:bottom w:val="single" w:sz="4" w:space="0" w:color="auto"/>
              <w:right w:val="single" w:sz="4" w:space="0" w:color="auto"/>
            </w:tcBorders>
          </w:tcPr>
          <w:p w:rsidR="00DA382F" w:rsidRDefault="00DA382F" w:rsidP="00AF0DA7">
            <w:pPr>
              <w:jc w:val="center"/>
            </w:pPr>
          </w:p>
          <w:p w:rsidR="00DA382F" w:rsidRDefault="00DA382F" w:rsidP="00AF0DA7">
            <w:pPr>
              <w:jc w:val="center"/>
            </w:pPr>
            <w:r>
              <w:t>……………… zł</w:t>
            </w:r>
          </w:p>
        </w:tc>
      </w:tr>
      <w:tr w:rsidR="00DA382F" w:rsidTr="00AF0DA7">
        <w:trPr>
          <w:cantSplit/>
          <w:trHeight w:val="20"/>
        </w:trPr>
        <w:tc>
          <w:tcPr>
            <w:tcW w:w="708" w:type="dxa"/>
            <w:tcBorders>
              <w:top w:val="single" w:sz="4" w:space="0" w:color="auto"/>
              <w:left w:val="single" w:sz="4" w:space="0" w:color="auto"/>
              <w:bottom w:val="single" w:sz="4" w:space="0" w:color="auto"/>
              <w:right w:val="single" w:sz="4" w:space="0" w:color="auto"/>
            </w:tcBorders>
            <w:vAlign w:val="center"/>
            <w:hideMark/>
          </w:tcPr>
          <w:p w:rsidR="00DA382F" w:rsidRDefault="00DA382F" w:rsidP="00AF0DA7">
            <w:pPr>
              <w:widowControl w:val="0"/>
              <w:suppressAutoHyphens/>
              <w:autoSpaceDE w:val="0"/>
              <w:autoSpaceDN w:val="0"/>
            </w:pPr>
          </w:p>
        </w:tc>
        <w:tc>
          <w:tcPr>
            <w:tcW w:w="9073" w:type="dxa"/>
            <w:gridSpan w:val="3"/>
            <w:tcBorders>
              <w:top w:val="single" w:sz="4" w:space="0" w:color="auto"/>
              <w:left w:val="single" w:sz="4" w:space="0" w:color="auto"/>
              <w:bottom w:val="single" w:sz="4" w:space="0" w:color="auto"/>
              <w:right w:val="single" w:sz="4" w:space="0" w:color="auto"/>
            </w:tcBorders>
            <w:vAlign w:val="center"/>
          </w:tcPr>
          <w:p w:rsidR="00DA382F" w:rsidRDefault="00DA382F" w:rsidP="00AF0DA7">
            <w:pPr>
              <w:widowControl w:val="0"/>
              <w:suppressAutoHyphens/>
              <w:autoSpaceDE w:val="0"/>
              <w:autoSpaceDN w:val="0"/>
              <w:jc w:val="right"/>
              <w:rPr>
                <w:b/>
              </w:rPr>
            </w:pPr>
          </w:p>
          <w:p w:rsidR="00DA382F" w:rsidRDefault="00DA382F" w:rsidP="00AF0DA7">
            <w:pPr>
              <w:widowControl w:val="0"/>
              <w:suppressAutoHyphens/>
              <w:autoSpaceDE w:val="0"/>
              <w:autoSpaceDN w:val="0"/>
              <w:jc w:val="right"/>
              <w:rPr>
                <w:b/>
              </w:rPr>
            </w:pPr>
            <w:r>
              <w:rPr>
                <w:b/>
              </w:rPr>
              <w:t>RAZEM</w:t>
            </w:r>
          </w:p>
        </w:tc>
        <w:tc>
          <w:tcPr>
            <w:tcW w:w="1843" w:type="dxa"/>
            <w:tcBorders>
              <w:top w:val="single" w:sz="4" w:space="0" w:color="auto"/>
              <w:left w:val="single" w:sz="4" w:space="0" w:color="auto"/>
              <w:bottom w:val="single" w:sz="4" w:space="0" w:color="auto"/>
              <w:right w:val="single" w:sz="4" w:space="0" w:color="auto"/>
            </w:tcBorders>
          </w:tcPr>
          <w:p w:rsidR="00DA382F" w:rsidRDefault="00DA382F" w:rsidP="00AF0DA7">
            <w:pPr>
              <w:widowControl w:val="0"/>
              <w:suppressAutoHyphens/>
              <w:autoSpaceDE w:val="0"/>
              <w:autoSpaceDN w:val="0"/>
            </w:pPr>
          </w:p>
          <w:p w:rsidR="00DA382F" w:rsidRDefault="00DA382F" w:rsidP="00AF0DA7">
            <w:pPr>
              <w:widowControl w:val="0"/>
              <w:suppressAutoHyphens/>
              <w:autoSpaceDE w:val="0"/>
              <w:autoSpaceDN w:val="0"/>
              <w:jc w:val="center"/>
              <w:rPr>
                <w:b/>
              </w:rPr>
            </w:pPr>
            <w:r>
              <w:t>……………… zł</w:t>
            </w:r>
          </w:p>
        </w:tc>
      </w:tr>
    </w:tbl>
    <w:p w:rsidR="00DA382F" w:rsidRDefault="00DA382F" w:rsidP="00DA382F">
      <w:pPr>
        <w:widowControl w:val="0"/>
        <w:suppressAutoHyphens/>
        <w:autoSpaceDE w:val="0"/>
        <w:autoSpaceDN w:val="0"/>
        <w:spacing w:line="360" w:lineRule="auto"/>
        <w:jc w:val="both"/>
        <w:rPr>
          <w:b/>
        </w:rPr>
      </w:pPr>
    </w:p>
    <w:p w:rsidR="00DA382F" w:rsidRDefault="00DA382F" w:rsidP="00DA382F">
      <w:pPr>
        <w:pStyle w:val="Tekstpodstawowy2"/>
        <w:spacing w:after="0" w:line="276" w:lineRule="auto"/>
      </w:pPr>
      <w:r>
        <w:rPr>
          <w:sz w:val="22"/>
          <w:szCs w:val="22"/>
          <w:u w:val="single"/>
        </w:rPr>
        <w:t>Zamawiający zastrzega, że łączna cena brutto obsługi sprzętowej stanowi przybliżoną cenę jednego spotkania. Cena ta służy porównaniu ofert i nie będzie wartością umowy.</w:t>
      </w:r>
    </w:p>
    <w:p w:rsidR="00DA382F" w:rsidRDefault="00DA382F" w:rsidP="00DA382F">
      <w:pPr>
        <w:spacing w:line="360" w:lineRule="auto"/>
        <w:rPr>
          <w:b/>
        </w:rPr>
      </w:pPr>
    </w:p>
    <w:p w:rsidR="00DA382F" w:rsidRDefault="00DA382F" w:rsidP="00DA382F">
      <w:pPr>
        <w:spacing w:line="360" w:lineRule="auto"/>
        <w:rPr>
          <w:b/>
        </w:rPr>
      </w:pPr>
    </w:p>
    <w:p w:rsidR="00DA382F" w:rsidRPr="005E1EAD" w:rsidRDefault="00DA382F" w:rsidP="00DA382F">
      <w:pPr>
        <w:widowControl w:val="0"/>
        <w:suppressAutoHyphens/>
        <w:autoSpaceDE w:val="0"/>
        <w:autoSpaceDN w:val="0"/>
        <w:spacing w:line="276" w:lineRule="auto"/>
        <w:jc w:val="both"/>
        <w:rPr>
          <w:b/>
          <w:sz w:val="22"/>
          <w:szCs w:val="22"/>
        </w:rPr>
      </w:pPr>
      <w:r>
        <w:rPr>
          <w:b/>
          <w:sz w:val="22"/>
          <w:szCs w:val="22"/>
        </w:rPr>
        <w:t>II. KRYTERIUM</w:t>
      </w:r>
      <w:r w:rsidRPr="00CA50B0">
        <w:rPr>
          <w:b/>
          <w:sz w:val="22"/>
          <w:szCs w:val="22"/>
        </w:rPr>
        <w:t xml:space="preserve"> ASPEKTY SPOŁECZNE</w:t>
      </w:r>
      <w:r>
        <w:rPr>
          <w:b/>
          <w:sz w:val="22"/>
          <w:szCs w:val="22"/>
        </w:rPr>
        <w:t xml:space="preserve"> 5%</w:t>
      </w:r>
    </w:p>
    <w:p w:rsidR="00DA382F" w:rsidRDefault="00DA382F" w:rsidP="00C7397C">
      <w:pPr>
        <w:spacing w:afterLines="100" w:line="276" w:lineRule="auto"/>
        <w:contextualSpacing/>
        <w:rPr>
          <w:sz w:val="22"/>
          <w:szCs w:val="22"/>
        </w:rPr>
      </w:pPr>
    </w:p>
    <w:p w:rsidR="00DA382F" w:rsidRDefault="00DA382F" w:rsidP="00C7397C">
      <w:pPr>
        <w:spacing w:afterLines="100" w:line="276" w:lineRule="auto"/>
        <w:contextualSpacing/>
        <w:rPr>
          <w:sz w:val="22"/>
          <w:szCs w:val="22"/>
        </w:rPr>
      </w:pPr>
      <w:r>
        <w:rPr>
          <w:sz w:val="22"/>
          <w:szCs w:val="22"/>
        </w:rPr>
        <w:t>Zatrudnienie przy realizacji zamówienia co najmniej 1 osoby niepełnosprawnej lub bezrobotnej w wymiarze 1/6 etatu: TAK/NIE *</w:t>
      </w:r>
    </w:p>
    <w:p w:rsidR="00DA382F" w:rsidRDefault="00DA382F" w:rsidP="00C7397C">
      <w:pPr>
        <w:spacing w:afterLines="100" w:line="276" w:lineRule="auto"/>
        <w:contextualSpacing/>
        <w:rPr>
          <w:sz w:val="22"/>
          <w:szCs w:val="22"/>
        </w:rPr>
      </w:pPr>
    </w:p>
    <w:p w:rsidR="00DA382F" w:rsidRDefault="00DA382F" w:rsidP="00C7397C">
      <w:pPr>
        <w:spacing w:afterLines="100" w:line="276" w:lineRule="auto"/>
        <w:contextualSpacing/>
        <w:rPr>
          <w:sz w:val="22"/>
          <w:szCs w:val="22"/>
        </w:rPr>
      </w:pPr>
      <w:r>
        <w:rPr>
          <w:sz w:val="22"/>
          <w:szCs w:val="22"/>
        </w:rPr>
        <w:t>* niepotrzebne skreślić</w:t>
      </w:r>
    </w:p>
    <w:p w:rsidR="00DA382F" w:rsidRDefault="00DA382F" w:rsidP="00DA382F">
      <w:pPr>
        <w:spacing w:line="360" w:lineRule="auto"/>
        <w:rPr>
          <w:b/>
        </w:rPr>
        <w:sectPr w:rsidR="00DA382F">
          <w:footnotePr>
            <w:pos w:val="beneathText"/>
            <w:numRestart w:val="eachPage"/>
          </w:footnotePr>
          <w:endnotePr>
            <w:numFmt w:val="decimal"/>
          </w:endnotePr>
          <w:pgSz w:w="16837" w:h="11905" w:orient="landscape"/>
          <w:pgMar w:top="284" w:right="1883" w:bottom="1417" w:left="1417" w:header="708" w:footer="956" w:gutter="0"/>
          <w:cols w:space="708"/>
        </w:sectPr>
      </w:pPr>
    </w:p>
    <w:p w:rsidR="00DA382F" w:rsidRDefault="00DA382F" w:rsidP="00DA382F">
      <w:pPr>
        <w:pStyle w:val="Tekstpodstawowy2"/>
        <w:keepNext/>
        <w:spacing w:line="276" w:lineRule="auto"/>
        <w:rPr>
          <w:b/>
          <w:bCs/>
          <w:sz w:val="22"/>
          <w:szCs w:val="22"/>
        </w:rPr>
      </w:pPr>
      <w:r>
        <w:rPr>
          <w:b/>
          <w:bCs/>
          <w:sz w:val="22"/>
          <w:szCs w:val="22"/>
        </w:rPr>
        <w:lastRenderedPageBreak/>
        <w:t>OŚWIADCZENIA:</w:t>
      </w:r>
    </w:p>
    <w:p w:rsidR="00DA382F" w:rsidRDefault="00DA382F" w:rsidP="00DA382F">
      <w:pPr>
        <w:pStyle w:val="Tekstpodstawowywcity"/>
        <w:numPr>
          <w:ilvl w:val="0"/>
          <w:numId w:val="57"/>
        </w:numPr>
        <w:tabs>
          <w:tab w:val="clear" w:pos="360"/>
        </w:tabs>
        <w:spacing w:line="276" w:lineRule="auto"/>
        <w:ind w:left="284" w:hanging="284"/>
        <w:rPr>
          <w:b/>
          <w:sz w:val="22"/>
          <w:szCs w:val="22"/>
        </w:rPr>
      </w:pPr>
      <w:r w:rsidRPr="00845CE0">
        <w:rPr>
          <w:b/>
          <w:sz w:val="22"/>
          <w:szCs w:val="22"/>
        </w:rPr>
        <w:t>Hasło do odszyfrowania</w:t>
      </w:r>
      <w:r>
        <w:rPr>
          <w:b/>
          <w:sz w:val="22"/>
          <w:szCs w:val="22"/>
        </w:rPr>
        <w:t xml:space="preserve"> oświadczenia JEDZ to: …………………………………………….</w:t>
      </w:r>
    </w:p>
    <w:p w:rsidR="00DA382F" w:rsidRPr="00C046E4" w:rsidRDefault="00DA382F" w:rsidP="00DA382F">
      <w:pPr>
        <w:pStyle w:val="Tekstpodstawowywcity"/>
        <w:numPr>
          <w:ilvl w:val="0"/>
          <w:numId w:val="57"/>
        </w:numPr>
        <w:tabs>
          <w:tab w:val="clear" w:pos="360"/>
        </w:tabs>
        <w:spacing w:line="276" w:lineRule="auto"/>
        <w:ind w:left="284" w:hanging="284"/>
        <w:rPr>
          <w:b/>
          <w:sz w:val="22"/>
          <w:szCs w:val="22"/>
        </w:rPr>
      </w:pPr>
      <w:r>
        <w:rPr>
          <w:b/>
          <w:sz w:val="22"/>
          <w:szCs w:val="22"/>
        </w:rPr>
        <w:t>Inne informacje niezbędne do odszyfrowania oświadczenia JEDZ (np. nazwa oprogramowania szyfrującego) …………………………………………………………………..</w:t>
      </w:r>
    </w:p>
    <w:p w:rsidR="00DA382F" w:rsidRDefault="00DA382F" w:rsidP="00DA382F">
      <w:pPr>
        <w:pStyle w:val="Tekstpodstawowywcity"/>
        <w:numPr>
          <w:ilvl w:val="0"/>
          <w:numId w:val="57"/>
        </w:numPr>
        <w:spacing w:line="276" w:lineRule="auto"/>
        <w:rPr>
          <w:b/>
          <w:sz w:val="22"/>
          <w:szCs w:val="22"/>
          <w:u w:val="single"/>
        </w:rPr>
      </w:pPr>
      <w:r>
        <w:rPr>
          <w:sz w:val="22"/>
          <w:szCs w:val="22"/>
        </w:rPr>
        <w:t>Przedmiotowe zamówienie zobowiązuję/</w:t>
      </w:r>
      <w:proofErr w:type="spellStart"/>
      <w:r>
        <w:rPr>
          <w:sz w:val="22"/>
          <w:szCs w:val="22"/>
        </w:rPr>
        <w:t>emy</w:t>
      </w:r>
      <w:proofErr w:type="spellEnd"/>
      <w:r>
        <w:rPr>
          <w:sz w:val="22"/>
          <w:szCs w:val="22"/>
        </w:rPr>
        <w:t xml:space="preserve"> się wykonać zgodnie z wymaganiami określonymi w „Specyfikacji Istotnych Warunków Zamówienia nr WA.263.20.2018.AZ”. </w:t>
      </w:r>
    </w:p>
    <w:p w:rsidR="00DA382F" w:rsidRDefault="00DA382F" w:rsidP="00DA382F">
      <w:pPr>
        <w:pStyle w:val="Tekstpodstawowywcity"/>
        <w:numPr>
          <w:ilvl w:val="0"/>
          <w:numId w:val="52"/>
        </w:numPr>
        <w:spacing w:line="276" w:lineRule="auto"/>
        <w:ind w:left="357" w:hanging="357"/>
        <w:rPr>
          <w:b/>
          <w:sz w:val="22"/>
          <w:szCs w:val="22"/>
          <w:u w:val="single"/>
        </w:rPr>
      </w:pPr>
      <w:r>
        <w:rPr>
          <w:sz w:val="22"/>
          <w:szCs w:val="22"/>
        </w:rPr>
        <w:t xml:space="preserve">Oświadczam/y, że w cenie naszej oferty zostały uwzględnione wszystkie koszty wykonania zamówienia. </w:t>
      </w:r>
    </w:p>
    <w:p w:rsidR="00DA382F" w:rsidRDefault="00DA382F" w:rsidP="00DA382F">
      <w:pPr>
        <w:pStyle w:val="Tekstpodstawowywcity"/>
        <w:numPr>
          <w:ilvl w:val="0"/>
          <w:numId w:val="52"/>
        </w:numPr>
        <w:spacing w:line="276" w:lineRule="auto"/>
        <w:rPr>
          <w:sz w:val="22"/>
          <w:szCs w:val="22"/>
        </w:rPr>
      </w:pPr>
      <w:r>
        <w:rPr>
          <w:sz w:val="22"/>
          <w:szCs w:val="22"/>
        </w:rPr>
        <w:t>Oświadczam/y, że zapoznałem/</w:t>
      </w:r>
      <w:proofErr w:type="spellStart"/>
      <w:r>
        <w:rPr>
          <w:sz w:val="22"/>
          <w:szCs w:val="22"/>
        </w:rPr>
        <w:t>liśmy</w:t>
      </w:r>
      <w:proofErr w:type="spellEnd"/>
      <w:r>
        <w:rPr>
          <w:sz w:val="22"/>
          <w:szCs w:val="22"/>
        </w:rPr>
        <w:t xml:space="preserve"> się ze „Specyfikacją Istotnych Warunków Zamówienia nr WA.263.20.2018.AZ.”, udostępnioną przez Zamawiającego i nie wnoszę/my do niej żadnych zastrzeżeń.</w:t>
      </w:r>
    </w:p>
    <w:p w:rsidR="00DA382F" w:rsidRDefault="00DA382F" w:rsidP="00DA382F">
      <w:pPr>
        <w:numPr>
          <w:ilvl w:val="0"/>
          <w:numId w:val="52"/>
        </w:numPr>
        <w:spacing w:line="276" w:lineRule="auto"/>
        <w:jc w:val="both"/>
        <w:rPr>
          <w:sz w:val="22"/>
          <w:szCs w:val="22"/>
        </w:rPr>
      </w:pPr>
      <w:r>
        <w:rPr>
          <w:sz w:val="22"/>
          <w:szCs w:val="22"/>
        </w:rPr>
        <w:t>W razie wybrania mojej/naszej oferty zobowiązuję/zobowiązujemy się do podpisania umowy w miejscu i terminie określonym przez Zamawiającego.</w:t>
      </w:r>
    </w:p>
    <w:p w:rsidR="00DA382F" w:rsidRDefault="00DA382F" w:rsidP="00DA382F">
      <w:pPr>
        <w:numPr>
          <w:ilvl w:val="0"/>
          <w:numId w:val="52"/>
        </w:numPr>
        <w:spacing w:line="276" w:lineRule="auto"/>
        <w:jc w:val="both"/>
        <w:rPr>
          <w:sz w:val="22"/>
          <w:szCs w:val="22"/>
        </w:rPr>
      </w:pPr>
      <w:r>
        <w:rPr>
          <w:sz w:val="22"/>
          <w:szCs w:val="22"/>
        </w:rPr>
        <w:t>Uważam/y się za związanego/</w:t>
      </w:r>
      <w:proofErr w:type="spellStart"/>
      <w:r>
        <w:rPr>
          <w:sz w:val="22"/>
          <w:szCs w:val="22"/>
        </w:rPr>
        <w:t>yc</w:t>
      </w:r>
      <w:r w:rsidR="00C7397C">
        <w:rPr>
          <w:sz w:val="22"/>
          <w:szCs w:val="22"/>
        </w:rPr>
        <w:t>h</w:t>
      </w:r>
      <w:proofErr w:type="spellEnd"/>
      <w:r w:rsidR="00C7397C">
        <w:rPr>
          <w:sz w:val="22"/>
          <w:szCs w:val="22"/>
        </w:rPr>
        <w:t xml:space="preserve"> niniejszą ofertą przez okres 6</w:t>
      </w:r>
      <w:r>
        <w:rPr>
          <w:sz w:val="22"/>
          <w:szCs w:val="22"/>
        </w:rPr>
        <w:t>0 dni od dnia upływu terminu składania ofert.</w:t>
      </w:r>
    </w:p>
    <w:p w:rsidR="00DA382F" w:rsidRDefault="00DA382F" w:rsidP="00DA382F">
      <w:pPr>
        <w:numPr>
          <w:ilvl w:val="0"/>
          <w:numId w:val="52"/>
        </w:numPr>
        <w:spacing w:line="276" w:lineRule="auto"/>
        <w:jc w:val="both"/>
        <w:rPr>
          <w:sz w:val="22"/>
          <w:szCs w:val="22"/>
        </w:rPr>
      </w:pPr>
      <w:r>
        <w:rPr>
          <w:sz w:val="22"/>
          <w:szCs w:val="22"/>
        </w:rPr>
        <w:t>Pod groźbą odpowiedzialności karnej oświadczam/y, że załączone do oferty dokumenty opisują stan prawny i faktyczny aktualny na dzień upływu terminu składania ofert (art. 297 k.k.).</w:t>
      </w:r>
    </w:p>
    <w:p w:rsidR="00DA382F" w:rsidRDefault="00DA382F" w:rsidP="00DA382F">
      <w:pPr>
        <w:numPr>
          <w:ilvl w:val="0"/>
          <w:numId w:val="52"/>
        </w:numPr>
        <w:spacing w:line="276" w:lineRule="auto"/>
        <w:jc w:val="both"/>
        <w:rPr>
          <w:sz w:val="22"/>
          <w:szCs w:val="22"/>
        </w:rPr>
      </w:pPr>
      <w:r>
        <w:rPr>
          <w:sz w:val="22"/>
          <w:szCs w:val="22"/>
        </w:rPr>
        <w:t>Odpis z właściwego rejestru dostępny jest pod adresem internetowym:</w:t>
      </w:r>
    </w:p>
    <w:p w:rsidR="00DA382F" w:rsidRDefault="00DA382F" w:rsidP="00DA382F">
      <w:pPr>
        <w:pStyle w:val="Akapitzlist"/>
        <w:spacing w:line="360" w:lineRule="auto"/>
        <w:ind w:left="360"/>
        <w:jc w:val="both"/>
        <w:rPr>
          <w:sz w:val="22"/>
          <w:szCs w:val="22"/>
        </w:rPr>
      </w:pPr>
      <w:r>
        <w:rPr>
          <w:sz w:val="22"/>
          <w:szCs w:val="22"/>
        </w:rPr>
        <w:t>............................................................................................</w:t>
      </w:r>
    </w:p>
    <w:p w:rsidR="00DA382F" w:rsidRDefault="00DA382F" w:rsidP="00DA382F">
      <w:pPr>
        <w:numPr>
          <w:ilvl w:val="0"/>
          <w:numId w:val="52"/>
        </w:numPr>
        <w:spacing w:line="276" w:lineRule="auto"/>
        <w:jc w:val="both"/>
        <w:rPr>
          <w:sz w:val="22"/>
          <w:szCs w:val="22"/>
        </w:rPr>
      </w:pPr>
      <w:r>
        <w:rPr>
          <w:sz w:val="22"/>
          <w:szCs w:val="22"/>
        </w:rPr>
        <w:t>Następujące dokumenty znajdują się w posiadaniu Zamawiającego:</w:t>
      </w:r>
    </w:p>
    <w:p w:rsidR="00DA382F" w:rsidRDefault="00DA382F" w:rsidP="00DA382F">
      <w:pPr>
        <w:pStyle w:val="Akapitzlist"/>
        <w:numPr>
          <w:ilvl w:val="0"/>
          <w:numId w:val="53"/>
        </w:numPr>
        <w:spacing w:line="276" w:lineRule="auto"/>
        <w:jc w:val="both"/>
        <w:rPr>
          <w:sz w:val="22"/>
          <w:szCs w:val="22"/>
        </w:rPr>
      </w:pPr>
      <w:r>
        <w:rPr>
          <w:sz w:val="22"/>
          <w:szCs w:val="22"/>
        </w:rPr>
        <w:t xml:space="preserve"> .....................................................................................................</w:t>
      </w:r>
    </w:p>
    <w:p w:rsidR="00DA382F" w:rsidRDefault="00DA382F" w:rsidP="00DA382F">
      <w:pPr>
        <w:pStyle w:val="Akapitzlist"/>
        <w:numPr>
          <w:ilvl w:val="0"/>
          <w:numId w:val="53"/>
        </w:numPr>
        <w:spacing w:line="276" w:lineRule="auto"/>
        <w:jc w:val="both"/>
        <w:rPr>
          <w:sz w:val="22"/>
          <w:szCs w:val="22"/>
        </w:rPr>
      </w:pPr>
      <w:r>
        <w:rPr>
          <w:sz w:val="22"/>
          <w:szCs w:val="22"/>
        </w:rPr>
        <w:t>.....................................................................................................</w:t>
      </w:r>
    </w:p>
    <w:p w:rsidR="00DA382F" w:rsidRDefault="00DA382F" w:rsidP="00DA382F">
      <w:pPr>
        <w:spacing w:line="276" w:lineRule="auto"/>
        <w:ind w:firstLine="360"/>
        <w:jc w:val="both"/>
        <w:rPr>
          <w:sz w:val="22"/>
          <w:szCs w:val="22"/>
        </w:rPr>
      </w:pPr>
      <w:r>
        <w:rPr>
          <w:sz w:val="22"/>
          <w:szCs w:val="22"/>
        </w:rPr>
        <w:t xml:space="preserve">i stanowią potwierdzenie okoliczności, o których mowa w art. 25 ust. 1 pkt. 1 i 3 ustawy </w:t>
      </w:r>
      <w:proofErr w:type="spellStart"/>
      <w:r>
        <w:rPr>
          <w:sz w:val="22"/>
          <w:szCs w:val="22"/>
        </w:rPr>
        <w:t>pzp</w:t>
      </w:r>
      <w:proofErr w:type="spellEnd"/>
      <w:r>
        <w:rPr>
          <w:sz w:val="22"/>
          <w:szCs w:val="22"/>
        </w:rPr>
        <w:t>.</w:t>
      </w:r>
    </w:p>
    <w:p w:rsidR="00DA382F" w:rsidRDefault="00DA382F" w:rsidP="00DA382F">
      <w:pPr>
        <w:numPr>
          <w:ilvl w:val="0"/>
          <w:numId w:val="52"/>
        </w:numPr>
        <w:spacing w:line="276" w:lineRule="auto"/>
        <w:jc w:val="both"/>
        <w:rPr>
          <w:sz w:val="22"/>
          <w:szCs w:val="22"/>
        </w:rPr>
      </w:pPr>
      <w:r>
        <w:rPr>
          <w:sz w:val="22"/>
          <w:szCs w:val="22"/>
        </w:rPr>
        <w:t>Załącznikami do niniejszego formularza stanowiącymi integralną część oferty i które wskazujemy do oceny spełnienia przez nas warunków udziału w postępowaniu są:</w:t>
      </w:r>
    </w:p>
    <w:p w:rsidR="00DA382F" w:rsidRDefault="00DA382F" w:rsidP="00DA382F">
      <w:pPr>
        <w:pStyle w:val="Akapitzlist"/>
        <w:numPr>
          <w:ilvl w:val="0"/>
          <w:numId w:val="54"/>
        </w:numPr>
        <w:spacing w:line="360" w:lineRule="auto"/>
        <w:ind w:left="1071" w:hanging="357"/>
        <w:jc w:val="both"/>
        <w:rPr>
          <w:sz w:val="22"/>
          <w:szCs w:val="22"/>
        </w:rPr>
      </w:pPr>
      <w:r>
        <w:rPr>
          <w:sz w:val="22"/>
          <w:szCs w:val="22"/>
        </w:rPr>
        <w:t>............................................................................................</w:t>
      </w:r>
    </w:p>
    <w:p w:rsidR="00DA382F" w:rsidRDefault="00DA382F" w:rsidP="00DA382F">
      <w:pPr>
        <w:pStyle w:val="Akapitzlist"/>
        <w:numPr>
          <w:ilvl w:val="0"/>
          <w:numId w:val="54"/>
        </w:numPr>
        <w:spacing w:line="360" w:lineRule="auto"/>
        <w:ind w:left="1071" w:hanging="357"/>
        <w:jc w:val="both"/>
        <w:rPr>
          <w:sz w:val="22"/>
          <w:szCs w:val="22"/>
        </w:rPr>
      </w:pPr>
      <w:r>
        <w:rPr>
          <w:sz w:val="22"/>
          <w:szCs w:val="22"/>
        </w:rPr>
        <w:t>............................................................................................</w:t>
      </w:r>
    </w:p>
    <w:p w:rsidR="00DA382F" w:rsidRDefault="00DA382F" w:rsidP="00DA382F">
      <w:pPr>
        <w:pStyle w:val="Akapitzlist"/>
        <w:numPr>
          <w:ilvl w:val="0"/>
          <w:numId w:val="54"/>
        </w:numPr>
        <w:spacing w:line="360" w:lineRule="auto"/>
        <w:ind w:left="1071" w:hanging="357"/>
        <w:jc w:val="both"/>
        <w:rPr>
          <w:sz w:val="22"/>
          <w:szCs w:val="22"/>
        </w:rPr>
      </w:pPr>
      <w:r>
        <w:rPr>
          <w:sz w:val="22"/>
          <w:szCs w:val="22"/>
        </w:rPr>
        <w:t>............................................................................................</w:t>
      </w:r>
    </w:p>
    <w:p w:rsidR="00DA382F" w:rsidRDefault="00DA382F" w:rsidP="00DA382F">
      <w:pPr>
        <w:pStyle w:val="Akapitzlist"/>
        <w:numPr>
          <w:ilvl w:val="0"/>
          <w:numId w:val="54"/>
        </w:numPr>
        <w:spacing w:line="360" w:lineRule="auto"/>
        <w:ind w:left="1071" w:hanging="357"/>
        <w:jc w:val="both"/>
        <w:rPr>
          <w:sz w:val="22"/>
          <w:szCs w:val="22"/>
        </w:rPr>
      </w:pPr>
      <w:r>
        <w:rPr>
          <w:sz w:val="22"/>
          <w:szCs w:val="22"/>
        </w:rPr>
        <w:t>………………………………………………………………….</w:t>
      </w:r>
    </w:p>
    <w:p w:rsidR="00DA382F" w:rsidRDefault="00DA382F" w:rsidP="00DA382F">
      <w:pPr>
        <w:pStyle w:val="Akapitzlist"/>
        <w:numPr>
          <w:ilvl w:val="0"/>
          <w:numId w:val="54"/>
        </w:numPr>
        <w:spacing w:line="360" w:lineRule="auto"/>
        <w:ind w:left="1071" w:hanging="357"/>
        <w:jc w:val="both"/>
        <w:rPr>
          <w:sz w:val="22"/>
          <w:szCs w:val="22"/>
        </w:rPr>
      </w:pPr>
      <w:r>
        <w:rPr>
          <w:sz w:val="22"/>
          <w:szCs w:val="22"/>
        </w:rPr>
        <w:t>………………………………………………………………….</w:t>
      </w:r>
    </w:p>
    <w:p w:rsidR="00DA382F" w:rsidRDefault="00DA382F" w:rsidP="00DA382F">
      <w:pPr>
        <w:pStyle w:val="Akapitzlist"/>
        <w:numPr>
          <w:ilvl w:val="0"/>
          <w:numId w:val="54"/>
        </w:numPr>
        <w:spacing w:line="360" w:lineRule="auto"/>
        <w:ind w:left="1071" w:hanging="357"/>
        <w:jc w:val="both"/>
        <w:rPr>
          <w:sz w:val="22"/>
          <w:szCs w:val="22"/>
        </w:rPr>
      </w:pPr>
      <w:r>
        <w:rPr>
          <w:sz w:val="22"/>
          <w:szCs w:val="22"/>
        </w:rPr>
        <w:t>………………………………………………………………….</w:t>
      </w:r>
    </w:p>
    <w:p w:rsidR="00DA382F" w:rsidRDefault="00DA382F" w:rsidP="00DA382F">
      <w:pPr>
        <w:tabs>
          <w:tab w:val="left" w:pos="5670"/>
        </w:tabs>
        <w:spacing w:line="240" w:lineRule="exact"/>
        <w:jc w:val="both"/>
        <w:rPr>
          <w:sz w:val="22"/>
          <w:szCs w:val="22"/>
        </w:rPr>
      </w:pPr>
    </w:p>
    <w:p w:rsidR="00DA382F" w:rsidRDefault="00DA382F" w:rsidP="00DA382F">
      <w:pPr>
        <w:tabs>
          <w:tab w:val="left" w:pos="5670"/>
        </w:tabs>
        <w:spacing w:line="240" w:lineRule="exact"/>
        <w:jc w:val="both"/>
        <w:rPr>
          <w:sz w:val="22"/>
          <w:szCs w:val="22"/>
        </w:rPr>
      </w:pPr>
      <w:r>
        <w:rPr>
          <w:sz w:val="22"/>
          <w:szCs w:val="22"/>
        </w:rPr>
        <w:t>..............................., dn. ..............2018 r.                 .....................................................................</w:t>
      </w:r>
    </w:p>
    <w:p w:rsidR="00DA382F" w:rsidRDefault="00DA382F" w:rsidP="00DA382F">
      <w:pPr>
        <w:tabs>
          <w:tab w:val="left" w:pos="4962"/>
        </w:tabs>
        <w:spacing w:line="240" w:lineRule="exact"/>
        <w:ind w:left="4956"/>
        <w:jc w:val="both"/>
        <w:rPr>
          <w:sz w:val="18"/>
          <w:szCs w:val="22"/>
        </w:rPr>
      </w:pPr>
      <w:r>
        <w:rPr>
          <w:sz w:val="22"/>
          <w:szCs w:val="22"/>
        </w:rPr>
        <w:tab/>
      </w:r>
      <w:r>
        <w:rPr>
          <w:sz w:val="22"/>
          <w:szCs w:val="22"/>
        </w:rPr>
        <w:tab/>
      </w:r>
      <w:r>
        <w:rPr>
          <w:sz w:val="18"/>
          <w:szCs w:val="22"/>
        </w:rPr>
        <w:t>(podpis/y osoby/osób uprawnionej/</w:t>
      </w:r>
      <w:proofErr w:type="spellStart"/>
      <w:r>
        <w:rPr>
          <w:sz w:val="18"/>
          <w:szCs w:val="22"/>
        </w:rPr>
        <w:t>ych</w:t>
      </w:r>
      <w:proofErr w:type="spellEnd"/>
      <w:r>
        <w:rPr>
          <w:sz w:val="18"/>
          <w:szCs w:val="22"/>
        </w:rPr>
        <w:t>)</w:t>
      </w:r>
    </w:p>
    <w:p w:rsidR="00DA382F" w:rsidRDefault="00DA382F" w:rsidP="00DA382F">
      <w:pPr>
        <w:spacing w:after="200" w:line="276" w:lineRule="auto"/>
        <w:rPr>
          <w:b/>
          <w:bCs/>
          <w:sz w:val="22"/>
          <w:szCs w:val="22"/>
        </w:rPr>
      </w:pPr>
    </w:p>
    <w:p w:rsidR="00DA382F" w:rsidRDefault="00DA382F" w:rsidP="00DA382F">
      <w:pPr>
        <w:spacing w:line="276" w:lineRule="auto"/>
        <w:jc w:val="both"/>
        <w:rPr>
          <w:sz w:val="22"/>
          <w:szCs w:val="22"/>
        </w:rPr>
      </w:pPr>
    </w:p>
    <w:p w:rsidR="00DA382F" w:rsidRDefault="00DA382F" w:rsidP="00DA382F">
      <w:pPr>
        <w:spacing w:after="200" w:line="360" w:lineRule="auto"/>
        <w:contextualSpacing/>
        <w:jc w:val="both"/>
        <w:rPr>
          <w:b/>
          <w:bCs/>
          <w:sz w:val="22"/>
          <w:szCs w:val="22"/>
        </w:rPr>
      </w:pPr>
    </w:p>
    <w:p w:rsidR="00DA382F" w:rsidRDefault="00DA382F" w:rsidP="00DA382F">
      <w:pPr>
        <w:spacing w:after="200" w:line="360" w:lineRule="auto"/>
        <w:contextualSpacing/>
        <w:jc w:val="both"/>
        <w:rPr>
          <w:b/>
          <w:bCs/>
          <w:sz w:val="22"/>
          <w:szCs w:val="22"/>
        </w:rPr>
      </w:pPr>
    </w:p>
    <w:p w:rsidR="00DA382F" w:rsidRDefault="00DA382F" w:rsidP="00DA382F">
      <w:pPr>
        <w:spacing w:line="276" w:lineRule="auto"/>
        <w:jc w:val="both"/>
      </w:pPr>
    </w:p>
    <w:p w:rsidR="00DA382F" w:rsidRDefault="00DA382F" w:rsidP="00DA382F">
      <w:pPr>
        <w:jc w:val="right"/>
        <w:rPr>
          <w:bCs/>
          <w:sz w:val="22"/>
          <w:szCs w:val="22"/>
        </w:rPr>
      </w:pPr>
    </w:p>
    <w:p w:rsidR="00DA382F" w:rsidRDefault="00DA382F" w:rsidP="00DA382F">
      <w:pPr>
        <w:jc w:val="right"/>
        <w:rPr>
          <w:bCs/>
          <w:sz w:val="22"/>
          <w:szCs w:val="22"/>
        </w:rPr>
      </w:pPr>
    </w:p>
    <w:p w:rsidR="00DA382F" w:rsidRDefault="00DA382F" w:rsidP="00DA382F">
      <w:pPr>
        <w:jc w:val="right"/>
        <w:rPr>
          <w:bCs/>
          <w:sz w:val="22"/>
          <w:szCs w:val="22"/>
        </w:rPr>
      </w:pPr>
    </w:p>
    <w:p w:rsidR="00DA382F" w:rsidRDefault="00DA382F" w:rsidP="00DA382F">
      <w:pPr>
        <w:jc w:val="right"/>
        <w:rPr>
          <w:bCs/>
          <w:sz w:val="22"/>
          <w:szCs w:val="22"/>
        </w:rPr>
      </w:pPr>
    </w:p>
    <w:p w:rsidR="00DA382F" w:rsidRDefault="00DA382F" w:rsidP="00DA382F">
      <w:pPr>
        <w:jc w:val="right"/>
        <w:rPr>
          <w:bCs/>
          <w:sz w:val="22"/>
          <w:szCs w:val="22"/>
        </w:rPr>
      </w:pPr>
    </w:p>
    <w:p w:rsidR="00DA382F" w:rsidRDefault="00DA382F" w:rsidP="00DA382F">
      <w:pPr>
        <w:jc w:val="right"/>
        <w:rPr>
          <w:bCs/>
          <w:sz w:val="22"/>
          <w:szCs w:val="22"/>
        </w:rPr>
      </w:pPr>
    </w:p>
    <w:p w:rsidR="00DA382F" w:rsidRDefault="00DA382F" w:rsidP="00DA382F">
      <w:pPr>
        <w:jc w:val="right"/>
        <w:rPr>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DA382F" w:rsidRPr="006177FE" w:rsidTr="00AF0DA7">
        <w:tc>
          <w:tcPr>
            <w:tcW w:w="9356" w:type="dxa"/>
          </w:tcPr>
          <w:p w:rsidR="00DA382F" w:rsidRPr="006177FE" w:rsidRDefault="00DA382F" w:rsidP="00AF0DA7">
            <w:pPr>
              <w:pStyle w:val="Nagwek3"/>
              <w:rPr>
                <w:b/>
                <w:szCs w:val="22"/>
              </w:rPr>
            </w:pPr>
            <w:r>
              <w:rPr>
                <w:b/>
                <w:sz w:val="22"/>
                <w:szCs w:val="22"/>
              </w:rPr>
              <w:t>WA.263.20</w:t>
            </w:r>
            <w:r w:rsidRPr="002F37ED">
              <w:rPr>
                <w:b/>
                <w:sz w:val="22"/>
                <w:szCs w:val="22"/>
              </w:rPr>
              <w:t>.2018.</w:t>
            </w:r>
            <w:r>
              <w:rPr>
                <w:b/>
                <w:sz w:val="22"/>
                <w:szCs w:val="22"/>
              </w:rPr>
              <w:t>AZ</w:t>
            </w:r>
            <w:r w:rsidRPr="006177FE">
              <w:rPr>
                <w:b/>
                <w:sz w:val="22"/>
                <w:szCs w:val="22"/>
              </w:rPr>
              <w:t xml:space="preserve">                                                              ZAŁĄCZNIK NR 3 do SIWZ                         </w:t>
            </w:r>
          </w:p>
          <w:p w:rsidR="00DA382F" w:rsidRPr="006177FE" w:rsidRDefault="00DA382F" w:rsidP="00AF0DA7"/>
        </w:tc>
      </w:tr>
      <w:tr w:rsidR="00DA382F" w:rsidRPr="006177FE" w:rsidTr="00AF0DA7">
        <w:tc>
          <w:tcPr>
            <w:tcW w:w="9356" w:type="dxa"/>
          </w:tcPr>
          <w:p w:rsidR="00DA382F" w:rsidRDefault="00DA382F" w:rsidP="00AF0DA7">
            <w:pPr>
              <w:pStyle w:val="Nagwek3"/>
              <w:jc w:val="center"/>
              <w:rPr>
                <w:b/>
                <w:szCs w:val="22"/>
              </w:rPr>
            </w:pPr>
            <w:r>
              <w:rPr>
                <w:b/>
                <w:sz w:val="22"/>
                <w:szCs w:val="22"/>
              </w:rPr>
              <w:t xml:space="preserve">JEDNOLITY EUROPEJSKI DOKUMENT ZAMÓWIENIA </w:t>
            </w:r>
            <w:r w:rsidRPr="00354108">
              <w:rPr>
                <w:b/>
                <w:sz w:val="22"/>
                <w:szCs w:val="22"/>
              </w:rPr>
              <w:t xml:space="preserve"> </w:t>
            </w:r>
          </w:p>
          <w:p w:rsidR="00DA382F" w:rsidRPr="006177FE" w:rsidRDefault="00DA382F" w:rsidP="00AF0DA7">
            <w:pPr>
              <w:jc w:val="center"/>
            </w:pPr>
            <w:r w:rsidRPr="00AE36B5">
              <w:rPr>
                <w:b/>
              </w:rPr>
              <w:t>(JEDZ)</w:t>
            </w:r>
          </w:p>
        </w:tc>
      </w:tr>
    </w:tbl>
    <w:p w:rsidR="00DA382F" w:rsidRPr="006177FE" w:rsidRDefault="00DA382F" w:rsidP="00DA382F">
      <w:pPr>
        <w:rPr>
          <w:sz w:val="22"/>
          <w:szCs w:val="22"/>
        </w:rPr>
      </w:pPr>
    </w:p>
    <w:p w:rsidR="00DA382F" w:rsidRPr="006177FE" w:rsidRDefault="00DA382F" w:rsidP="00DA382F">
      <w:pPr>
        <w:rPr>
          <w:sz w:val="22"/>
          <w:szCs w:val="22"/>
        </w:rPr>
      </w:pPr>
    </w:p>
    <w:p w:rsidR="00DA382F" w:rsidRPr="00462844" w:rsidRDefault="00DA382F" w:rsidP="00DA382F">
      <w:pPr>
        <w:pStyle w:val="Tekstprzypisukocowego"/>
        <w:tabs>
          <w:tab w:val="left" w:pos="1560"/>
        </w:tabs>
        <w:spacing w:line="276" w:lineRule="auto"/>
        <w:jc w:val="both"/>
        <w:rPr>
          <w:bCs/>
          <w:sz w:val="22"/>
          <w:szCs w:val="22"/>
        </w:rPr>
      </w:pPr>
      <w:r w:rsidRPr="00462844">
        <w:rPr>
          <w:bCs/>
          <w:sz w:val="22"/>
          <w:szCs w:val="22"/>
        </w:rPr>
        <w:t>Wypełniony w części dotyczącej Zamawiającego JEDZ stanowi odrębny plik zamieszczony wraz z</w:t>
      </w:r>
      <w:r>
        <w:rPr>
          <w:bCs/>
          <w:sz w:val="22"/>
          <w:szCs w:val="22"/>
        </w:rPr>
        <w:t> </w:t>
      </w:r>
      <w:r w:rsidRPr="00462844">
        <w:rPr>
          <w:bCs/>
          <w:sz w:val="22"/>
          <w:szCs w:val="22"/>
        </w:rPr>
        <w:t>dokumentacją przetargową na stronie Zamawiającego.</w:t>
      </w:r>
    </w:p>
    <w:p w:rsidR="00DA382F" w:rsidRPr="00462844" w:rsidRDefault="00DA382F" w:rsidP="00DA382F">
      <w:pPr>
        <w:pStyle w:val="Tekstprzypisukocowego"/>
        <w:tabs>
          <w:tab w:val="left" w:pos="1560"/>
        </w:tabs>
        <w:spacing w:line="276" w:lineRule="auto"/>
        <w:jc w:val="both"/>
        <w:rPr>
          <w:bCs/>
          <w:sz w:val="22"/>
          <w:szCs w:val="22"/>
        </w:rPr>
      </w:pPr>
      <w:r w:rsidRPr="00462844">
        <w:rPr>
          <w:bCs/>
          <w:sz w:val="22"/>
          <w:szCs w:val="22"/>
        </w:rPr>
        <w:t xml:space="preserve">Jednocześnie Zamawiający zachęca Wykonawców by przed złożeniem ofert wypełnili elektroniczną wersję dokumentu znajdującą się na stronie </w:t>
      </w:r>
      <w:hyperlink r:id="rId8" w:history="1">
        <w:r w:rsidRPr="00462844">
          <w:rPr>
            <w:rStyle w:val="Hipercze"/>
            <w:bCs/>
            <w:sz w:val="22"/>
            <w:szCs w:val="22"/>
          </w:rPr>
          <w:t>https://ec.europa.eu/tools/espd?lang=pl</w:t>
        </w:r>
      </w:hyperlink>
      <w:r w:rsidRPr="00462844">
        <w:rPr>
          <w:bCs/>
          <w:sz w:val="22"/>
          <w:szCs w:val="22"/>
        </w:rPr>
        <w:t xml:space="preserve"> i załączyli do oferty dokument wygenerowany za pośrednictwem aplikacji udostępnionej przez Komisję Europejską.</w:t>
      </w:r>
    </w:p>
    <w:p w:rsidR="00DA382F" w:rsidRPr="00462844" w:rsidRDefault="00DA382F" w:rsidP="00DA382F">
      <w:pPr>
        <w:pStyle w:val="Tekstprzypisukocowego"/>
        <w:tabs>
          <w:tab w:val="left" w:pos="1560"/>
        </w:tabs>
        <w:spacing w:line="276" w:lineRule="auto"/>
        <w:jc w:val="both"/>
        <w:rPr>
          <w:bCs/>
          <w:sz w:val="22"/>
          <w:szCs w:val="22"/>
        </w:rPr>
      </w:pPr>
      <w:r w:rsidRPr="00462844">
        <w:rPr>
          <w:bCs/>
          <w:sz w:val="22"/>
          <w:szCs w:val="22"/>
        </w:rPr>
        <w:t xml:space="preserve">Potrzebny do zaimportowania plik </w:t>
      </w:r>
      <w:proofErr w:type="spellStart"/>
      <w:r w:rsidRPr="00462844">
        <w:rPr>
          <w:bCs/>
          <w:sz w:val="22"/>
          <w:szCs w:val="22"/>
        </w:rPr>
        <w:t>espd-request</w:t>
      </w:r>
      <w:proofErr w:type="spellEnd"/>
      <w:r w:rsidRPr="00462844">
        <w:rPr>
          <w:bCs/>
          <w:sz w:val="22"/>
          <w:szCs w:val="22"/>
        </w:rPr>
        <w:t xml:space="preserve"> został również zamieszczony na stronie internetowej Zamawiającego wraz z dokumentacją przetargową. </w:t>
      </w:r>
    </w:p>
    <w:p w:rsidR="00DA382F" w:rsidRPr="00462844" w:rsidRDefault="00DA382F" w:rsidP="00DA382F">
      <w:pPr>
        <w:tabs>
          <w:tab w:val="left" w:pos="4962"/>
        </w:tabs>
        <w:spacing w:line="240" w:lineRule="exact"/>
        <w:jc w:val="both"/>
        <w:rPr>
          <w:sz w:val="22"/>
          <w:szCs w:val="22"/>
        </w:rPr>
      </w:pPr>
    </w:p>
    <w:p w:rsidR="00DA382F" w:rsidRPr="0028515E" w:rsidRDefault="00DA382F" w:rsidP="00DA382F">
      <w:pPr>
        <w:spacing w:line="276" w:lineRule="auto"/>
        <w:contextualSpacing/>
        <w:jc w:val="both"/>
        <w:rPr>
          <w:sz w:val="22"/>
          <w:szCs w:val="22"/>
        </w:rPr>
      </w:pPr>
      <w:r w:rsidRPr="0028515E">
        <w:rPr>
          <w:sz w:val="22"/>
          <w:szCs w:val="22"/>
        </w:rPr>
        <w:t>Środkiem komunikacji elektronicznej, służącym złożeniu</w:t>
      </w:r>
      <w:r>
        <w:rPr>
          <w:sz w:val="22"/>
          <w:szCs w:val="22"/>
        </w:rPr>
        <w:t xml:space="preserve"> zaszyfrowanego</w:t>
      </w:r>
      <w:r w:rsidRPr="0028515E">
        <w:rPr>
          <w:sz w:val="22"/>
          <w:szCs w:val="22"/>
        </w:rPr>
        <w:t xml:space="preserve"> JEDZ przez wykonawcę, jest poczta elektroniczna. </w:t>
      </w:r>
      <w:r w:rsidRPr="0028515E">
        <w:rPr>
          <w:b/>
          <w:i/>
          <w:sz w:val="22"/>
          <w:szCs w:val="22"/>
          <w:u w:val="single"/>
        </w:rPr>
        <w:t>UWAGA!</w:t>
      </w:r>
      <w:r w:rsidRPr="0028515E">
        <w:rPr>
          <w:i/>
          <w:sz w:val="22"/>
          <w:szCs w:val="22"/>
        </w:rPr>
        <w:t xml:space="preserve"> Złożenie JEDZ wraz z ofertą na nośniku danych (np. CD, </w:t>
      </w:r>
      <w:proofErr w:type="spellStart"/>
      <w:r w:rsidRPr="0028515E">
        <w:rPr>
          <w:i/>
          <w:sz w:val="22"/>
          <w:szCs w:val="22"/>
        </w:rPr>
        <w:t>pendrive</w:t>
      </w:r>
      <w:proofErr w:type="spellEnd"/>
      <w:r w:rsidRPr="0028515E">
        <w:rPr>
          <w:i/>
          <w:sz w:val="22"/>
          <w:szCs w:val="22"/>
        </w:rPr>
        <w:t>) jest niedopuszczalne, nie stanowi bowiem jego złożenia przy użyciu środków komunikacji elektronicznej w</w:t>
      </w:r>
      <w:r>
        <w:rPr>
          <w:i/>
          <w:sz w:val="22"/>
          <w:szCs w:val="22"/>
        </w:rPr>
        <w:t> </w:t>
      </w:r>
      <w:r w:rsidRPr="0028515E">
        <w:rPr>
          <w:i/>
          <w:sz w:val="22"/>
          <w:szCs w:val="22"/>
        </w:rPr>
        <w:t xml:space="preserve">rozumieniu przepisów ustawy z dnia 18 lipca 2002 o świadczeniu usług drogą elektroniczną. </w:t>
      </w:r>
    </w:p>
    <w:p w:rsidR="00DA382F" w:rsidRDefault="00DA382F" w:rsidP="00DA382F">
      <w:pPr>
        <w:spacing w:line="276" w:lineRule="auto"/>
        <w:jc w:val="both"/>
        <w:rPr>
          <w:sz w:val="22"/>
          <w:szCs w:val="22"/>
        </w:rPr>
      </w:pPr>
    </w:p>
    <w:p w:rsidR="00DA382F" w:rsidRPr="0028515E" w:rsidRDefault="00DA382F" w:rsidP="00DA382F">
      <w:pPr>
        <w:spacing w:line="276" w:lineRule="auto"/>
        <w:jc w:val="both"/>
        <w:rPr>
          <w:sz w:val="22"/>
          <w:szCs w:val="22"/>
        </w:rPr>
      </w:pPr>
      <w:r>
        <w:rPr>
          <w:sz w:val="22"/>
          <w:szCs w:val="22"/>
        </w:rPr>
        <w:t xml:space="preserve">Zaszyfrowany </w:t>
      </w:r>
      <w:r w:rsidRPr="0028515E">
        <w:rPr>
          <w:sz w:val="22"/>
          <w:szCs w:val="22"/>
        </w:rPr>
        <w:t xml:space="preserve">JEDZ należy przesłać na adres email: </w:t>
      </w:r>
      <w:r w:rsidRPr="0028515E">
        <w:rPr>
          <w:b/>
          <w:sz w:val="22"/>
          <w:szCs w:val="22"/>
        </w:rPr>
        <w:t>przetargi@cpe.gov.pl</w:t>
      </w:r>
      <w:r w:rsidRPr="0028515E">
        <w:rPr>
          <w:sz w:val="22"/>
          <w:szCs w:val="22"/>
        </w:rPr>
        <w:t xml:space="preserve"> </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t>Zamawiający dopuszcza w szczególności następujący format pr</w:t>
      </w:r>
      <w:r>
        <w:rPr>
          <w:sz w:val="22"/>
          <w:szCs w:val="22"/>
        </w:rPr>
        <w:t xml:space="preserve">zesyłanych danych: </w:t>
      </w:r>
      <w:proofErr w:type="spellStart"/>
      <w:r>
        <w:rPr>
          <w:sz w:val="22"/>
          <w:szCs w:val="22"/>
        </w:rPr>
        <w:t>.pd</w:t>
      </w:r>
      <w:proofErr w:type="spellEnd"/>
      <w:r>
        <w:rPr>
          <w:sz w:val="22"/>
          <w:szCs w:val="22"/>
        </w:rPr>
        <w:t>f, .</w:t>
      </w:r>
      <w:proofErr w:type="spellStart"/>
      <w:r>
        <w:rPr>
          <w:sz w:val="22"/>
          <w:szCs w:val="22"/>
        </w:rPr>
        <w:t>doc</w:t>
      </w:r>
      <w:proofErr w:type="spellEnd"/>
      <w:r>
        <w:rPr>
          <w:sz w:val="22"/>
          <w:szCs w:val="22"/>
        </w:rPr>
        <w:t>, .</w:t>
      </w:r>
      <w:proofErr w:type="spellStart"/>
      <w:r w:rsidRPr="00B93088">
        <w:rPr>
          <w:sz w:val="22"/>
          <w:szCs w:val="22"/>
        </w:rPr>
        <w:t>docx</w:t>
      </w:r>
      <w:proofErr w:type="spellEnd"/>
      <w:r w:rsidRPr="00B93088">
        <w:rPr>
          <w:sz w:val="22"/>
          <w:szCs w:val="22"/>
        </w:rPr>
        <w:t>, .</w:t>
      </w:r>
      <w:proofErr w:type="spellStart"/>
      <w:r w:rsidRPr="00B93088">
        <w:rPr>
          <w:sz w:val="22"/>
          <w:szCs w:val="22"/>
        </w:rPr>
        <w:t>rtf</w:t>
      </w:r>
      <w:proofErr w:type="spellEnd"/>
      <w:r w:rsidRPr="00B93088">
        <w:rPr>
          <w:sz w:val="22"/>
          <w:szCs w:val="22"/>
        </w:rPr>
        <w:t>,</w:t>
      </w:r>
      <w:r>
        <w:rPr>
          <w:sz w:val="22"/>
          <w:szCs w:val="22"/>
        </w:rPr>
        <w:t xml:space="preserve"> </w:t>
      </w:r>
      <w:r w:rsidRPr="00B93088">
        <w:rPr>
          <w:sz w:val="22"/>
          <w:szCs w:val="22"/>
        </w:rPr>
        <w:t>.</w:t>
      </w:r>
      <w:proofErr w:type="spellStart"/>
      <w:r w:rsidRPr="00B93088">
        <w:rPr>
          <w:sz w:val="22"/>
          <w:szCs w:val="22"/>
        </w:rPr>
        <w:t>xps</w:t>
      </w:r>
      <w:proofErr w:type="spellEnd"/>
      <w:r w:rsidRPr="00B93088">
        <w:rPr>
          <w:sz w:val="22"/>
          <w:szCs w:val="22"/>
        </w:rPr>
        <w:t>, .</w:t>
      </w:r>
      <w:proofErr w:type="spellStart"/>
      <w:r w:rsidRPr="00B93088">
        <w:rPr>
          <w:sz w:val="22"/>
          <w:szCs w:val="22"/>
        </w:rPr>
        <w:t>odt</w:t>
      </w:r>
      <w:proofErr w:type="spellEnd"/>
      <w:r w:rsidRPr="00B93088">
        <w:rPr>
          <w:sz w:val="22"/>
          <w:szCs w:val="22"/>
        </w:rPr>
        <w:t>.</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t>Wykonawca wypełnia JEDZ, tworząc dokument elektroniczny. Może korzystać z narzędzia ESPD lub innych dostępnych narzędzi lub oprogramowania, które umożliwiają wypełnienie JEDZ i</w:t>
      </w:r>
      <w:r>
        <w:rPr>
          <w:sz w:val="22"/>
          <w:szCs w:val="22"/>
        </w:rPr>
        <w:t> </w:t>
      </w:r>
      <w:r w:rsidRPr="00B93088">
        <w:rPr>
          <w:sz w:val="22"/>
          <w:szCs w:val="22"/>
        </w:rPr>
        <w:t>utworzenie dokumentu elektronicznego, w szczególności w jednym z ww. formatów.</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443B94">
        <w:rPr>
          <w:b/>
          <w:sz w:val="22"/>
          <w:szCs w:val="22"/>
        </w:rPr>
        <w:t xml:space="preserve">Podpisany dokument elektroniczny JEDZ </w:t>
      </w:r>
      <w:r>
        <w:rPr>
          <w:b/>
          <w:sz w:val="22"/>
          <w:szCs w:val="22"/>
        </w:rPr>
        <w:t>musi zostać</w:t>
      </w:r>
      <w:r w:rsidRPr="00443B94">
        <w:rPr>
          <w:b/>
          <w:sz w:val="22"/>
          <w:szCs w:val="22"/>
        </w:rPr>
        <w:t xml:space="preserve"> zaszyfrowany, </w:t>
      </w:r>
      <w:r w:rsidRPr="00443B94">
        <w:rPr>
          <w:b/>
          <w:sz w:val="22"/>
          <w:szCs w:val="22"/>
        </w:rPr>
        <w:br/>
        <w:t>tj. opatrzony hasłem dostępowym</w:t>
      </w:r>
      <w:r w:rsidRPr="00B93088">
        <w:rPr>
          <w:sz w:val="22"/>
          <w:szCs w:val="22"/>
        </w:rPr>
        <w:t xml:space="preserve">. W tym celu wykonawca może posłużyć się narzędziami oferowanymi przez oprogramowanie, w którym przygotowuje dokument oświadczenia (np. </w:t>
      </w:r>
      <w:proofErr w:type="spellStart"/>
      <w:r w:rsidRPr="00B93088">
        <w:rPr>
          <w:sz w:val="22"/>
          <w:szCs w:val="22"/>
        </w:rPr>
        <w:t>Adobe</w:t>
      </w:r>
      <w:proofErr w:type="spellEnd"/>
      <w:r w:rsidRPr="00B93088">
        <w:rPr>
          <w:sz w:val="22"/>
          <w:szCs w:val="22"/>
        </w:rPr>
        <w:t xml:space="preserve"> </w:t>
      </w:r>
      <w:proofErr w:type="spellStart"/>
      <w:r w:rsidRPr="00B93088">
        <w:rPr>
          <w:sz w:val="22"/>
          <w:szCs w:val="22"/>
        </w:rPr>
        <w:t>Acrobat</w:t>
      </w:r>
      <w:proofErr w:type="spellEnd"/>
      <w:r w:rsidRPr="00B93088">
        <w:rPr>
          <w:sz w:val="22"/>
          <w:szCs w:val="22"/>
        </w:rPr>
        <w:t xml:space="preserve">), lub skorzystać z </w:t>
      </w:r>
      <w:r w:rsidRPr="00B93088">
        <w:rPr>
          <w:iCs/>
          <w:sz w:val="22"/>
          <w:szCs w:val="22"/>
        </w:rPr>
        <w:t xml:space="preserve">dostępnych na rynku narzędzi na licencji </w:t>
      </w:r>
      <w:proofErr w:type="spellStart"/>
      <w:r w:rsidRPr="00B93088">
        <w:rPr>
          <w:iCs/>
          <w:sz w:val="22"/>
          <w:szCs w:val="22"/>
        </w:rPr>
        <w:t>open-source</w:t>
      </w:r>
      <w:proofErr w:type="spellEnd"/>
      <w:r w:rsidRPr="00B93088">
        <w:rPr>
          <w:iCs/>
          <w:sz w:val="22"/>
          <w:szCs w:val="22"/>
        </w:rPr>
        <w:t xml:space="preserve"> (np.: AES </w:t>
      </w:r>
      <w:proofErr w:type="spellStart"/>
      <w:r w:rsidRPr="00B93088">
        <w:rPr>
          <w:iCs/>
          <w:sz w:val="22"/>
          <w:szCs w:val="22"/>
        </w:rPr>
        <w:t>Crypt</w:t>
      </w:r>
      <w:proofErr w:type="spellEnd"/>
      <w:r w:rsidRPr="00B93088">
        <w:rPr>
          <w:iCs/>
          <w:sz w:val="22"/>
          <w:szCs w:val="22"/>
        </w:rPr>
        <w:t xml:space="preserve">, 7-Zip i Smart </w:t>
      </w:r>
      <w:proofErr w:type="spellStart"/>
      <w:r w:rsidRPr="00B93088">
        <w:rPr>
          <w:iCs/>
          <w:sz w:val="22"/>
          <w:szCs w:val="22"/>
        </w:rPr>
        <w:t>Sign</w:t>
      </w:r>
      <w:proofErr w:type="spellEnd"/>
      <w:r w:rsidRPr="00B93088">
        <w:rPr>
          <w:iCs/>
          <w:sz w:val="22"/>
          <w:szCs w:val="22"/>
        </w:rPr>
        <w:t>)</w:t>
      </w:r>
      <w:r>
        <w:rPr>
          <w:iCs/>
          <w:sz w:val="22"/>
          <w:szCs w:val="22"/>
        </w:rPr>
        <w:t xml:space="preserve"> </w:t>
      </w:r>
      <w:r w:rsidRPr="00B93088">
        <w:rPr>
          <w:iCs/>
          <w:sz w:val="22"/>
          <w:szCs w:val="22"/>
        </w:rPr>
        <w:t xml:space="preserve">lub komercyjnych. </w:t>
      </w:r>
      <w:r>
        <w:rPr>
          <w:iCs/>
          <w:sz w:val="22"/>
          <w:szCs w:val="22"/>
        </w:rPr>
        <w:t xml:space="preserve"> </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t>Wykonawca zamieszcza hasło dostępu do</w:t>
      </w:r>
      <w:r>
        <w:rPr>
          <w:sz w:val="22"/>
          <w:szCs w:val="22"/>
        </w:rPr>
        <w:t xml:space="preserve"> zaszyfrowanego</w:t>
      </w:r>
      <w:r w:rsidRPr="00B93088">
        <w:rPr>
          <w:sz w:val="22"/>
          <w:szCs w:val="22"/>
        </w:rPr>
        <w:t xml:space="preserve"> pliku JED</w:t>
      </w:r>
      <w:r>
        <w:rPr>
          <w:sz w:val="22"/>
          <w:szCs w:val="22"/>
        </w:rPr>
        <w:t>Z w treści swojej oferty, składanej</w:t>
      </w:r>
      <w:r w:rsidRPr="00B93088">
        <w:rPr>
          <w:sz w:val="22"/>
          <w:szCs w:val="22"/>
        </w:rPr>
        <w:t xml:space="preserve"> </w:t>
      </w:r>
      <w:r>
        <w:rPr>
          <w:sz w:val="22"/>
          <w:szCs w:val="22"/>
        </w:rPr>
        <w:t>w formie pisemnej. Treść oferty</w:t>
      </w:r>
      <w:r w:rsidRPr="00B93088">
        <w:rPr>
          <w:sz w:val="22"/>
          <w:szCs w:val="22"/>
        </w:rPr>
        <w:t xml:space="preserve"> może zawierać, jeśli to niezbędne, również inne informacje dla prawidłowego dostępu do dokumentu, w szczególności informacje o wykorzystanym programie szyfrującym lub procedurze odszyfrowania danych zawartych w JEDZ.</w:t>
      </w:r>
      <w:r>
        <w:rPr>
          <w:sz w:val="22"/>
          <w:szCs w:val="22"/>
        </w:rPr>
        <w:t xml:space="preserve"> </w:t>
      </w:r>
      <w:r w:rsidRPr="00D9396D">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B93088">
        <w:rPr>
          <w:sz w:val="22"/>
          <w:szCs w:val="22"/>
        </w:rPr>
        <w:t xml:space="preserve">  </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w:t>
      </w:r>
      <w:r>
        <w:rPr>
          <w:sz w:val="22"/>
          <w:szCs w:val="22"/>
        </w:rPr>
        <w:t>.</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lastRenderedPageBreak/>
        <w:t>Wykonawca, przesyłając JEDZ, żąda potwierdzenia dostarczenia wiadomości zawierającej JEDZ.</w:t>
      </w:r>
    </w:p>
    <w:p w:rsidR="00DA382F" w:rsidRPr="00B93088"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t xml:space="preserve">Datą przesłania JEDZ będzie potwierdzenie dostarczenia wiadomości zawierającej JEDZ z serwera pocztowego zamawiającego. </w:t>
      </w:r>
    </w:p>
    <w:p w:rsidR="00DA382F" w:rsidRDefault="00DA382F" w:rsidP="00DA382F">
      <w:pPr>
        <w:pStyle w:val="Akapitzlist"/>
        <w:numPr>
          <w:ilvl w:val="0"/>
          <w:numId w:val="55"/>
        </w:numPr>
        <w:spacing w:line="276" w:lineRule="auto"/>
        <w:ind w:left="284" w:hanging="284"/>
        <w:contextualSpacing/>
        <w:jc w:val="both"/>
        <w:rPr>
          <w:sz w:val="22"/>
          <w:szCs w:val="22"/>
        </w:rPr>
      </w:pPr>
      <w:r w:rsidRPr="00B93088">
        <w:rPr>
          <w:sz w:val="22"/>
          <w:szCs w:val="22"/>
        </w:rPr>
        <w:t xml:space="preserve">Obowiązek złożenia JEDZ w postaci elektronicznej opatrzonej kwalifikowanym podpisem elektronicznym w sposób określony powyżej dotyczy również JEDZ składanego na wezwanie w trybie art. 26 ust. 3 ustawy </w:t>
      </w:r>
      <w:proofErr w:type="spellStart"/>
      <w:r w:rsidRPr="00B93088">
        <w:rPr>
          <w:sz w:val="22"/>
          <w:szCs w:val="22"/>
        </w:rPr>
        <w:t>Pzp</w:t>
      </w:r>
      <w:proofErr w:type="spellEnd"/>
      <w:r w:rsidRPr="00B93088">
        <w:rPr>
          <w:sz w:val="22"/>
          <w:szCs w:val="22"/>
        </w:rPr>
        <w:t>; w takim przypadku Zamawiający nie wymaga szyfrowania tego dokumentu.</w:t>
      </w:r>
    </w:p>
    <w:p w:rsidR="00DA382F" w:rsidRPr="00893852" w:rsidRDefault="00DA382F" w:rsidP="00DA382F">
      <w:pPr>
        <w:pStyle w:val="Akapitzlist"/>
        <w:numPr>
          <w:ilvl w:val="0"/>
          <w:numId w:val="55"/>
        </w:numPr>
        <w:spacing w:line="276" w:lineRule="auto"/>
        <w:ind w:left="284" w:hanging="284"/>
        <w:contextualSpacing/>
        <w:jc w:val="both"/>
        <w:rPr>
          <w:sz w:val="22"/>
          <w:szCs w:val="22"/>
        </w:rPr>
      </w:pPr>
      <w:r w:rsidRPr="00893852">
        <w:rPr>
          <w:b/>
          <w:bCs/>
          <w:sz w:val="22"/>
          <w:szCs w:val="22"/>
        </w:rPr>
        <w:t xml:space="preserve">Zamawiający nie odpowiada za wszelkie problemy techniczne firm trzecich Wykonawcy, które mogą zakłócić dostarczenie wiadomości w odpowiednim czasie na serwery CPE. </w:t>
      </w:r>
      <w:r w:rsidRPr="00893852">
        <w:rPr>
          <w:sz w:val="22"/>
          <w:szCs w:val="22"/>
        </w:rPr>
        <w:t xml:space="preserve"> </w:t>
      </w:r>
    </w:p>
    <w:p w:rsidR="00DA382F" w:rsidRPr="00B93088" w:rsidRDefault="00DA382F" w:rsidP="00DA382F">
      <w:pPr>
        <w:tabs>
          <w:tab w:val="left" w:pos="4962"/>
        </w:tabs>
        <w:spacing w:line="276" w:lineRule="auto"/>
        <w:jc w:val="both"/>
        <w:rPr>
          <w:sz w:val="22"/>
          <w:szCs w:val="22"/>
        </w:rPr>
      </w:pPr>
    </w:p>
    <w:p w:rsidR="00DA382F" w:rsidRPr="00462844" w:rsidRDefault="00DA382F" w:rsidP="00DA382F">
      <w:pPr>
        <w:tabs>
          <w:tab w:val="left" w:pos="4962"/>
        </w:tabs>
        <w:spacing w:line="240" w:lineRule="exact"/>
        <w:jc w:val="both"/>
        <w:rPr>
          <w:sz w:val="22"/>
          <w:szCs w:val="22"/>
        </w:rPr>
      </w:pPr>
    </w:p>
    <w:p w:rsidR="00DA382F" w:rsidRPr="00001A5E" w:rsidRDefault="00DA382F" w:rsidP="00DA382F">
      <w:pPr>
        <w:pStyle w:val="Tekstpodstawowy"/>
        <w:spacing w:line="276" w:lineRule="auto"/>
        <w:contextualSpacing/>
        <w:jc w:val="both"/>
        <w:rPr>
          <w:sz w:val="22"/>
          <w:szCs w:val="22"/>
        </w:rPr>
      </w:pPr>
      <w:r w:rsidRPr="00001A5E">
        <w:rPr>
          <w:b/>
          <w:bCs/>
          <w:sz w:val="22"/>
          <w:szCs w:val="22"/>
        </w:rPr>
        <w:t>Zamawiający informuje, że w Części IV JEDZ dopuszcza możliwość wypełnienia tego dokumentu jedynie w sekcji α (alfa) – „ogólne oświadczenie” i w związku z tym wykonawca nie musi wypełniać żadnej z pozostałych sekcji w Części IV</w:t>
      </w:r>
      <w:r w:rsidRPr="00001A5E">
        <w:rPr>
          <w:bCs/>
          <w:sz w:val="22"/>
          <w:szCs w:val="22"/>
        </w:rPr>
        <w:t xml:space="preserve"> </w:t>
      </w:r>
      <w:r w:rsidRPr="00001A5E">
        <w:rPr>
          <w:b/>
          <w:bCs/>
          <w:sz w:val="22"/>
          <w:szCs w:val="22"/>
        </w:rPr>
        <w:t>JEDZ.</w:t>
      </w:r>
    </w:p>
    <w:p w:rsidR="00DA382F" w:rsidRPr="00462844" w:rsidRDefault="00DA382F" w:rsidP="00DA382F">
      <w:pPr>
        <w:tabs>
          <w:tab w:val="left" w:pos="4962"/>
        </w:tabs>
        <w:spacing w:line="240" w:lineRule="exact"/>
        <w:jc w:val="both"/>
        <w:rPr>
          <w:sz w:val="22"/>
          <w:szCs w:val="22"/>
        </w:rPr>
      </w:pPr>
    </w:p>
    <w:p w:rsidR="00DA382F" w:rsidRPr="00462844" w:rsidRDefault="00DA382F" w:rsidP="00DA382F">
      <w:pPr>
        <w:tabs>
          <w:tab w:val="left" w:pos="4962"/>
        </w:tabs>
        <w:spacing w:line="240" w:lineRule="exact"/>
        <w:jc w:val="both"/>
        <w:rPr>
          <w:sz w:val="22"/>
          <w:szCs w:val="22"/>
        </w:rPr>
      </w:pPr>
    </w:p>
    <w:p w:rsidR="00DA382F" w:rsidRPr="00462844" w:rsidRDefault="00DA382F" w:rsidP="00DA382F">
      <w:pPr>
        <w:tabs>
          <w:tab w:val="left" w:pos="4962"/>
        </w:tabs>
        <w:spacing w:line="240" w:lineRule="exact"/>
        <w:jc w:val="both"/>
        <w:rPr>
          <w:sz w:val="22"/>
          <w:szCs w:val="22"/>
        </w:rPr>
      </w:pPr>
    </w:p>
    <w:p w:rsidR="00DA382F" w:rsidRPr="00462844" w:rsidRDefault="00DA382F" w:rsidP="00DA382F">
      <w:pPr>
        <w:tabs>
          <w:tab w:val="left" w:pos="4962"/>
        </w:tabs>
        <w:spacing w:line="240" w:lineRule="exact"/>
        <w:jc w:val="both"/>
        <w:rPr>
          <w:sz w:val="22"/>
          <w:szCs w:val="22"/>
        </w:rPr>
      </w:pPr>
    </w:p>
    <w:p w:rsidR="00DA382F" w:rsidRPr="00462844" w:rsidRDefault="00DA382F" w:rsidP="00DA382F">
      <w:pPr>
        <w:tabs>
          <w:tab w:val="left" w:pos="4962"/>
        </w:tabs>
        <w:spacing w:line="240" w:lineRule="exact"/>
        <w:jc w:val="both"/>
        <w:rPr>
          <w:sz w:val="22"/>
          <w:szCs w:val="22"/>
        </w:rPr>
      </w:pPr>
    </w:p>
    <w:p w:rsidR="00DA382F" w:rsidRPr="006177FE" w:rsidRDefault="00DA382F" w:rsidP="00DA382F">
      <w:pPr>
        <w:spacing w:after="200" w:line="276" w:lineRule="auto"/>
        <w:rPr>
          <w:sz w:val="22"/>
          <w:szCs w:val="22"/>
        </w:rPr>
      </w:pPr>
    </w:p>
    <w:p w:rsidR="00DA382F" w:rsidRPr="006177FE" w:rsidRDefault="00DA382F" w:rsidP="00DA382F">
      <w:pPr>
        <w:pStyle w:val="Tekstprzypisukocowego"/>
        <w:tabs>
          <w:tab w:val="left" w:pos="1560"/>
        </w:tabs>
        <w:spacing w:line="276" w:lineRule="auto"/>
        <w:jc w:val="both"/>
        <w:rPr>
          <w:b/>
          <w:bCs/>
          <w:sz w:val="22"/>
          <w:szCs w:val="22"/>
        </w:rPr>
      </w:pPr>
    </w:p>
    <w:p w:rsidR="00DA382F" w:rsidRDefault="00DA382F" w:rsidP="00DA382F">
      <w:r>
        <w:br w:type="page"/>
      </w: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179"/>
      </w:tblGrid>
      <w:tr w:rsidR="00DA382F" w:rsidRPr="0047664C" w:rsidTr="00AF0DA7">
        <w:tc>
          <w:tcPr>
            <w:tcW w:w="9179" w:type="dxa"/>
          </w:tcPr>
          <w:p w:rsidR="00DA382F" w:rsidRPr="006177FE" w:rsidRDefault="00DA382F" w:rsidP="00AF0DA7">
            <w:pPr>
              <w:pStyle w:val="Nagwek3"/>
              <w:rPr>
                <w:b/>
                <w:szCs w:val="22"/>
              </w:rPr>
            </w:pPr>
            <w:r>
              <w:rPr>
                <w:b/>
                <w:sz w:val="22"/>
                <w:szCs w:val="22"/>
              </w:rPr>
              <w:lastRenderedPageBreak/>
              <w:t>WA.263.20</w:t>
            </w:r>
            <w:r w:rsidRPr="002F37ED">
              <w:rPr>
                <w:b/>
                <w:sz w:val="22"/>
                <w:szCs w:val="22"/>
              </w:rPr>
              <w:t>.201</w:t>
            </w:r>
            <w:r>
              <w:rPr>
                <w:b/>
                <w:sz w:val="22"/>
                <w:szCs w:val="22"/>
              </w:rPr>
              <w:t>8.AZ</w:t>
            </w:r>
            <w:r w:rsidRPr="006177FE">
              <w:rPr>
                <w:b/>
                <w:iCs/>
                <w:sz w:val="22"/>
                <w:szCs w:val="22"/>
              </w:rPr>
              <w:t xml:space="preserve"> </w:t>
            </w:r>
            <w:r w:rsidRPr="006177FE">
              <w:rPr>
                <w:b/>
                <w:sz w:val="22"/>
                <w:szCs w:val="22"/>
              </w:rPr>
              <w:t xml:space="preserve">                                                              ZAŁĄCZNIK NR</w:t>
            </w:r>
            <w:r>
              <w:rPr>
                <w:b/>
                <w:sz w:val="22"/>
                <w:szCs w:val="22"/>
              </w:rPr>
              <w:t xml:space="preserve"> 4 </w:t>
            </w:r>
            <w:r w:rsidRPr="006177FE">
              <w:rPr>
                <w:b/>
                <w:sz w:val="22"/>
                <w:szCs w:val="22"/>
              </w:rPr>
              <w:t xml:space="preserve"> do SIWZ                         </w:t>
            </w:r>
          </w:p>
          <w:p w:rsidR="00DA382F" w:rsidRDefault="00DA382F" w:rsidP="00AF0DA7">
            <w:pPr>
              <w:keepNext/>
              <w:spacing w:line="276" w:lineRule="auto"/>
              <w:jc w:val="center"/>
              <w:outlineLvl w:val="1"/>
              <w:rPr>
                <w:b/>
              </w:rPr>
            </w:pPr>
          </w:p>
          <w:p w:rsidR="00DA382F" w:rsidRPr="0047664C" w:rsidRDefault="00DA382F" w:rsidP="00AF0DA7">
            <w:pPr>
              <w:keepNext/>
              <w:spacing w:line="276" w:lineRule="auto"/>
              <w:jc w:val="center"/>
              <w:outlineLvl w:val="1"/>
              <w:rPr>
                <w:b/>
              </w:rPr>
            </w:pPr>
            <w:r w:rsidRPr="0047664C">
              <w:rPr>
                <w:b/>
                <w:sz w:val="22"/>
              </w:rPr>
              <w:t xml:space="preserve">OŚWIADCZENIE O BRAKU PODSTAW DO WYKLUCZENIA </w:t>
            </w:r>
            <w:r w:rsidRPr="0047664C">
              <w:rPr>
                <w:b/>
                <w:sz w:val="22"/>
              </w:rPr>
              <w:br/>
              <w:t>W ZAKRESIE ART. 24 UST. 11 USTAWY</w:t>
            </w:r>
          </w:p>
          <w:p w:rsidR="00DA382F" w:rsidRPr="0047664C" w:rsidRDefault="00DA382F" w:rsidP="00AF0DA7">
            <w:pPr>
              <w:spacing w:line="276" w:lineRule="auto"/>
              <w:jc w:val="center"/>
            </w:pPr>
          </w:p>
        </w:tc>
      </w:tr>
      <w:tr w:rsidR="00DA382F" w:rsidRPr="0047664C" w:rsidTr="00AF0DA7">
        <w:trPr>
          <w:trHeight w:val="57"/>
        </w:trPr>
        <w:tc>
          <w:tcPr>
            <w:tcW w:w="9179" w:type="dxa"/>
          </w:tcPr>
          <w:p w:rsidR="00DA382F" w:rsidRPr="0047664C" w:rsidRDefault="00DA382F" w:rsidP="00AF0DA7">
            <w:pPr>
              <w:spacing w:line="276" w:lineRule="auto"/>
              <w:jc w:val="center"/>
            </w:pPr>
          </w:p>
        </w:tc>
      </w:tr>
    </w:tbl>
    <w:p w:rsidR="00DA382F" w:rsidRPr="0047664C" w:rsidRDefault="00DA382F" w:rsidP="00DA382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pPr>
    </w:p>
    <w:p w:rsidR="00DA382F" w:rsidRPr="0047664C" w:rsidRDefault="00DA382F" w:rsidP="00DA382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DA382F" w:rsidRPr="0047664C" w:rsidRDefault="00DA382F" w:rsidP="00DA382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DA382F" w:rsidRPr="0047664C" w:rsidRDefault="00DA382F" w:rsidP="00DA382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pPr>
    </w:p>
    <w:p w:rsidR="00DA382F" w:rsidRPr="0047664C" w:rsidRDefault="00DA382F" w:rsidP="00DA382F">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sz w:val="18"/>
        </w:rPr>
      </w:pPr>
      <w:r w:rsidRPr="0047664C">
        <w:rPr>
          <w:sz w:val="18"/>
        </w:rPr>
        <w:t>(pieczęć Wykonawcy)</w:t>
      </w:r>
    </w:p>
    <w:p w:rsidR="00DA382F" w:rsidRPr="0047664C" w:rsidRDefault="00DA382F" w:rsidP="00DA382F">
      <w:pPr>
        <w:spacing w:line="276" w:lineRule="auto"/>
        <w:jc w:val="both"/>
      </w:pPr>
    </w:p>
    <w:p w:rsidR="00DA382F" w:rsidRDefault="00DA382F" w:rsidP="00DA382F">
      <w:pPr>
        <w:spacing w:line="276" w:lineRule="auto"/>
        <w:jc w:val="both"/>
        <w:rPr>
          <w:sz w:val="22"/>
        </w:rPr>
      </w:pPr>
    </w:p>
    <w:p w:rsidR="00DA382F" w:rsidRDefault="00DA382F" w:rsidP="00DA382F">
      <w:pPr>
        <w:spacing w:line="276" w:lineRule="auto"/>
        <w:jc w:val="both"/>
        <w:rPr>
          <w:sz w:val="22"/>
        </w:rPr>
      </w:pPr>
    </w:p>
    <w:p w:rsidR="00DA382F" w:rsidRDefault="00DA382F" w:rsidP="00DA382F">
      <w:pPr>
        <w:spacing w:line="276" w:lineRule="auto"/>
        <w:jc w:val="both"/>
        <w:rPr>
          <w:sz w:val="22"/>
        </w:rPr>
      </w:pPr>
    </w:p>
    <w:p w:rsidR="00DA382F" w:rsidRDefault="00DA382F" w:rsidP="00DA382F">
      <w:pPr>
        <w:spacing w:line="276" w:lineRule="auto"/>
        <w:jc w:val="both"/>
        <w:rPr>
          <w:sz w:val="22"/>
        </w:rPr>
      </w:pPr>
    </w:p>
    <w:p w:rsidR="00DA382F" w:rsidRDefault="00DA382F" w:rsidP="00DA382F">
      <w:pPr>
        <w:spacing w:line="276" w:lineRule="auto"/>
        <w:jc w:val="both"/>
        <w:rPr>
          <w:sz w:val="22"/>
        </w:rPr>
      </w:pPr>
    </w:p>
    <w:p w:rsidR="00DA382F" w:rsidRDefault="00DA382F" w:rsidP="00DA382F">
      <w:pPr>
        <w:spacing w:line="276" w:lineRule="auto"/>
        <w:jc w:val="both"/>
        <w:rPr>
          <w:sz w:val="22"/>
        </w:rPr>
      </w:pPr>
    </w:p>
    <w:p w:rsidR="00DA382F" w:rsidRDefault="00DA382F" w:rsidP="00DA382F">
      <w:pPr>
        <w:spacing w:line="276" w:lineRule="auto"/>
        <w:jc w:val="both"/>
        <w:rPr>
          <w:sz w:val="22"/>
        </w:rPr>
      </w:pPr>
    </w:p>
    <w:p w:rsidR="00DA382F" w:rsidRPr="0047664C" w:rsidRDefault="00DA382F" w:rsidP="00DA382F">
      <w:pPr>
        <w:spacing w:line="276" w:lineRule="auto"/>
        <w:jc w:val="both"/>
        <w:rPr>
          <w:sz w:val="22"/>
        </w:rPr>
      </w:pPr>
      <w:r w:rsidRPr="0047664C">
        <w:rPr>
          <w:sz w:val="22"/>
        </w:rPr>
        <w:t xml:space="preserve">Ja niżej podpisany/My niżej podpisani </w:t>
      </w:r>
    </w:p>
    <w:p w:rsidR="00DA382F" w:rsidRDefault="00DA382F" w:rsidP="00DA382F">
      <w:pPr>
        <w:spacing w:line="276" w:lineRule="auto"/>
        <w:jc w:val="both"/>
        <w:rPr>
          <w:sz w:val="22"/>
        </w:rPr>
      </w:pPr>
    </w:p>
    <w:p w:rsidR="00DA382F" w:rsidRPr="0047664C" w:rsidRDefault="00DA382F" w:rsidP="00DA382F">
      <w:pPr>
        <w:spacing w:line="276" w:lineRule="auto"/>
        <w:jc w:val="both"/>
        <w:rPr>
          <w:sz w:val="22"/>
        </w:rPr>
      </w:pPr>
      <w:r w:rsidRPr="0047664C">
        <w:rPr>
          <w:sz w:val="22"/>
        </w:rPr>
        <w:t>....................................................................................................................................................................................................................................................................................................................................................................................................................................................................,</w:t>
      </w:r>
    </w:p>
    <w:p w:rsidR="00DA382F" w:rsidRPr="0047664C" w:rsidRDefault="00DA382F" w:rsidP="00DA382F">
      <w:pPr>
        <w:spacing w:line="276" w:lineRule="auto"/>
        <w:jc w:val="both"/>
        <w:rPr>
          <w:sz w:val="22"/>
        </w:rPr>
      </w:pPr>
      <w:r w:rsidRPr="0047664C">
        <w:rPr>
          <w:sz w:val="22"/>
        </w:rPr>
        <w:t xml:space="preserve">będąc upoważnionym/i/ do reprezentowania Wykonawcy: </w:t>
      </w:r>
    </w:p>
    <w:p w:rsidR="00DA382F" w:rsidRPr="00081BFE" w:rsidRDefault="00DA382F" w:rsidP="00DA382F">
      <w:pPr>
        <w:spacing w:line="276" w:lineRule="auto"/>
        <w:jc w:val="both"/>
        <w:rPr>
          <w:sz w:val="22"/>
          <w:lang w:val="de-DE"/>
        </w:rPr>
      </w:pPr>
      <w:r w:rsidRPr="00081BFE">
        <w:rPr>
          <w:sz w:val="22"/>
          <w:lang w:val="de-DE"/>
        </w:rPr>
        <w:t>....................................................................................................................................................................................................................................................................................................................................................................................................................................................................,</w:t>
      </w:r>
    </w:p>
    <w:p w:rsidR="00DA382F" w:rsidRPr="00081BFE" w:rsidRDefault="00DA382F" w:rsidP="00DA382F">
      <w:pPr>
        <w:autoSpaceDE w:val="0"/>
        <w:autoSpaceDN w:val="0"/>
        <w:adjustRightInd w:val="0"/>
        <w:spacing w:line="276" w:lineRule="auto"/>
        <w:jc w:val="both"/>
        <w:rPr>
          <w:sz w:val="22"/>
          <w:lang w:val="de-DE"/>
        </w:rPr>
      </w:pPr>
      <w:proofErr w:type="spellStart"/>
      <w:r w:rsidRPr="00081BFE">
        <w:rPr>
          <w:sz w:val="22"/>
          <w:lang w:val="de-DE"/>
        </w:rPr>
        <w:t>Nr</w:t>
      </w:r>
      <w:proofErr w:type="spellEnd"/>
      <w:r w:rsidRPr="00081BFE">
        <w:rPr>
          <w:sz w:val="22"/>
          <w:lang w:val="de-DE"/>
        </w:rPr>
        <w:t xml:space="preserve"> </w:t>
      </w:r>
      <w:proofErr w:type="spellStart"/>
      <w:r w:rsidRPr="00081BFE">
        <w:rPr>
          <w:sz w:val="22"/>
          <w:lang w:val="de-DE"/>
        </w:rPr>
        <w:t>faksu</w:t>
      </w:r>
      <w:proofErr w:type="spellEnd"/>
      <w:r w:rsidRPr="00081BFE">
        <w:rPr>
          <w:sz w:val="22"/>
          <w:lang w:val="de-DE"/>
        </w:rPr>
        <w:t xml:space="preserve"> ................................ ; </w:t>
      </w:r>
      <w:proofErr w:type="spellStart"/>
      <w:r w:rsidRPr="00081BFE">
        <w:rPr>
          <w:sz w:val="22"/>
          <w:lang w:val="de-DE"/>
        </w:rPr>
        <w:t>Nr</w:t>
      </w:r>
      <w:proofErr w:type="spellEnd"/>
      <w:r w:rsidRPr="00081BFE">
        <w:rPr>
          <w:sz w:val="22"/>
          <w:lang w:val="de-DE"/>
        </w:rPr>
        <w:t xml:space="preserve"> </w:t>
      </w:r>
      <w:proofErr w:type="spellStart"/>
      <w:r w:rsidRPr="00081BFE">
        <w:rPr>
          <w:sz w:val="22"/>
          <w:lang w:val="de-DE"/>
        </w:rPr>
        <w:t>telefonu</w:t>
      </w:r>
      <w:proofErr w:type="spellEnd"/>
      <w:r w:rsidRPr="00081BFE">
        <w:rPr>
          <w:sz w:val="22"/>
          <w:lang w:val="de-DE"/>
        </w:rPr>
        <w:t xml:space="preserve"> ...............................; e-</w:t>
      </w:r>
      <w:proofErr w:type="spellStart"/>
      <w:r w:rsidRPr="00081BFE">
        <w:rPr>
          <w:sz w:val="22"/>
          <w:lang w:val="de-DE"/>
        </w:rPr>
        <w:t>mail</w:t>
      </w:r>
      <w:proofErr w:type="spellEnd"/>
      <w:r w:rsidRPr="00081BFE">
        <w:rPr>
          <w:sz w:val="22"/>
          <w:lang w:val="de-DE"/>
        </w:rPr>
        <w:t xml:space="preserve"> ……………………….</w:t>
      </w:r>
    </w:p>
    <w:p w:rsidR="00DA382F" w:rsidRPr="009536A9" w:rsidRDefault="00DA382F" w:rsidP="00DA382F">
      <w:pPr>
        <w:jc w:val="both"/>
        <w:rPr>
          <w:sz w:val="22"/>
          <w:szCs w:val="22"/>
        </w:rPr>
      </w:pPr>
      <w:r w:rsidRPr="00DF49CB">
        <w:rPr>
          <w:sz w:val="22"/>
          <w:szCs w:val="22"/>
        </w:rPr>
        <w:t xml:space="preserve">przystępując do postępowania o udzielenie zamówienia publicznego prowadzonego przez Centrum Projektów Europejskich w trybie </w:t>
      </w:r>
      <w:r>
        <w:rPr>
          <w:sz w:val="22"/>
          <w:szCs w:val="22"/>
        </w:rPr>
        <w:t xml:space="preserve">art. 39 </w:t>
      </w:r>
      <w:r w:rsidRPr="00DF49CB">
        <w:rPr>
          <w:sz w:val="22"/>
          <w:szCs w:val="22"/>
        </w:rPr>
        <w:t>na:</w:t>
      </w:r>
      <w:r w:rsidRPr="004E606C">
        <w:rPr>
          <w:b/>
          <w:sz w:val="22"/>
          <w:szCs w:val="22"/>
        </w:rPr>
        <w:t xml:space="preserve"> świadczenie usług tłumaczenia pisemnego</w:t>
      </w:r>
      <w:r>
        <w:rPr>
          <w:b/>
          <w:sz w:val="22"/>
          <w:szCs w:val="22"/>
        </w:rPr>
        <w:t xml:space="preserve"> i</w:t>
      </w:r>
      <w:r w:rsidRPr="004E606C">
        <w:rPr>
          <w:b/>
          <w:sz w:val="22"/>
          <w:szCs w:val="22"/>
        </w:rPr>
        <w:t xml:space="preserve"> tłumaczenia ustnego oraz wynajem sprzętu niezbędnego do zapewnienia tłumaczenia ustnego, w podziale na dwie części</w:t>
      </w:r>
    </w:p>
    <w:p w:rsidR="00DA382F" w:rsidRPr="00586B27" w:rsidRDefault="00DA382F" w:rsidP="00DA382F">
      <w:pPr>
        <w:autoSpaceDE w:val="0"/>
        <w:autoSpaceDN w:val="0"/>
        <w:adjustRightInd w:val="0"/>
        <w:spacing w:line="276" w:lineRule="auto"/>
        <w:jc w:val="both"/>
        <w:rPr>
          <w:sz w:val="22"/>
          <w:szCs w:val="22"/>
        </w:rPr>
      </w:pPr>
    </w:p>
    <w:p w:rsidR="00DA382F" w:rsidRPr="0047664C" w:rsidRDefault="00DA382F" w:rsidP="00DA382F">
      <w:pPr>
        <w:tabs>
          <w:tab w:val="left" w:pos="1560"/>
        </w:tabs>
        <w:spacing w:line="276" w:lineRule="auto"/>
        <w:jc w:val="both"/>
        <w:rPr>
          <w:b/>
          <w:bCs/>
          <w:sz w:val="22"/>
        </w:rPr>
      </w:pPr>
      <w:r w:rsidRPr="0047664C">
        <w:rPr>
          <w:b/>
          <w:bCs/>
          <w:sz w:val="22"/>
        </w:rPr>
        <w:t xml:space="preserve">oświadczam/y/, że: </w:t>
      </w:r>
    </w:p>
    <w:p w:rsidR="00DA382F" w:rsidRPr="0047664C" w:rsidRDefault="00DA382F" w:rsidP="00DA382F">
      <w:pPr>
        <w:numPr>
          <w:ilvl w:val="0"/>
          <w:numId w:val="13"/>
        </w:numPr>
        <w:spacing w:line="276" w:lineRule="auto"/>
        <w:jc w:val="both"/>
        <w:rPr>
          <w:b/>
          <w:bCs/>
          <w:i/>
          <w:sz w:val="22"/>
          <w:u w:val="single"/>
        </w:rPr>
      </w:pPr>
      <w:r w:rsidRPr="0047664C">
        <w:rPr>
          <w:b/>
          <w:bCs/>
          <w:i/>
          <w:sz w:val="22"/>
          <w:u w:val="single"/>
        </w:rPr>
        <w:t>należę/</w:t>
      </w:r>
      <w:proofErr w:type="spellStart"/>
      <w:r w:rsidRPr="0047664C">
        <w:rPr>
          <w:b/>
          <w:bCs/>
          <w:i/>
          <w:sz w:val="22"/>
          <w:u w:val="single"/>
        </w:rPr>
        <w:t>ymy</w:t>
      </w:r>
      <w:proofErr w:type="spellEnd"/>
      <w:r w:rsidRPr="0047664C">
        <w:rPr>
          <w:b/>
          <w:bCs/>
          <w:i/>
          <w:sz w:val="22"/>
          <w:u w:val="single"/>
        </w:rPr>
        <w:t xml:space="preserve">* </w:t>
      </w:r>
    </w:p>
    <w:p w:rsidR="00DA382F" w:rsidRPr="0047664C" w:rsidRDefault="00DA382F" w:rsidP="00DA382F">
      <w:pPr>
        <w:numPr>
          <w:ilvl w:val="0"/>
          <w:numId w:val="13"/>
        </w:numPr>
        <w:spacing w:line="276" w:lineRule="auto"/>
        <w:jc w:val="both"/>
        <w:rPr>
          <w:b/>
          <w:bCs/>
          <w:sz w:val="22"/>
        </w:rPr>
      </w:pPr>
      <w:r w:rsidRPr="0047664C">
        <w:rPr>
          <w:b/>
          <w:bCs/>
          <w:i/>
          <w:sz w:val="22"/>
          <w:u w:val="single"/>
        </w:rPr>
        <w:t>nie należę/</w:t>
      </w:r>
      <w:proofErr w:type="spellStart"/>
      <w:r w:rsidRPr="0047664C">
        <w:rPr>
          <w:b/>
          <w:bCs/>
          <w:i/>
          <w:sz w:val="22"/>
          <w:u w:val="single"/>
        </w:rPr>
        <w:t>ymy</w:t>
      </w:r>
      <w:proofErr w:type="spellEnd"/>
      <w:r w:rsidRPr="0047664C">
        <w:rPr>
          <w:b/>
          <w:bCs/>
          <w:i/>
          <w:sz w:val="22"/>
          <w:u w:val="single"/>
        </w:rPr>
        <w:t>*</w:t>
      </w:r>
      <w:r w:rsidRPr="0047664C">
        <w:rPr>
          <w:b/>
          <w:bCs/>
          <w:sz w:val="22"/>
        </w:rPr>
        <w:t xml:space="preserve"> </w:t>
      </w:r>
    </w:p>
    <w:p w:rsidR="00DA382F" w:rsidRPr="0047664C" w:rsidRDefault="00DA382F" w:rsidP="00DA382F">
      <w:pPr>
        <w:tabs>
          <w:tab w:val="left" w:pos="1560"/>
        </w:tabs>
        <w:spacing w:line="276" w:lineRule="auto"/>
        <w:jc w:val="both"/>
        <w:rPr>
          <w:b/>
          <w:bCs/>
          <w:sz w:val="22"/>
        </w:rPr>
      </w:pPr>
      <w:r w:rsidRPr="0047664C">
        <w:rPr>
          <w:b/>
          <w:bCs/>
          <w:sz w:val="22"/>
        </w:rPr>
        <w:t xml:space="preserve">do grupy kapitałowej, w rozumieniu ustawy z dnia 16 lutego 2007 r. o ochronie konkurencji </w:t>
      </w:r>
      <w:r>
        <w:rPr>
          <w:b/>
          <w:bCs/>
          <w:sz w:val="22"/>
        </w:rPr>
        <w:br/>
      </w:r>
      <w:r w:rsidRPr="0047664C">
        <w:rPr>
          <w:b/>
          <w:bCs/>
          <w:sz w:val="22"/>
        </w:rPr>
        <w:t>i konsumentów (</w:t>
      </w:r>
      <w:r w:rsidRPr="00061535">
        <w:rPr>
          <w:b/>
          <w:bCs/>
          <w:sz w:val="22"/>
        </w:rPr>
        <w:t>t. j. Dz. U.</w:t>
      </w:r>
      <w:r>
        <w:rPr>
          <w:b/>
          <w:bCs/>
          <w:sz w:val="22"/>
        </w:rPr>
        <w:t xml:space="preserve"> z 2017 r. poz. 229, 1089, 1132</w:t>
      </w:r>
      <w:r w:rsidRPr="0047664C">
        <w:rPr>
          <w:b/>
          <w:bCs/>
          <w:sz w:val="22"/>
        </w:rPr>
        <w:t>)**</w:t>
      </w:r>
    </w:p>
    <w:p w:rsidR="00DA382F" w:rsidRPr="0047664C" w:rsidRDefault="00DA382F" w:rsidP="00DA382F">
      <w:pPr>
        <w:tabs>
          <w:tab w:val="left" w:pos="1560"/>
        </w:tabs>
        <w:spacing w:line="276" w:lineRule="auto"/>
        <w:jc w:val="both"/>
        <w:rPr>
          <w:bCs/>
          <w:sz w:val="22"/>
        </w:rPr>
      </w:pPr>
    </w:p>
    <w:p w:rsidR="00DA382F" w:rsidRPr="0047664C" w:rsidRDefault="00DA382F" w:rsidP="00DA382F">
      <w:pPr>
        <w:tabs>
          <w:tab w:val="left" w:pos="1560"/>
        </w:tabs>
        <w:spacing w:line="276" w:lineRule="auto"/>
        <w:jc w:val="both"/>
        <w:rPr>
          <w:bCs/>
          <w:sz w:val="22"/>
        </w:rPr>
      </w:pPr>
      <w:r w:rsidRPr="0047664C">
        <w:rPr>
          <w:bCs/>
          <w:sz w:val="22"/>
        </w:rPr>
        <w:t>* niewłaściwe skreślić</w:t>
      </w:r>
    </w:p>
    <w:p w:rsidR="00DA382F" w:rsidRPr="0047664C" w:rsidRDefault="00DA382F" w:rsidP="00DA382F">
      <w:pPr>
        <w:tabs>
          <w:tab w:val="left" w:pos="1560"/>
        </w:tabs>
        <w:spacing w:line="276" w:lineRule="auto"/>
        <w:jc w:val="both"/>
        <w:rPr>
          <w:bCs/>
          <w:sz w:val="22"/>
        </w:rPr>
      </w:pPr>
      <w:r w:rsidRPr="0047664C">
        <w:rPr>
          <w:b/>
          <w:bCs/>
          <w:sz w:val="22"/>
        </w:rPr>
        <w:t xml:space="preserve">** </w:t>
      </w:r>
      <w:r w:rsidRPr="0047664C">
        <w:rPr>
          <w:bCs/>
          <w:sz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DB19E7">
        <w:rPr>
          <w:sz w:val="22"/>
          <w:szCs w:val="22"/>
        </w:rPr>
        <w:t>(</w:t>
      </w:r>
      <w:r>
        <w:rPr>
          <w:sz w:val="22"/>
          <w:szCs w:val="22"/>
        </w:rPr>
        <w:t xml:space="preserve">tj. </w:t>
      </w:r>
      <w:r w:rsidRPr="00FE609E">
        <w:rPr>
          <w:sz w:val="22"/>
          <w:szCs w:val="22"/>
        </w:rPr>
        <w:t>Dz. U. z 201</w:t>
      </w:r>
      <w:r>
        <w:rPr>
          <w:sz w:val="22"/>
          <w:szCs w:val="22"/>
        </w:rPr>
        <w:t>7</w:t>
      </w:r>
      <w:r w:rsidRPr="00FE609E">
        <w:rPr>
          <w:sz w:val="22"/>
          <w:szCs w:val="22"/>
        </w:rPr>
        <w:t xml:space="preserve"> r. poz. </w:t>
      </w:r>
      <w:r>
        <w:rPr>
          <w:sz w:val="22"/>
          <w:szCs w:val="22"/>
        </w:rPr>
        <w:t>1579).</w:t>
      </w:r>
    </w:p>
    <w:p w:rsidR="00DA382F" w:rsidRPr="0047664C" w:rsidRDefault="00DA382F" w:rsidP="00DA382F">
      <w:pPr>
        <w:tabs>
          <w:tab w:val="left" w:pos="1560"/>
        </w:tabs>
        <w:spacing w:line="276" w:lineRule="auto"/>
        <w:jc w:val="both"/>
        <w:rPr>
          <w:b/>
          <w:bCs/>
          <w:sz w:val="22"/>
        </w:rPr>
      </w:pPr>
    </w:p>
    <w:p w:rsidR="00DA382F" w:rsidRPr="0047664C" w:rsidRDefault="00DA382F" w:rsidP="00DA382F">
      <w:pPr>
        <w:tabs>
          <w:tab w:val="left" w:pos="1560"/>
        </w:tabs>
        <w:spacing w:line="276" w:lineRule="auto"/>
        <w:jc w:val="both"/>
        <w:rPr>
          <w:b/>
          <w:bCs/>
          <w:sz w:val="22"/>
        </w:rPr>
      </w:pPr>
    </w:p>
    <w:p w:rsidR="00DA382F" w:rsidRPr="0047664C" w:rsidRDefault="00DA382F" w:rsidP="00DA382F">
      <w:pPr>
        <w:tabs>
          <w:tab w:val="left" w:pos="1560"/>
        </w:tabs>
        <w:spacing w:line="276" w:lineRule="auto"/>
        <w:jc w:val="both"/>
        <w:rPr>
          <w:b/>
          <w:bCs/>
          <w:sz w:val="22"/>
        </w:rPr>
      </w:pPr>
    </w:p>
    <w:p w:rsidR="00DA382F" w:rsidRPr="0047664C" w:rsidRDefault="00DA382F" w:rsidP="00DA382F">
      <w:pPr>
        <w:tabs>
          <w:tab w:val="left" w:pos="5670"/>
        </w:tabs>
        <w:spacing w:line="276" w:lineRule="auto"/>
        <w:jc w:val="both"/>
        <w:rPr>
          <w:sz w:val="22"/>
        </w:rPr>
      </w:pPr>
      <w:r w:rsidRPr="0047664C">
        <w:rPr>
          <w:sz w:val="22"/>
        </w:rPr>
        <w:t>................................., dn. ..................... 201</w:t>
      </w:r>
      <w:r>
        <w:rPr>
          <w:sz w:val="22"/>
        </w:rPr>
        <w:t>8</w:t>
      </w:r>
      <w:r w:rsidRPr="0047664C">
        <w:rPr>
          <w:sz w:val="22"/>
        </w:rPr>
        <w:t xml:space="preserve"> r.              .............................................................</w:t>
      </w:r>
    </w:p>
    <w:p w:rsidR="00DA382F" w:rsidRDefault="00DA382F" w:rsidP="00DA382F">
      <w:pPr>
        <w:tabs>
          <w:tab w:val="left" w:pos="4962"/>
        </w:tabs>
        <w:spacing w:line="276" w:lineRule="auto"/>
        <w:ind w:left="5664"/>
        <w:jc w:val="both"/>
        <w:rPr>
          <w:sz w:val="16"/>
        </w:rPr>
      </w:pPr>
      <w:r w:rsidRPr="0047664C">
        <w:rPr>
          <w:sz w:val="16"/>
        </w:rPr>
        <w:t>(podpis/y osoby/osób uprawnionej/</w:t>
      </w:r>
      <w:proofErr w:type="spellStart"/>
      <w:r w:rsidRPr="0047664C">
        <w:rPr>
          <w:sz w:val="16"/>
        </w:rPr>
        <w:t>ych</w:t>
      </w:r>
      <w:proofErr w:type="spellEnd"/>
      <w:r w:rsidRPr="0047664C">
        <w:rPr>
          <w:sz w:val="16"/>
        </w:rPr>
        <w:t>)</w:t>
      </w: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tbl>
      <w:tblPr>
        <w:tblW w:w="9640" w:type="dxa"/>
        <w:jc w:val="center"/>
        <w:tblBorders>
          <w:top w:val="single" w:sz="4" w:space="0" w:color="auto"/>
          <w:left w:val="single" w:sz="4" w:space="0" w:color="auto"/>
          <w:bottom w:val="single" w:sz="4" w:space="0" w:color="auto"/>
          <w:right w:val="single" w:sz="4" w:space="0" w:color="auto"/>
        </w:tblBorders>
        <w:tblLook w:val="0140"/>
      </w:tblPr>
      <w:tblGrid>
        <w:gridCol w:w="9640"/>
      </w:tblGrid>
      <w:tr w:rsidR="00DA382F" w:rsidRPr="00354108" w:rsidTr="00AF0DA7">
        <w:trPr>
          <w:trHeight w:val="769"/>
          <w:jc w:val="center"/>
        </w:trPr>
        <w:tc>
          <w:tcPr>
            <w:tcW w:w="9640" w:type="dxa"/>
          </w:tcPr>
          <w:p w:rsidR="00DA382F" w:rsidRPr="0049401D" w:rsidRDefault="00DA382F" w:rsidP="00AF0DA7">
            <w:pPr>
              <w:pStyle w:val="Nagwek3"/>
              <w:rPr>
                <w:b/>
                <w:szCs w:val="22"/>
              </w:rPr>
            </w:pPr>
            <w:r>
              <w:rPr>
                <w:b/>
                <w:sz w:val="22"/>
                <w:szCs w:val="22"/>
              </w:rPr>
              <w:lastRenderedPageBreak/>
              <w:t>WA.263.20</w:t>
            </w:r>
            <w:r w:rsidRPr="00F90FFC">
              <w:rPr>
                <w:b/>
                <w:sz w:val="22"/>
                <w:szCs w:val="22"/>
              </w:rPr>
              <w:t>.2018.</w:t>
            </w:r>
            <w:r>
              <w:rPr>
                <w:b/>
                <w:sz w:val="22"/>
                <w:szCs w:val="22"/>
              </w:rPr>
              <w:t>AZ</w:t>
            </w:r>
            <w:r w:rsidRPr="0049401D">
              <w:rPr>
                <w:b/>
                <w:sz w:val="22"/>
                <w:szCs w:val="22"/>
              </w:rPr>
              <w:t xml:space="preserve">                                                                         ZAŁĄCZNIK NR 5 do SIWZ</w:t>
            </w:r>
          </w:p>
        </w:tc>
      </w:tr>
      <w:tr w:rsidR="00DA382F" w:rsidRPr="00354108" w:rsidTr="00AF0DA7">
        <w:trPr>
          <w:trHeight w:val="251"/>
          <w:jc w:val="center"/>
        </w:trPr>
        <w:tc>
          <w:tcPr>
            <w:tcW w:w="9640" w:type="dxa"/>
          </w:tcPr>
          <w:p w:rsidR="00DA382F" w:rsidRPr="0049401D" w:rsidRDefault="00DA382F" w:rsidP="00AF0DA7">
            <w:pPr>
              <w:jc w:val="center"/>
              <w:rPr>
                <w:b/>
                <w:color w:val="000000"/>
              </w:rPr>
            </w:pPr>
            <w:r w:rsidRPr="0049401D">
              <w:rPr>
                <w:b/>
                <w:caps/>
                <w:sz w:val="22"/>
                <w:szCs w:val="22"/>
              </w:rPr>
              <w:t xml:space="preserve">Wykaz </w:t>
            </w:r>
            <w:r>
              <w:rPr>
                <w:b/>
                <w:caps/>
                <w:sz w:val="22"/>
                <w:szCs w:val="22"/>
              </w:rPr>
              <w:t xml:space="preserve">USŁUG </w:t>
            </w:r>
          </w:p>
        </w:tc>
      </w:tr>
    </w:tbl>
    <w:p w:rsidR="00DA382F" w:rsidRDefault="00DA382F" w:rsidP="00DA382F">
      <w:pPr>
        <w:jc w:val="both"/>
      </w:pPr>
    </w:p>
    <w:p w:rsidR="00DA382F" w:rsidRDefault="00DA382F" w:rsidP="00DA382F">
      <w:pPr>
        <w:jc w:val="both"/>
        <w:rPr>
          <w:color w:val="000000"/>
          <w:sz w:val="22"/>
          <w:szCs w:val="22"/>
        </w:rPr>
      </w:pPr>
      <w:r w:rsidRPr="00C717C2">
        <w:t>potwierdzenie warunku</w:t>
      </w:r>
      <w:r>
        <w:t xml:space="preserve"> udziału w postępowaniu</w:t>
      </w:r>
      <w:r w:rsidRPr="00C717C2">
        <w:t xml:space="preserve">, o którym mowa w Rozdz. IV </w:t>
      </w:r>
      <w:r>
        <w:t xml:space="preserve">ust.1 </w:t>
      </w:r>
      <w:proofErr w:type="spellStart"/>
      <w:r w:rsidRPr="00C717C2">
        <w:t>pkt</w:t>
      </w:r>
      <w:proofErr w:type="spellEnd"/>
      <w:r w:rsidRPr="00C717C2">
        <w:t xml:space="preserve"> </w:t>
      </w:r>
      <w:r>
        <w:t>1)</w:t>
      </w:r>
      <w:r w:rsidRPr="00C717C2">
        <w:t xml:space="preserve"> SIWZ</w:t>
      </w:r>
      <w:r>
        <w:t xml:space="preserve"> (część I zamówienia)</w:t>
      </w:r>
    </w:p>
    <w:tbl>
      <w:tblPr>
        <w:tblW w:w="52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750"/>
        <w:gridCol w:w="2751"/>
        <w:gridCol w:w="1732"/>
        <w:gridCol w:w="1917"/>
      </w:tblGrid>
      <w:tr w:rsidR="00DA382F" w:rsidRPr="00471155" w:rsidTr="00AF0DA7">
        <w:trPr>
          <w:cantSplit/>
          <w:trHeight w:val="626"/>
        </w:trPr>
        <w:tc>
          <w:tcPr>
            <w:tcW w:w="293" w:type="pct"/>
            <w:vAlign w:val="center"/>
          </w:tcPr>
          <w:p w:rsidR="00DA382F" w:rsidRPr="00471155" w:rsidRDefault="00DA382F" w:rsidP="00AF0DA7">
            <w:pPr>
              <w:jc w:val="center"/>
              <w:rPr>
                <w:b/>
              </w:rPr>
            </w:pPr>
            <w:r w:rsidRPr="00471155">
              <w:rPr>
                <w:b/>
              </w:rPr>
              <w:t>Lp.</w:t>
            </w:r>
          </w:p>
        </w:tc>
        <w:tc>
          <w:tcPr>
            <w:tcW w:w="1415" w:type="pct"/>
            <w:vAlign w:val="center"/>
          </w:tcPr>
          <w:p w:rsidR="00DA382F" w:rsidRPr="00471155" w:rsidRDefault="00DA382F" w:rsidP="00AF0DA7">
            <w:pPr>
              <w:jc w:val="center"/>
              <w:rPr>
                <w:b/>
              </w:rPr>
            </w:pPr>
            <w:r w:rsidRPr="00471155">
              <w:rPr>
                <w:b/>
              </w:rPr>
              <w:t xml:space="preserve">Przedmiot usługi </w:t>
            </w:r>
          </w:p>
        </w:tc>
        <w:tc>
          <w:tcPr>
            <w:tcW w:w="1415" w:type="pct"/>
            <w:vAlign w:val="center"/>
          </w:tcPr>
          <w:p w:rsidR="00DA382F" w:rsidRPr="00471155" w:rsidRDefault="00DA382F" w:rsidP="00AF0DA7">
            <w:pPr>
              <w:jc w:val="center"/>
              <w:rPr>
                <w:b/>
              </w:rPr>
            </w:pPr>
            <w:r w:rsidRPr="00471155">
              <w:rPr>
                <w:b/>
              </w:rPr>
              <w:t>Odbiorca</w:t>
            </w:r>
            <w:r>
              <w:rPr>
                <w:b/>
              </w:rPr>
              <w:t xml:space="preserve"> </w:t>
            </w:r>
          </w:p>
        </w:tc>
        <w:tc>
          <w:tcPr>
            <w:tcW w:w="891" w:type="pct"/>
            <w:vAlign w:val="center"/>
          </w:tcPr>
          <w:p w:rsidR="00DA382F" w:rsidRPr="00471155" w:rsidRDefault="00DA382F" w:rsidP="00AF0DA7">
            <w:pPr>
              <w:jc w:val="center"/>
              <w:rPr>
                <w:b/>
              </w:rPr>
            </w:pPr>
            <w:r w:rsidRPr="00471155">
              <w:rPr>
                <w:b/>
              </w:rPr>
              <w:t>Data wykonania usługi</w:t>
            </w:r>
          </w:p>
          <w:p w:rsidR="00DA382F" w:rsidRPr="00471155" w:rsidRDefault="00DA382F" w:rsidP="00AF0DA7">
            <w:pPr>
              <w:jc w:val="center"/>
              <w:rPr>
                <w:b/>
              </w:rPr>
            </w:pPr>
            <w:r w:rsidRPr="00471155">
              <w:rPr>
                <w:b/>
              </w:rPr>
              <w:t>(</w:t>
            </w:r>
            <w:proofErr w:type="spellStart"/>
            <w:r w:rsidRPr="00471155">
              <w:rPr>
                <w:b/>
              </w:rPr>
              <w:t>dzień-miesiąc-rok</w:t>
            </w:r>
            <w:proofErr w:type="spellEnd"/>
            <w:r w:rsidRPr="00471155">
              <w:rPr>
                <w:b/>
              </w:rPr>
              <w:t>)</w:t>
            </w:r>
          </w:p>
        </w:tc>
        <w:tc>
          <w:tcPr>
            <w:tcW w:w="986" w:type="pct"/>
            <w:shd w:val="clear" w:color="auto" w:fill="auto"/>
          </w:tcPr>
          <w:p w:rsidR="00DA382F" w:rsidRDefault="00DA382F" w:rsidP="00AF0DA7">
            <w:pPr>
              <w:rPr>
                <w:b/>
              </w:rPr>
            </w:pPr>
          </w:p>
          <w:p w:rsidR="00DA382F" w:rsidRDefault="00DA382F" w:rsidP="00AF0DA7">
            <w:pPr>
              <w:rPr>
                <w:b/>
              </w:rPr>
            </w:pPr>
          </w:p>
          <w:p w:rsidR="00DA382F" w:rsidRDefault="00DA382F" w:rsidP="00AF0DA7">
            <w:pPr>
              <w:jc w:val="center"/>
              <w:rPr>
                <w:b/>
              </w:rPr>
            </w:pPr>
            <w:r>
              <w:rPr>
                <w:b/>
              </w:rPr>
              <w:t>Wartość brutto</w:t>
            </w:r>
          </w:p>
          <w:p w:rsidR="00DA382F" w:rsidRPr="00471155" w:rsidRDefault="00DA382F" w:rsidP="00AF0DA7">
            <w:pPr>
              <w:jc w:val="center"/>
              <w:rPr>
                <w:b/>
              </w:rPr>
            </w:pPr>
            <w:r>
              <w:rPr>
                <w:b/>
              </w:rPr>
              <w:t>usługi</w:t>
            </w:r>
          </w:p>
        </w:tc>
      </w:tr>
      <w:tr w:rsidR="00DA382F" w:rsidRPr="00F92EAA" w:rsidTr="00AF0DA7">
        <w:trPr>
          <w:cantSplit/>
          <w:trHeight w:val="423"/>
        </w:trPr>
        <w:tc>
          <w:tcPr>
            <w:tcW w:w="293" w:type="pct"/>
            <w:vAlign w:val="center"/>
          </w:tcPr>
          <w:p w:rsidR="00DA382F" w:rsidRDefault="00DA382F" w:rsidP="00AF0DA7">
            <w:pPr>
              <w:jc w:val="center"/>
            </w:pPr>
            <w:r>
              <w:t>1.</w:t>
            </w:r>
          </w:p>
        </w:tc>
        <w:tc>
          <w:tcPr>
            <w:tcW w:w="1415" w:type="pct"/>
            <w:vAlign w:val="center"/>
          </w:tcPr>
          <w:p w:rsidR="00DA382F" w:rsidRDefault="00DA382F" w:rsidP="00AF0DA7"/>
          <w:p w:rsidR="00DA382F" w:rsidRDefault="00DA382F" w:rsidP="00AF0DA7"/>
          <w:p w:rsidR="00DA382F" w:rsidRPr="00F92EAA" w:rsidRDefault="00DA382F" w:rsidP="00AF0DA7"/>
        </w:tc>
        <w:tc>
          <w:tcPr>
            <w:tcW w:w="1415" w:type="pct"/>
            <w:vAlign w:val="center"/>
          </w:tcPr>
          <w:p w:rsidR="00DA382F" w:rsidRPr="00F92EAA" w:rsidRDefault="00DA382F" w:rsidP="00AF0DA7"/>
        </w:tc>
        <w:tc>
          <w:tcPr>
            <w:tcW w:w="891" w:type="pct"/>
            <w:vAlign w:val="center"/>
          </w:tcPr>
          <w:p w:rsidR="00DA382F" w:rsidRPr="00F92EAA" w:rsidRDefault="00DA382F" w:rsidP="00AF0DA7"/>
        </w:tc>
        <w:tc>
          <w:tcPr>
            <w:tcW w:w="986" w:type="pct"/>
            <w:shd w:val="clear" w:color="auto" w:fill="auto"/>
          </w:tcPr>
          <w:p w:rsidR="00DA382F" w:rsidRPr="00F92EAA" w:rsidRDefault="00DA382F" w:rsidP="00AF0DA7"/>
        </w:tc>
      </w:tr>
      <w:tr w:rsidR="00DA382F" w:rsidRPr="00F92EAA" w:rsidTr="00AF0DA7">
        <w:trPr>
          <w:cantSplit/>
          <w:trHeight w:val="410"/>
        </w:trPr>
        <w:tc>
          <w:tcPr>
            <w:tcW w:w="293" w:type="pct"/>
            <w:vAlign w:val="center"/>
          </w:tcPr>
          <w:p w:rsidR="00DA382F" w:rsidRPr="00F92EAA" w:rsidRDefault="00DA382F" w:rsidP="00AF0DA7">
            <w:pPr>
              <w:jc w:val="center"/>
            </w:pPr>
            <w:r>
              <w:t>2.</w:t>
            </w:r>
          </w:p>
        </w:tc>
        <w:tc>
          <w:tcPr>
            <w:tcW w:w="1415" w:type="pct"/>
            <w:vAlign w:val="center"/>
          </w:tcPr>
          <w:p w:rsidR="00DA382F" w:rsidRDefault="00DA382F" w:rsidP="00AF0DA7"/>
          <w:p w:rsidR="00DA382F" w:rsidRDefault="00DA382F" w:rsidP="00AF0DA7"/>
          <w:p w:rsidR="00DA382F" w:rsidRPr="00F92EAA" w:rsidRDefault="00DA382F" w:rsidP="00AF0DA7"/>
        </w:tc>
        <w:tc>
          <w:tcPr>
            <w:tcW w:w="1415" w:type="pct"/>
            <w:vAlign w:val="center"/>
          </w:tcPr>
          <w:p w:rsidR="00DA382F" w:rsidRPr="00F92EAA" w:rsidRDefault="00DA382F" w:rsidP="00AF0DA7"/>
        </w:tc>
        <w:tc>
          <w:tcPr>
            <w:tcW w:w="891" w:type="pct"/>
            <w:vAlign w:val="center"/>
          </w:tcPr>
          <w:p w:rsidR="00DA382F" w:rsidRPr="00F92EAA" w:rsidRDefault="00DA382F" w:rsidP="00AF0DA7"/>
        </w:tc>
        <w:tc>
          <w:tcPr>
            <w:tcW w:w="986" w:type="pct"/>
            <w:shd w:val="clear" w:color="auto" w:fill="auto"/>
          </w:tcPr>
          <w:p w:rsidR="00DA382F" w:rsidRPr="00F92EAA" w:rsidRDefault="00DA382F" w:rsidP="00AF0DA7"/>
        </w:tc>
      </w:tr>
      <w:tr w:rsidR="00DA382F" w:rsidRPr="00F92EAA" w:rsidTr="00AF0DA7">
        <w:trPr>
          <w:cantSplit/>
          <w:trHeight w:val="410"/>
        </w:trPr>
        <w:tc>
          <w:tcPr>
            <w:tcW w:w="293" w:type="pct"/>
            <w:vAlign w:val="center"/>
          </w:tcPr>
          <w:p w:rsidR="00DA382F" w:rsidRDefault="00DA382F" w:rsidP="00AF0DA7">
            <w:pPr>
              <w:jc w:val="center"/>
            </w:pPr>
            <w:r>
              <w:t>3.</w:t>
            </w:r>
          </w:p>
        </w:tc>
        <w:tc>
          <w:tcPr>
            <w:tcW w:w="1415" w:type="pct"/>
            <w:vAlign w:val="center"/>
          </w:tcPr>
          <w:p w:rsidR="00DA382F" w:rsidRDefault="00DA382F" w:rsidP="00AF0DA7"/>
        </w:tc>
        <w:tc>
          <w:tcPr>
            <w:tcW w:w="1415" w:type="pct"/>
            <w:vAlign w:val="center"/>
          </w:tcPr>
          <w:p w:rsidR="00DA382F" w:rsidRPr="00F92EAA" w:rsidRDefault="00DA382F" w:rsidP="00AF0DA7"/>
        </w:tc>
        <w:tc>
          <w:tcPr>
            <w:tcW w:w="891" w:type="pct"/>
            <w:vAlign w:val="center"/>
          </w:tcPr>
          <w:p w:rsidR="00DA382F" w:rsidRDefault="00DA382F" w:rsidP="00AF0DA7"/>
          <w:p w:rsidR="00DA382F" w:rsidRDefault="00DA382F" w:rsidP="00AF0DA7"/>
          <w:p w:rsidR="00DA382F" w:rsidRPr="00F92EAA" w:rsidRDefault="00DA382F" w:rsidP="00AF0DA7"/>
        </w:tc>
        <w:tc>
          <w:tcPr>
            <w:tcW w:w="986" w:type="pct"/>
            <w:shd w:val="clear" w:color="auto" w:fill="auto"/>
          </w:tcPr>
          <w:p w:rsidR="00DA382F" w:rsidRPr="00F92EAA" w:rsidRDefault="00DA382F" w:rsidP="00AF0DA7"/>
        </w:tc>
      </w:tr>
      <w:tr w:rsidR="00DA382F" w:rsidRPr="00F92EAA" w:rsidTr="00AF0DA7">
        <w:trPr>
          <w:cantSplit/>
          <w:trHeight w:val="410"/>
        </w:trPr>
        <w:tc>
          <w:tcPr>
            <w:tcW w:w="293" w:type="pct"/>
            <w:vAlign w:val="center"/>
          </w:tcPr>
          <w:p w:rsidR="00DA382F" w:rsidRDefault="00DA382F" w:rsidP="00AF0DA7">
            <w:pPr>
              <w:jc w:val="center"/>
            </w:pPr>
            <w:r>
              <w:t>4.</w:t>
            </w:r>
          </w:p>
        </w:tc>
        <w:tc>
          <w:tcPr>
            <w:tcW w:w="1415" w:type="pct"/>
            <w:vAlign w:val="center"/>
          </w:tcPr>
          <w:p w:rsidR="00DA382F" w:rsidRDefault="00DA382F" w:rsidP="00AF0DA7"/>
        </w:tc>
        <w:tc>
          <w:tcPr>
            <w:tcW w:w="1415" w:type="pct"/>
            <w:vAlign w:val="center"/>
          </w:tcPr>
          <w:p w:rsidR="00DA382F" w:rsidRPr="00F92EAA" w:rsidRDefault="00DA382F" w:rsidP="00AF0DA7"/>
        </w:tc>
        <w:tc>
          <w:tcPr>
            <w:tcW w:w="891" w:type="pct"/>
            <w:vAlign w:val="center"/>
          </w:tcPr>
          <w:p w:rsidR="00DA382F" w:rsidRDefault="00DA382F" w:rsidP="00AF0DA7"/>
          <w:p w:rsidR="00DA382F" w:rsidRDefault="00DA382F" w:rsidP="00AF0DA7"/>
          <w:p w:rsidR="00DA382F" w:rsidRPr="00F92EAA" w:rsidRDefault="00DA382F" w:rsidP="00AF0DA7"/>
        </w:tc>
        <w:tc>
          <w:tcPr>
            <w:tcW w:w="986" w:type="pct"/>
            <w:shd w:val="clear" w:color="auto" w:fill="auto"/>
          </w:tcPr>
          <w:p w:rsidR="00DA382F" w:rsidRPr="00F92EAA" w:rsidRDefault="00DA382F" w:rsidP="00AF0DA7"/>
        </w:tc>
      </w:tr>
      <w:tr w:rsidR="00DA382F" w:rsidRPr="00F92EAA" w:rsidTr="00AF0DA7">
        <w:trPr>
          <w:cantSplit/>
          <w:trHeight w:val="410"/>
        </w:trPr>
        <w:tc>
          <w:tcPr>
            <w:tcW w:w="293" w:type="pct"/>
            <w:vAlign w:val="center"/>
          </w:tcPr>
          <w:p w:rsidR="00DA382F" w:rsidRDefault="00DA382F" w:rsidP="00AF0DA7">
            <w:pPr>
              <w:jc w:val="center"/>
            </w:pPr>
          </w:p>
          <w:p w:rsidR="00DA382F" w:rsidRDefault="00DA382F" w:rsidP="00AF0DA7">
            <w:pPr>
              <w:jc w:val="center"/>
            </w:pPr>
            <w:r>
              <w:t>5.</w:t>
            </w:r>
          </w:p>
          <w:p w:rsidR="00DA382F" w:rsidRDefault="00DA382F" w:rsidP="00AF0DA7"/>
        </w:tc>
        <w:tc>
          <w:tcPr>
            <w:tcW w:w="1415" w:type="pct"/>
            <w:vAlign w:val="center"/>
          </w:tcPr>
          <w:p w:rsidR="00DA382F" w:rsidRDefault="00DA382F" w:rsidP="00AF0DA7"/>
        </w:tc>
        <w:tc>
          <w:tcPr>
            <w:tcW w:w="1415" w:type="pct"/>
            <w:vAlign w:val="center"/>
          </w:tcPr>
          <w:p w:rsidR="00DA382F" w:rsidRPr="00F92EAA" w:rsidRDefault="00DA382F" w:rsidP="00AF0DA7"/>
        </w:tc>
        <w:tc>
          <w:tcPr>
            <w:tcW w:w="891" w:type="pct"/>
            <w:vAlign w:val="center"/>
          </w:tcPr>
          <w:p w:rsidR="00DA382F" w:rsidRDefault="00DA382F" w:rsidP="00AF0DA7"/>
        </w:tc>
        <w:tc>
          <w:tcPr>
            <w:tcW w:w="986" w:type="pct"/>
            <w:shd w:val="clear" w:color="auto" w:fill="auto"/>
          </w:tcPr>
          <w:p w:rsidR="00DA382F" w:rsidRPr="00F92EAA" w:rsidRDefault="00DA382F" w:rsidP="00AF0DA7"/>
        </w:tc>
      </w:tr>
      <w:tr w:rsidR="00DA382F" w:rsidRPr="00F92EAA" w:rsidTr="00AF0DA7">
        <w:trPr>
          <w:cantSplit/>
          <w:trHeight w:val="410"/>
        </w:trPr>
        <w:tc>
          <w:tcPr>
            <w:tcW w:w="293" w:type="pct"/>
            <w:vAlign w:val="center"/>
          </w:tcPr>
          <w:p w:rsidR="00DA382F" w:rsidRDefault="00DA382F" w:rsidP="00AF0DA7">
            <w:pPr>
              <w:jc w:val="center"/>
            </w:pPr>
          </w:p>
          <w:p w:rsidR="00DA382F" w:rsidRDefault="00DA382F" w:rsidP="00AF0DA7">
            <w:pPr>
              <w:jc w:val="center"/>
            </w:pPr>
            <w:r>
              <w:t>6.</w:t>
            </w:r>
          </w:p>
          <w:p w:rsidR="00DA382F" w:rsidRDefault="00DA382F" w:rsidP="00AF0DA7">
            <w:pPr>
              <w:jc w:val="center"/>
            </w:pPr>
          </w:p>
        </w:tc>
        <w:tc>
          <w:tcPr>
            <w:tcW w:w="1415" w:type="pct"/>
            <w:vAlign w:val="center"/>
          </w:tcPr>
          <w:p w:rsidR="00DA382F" w:rsidRDefault="00DA382F" w:rsidP="00AF0DA7"/>
        </w:tc>
        <w:tc>
          <w:tcPr>
            <w:tcW w:w="1415" w:type="pct"/>
            <w:vAlign w:val="center"/>
          </w:tcPr>
          <w:p w:rsidR="00DA382F" w:rsidRPr="00F92EAA" w:rsidRDefault="00DA382F" w:rsidP="00AF0DA7"/>
        </w:tc>
        <w:tc>
          <w:tcPr>
            <w:tcW w:w="891" w:type="pct"/>
            <w:vAlign w:val="center"/>
          </w:tcPr>
          <w:p w:rsidR="00DA382F" w:rsidRDefault="00DA382F" w:rsidP="00AF0DA7"/>
        </w:tc>
        <w:tc>
          <w:tcPr>
            <w:tcW w:w="986" w:type="pct"/>
            <w:shd w:val="clear" w:color="auto" w:fill="auto"/>
          </w:tcPr>
          <w:p w:rsidR="00DA382F" w:rsidRPr="00F92EAA" w:rsidRDefault="00DA382F" w:rsidP="00AF0DA7"/>
        </w:tc>
      </w:tr>
      <w:tr w:rsidR="00DA382F" w:rsidRPr="00F92EAA" w:rsidTr="00AF0DA7">
        <w:trPr>
          <w:cantSplit/>
          <w:trHeight w:val="410"/>
        </w:trPr>
        <w:tc>
          <w:tcPr>
            <w:tcW w:w="293" w:type="pct"/>
            <w:vAlign w:val="center"/>
          </w:tcPr>
          <w:p w:rsidR="00DA382F" w:rsidRDefault="00DA382F" w:rsidP="00AF0DA7"/>
          <w:p w:rsidR="00DA382F" w:rsidRDefault="00DA382F" w:rsidP="00AF0DA7">
            <w:pPr>
              <w:jc w:val="center"/>
            </w:pPr>
            <w:r>
              <w:t>7.</w:t>
            </w:r>
          </w:p>
          <w:p w:rsidR="00DA382F" w:rsidRDefault="00DA382F" w:rsidP="00AF0DA7">
            <w:pPr>
              <w:jc w:val="center"/>
            </w:pPr>
          </w:p>
        </w:tc>
        <w:tc>
          <w:tcPr>
            <w:tcW w:w="1415" w:type="pct"/>
            <w:vAlign w:val="center"/>
          </w:tcPr>
          <w:p w:rsidR="00DA382F" w:rsidRDefault="00DA382F" w:rsidP="00AF0DA7"/>
        </w:tc>
        <w:tc>
          <w:tcPr>
            <w:tcW w:w="1415" w:type="pct"/>
            <w:vAlign w:val="center"/>
          </w:tcPr>
          <w:p w:rsidR="00DA382F" w:rsidRPr="00F92EAA" w:rsidRDefault="00DA382F" w:rsidP="00AF0DA7"/>
        </w:tc>
        <w:tc>
          <w:tcPr>
            <w:tcW w:w="891" w:type="pct"/>
            <w:vAlign w:val="center"/>
          </w:tcPr>
          <w:p w:rsidR="00DA382F" w:rsidRDefault="00DA382F" w:rsidP="00AF0DA7"/>
        </w:tc>
        <w:tc>
          <w:tcPr>
            <w:tcW w:w="986" w:type="pct"/>
            <w:shd w:val="clear" w:color="auto" w:fill="auto"/>
          </w:tcPr>
          <w:p w:rsidR="00DA382F" w:rsidRPr="00F92EAA" w:rsidRDefault="00DA382F" w:rsidP="00AF0DA7"/>
        </w:tc>
      </w:tr>
      <w:tr w:rsidR="00DA382F" w:rsidRPr="00F92EAA" w:rsidTr="00AF0DA7">
        <w:trPr>
          <w:cantSplit/>
          <w:trHeight w:val="410"/>
        </w:trPr>
        <w:tc>
          <w:tcPr>
            <w:tcW w:w="293" w:type="pct"/>
            <w:vAlign w:val="center"/>
          </w:tcPr>
          <w:p w:rsidR="00DA382F" w:rsidRDefault="00DA382F" w:rsidP="00AF0DA7">
            <w:pPr>
              <w:jc w:val="center"/>
            </w:pPr>
          </w:p>
          <w:p w:rsidR="00DA382F" w:rsidRDefault="00DA382F" w:rsidP="00AF0DA7">
            <w:pPr>
              <w:jc w:val="center"/>
            </w:pPr>
            <w:r>
              <w:t>8.</w:t>
            </w:r>
          </w:p>
          <w:p w:rsidR="00DA382F" w:rsidRDefault="00DA382F" w:rsidP="00AF0DA7">
            <w:pPr>
              <w:jc w:val="center"/>
            </w:pPr>
          </w:p>
        </w:tc>
        <w:tc>
          <w:tcPr>
            <w:tcW w:w="1415" w:type="pct"/>
            <w:vAlign w:val="center"/>
          </w:tcPr>
          <w:p w:rsidR="00DA382F" w:rsidRDefault="00DA382F" w:rsidP="00AF0DA7"/>
        </w:tc>
        <w:tc>
          <w:tcPr>
            <w:tcW w:w="1415" w:type="pct"/>
            <w:vAlign w:val="center"/>
          </w:tcPr>
          <w:p w:rsidR="00DA382F" w:rsidRPr="00F92EAA" w:rsidRDefault="00DA382F" w:rsidP="00AF0DA7"/>
        </w:tc>
        <w:tc>
          <w:tcPr>
            <w:tcW w:w="891" w:type="pct"/>
            <w:vAlign w:val="center"/>
          </w:tcPr>
          <w:p w:rsidR="00DA382F" w:rsidRDefault="00DA382F" w:rsidP="00AF0DA7"/>
        </w:tc>
        <w:tc>
          <w:tcPr>
            <w:tcW w:w="986" w:type="pct"/>
            <w:shd w:val="clear" w:color="auto" w:fill="auto"/>
          </w:tcPr>
          <w:p w:rsidR="00DA382F" w:rsidRPr="00F92EAA" w:rsidRDefault="00DA382F" w:rsidP="00AF0DA7"/>
        </w:tc>
      </w:tr>
    </w:tbl>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Pr="0047664C" w:rsidRDefault="00DA382F" w:rsidP="00DA382F">
      <w:pPr>
        <w:tabs>
          <w:tab w:val="left" w:pos="1560"/>
        </w:tabs>
        <w:spacing w:line="276" w:lineRule="auto"/>
        <w:jc w:val="both"/>
        <w:rPr>
          <w:b/>
          <w:bCs/>
          <w:sz w:val="22"/>
        </w:rPr>
      </w:pPr>
    </w:p>
    <w:p w:rsidR="00DA382F" w:rsidRPr="0047664C" w:rsidRDefault="00DA382F" w:rsidP="00DA382F">
      <w:pPr>
        <w:tabs>
          <w:tab w:val="left" w:pos="5670"/>
        </w:tabs>
        <w:spacing w:line="276" w:lineRule="auto"/>
        <w:jc w:val="both"/>
        <w:rPr>
          <w:sz w:val="22"/>
        </w:rPr>
      </w:pPr>
      <w:r w:rsidRPr="0047664C">
        <w:rPr>
          <w:sz w:val="22"/>
        </w:rPr>
        <w:t>................................., dn. ..................... 201</w:t>
      </w:r>
      <w:r>
        <w:rPr>
          <w:sz w:val="22"/>
        </w:rPr>
        <w:t>8</w:t>
      </w:r>
      <w:r w:rsidRPr="0047664C">
        <w:rPr>
          <w:sz w:val="22"/>
        </w:rPr>
        <w:t xml:space="preserve"> r.              .............................................................</w:t>
      </w:r>
    </w:p>
    <w:p w:rsidR="00DA382F" w:rsidRDefault="00DA382F" w:rsidP="00DA382F">
      <w:pPr>
        <w:tabs>
          <w:tab w:val="left" w:pos="4962"/>
        </w:tabs>
        <w:spacing w:line="276" w:lineRule="auto"/>
        <w:ind w:left="5664"/>
        <w:jc w:val="both"/>
        <w:rPr>
          <w:sz w:val="16"/>
        </w:rPr>
      </w:pPr>
      <w:r w:rsidRPr="0047664C">
        <w:rPr>
          <w:sz w:val="16"/>
        </w:rPr>
        <w:t>(podpis/y osoby/osób uprawnionej/</w:t>
      </w:r>
      <w:proofErr w:type="spellStart"/>
      <w:r w:rsidRPr="0047664C">
        <w:rPr>
          <w:sz w:val="16"/>
        </w:rPr>
        <w:t>ych</w:t>
      </w:r>
      <w:proofErr w:type="spellEnd"/>
      <w:r w:rsidRPr="0047664C">
        <w:rPr>
          <w:sz w:val="16"/>
        </w:rPr>
        <w:t>)</w:t>
      </w: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tbl>
      <w:tblPr>
        <w:tblW w:w="9640" w:type="dxa"/>
        <w:jc w:val="center"/>
        <w:tblBorders>
          <w:top w:val="single" w:sz="4" w:space="0" w:color="auto"/>
          <w:left w:val="single" w:sz="4" w:space="0" w:color="auto"/>
          <w:bottom w:val="single" w:sz="4" w:space="0" w:color="auto"/>
          <w:right w:val="single" w:sz="4" w:space="0" w:color="auto"/>
        </w:tblBorders>
        <w:tblLook w:val="0140"/>
      </w:tblPr>
      <w:tblGrid>
        <w:gridCol w:w="9640"/>
      </w:tblGrid>
      <w:tr w:rsidR="00DA382F" w:rsidRPr="00354108" w:rsidTr="00AF0DA7">
        <w:trPr>
          <w:trHeight w:val="769"/>
          <w:jc w:val="center"/>
        </w:trPr>
        <w:tc>
          <w:tcPr>
            <w:tcW w:w="9640" w:type="dxa"/>
          </w:tcPr>
          <w:p w:rsidR="00DA382F" w:rsidRPr="0049401D" w:rsidRDefault="00DA382F" w:rsidP="00AF0DA7">
            <w:pPr>
              <w:pStyle w:val="Nagwek3"/>
              <w:rPr>
                <w:b/>
                <w:szCs w:val="22"/>
              </w:rPr>
            </w:pPr>
            <w:r>
              <w:rPr>
                <w:b/>
                <w:sz w:val="22"/>
                <w:szCs w:val="22"/>
              </w:rPr>
              <w:t>WA.263.20</w:t>
            </w:r>
            <w:r w:rsidRPr="00F90FFC">
              <w:rPr>
                <w:b/>
                <w:sz w:val="22"/>
                <w:szCs w:val="22"/>
              </w:rPr>
              <w:t>.2018.</w:t>
            </w:r>
            <w:r>
              <w:rPr>
                <w:b/>
                <w:sz w:val="22"/>
                <w:szCs w:val="22"/>
              </w:rPr>
              <w:t>AZ</w:t>
            </w:r>
            <w:r w:rsidRPr="0049401D">
              <w:rPr>
                <w:b/>
                <w:sz w:val="22"/>
                <w:szCs w:val="22"/>
              </w:rPr>
              <w:t xml:space="preserve">                                                                        ZAŁĄCZNIK NR </w:t>
            </w:r>
            <w:r>
              <w:rPr>
                <w:b/>
                <w:sz w:val="22"/>
                <w:szCs w:val="22"/>
              </w:rPr>
              <w:t>6</w:t>
            </w:r>
            <w:r w:rsidRPr="0049401D">
              <w:rPr>
                <w:b/>
                <w:sz w:val="22"/>
                <w:szCs w:val="22"/>
              </w:rPr>
              <w:t xml:space="preserve"> do SIWZ</w:t>
            </w:r>
          </w:p>
        </w:tc>
      </w:tr>
      <w:tr w:rsidR="00DA382F" w:rsidRPr="00354108" w:rsidTr="00AF0DA7">
        <w:trPr>
          <w:trHeight w:val="251"/>
          <w:jc w:val="center"/>
        </w:trPr>
        <w:tc>
          <w:tcPr>
            <w:tcW w:w="9640" w:type="dxa"/>
          </w:tcPr>
          <w:p w:rsidR="00DA382F" w:rsidRPr="0049401D" w:rsidRDefault="00DA382F" w:rsidP="00AF0DA7">
            <w:pPr>
              <w:jc w:val="center"/>
              <w:rPr>
                <w:b/>
                <w:color w:val="000000"/>
              </w:rPr>
            </w:pPr>
            <w:r w:rsidRPr="0049401D">
              <w:rPr>
                <w:b/>
                <w:caps/>
                <w:sz w:val="22"/>
                <w:szCs w:val="22"/>
              </w:rPr>
              <w:t xml:space="preserve">Wykaz </w:t>
            </w:r>
            <w:r>
              <w:rPr>
                <w:b/>
                <w:caps/>
                <w:sz w:val="22"/>
                <w:szCs w:val="22"/>
              </w:rPr>
              <w:t xml:space="preserve">USŁUG </w:t>
            </w:r>
          </w:p>
        </w:tc>
      </w:tr>
    </w:tbl>
    <w:p w:rsidR="00DA382F" w:rsidRDefault="00DA382F" w:rsidP="00DA382F">
      <w:pPr>
        <w:jc w:val="both"/>
      </w:pPr>
    </w:p>
    <w:p w:rsidR="00DA382F" w:rsidRDefault="00DA382F" w:rsidP="00DA382F">
      <w:pPr>
        <w:jc w:val="both"/>
        <w:rPr>
          <w:color w:val="000000"/>
          <w:sz w:val="22"/>
          <w:szCs w:val="22"/>
        </w:rPr>
      </w:pPr>
      <w:r w:rsidRPr="00C717C2">
        <w:t>potwierdzenie warunku</w:t>
      </w:r>
      <w:r>
        <w:t xml:space="preserve"> udziału w postępowaniu</w:t>
      </w:r>
      <w:r w:rsidRPr="00C717C2">
        <w:t xml:space="preserve">, o którym mowa w Rozdz. IV </w:t>
      </w:r>
      <w:r>
        <w:t xml:space="preserve">ust.1 </w:t>
      </w:r>
      <w:proofErr w:type="spellStart"/>
      <w:r w:rsidRPr="00C717C2">
        <w:t>pkt</w:t>
      </w:r>
      <w:proofErr w:type="spellEnd"/>
      <w:r w:rsidRPr="00C717C2">
        <w:t xml:space="preserve"> </w:t>
      </w:r>
      <w:r>
        <w:t>2)</w:t>
      </w:r>
      <w:r w:rsidRPr="00C717C2">
        <w:t xml:space="preserve"> SIWZ</w:t>
      </w:r>
      <w:r>
        <w:t xml:space="preserve"> (część II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594"/>
        <w:gridCol w:w="2597"/>
        <w:gridCol w:w="1576"/>
      </w:tblGrid>
      <w:tr w:rsidR="00DA382F" w:rsidRPr="00471155" w:rsidTr="00AF0DA7">
        <w:trPr>
          <w:cantSplit/>
          <w:trHeight w:val="626"/>
        </w:trPr>
        <w:tc>
          <w:tcPr>
            <w:tcW w:w="1036" w:type="dxa"/>
            <w:vAlign w:val="center"/>
          </w:tcPr>
          <w:p w:rsidR="00DA382F" w:rsidRPr="00471155" w:rsidRDefault="00DA382F" w:rsidP="00AF0DA7">
            <w:pPr>
              <w:jc w:val="center"/>
              <w:rPr>
                <w:b/>
              </w:rPr>
            </w:pPr>
            <w:r w:rsidRPr="00471155">
              <w:rPr>
                <w:b/>
              </w:rPr>
              <w:t>Lp.</w:t>
            </w:r>
          </w:p>
        </w:tc>
        <w:tc>
          <w:tcPr>
            <w:tcW w:w="2594" w:type="dxa"/>
            <w:vAlign w:val="center"/>
          </w:tcPr>
          <w:p w:rsidR="00DA382F" w:rsidRPr="00471155" w:rsidRDefault="00DA382F" w:rsidP="00AF0DA7">
            <w:pPr>
              <w:jc w:val="center"/>
              <w:rPr>
                <w:b/>
              </w:rPr>
            </w:pPr>
            <w:r w:rsidRPr="00471155">
              <w:rPr>
                <w:b/>
              </w:rPr>
              <w:t xml:space="preserve">Przedmiot usługi </w:t>
            </w:r>
          </w:p>
        </w:tc>
        <w:tc>
          <w:tcPr>
            <w:tcW w:w="2597" w:type="dxa"/>
            <w:vAlign w:val="center"/>
          </w:tcPr>
          <w:p w:rsidR="00DA382F" w:rsidRPr="00471155" w:rsidRDefault="00DA382F" w:rsidP="00AF0DA7">
            <w:pPr>
              <w:jc w:val="center"/>
              <w:rPr>
                <w:b/>
              </w:rPr>
            </w:pPr>
            <w:r w:rsidRPr="00471155">
              <w:rPr>
                <w:b/>
              </w:rPr>
              <w:t>Odbiorca</w:t>
            </w:r>
            <w:r>
              <w:rPr>
                <w:b/>
              </w:rPr>
              <w:t xml:space="preserve"> </w:t>
            </w:r>
          </w:p>
        </w:tc>
        <w:tc>
          <w:tcPr>
            <w:tcW w:w="1576" w:type="dxa"/>
            <w:vAlign w:val="center"/>
          </w:tcPr>
          <w:p w:rsidR="00DA382F" w:rsidRPr="00471155" w:rsidRDefault="00DA382F" w:rsidP="00AF0DA7">
            <w:pPr>
              <w:jc w:val="center"/>
              <w:rPr>
                <w:b/>
              </w:rPr>
            </w:pPr>
            <w:r w:rsidRPr="00471155">
              <w:rPr>
                <w:b/>
              </w:rPr>
              <w:t>Data wykonania usługi</w:t>
            </w:r>
          </w:p>
          <w:p w:rsidR="00DA382F" w:rsidRPr="00471155" w:rsidRDefault="00DA382F" w:rsidP="00AF0DA7">
            <w:pPr>
              <w:jc w:val="center"/>
              <w:rPr>
                <w:b/>
              </w:rPr>
            </w:pPr>
            <w:r w:rsidRPr="00471155">
              <w:rPr>
                <w:b/>
              </w:rPr>
              <w:t>(</w:t>
            </w:r>
            <w:proofErr w:type="spellStart"/>
            <w:r w:rsidRPr="00471155">
              <w:rPr>
                <w:b/>
              </w:rPr>
              <w:t>dzień-miesiąc-rok</w:t>
            </w:r>
            <w:proofErr w:type="spellEnd"/>
            <w:r w:rsidRPr="00471155">
              <w:rPr>
                <w:b/>
              </w:rPr>
              <w:t>)</w:t>
            </w:r>
          </w:p>
        </w:tc>
      </w:tr>
      <w:tr w:rsidR="00DA382F" w:rsidRPr="00F92EAA" w:rsidTr="00AF0DA7">
        <w:trPr>
          <w:cantSplit/>
          <w:trHeight w:val="559"/>
        </w:trPr>
        <w:tc>
          <w:tcPr>
            <w:tcW w:w="1036" w:type="dxa"/>
            <w:vAlign w:val="center"/>
          </w:tcPr>
          <w:p w:rsidR="00DA382F" w:rsidRDefault="00DA382F" w:rsidP="00AF0DA7">
            <w:pPr>
              <w:jc w:val="center"/>
            </w:pPr>
            <w:r>
              <w:t>1.</w:t>
            </w:r>
          </w:p>
        </w:tc>
        <w:tc>
          <w:tcPr>
            <w:tcW w:w="2594" w:type="dxa"/>
            <w:vAlign w:val="center"/>
          </w:tcPr>
          <w:p w:rsidR="00DA382F" w:rsidRDefault="00DA382F" w:rsidP="00AF0DA7"/>
          <w:p w:rsidR="00DA382F" w:rsidRDefault="00DA382F" w:rsidP="00AF0DA7"/>
          <w:p w:rsidR="00DA382F" w:rsidRPr="00F92EAA" w:rsidRDefault="00DA382F" w:rsidP="00AF0DA7"/>
        </w:tc>
        <w:tc>
          <w:tcPr>
            <w:tcW w:w="2597" w:type="dxa"/>
            <w:vAlign w:val="center"/>
          </w:tcPr>
          <w:p w:rsidR="00DA382F" w:rsidRPr="00F92EAA" w:rsidRDefault="00DA382F" w:rsidP="00AF0DA7"/>
        </w:tc>
        <w:tc>
          <w:tcPr>
            <w:tcW w:w="1576" w:type="dxa"/>
            <w:vAlign w:val="center"/>
          </w:tcPr>
          <w:p w:rsidR="00DA382F" w:rsidRPr="00F92EAA" w:rsidRDefault="00DA382F" w:rsidP="00AF0DA7"/>
        </w:tc>
      </w:tr>
      <w:tr w:rsidR="00DA382F" w:rsidRPr="00F92EAA" w:rsidTr="00AF0DA7">
        <w:trPr>
          <w:cantSplit/>
          <w:trHeight w:val="410"/>
        </w:trPr>
        <w:tc>
          <w:tcPr>
            <w:tcW w:w="1036" w:type="dxa"/>
            <w:vAlign w:val="center"/>
          </w:tcPr>
          <w:p w:rsidR="00DA382F" w:rsidRPr="00F92EAA" w:rsidRDefault="00DA382F" w:rsidP="00AF0DA7">
            <w:pPr>
              <w:jc w:val="center"/>
            </w:pPr>
            <w:r>
              <w:t>2.</w:t>
            </w:r>
          </w:p>
        </w:tc>
        <w:tc>
          <w:tcPr>
            <w:tcW w:w="2594" w:type="dxa"/>
            <w:vAlign w:val="center"/>
          </w:tcPr>
          <w:p w:rsidR="00DA382F" w:rsidRDefault="00DA382F" w:rsidP="00AF0DA7"/>
          <w:p w:rsidR="00DA382F" w:rsidRDefault="00DA382F" w:rsidP="00AF0DA7"/>
          <w:p w:rsidR="00DA382F" w:rsidRPr="00F92EAA" w:rsidRDefault="00DA382F" w:rsidP="00AF0DA7"/>
        </w:tc>
        <w:tc>
          <w:tcPr>
            <w:tcW w:w="2597" w:type="dxa"/>
            <w:vAlign w:val="center"/>
          </w:tcPr>
          <w:p w:rsidR="00DA382F" w:rsidRPr="00F92EAA" w:rsidRDefault="00DA382F" w:rsidP="00AF0DA7"/>
        </w:tc>
        <w:tc>
          <w:tcPr>
            <w:tcW w:w="1576" w:type="dxa"/>
            <w:vAlign w:val="center"/>
          </w:tcPr>
          <w:p w:rsidR="00DA382F" w:rsidRPr="00F92EAA" w:rsidRDefault="00DA382F" w:rsidP="00AF0DA7"/>
        </w:tc>
      </w:tr>
      <w:tr w:rsidR="00DA382F" w:rsidRPr="00F92EAA" w:rsidTr="00AF0DA7">
        <w:trPr>
          <w:cantSplit/>
          <w:trHeight w:val="410"/>
        </w:trPr>
        <w:tc>
          <w:tcPr>
            <w:tcW w:w="1036" w:type="dxa"/>
            <w:vAlign w:val="center"/>
          </w:tcPr>
          <w:p w:rsidR="00DA382F" w:rsidRDefault="00DA382F" w:rsidP="00AF0DA7">
            <w:pPr>
              <w:jc w:val="center"/>
            </w:pPr>
            <w:r>
              <w:t>3.</w:t>
            </w:r>
          </w:p>
        </w:tc>
        <w:tc>
          <w:tcPr>
            <w:tcW w:w="2594" w:type="dxa"/>
            <w:vAlign w:val="center"/>
          </w:tcPr>
          <w:p w:rsidR="00DA382F" w:rsidRDefault="00DA382F" w:rsidP="00AF0DA7"/>
        </w:tc>
        <w:tc>
          <w:tcPr>
            <w:tcW w:w="2597" w:type="dxa"/>
            <w:vAlign w:val="center"/>
          </w:tcPr>
          <w:p w:rsidR="00DA382F" w:rsidRPr="00F92EAA" w:rsidRDefault="00DA382F" w:rsidP="00AF0DA7"/>
        </w:tc>
        <w:tc>
          <w:tcPr>
            <w:tcW w:w="1576" w:type="dxa"/>
            <w:vAlign w:val="center"/>
          </w:tcPr>
          <w:p w:rsidR="00DA382F" w:rsidRDefault="00DA382F" w:rsidP="00AF0DA7"/>
          <w:p w:rsidR="00DA382F" w:rsidRDefault="00DA382F" w:rsidP="00AF0DA7"/>
          <w:p w:rsidR="00DA382F" w:rsidRPr="00F92EAA" w:rsidRDefault="00DA382F" w:rsidP="00AF0DA7"/>
        </w:tc>
      </w:tr>
      <w:tr w:rsidR="00DA382F" w:rsidRPr="00F92EAA" w:rsidTr="00AF0DA7">
        <w:trPr>
          <w:cantSplit/>
          <w:trHeight w:val="410"/>
        </w:trPr>
        <w:tc>
          <w:tcPr>
            <w:tcW w:w="1036" w:type="dxa"/>
            <w:vAlign w:val="center"/>
          </w:tcPr>
          <w:p w:rsidR="00DA382F" w:rsidRDefault="00DA382F" w:rsidP="00AF0DA7">
            <w:pPr>
              <w:jc w:val="center"/>
            </w:pPr>
            <w:r>
              <w:t>4.</w:t>
            </w:r>
          </w:p>
        </w:tc>
        <w:tc>
          <w:tcPr>
            <w:tcW w:w="2594" w:type="dxa"/>
            <w:vAlign w:val="center"/>
          </w:tcPr>
          <w:p w:rsidR="00DA382F" w:rsidRDefault="00DA382F" w:rsidP="00AF0DA7"/>
        </w:tc>
        <w:tc>
          <w:tcPr>
            <w:tcW w:w="2597" w:type="dxa"/>
            <w:vAlign w:val="center"/>
          </w:tcPr>
          <w:p w:rsidR="00DA382F" w:rsidRPr="00F92EAA" w:rsidRDefault="00DA382F" w:rsidP="00AF0DA7"/>
        </w:tc>
        <w:tc>
          <w:tcPr>
            <w:tcW w:w="1576" w:type="dxa"/>
            <w:vAlign w:val="center"/>
          </w:tcPr>
          <w:p w:rsidR="00DA382F" w:rsidRDefault="00DA382F" w:rsidP="00AF0DA7"/>
          <w:p w:rsidR="00DA382F" w:rsidRDefault="00DA382F" w:rsidP="00AF0DA7"/>
          <w:p w:rsidR="00DA382F" w:rsidRPr="00F92EAA" w:rsidRDefault="00DA382F" w:rsidP="00AF0DA7"/>
        </w:tc>
      </w:tr>
      <w:tr w:rsidR="00DA382F" w:rsidRPr="00F92EAA" w:rsidTr="00AF0DA7">
        <w:trPr>
          <w:cantSplit/>
          <w:trHeight w:val="410"/>
        </w:trPr>
        <w:tc>
          <w:tcPr>
            <w:tcW w:w="1036" w:type="dxa"/>
            <w:vAlign w:val="center"/>
          </w:tcPr>
          <w:p w:rsidR="00DA382F" w:rsidRDefault="00DA382F" w:rsidP="00AF0DA7">
            <w:pPr>
              <w:jc w:val="center"/>
            </w:pPr>
          </w:p>
          <w:p w:rsidR="00DA382F" w:rsidRDefault="00DA382F" w:rsidP="00AF0DA7">
            <w:pPr>
              <w:jc w:val="center"/>
            </w:pPr>
            <w:r>
              <w:t>5.</w:t>
            </w:r>
          </w:p>
          <w:p w:rsidR="00DA382F" w:rsidRDefault="00DA382F" w:rsidP="00AF0DA7"/>
        </w:tc>
        <w:tc>
          <w:tcPr>
            <w:tcW w:w="2594" w:type="dxa"/>
            <w:vAlign w:val="center"/>
          </w:tcPr>
          <w:p w:rsidR="00DA382F" w:rsidRDefault="00DA382F" w:rsidP="00AF0DA7"/>
        </w:tc>
        <w:tc>
          <w:tcPr>
            <w:tcW w:w="2597" w:type="dxa"/>
            <w:vAlign w:val="center"/>
          </w:tcPr>
          <w:p w:rsidR="00DA382F" w:rsidRPr="00F92EAA" w:rsidRDefault="00DA382F" w:rsidP="00AF0DA7"/>
        </w:tc>
        <w:tc>
          <w:tcPr>
            <w:tcW w:w="1576" w:type="dxa"/>
            <w:vAlign w:val="center"/>
          </w:tcPr>
          <w:p w:rsidR="00DA382F" w:rsidRDefault="00DA382F" w:rsidP="00AF0DA7"/>
        </w:tc>
      </w:tr>
      <w:tr w:rsidR="00DA382F" w:rsidRPr="00F92EAA" w:rsidTr="00AF0DA7">
        <w:trPr>
          <w:cantSplit/>
          <w:trHeight w:val="410"/>
        </w:trPr>
        <w:tc>
          <w:tcPr>
            <w:tcW w:w="1036" w:type="dxa"/>
            <w:vAlign w:val="center"/>
          </w:tcPr>
          <w:p w:rsidR="00DA382F" w:rsidRDefault="00DA382F" w:rsidP="00AF0DA7">
            <w:pPr>
              <w:jc w:val="center"/>
            </w:pPr>
          </w:p>
          <w:p w:rsidR="00DA382F" w:rsidRDefault="00DA382F" w:rsidP="00AF0DA7">
            <w:pPr>
              <w:jc w:val="center"/>
            </w:pPr>
            <w:r>
              <w:t>6.</w:t>
            </w:r>
          </w:p>
          <w:p w:rsidR="00DA382F" w:rsidRDefault="00DA382F" w:rsidP="00AF0DA7">
            <w:pPr>
              <w:jc w:val="center"/>
            </w:pPr>
          </w:p>
        </w:tc>
        <w:tc>
          <w:tcPr>
            <w:tcW w:w="2594" w:type="dxa"/>
            <w:vAlign w:val="center"/>
          </w:tcPr>
          <w:p w:rsidR="00DA382F" w:rsidRDefault="00DA382F" w:rsidP="00AF0DA7"/>
        </w:tc>
        <w:tc>
          <w:tcPr>
            <w:tcW w:w="2597" w:type="dxa"/>
            <w:vAlign w:val="center"/>
          </w:tcPr>
          <w:p w:rsidR="00DA382F" w:rsidRPr="00F92EAA" w:rsidRDefault="00DA382F" w:rsidP="00AF0DA7"/>
        </w:tc>
        <w:tc>
          <w:tcPr>
            <w:tcW w:w="1576" w:type="dxa"/>
            <w:vAlign w:val="center"/>
          </w:tcPr>
          <w:p w:rsidR="00DA382F" w:rsidRDefault="00DA382F" w:rsidP="00AF0DA7"/>
        </w:tc>
      </w:tr>
      <w:tr w:rsidR="00DA382F" w:rsidRPr="00F92EAA" w:rsidTr="00AF0DA7">
        <w:trPr>
          <w:cantSplit/>
          <w:trHeight w:val="410"/>
        </w:trPr>
        <w:tc>
          <w:tcPr>
            <w:tcW w:w="1036" w:type="dxa"/>
            <w:vAlign w:val="center"/>
          </w:tcPr>
          <w:p w:rsidR="00DA382F" w:rsidRDefault="00DA382F" w:rsidP="00AF0DA7"/>
          <w:p w:rsidR="00DA382F" w:rsidRDefault="00DA382F" w:rsidP="00AF0DA7">
            <w:pPr>
              <w:jc w:val="center"/>
            </w:pPr>
            <w:r>
              <w:t>7.</w:t>
            </w:r>
          </w:p>
          <w:p w:rsidR="00DA382F" w:rsidRDefault="00DA382F" w:rsidP="00AF0DA7">
            <w:pPr>
              <w:jc w:val="center"/>
            </w:pPr>
          </w:p>
        </w:tc>
        <w:tc>
          <w:tcPr>
            <w:tcW w:w="2594" w:type="dxa"/>
            <w:vAlign w:val="center"/>
          </w:tcPr>
          <w:p w:rsidR="00DA382F" w:rsidRDefault="00DA382F" w:rsidP="00AF0DA7"/>
        </w:tc>
        <w:tc>
          <w:tcPr>
            <w:tcW w:w="2597" w:type="dxa"/>
            <w:vAlign w:val="center"/>
          </w:tcPr>
          <w:p w:rsidR="00DA382F" w:rsidRPr="00F92EAA" w:rsidRDefault="00DA382F" w:rsidP="00AF0DA7"/>
        </w:tc>
        <w:tc>
          <w:tcPr>
            <w:tcW w:w="1576" w:type="dxa"/>
            <w:vAlign w:val="center"/>
          </w:tcPr>
          <w:p w:rsidR="00DA382F" w:rsidRDefault="00DA382F" w:rsidP="00AF0DA7"/>
        </w:tc>
      </w:tr>
      <w:tr w:rsidR="00DA382F" w:rsidRPr="00F92EAA" w:rsidTr="00AF0DA7">
        <w:trPr>
          <w:cantSplit/>
          <w:trHeight w:val="410"/>
        </w:trPr>
        <w:tc>
          <w:tcPr>
            <w:tcW w:w="1036" w:type="dxa"/>
            <w:vAlign w:val="center"/>
          </w:tcPr>
          <w:p w:rsidR="00DA382F" w:rsidRDefault="00DA382F" w:rsidP="00AF0DA7">
            <w:pPr>
              <w:jc w:val="center"/>
            </w:pPr>
          </w:p>
          <w:p w:rsidR="00DA382F" w:rsidRDefault="00DA382F" w:rsidP="00AF0DA7">
            <w:pPr>
              <w:jc w:val="center"/>
            </w:pPr>
            <w:r>
              <w:t>8.</w:t>
            </w:r>
          </w:p>
          <w:p w:rsidR="00DA382F" w:rsidRDefault="00DA382F" w:rsidP="00AF0DA7">
            <w:pPr>
              <w:jc w:val="center"/>
            </w:pPr>
          </w:p>
        </w:tc>
        <w:tc>
          <w:tcPr>
            <w:tcW w:w="2594" w:type="dxa"/>
            <w:vAlign w:val="center"/>
          </w:tcPr>
          <w:p w:rsidR="00DA382F" w:rsidRDefault="00DA382F" w:rsidP="00AF0DA7"/>
        </w:tc>
        <w:tc>
          <w:tcPr>
            <w:tcW w:w="2597" w:type="dxa"/>
            <w:vAlign w:val="center"/>
          </w:tcPr>
          <w:p w:rsidR="00DA382F" w:rsidRPr="00F92EAA" w:rsidRDefault="00DA382F" w:rsidP="00AF0DA7"/>
        </w:tc>
        <w:tc>
          <w:tcPr>
            <w:tcW w:w="1576" w:type="dxa"/>
            <w:vAlign w:val="center"/>
          </w:tcPr>
          <w:p w:rsidR="00DA382F" w:rsidRDefault="00DA382F" w:rsidP="00AF0DA7"/>
        </w:tc>
      </w:tr>
      <w:tr w:rsidR="00DA382F" w:rsidRPr="00F92EAA" w:rsidTr="00AF0DA7">
        <w:trPr>
          <w:cantSplit/>
          <w:trHeight w:val="410"/>
        </w:trPr>
        <w:tc>
          <w:tcPr>
            <w:tcW w:w="1036" w:type="dxa"/>
            <w:vAlign w:val="center"/>
          </w:tcPr>
          <w:p w:rsidR="00DA382F" w:rsidRDefault="00DA382F" w:rsidP="00AF0DA7">
            <w:pPr>
              <w:jc w:val="center"/>
            </w:pPr>
          </w:p>
          <w:p w:rsidR="00DA382F" w:rsidRDefault="00DA382F" w:rsidP="00AF0DA7">
            <w:r>
              <w:t xml:space="preserve">     9.</w:t>
            </w:r>
          </w:p>
          <w:p w:rsidR="00DA382F" w:rsidRDefault="00DA382F" w:rsidP="00AF0DA7"/>
        </w:tc>
        <w:tc>
          <w:tcPr>
            <w:tcW w:w="2594" w:type="dxa"/>
            <w:vAlign w:val="center"/>
          </w:tcPr>
          <w:p w:rsidR="00DA382F" w:rsidRDefault="00DA382F" w:rsidP="00AF0DA7"/>
        </w:tc>
        <w:tc>
          <w:tcPr>
            <w:tcW w:w="2597" w:type="dxa"/>
            <w:vAlign w:val="center"/>
          </w:tcPr>
          <w:p w:rsidR="00DA382F" w:rsidRPr="00F92EAA" w:rsidRDefault="00DA382F" w:rsidP="00AF0DA7"/>
        </w:tc>
        <w:tc>
          <w:tcPr>
            <w:tcW w:w="1576" w:type="dxa"/>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10.</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 xml:space="preserve"> 11.</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12.</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lastRenderedPageBreak/>
              <w:t>13.</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14.</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15.</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16.</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17.</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18.</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19</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r w:rsidR="00DA382F" w:rsidTr="00AF0DA7">
        <w:trPr>
          <w:cantSplit/>
          <w:trHeight w:val="410"/>
        </w:trPr>
        <w:tc>
          <w:tcPr>
            <w:tcW w:w="103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Pr>
              <w:jc w:val="center"/>
            </w:pPr>
            <w:r>
              <w:t>20.</w:t>
            </w:r>
          </w:p>
        </w:tc>
        <w:tc>
          <w:tcPr>
            <w:tcW w:w="2594" w:type="dxa"/>
            <w:tcBorders>
              <w:top w:val="single" w:sz="4" w:space="0" w:color="auto"/>
              <w:left w:val="single" w:sz="4" w:space="0" w:color="auto"/>
              <w:bottom w:val="single" w:sz="4" w:space="0" w:color="auto"/>
              <w:right w:val="single" w:sz="4" w:space="0" w:color="auto"/>
            </w:tcBorders>
            <w:vAlign w:val="center"/>
          </w:tcPr>
          <w:p w:rsidR="00DA382F" w:rsidRDefault="00DA382F" w:rsidP="00AF0DA7"/>
          <w:p w:rsidR="00DA382F" w:rsidRDefault="00DA382F" w:rsidP="00AF0DA7"/>
          <w:p w:rsidR="00DA382F" w:rsidRDefault="00DA382F" w:rsidP="00AF0DA7"/>
        </w:tc>
        <w:tc>
          <w:tcPr>
            <w:tcW w:w="2597" w:type="dxa"/>
            <w:tcBorders>
              <w:top w:val="single" w:sz="4" w:space="0" w:color="auto"/>
              <w:left w:val="single" w:sz="4" w:space="0" w:color="auto"/>
              <w:bottom w:val="single" w:sz="4" w:space="0" w:color="auto"/>
              <w:right w:val="single" w:sz="4" w:space="0" w:color="auto"/>
            </w:tcBorders>
            <w:vAlign w:val="center"/>
          </w:tcPr>
          <w:p w:rsidR="00DA382F" w:rsidRPr="00F92EAA" w:rsidRDefault="00DA382F" w:rsidP="00AF0DA7"/>
        </w:tc>
        <w:tc>
          <w:tcPr>
            <w:tcW w:w="1576" w:type="dxa"/>
            <w:tcBorders>
              <w:top w:val="single" w:sz="4" w:space="0" w:color="auto"/>
              <w:left w:val="single" w:sz="4" w:space="0" w:color="auto"/>
              <w:bottom w:val="single" w:sz="4" w:space="0" w:color="auto"/>
              <w:right w:val="single" w:sz="4" w:space="0" w:color="auto"/>
            </w:tcBorders>
            <w:vAlign w:val="center"/>
          </w:tcPr>
          <w:p w:rsidR="00DA382F" w:rsidRDefault="00DA382F" w:rsidP="00AF0DA7"/>
        </w:tc>
      </w:tr>
    </w:tbl>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Pr="0047664C" w:rsidRDefault="00DA382F" w:rsidP="00DA382F">
      <w:pPr>
        <w:tabs>
          <w:tab w:val="left" w:pos="1560"/>
        </w:tabs>
        <w:spacing w:line="276" w:lineRule="auto"/>
        <w:jc w:val="both"/>
        <w:rPr>
          <w:b/>
          <w:bCs/>
          <w:sz w:val="22"/>
        </w:rPr>
      </w:pPr>
    </w:p>
    <w:p w:rsidR="00DA382F" w:rsidRPr="0047664C" w:rsidRDefault="00DA382F" w:rsidP="00DA382F">
      <w:pPr>
        <w:tabs>
          <w:tab w:val="left" w:pos="5670"/>
        </w:tabs>
        <w:spacing w:line="276" w:lineRule="auto"/>
        <w:jc w:val="both"/>
        <w:rPr>
          <w:sz w:val="22"/>
        </w:rPr>
      </w:pPr>
      <w:r w:rsidRPr="0047664C">
        <w:rPr>
          <w:sz w:val="22"/>
        </w:rPr>
        <w:t>................................., dn. ..................... 201</w:t>
      </w:r>
      <w:r>
        <w:rPr>
          <w:sz w:val="22"/>
        </w:rPr>
        <w:t>8</w:t>
      </w:r>
      <w:r w:rsidRPr="0047664C">
        <w:rPr>
          <w:sz w:val="22"/>
        </w:rPr>
        <w:t xml:space="preserve"> r.              .............................................................</w:t>
      </w:r>
    </w:p>
    <w:p w:rsidR="00DA382F" w:rsidRDefault="00DA382F" w:rsidP="00DA382F">
      <w:pPr>
        <w:tabs>
          <w:tab w:val="left" w:pos="4962"/>
        </w:tabs>
        <w:spacing w:line="276" w:lineRule="auto"/>
        <w:ind w:left="5664"/>
        <w:jc w:val="both"/>
        <w:rPr>
          <w:sz w:val="16"/>
        </w:rPr>
      </w:pPr>
      <w:r w:rsidRPr="0047664C">
        <w:rPr>
          <w:sz w:val="16"/>
        </w:rPr>
        <w:t>(podpis/y osoby/osób uprawnionej/</w:t>
      </w:r>
      <w:proofErr w:type="spellStart"/>
      <w:r w:rsidRPr="0047664C">
        <w:rPr>
          <w:sz w:val="16"/>
        </w:rPr>
        <w:t>ych</w:t>
      </w:r>
      <w:proofErr w:type="spellEnd"/>
      <w:r w:rsidRPr="0047664C">
        <w:rPr>
          <w:sz w:val="16"/>
        </w:rPr>
        <w:t>)</w:t>
      </w: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pPr>
    </w:p>
    <w:p w:rsidR="00DA382F" w:rsidRDefault="00DA382F" w:rsidP="00DA382F">
      <w:pPr>
        <w:pStyle w:val="Tekstprzypisukocowego"/>
        <w:tabs>
          <w:tab w:val="left" w:pos="1560"/>
        </w:tabs>
        <w:spacing w:line="276" w:lineRule="auto"/>
        <w:jc w:val="both"/>
        <w:rPr>
          <w:b/>
          <w:bCs/>
          <w:sz w:val="22"/>
          <w:szCs w:val="22"/>
        </w:rPr>
        <w:sectPr w:rsidR="00DA382F" w:rsidSect="008C3840">
          <w:headerReference w:type="default" r:id="rId9"/>
          <w:footerReference w:type="default" r:id="rId10"/>
          <w:footnotePr>
            <w:pos w:val="beneathText"/>
            <w:numRestart w:val="eachPage"/>
          </w:footnotePr>
          <w:endnotePr>
            <w:numFmt w:val="decimal"/>
          </w:endnotePr>
          <w:pgSz w:w="11905" w:h="16837"/>
          <w:pgMar w:top="1389" w:right="1417" w:bottom="1417" w:left="1417" w:header="708" w:footer="426" w:gutter="0"/>
          <w:cols w:space="708"/>
          <w:docGrid w:linePitch="360"/>
        </w:sectPr>
      </w:pPr>
    </w:p>
    <w:p w:rsidR="00DA382F" w:rsidRPr="006C4B6B" w:rsidRDefault="00DA382F" w:rsidP="00DA382F">
      <w:pPr>
        <w:numPr>
          <w:ilvl w:val="12"/>
          <w:numId w:val="0"/>
        </w:numPr>
        <w:tabs>
          <w:tab w:val="left" w:pos="720"/>
        </w:tabs>
        <w:spacing w:line="360" w:lineRule="auto"/>
        <w:rPr>
          <w:b/>
          <w:i/>
          <w:iCs/>
          <w:smallCaps/>
          <w:kern w:val="144"/>
          <w:sz w:val="22"/>
          <w:szCs w:val="22"/>
          <w:shd w:val="clear" w:color="auto" w:fill="F3F3F3"/>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DA382F" w:rsidRPr="006C4B6B" w:rsidTr="00AF0DA7">
        <w:trPr>
          <w:trHeight w:val="381"/>
        </w:trPr>
        <w:tc>
          <w:tcPr>
            <w:tcW w:w="9212" w:type="dxa"/>
          </w:tcPr>
          <w:p w:rsidR="00DA382F" w:rsidRPr="006C4B6B" w:rsidRDefault="00DA382F" w:rsidP="00AF0DA7">
            <w:pPr>
              <w:pStyle w:val="Nagwek3"/>
              <w:rPr>
                <w:b/>
                <w:szCs w:val="22"/>
              </w:rPr>
            </w:pPr>
            <w:r>
              <w:rPr>
                <w:b/>
                <w:sz w:val="22"/>
                <w:szCs w:val="22"/>
              </w:rPr>
              <w:t xml:space="preserve">WA.263.20.2018.AZ    </w:t>
            </w:r>
            <w:r w:rsidRPr="006C4B6B">
              <w:rPr>
                <w:b/>
                <w:sz w:val="22"/>
                <w:szCs w:val="22"/>
              </w:rPr>
              <w:t xml:space="preserve">                                     </w:t>
            </w:r>
            <w:r>
              <w:rPr>
                <w:b/>
                <w:sz w:val="22"/>
                <w:szCs w:val="22"/>
              </w:rPr>
              <w:t xml:space="preserve">                  ZAŁĄCZNIK NR 7</w:t>
            </w:r>
            <w:r w:rsidRPr="006C4B6B">
              <w:rPr>
                <w:b/>
                <w:sz w:val="22"/>
                <w:szCs w:val="22"/>
              </w:rPr>
              <w:t xml:space="preserve"> do SIWZ</w:t>
            </w:r>
          </w:p>
        </w:tc>
      </w:tr>
      <w:tr w:rsidR="00DA382F" w:rsidRPr="006C4B6B" w:rsidTr="00AF0DA7">
        <w:trPr>
          <w:trHeight w:val="339"/>
        </w:trPr>
        <w:tc>
          <w:tcPr>
            <w:tcW w:w="9212" w:type="dxa"/>
          </w:tcPr>
          <w:p w:rsidR="00DA382F" w:rsidRPr="006C4B6B" w:rsidRDefault="00DA382F" w:rsidP="00AF0DA7">
            <w:pPr>
              <w:spacing w:line="360" w:lineRule="auto"/>
              <w:jc w:val="center"/>
              <w:rPr>
                <w:b/>
                <w:bCs/>
                <w:iCs/>
                <w:smallCaps/>
                <w:color w:val="0000FF"/>
                <w:u w:val="single"/>
              </w:rPr>
            </w:pPr>
            <w:r w:rsidRPr="006C4B6B">
              <w:rPr>
                <w:b/>
                <w:bCs/>
                <w:caps/>
                <w:kern w:val="144"/>
                <w:sz w:val="22"/>
                <w:szCs w:val="22"/>
                <w:u w:val="single"/>
              </w:rPr>
              <w:t>oświadczenie    wykonawcy</w:t>
            </w:r>
          </w:p>
          <w:p w:rsidR="00DA382F" w:rsidRPr="006C4B6B" w:rsidRDefault="00DA382F" w:rsidP="00AF0DA7">
            <w:pPr>
              <w:spacing w:line="360" w:lineRule="auto"/>
              <w:jc w:val="center"/>
              <w:rPr>
                <w:b/>
                <w:bCs/>
                <w:caps/>
                <w:kern w:val="144"/>
                <w:u w:val="single"/>
                <w:vertAlign w:val="superscript"/>
              </w:rPr>
            </w:pPr>
            <w:r w:rsidRPr="006C4B6B">
              <w:rPr>
                <w:b/>
                <w:bCs/>
                <w:caps/>
                <w:kern w:val="144"/>
                <w:sz w:val="22"/>
                <w:szCs w:val="22"/>
                <w:u w:val="single"/>
              </w:rPr>
              <w:t>POTWIERDZAJĄCE BRAK PODSTAW DO WYKLUCZENIA Z POSTĘPOWANIA</w:t>
            </w:r>
          </w:p>
          <w:p w:rsidR="00DA382F" w:rsidRPr="006C4B6B" w:rsidRDefault="00DA382F" w:rsidP="00AF0DA7">
            <w:pPr>
              <w:spacing w:line="312" w:lineRule="auto"/>
              <w:jc w:val="center"/>
              <w:rPr>
                <w:b/>
                <w:bCs/>
                <w:color w:val="000000"/>
                <w:kern w:val="144"/>
              </w:rPr>
            </w:pPr>
            <w:r w:rsidRPr="006C4B6B">
              <w:rPr>
                <w:b/>
                <w:bCs/>
                <w:color w:val="000000"/>
                <w:kern w:val="144"/>
                <w:sz w:val="22"/>
                <w:szCs w:val="22"/>
              </w:rPr>
              <w:t xml:space="preserve">- zgodnie z rozdz. VII ust. 1 </w:t>
            </w:r>
            <w:proofErr w:type="spellStart"/>
            <w:r w:rsidRPr="006C4B6B">
              <w:rPr>
                <w:b/>
                <w:bCs/>
                <w:color w:val="000000"/>
                <w:kern w:val="144"/>
                <w:sz w:val="22"/>
                <w:szCs w:val="22"/>
              </w:rPr>
              <w:t>pkt</w:t>
            </w:r>
            <w:proofErr w:type="spellEnd"/>
            <w:r w:rsidRPr="006C4B6B">
              <w:rPr>
                <w:b/>
                <w:bCs/>
                <w:color w:val="000000"/>
                <w:kern w:val="144"/>
                <w:sz w:val="22"/>
                <w:szCs w:val="22"/>
              </w:rPr>
              <w:t xml:space="preserve"> </w:t>
            </w:r>
            <w:r w:rsidRPr="006C4B6B">
              <w:rPr>
                <w:b/>
                <w:bCs/>
                <w:color w:val="0000FF"/>
                <w:kern w:val="144"/>
                <w:sz w:val="22"/>
                <w:szCs w:val="22"/>
              </w:rPr>
              <w:t xml:space="preserve"> </w:t>
            </w:r>
            <w:r w:rsidRPr="006C4B6B">
              <w:rPr>
                <w:b/>
                <w:bCs/>
                <w:kern w:val="144"/>
                <w:sz w:val="22"/>
                <w:szCs w:val="22"/>
              </w:rPr>
              <w:t>5, 6 , 7, 8, 9, 10</w:t>
            </w:r>
            <w:r w:rsidRPr="006C4B6B">
              <w:rPr>
                <w:b/>
                <w:bCs/>
                <w:color w:val="0000FF"/>
                <w:kern w:val="144"/>
                <w:sz w:val="22"/>
                <w:szCs w:val="22"/>
              </w:rPr>
              <w:t xml:space="preserve"> </w:t>
            </w:r>
            <w:r w:rsidRPr="006C4B6B">
              <w:rPr>
                <w:b/>
                <w:bCs/>
                <w:color w:val="000000"/>
                <w:kern w:val="144"/>
                <w:sz w:val="22"/>
                <w:szCs w:val="22"/>
              </w:rPr>
              <w:t xml:space="preserve">SIWZ </w:t>
            </w:r>
          </w:p>
          <w:p w:rsidR="00DA382F" w:rsidRPr="006C4B6B" w:rsidRDefault="00DA382F" w:rsidP="00AF0DA7">
            <w:pPr>
              <w:pStyle w:val="Nagwek3"/>
              <w:jc w:val="center"/>
              <w:rPr>
                <w:b/>
                <w:szCs w:val="22"/>
              </w:rPr>
            </w:pPr>
          </w:p>
        </w:tc>
      </w:tr>
    </w:tbl>
    <w:p w:rsidR="00DA382F" w:rsidRPr="006C4B6B" w:rsidRDefault="00DA382F" w:rsidP="00DA382F">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DA382F" w:rsidRPr="006C4B6B" w:rsidTr="00AF0DA7">
        <w:tc>
          <w:tcPr>
            <w:tcW w:w="3227" w:type="dxa"/>
          </w:tcPr>
          <w:p w:rsidR="00DA382F" w:rsidRPr="006C4B6B" w:rsidRDefault="00DA382F" w:rsidP="00AF0DA7">
            <w:pPr>
              <w:spacing w:line="360" w:lineRule="auto"/>
              <w:jc w:val="center"/>
            </w:pPr>
          </w:p>
          <w:p w:rsidR="00DA382F" w:rsidRPr="006C4B6B" w:rsidRDefault="00DA382F" w:rsidP="00AF0DA7">
            <w:pPr>
              <w:spacing w:line="360" w:lineRule="auto"/>
              <w:jc w:val="center"/>
            </w:pPr>
          </w:p>
          <w:p w:rsidR="00DA382F" w:rsidRPr="006C4B6B" w:rsidRDefault="00DA382F" w:rsidP="00AF0DA7">
            <w:pPr>
              <w:spacing w:line="360" w:lineRule="auto"/>
              <w:jc w:val="center"/>
            </w:pPr>
          </w:p>
          <w:p w:rsidR="00DA382F" w:rsidRPr="006C4B6B" w:rsidRDefault="00DA382F" w:rsidP="00AF0DA7">
            <w:pPr>
              <w:spacing w:line="360" w:lineRule="auto"/>
              <w:jc w:val="center"/>
            </w:pPr>
            <w:r w:rsidRPr="006C4B6B">
              <w:rPr>
                <w:sz w:val="22"/>
                <w:szCs w:val="22"/>
              </w:rPr>
              <w:t>(pieczęć Wykonawcy)</w:t>
            </w:r>
          </w:p>
        </w:tc>
      </w:tr>
    </w:tbl>
    <w:p w:rsidR="00DA382F" w:rsidRPr="006C4B6B" w:rsidRDefault="00DA382F" w:rsidP="00DA382F">
      <w:pPr>
        <w:spacing w:line="360" w:lineRule="auto"/>
        <w:jc w:val="center"/>
        <w:rPr>
          <w:sz w:val="22"/>
          <w:szCs w:val="22"/>
        </w:rPr>
      </w:pPr>
    </w:p>
    <w:p w:rsidR="00DA382F" w:rsidRPr="006C4B6B" w:rsidRDefault="00DA382F" w:rsidP="00DA382F">
      <w:pPr>
        <w:pStyle w:val="Tekstpodstawowy21"/>
        <w:spacing w:line="276" w:lineRule="auto"/>
        <w:rPr>
          <w:b w:val="0"/>
          <w:sz w:val="22"/>
          <w:szCs w:val="22"/>
        </w:rPr>
      </w:pPr>
      <w:r w:rsidRPr="006C4B6B">
        <w:rPr>
          <w:b w:val="0"/>
          <w:sz w:val="22"/>
          <w:szCs w:val="22"/>
        </w:rPr>
        <w:t xml:space="preserve">Ja niżej podpisany/My niżej podpisani </w:t>
      </w:r>
    </w:p>
    <w:p w:rsidR="00DA382F" w:rsidRPr="006C4B6B" w:rsidRDefault="00DA382F" w:rsidP="00DA382F">
      <w:pPr>
        <w:pStyle w:val="Tekstpodstawowy21"/>
        <w:spacing w:line="276" w:lineRule="auto"/>
        <w:rPr>
          <w:b w:val="0"/>
          <w:sz w:val="22"/>
          <w:szCs w:val="22"/>
        </w:rPr>
      </w:pPr>
      <w:r w:rsidRPr="006C4B6B">
        <w:rPr>
          <w:b w:val="0"/>
          <w:sz w:val="22"/>
          <w:szCs w:val="22"/>
        </w:rPr>
        <w:t>........................................................................................................................................................................................................................................................................................................................................</w:t>
      </w:r>
    </w:p>
    <w:p w:rsidR="00DA382F" w:rsidRPr="006C4B6B" w:rsidRDefault="00DA382F" w:rsidP="00DA382F">
      <w:pPr>
        <w:pStyle w:val="Tekstpodstawowy21"/>
        <w:spacing w:line="276" w:lineRule="auto"/>
        <w:rPr>
          <w:b w:val="0"/>
          <w:sz w:val="22"/>
          <w:szCs w:val="22"/>
        </w:rPr>
      </w:pPr>
      <w:r w:rsidRPr="006C4B6B">
        <w:rPr>
          <w:b w:val="0"/>
          <w:sz w:val="22"/>
          <w:szCs w:val="22"/>
        </w:rPr>
        <w:t xml:space="preserve">będąc upoważnionym/i/ do reprezentowania Wykonawcy: </w:t>
      </w:r>
    </w:p>
    <w:p w:rsidR="00DA382F" w:rsidRPr="006C4B6B" w:rsidRDefault="00DA382F" w:rsidP="00DA382F">
      <w:pPr>
        <w:numPr>
          <w:ilvl w:val="12"/>
          <w:numId w:val="0"/>
        </w:numPr>
        <w:tabs>
          <w:tab w:val="left" w:pos="720"/>
        </w:tabs>
        <w:spacing w:line="360" w:lineRule="auto"/>
        <w:ind w:left="720" w:hanging="720"/>
        <w:jc w:val="right"/>
        <w:rPr>
          <w:b/>
          <w:i/>
          <w:iCs/>
          <w:smallCaps/>
          <w:kern w:val="144"/>
          <w:sz w:val="22"/>
          <w:szCs w:val="22"/>
          <w:shd w:val="clear" w:color="auto" w:fill="F3F3F3"/>
        </w:rPr>
      </w:pPr>
      <w:r w:rsidRPr="006C4B6B">
        <w:rPr>
          <w:b/>
          <w:sz w:val="22"/>
          <w:szCs w:val="22"/>
        </w:rPr>
        <w:t>....................................................................................................................................................................</w:t>
      </w:r>
    </w:p>
    <w:p w:rsidR="00DA382F" w:rsidRPr="006C4B6B" w:rsidRDefault="00DA382F" w:rsidP="00DA382F">
      <w:pPr>
        <w:ind w:left="426" w:right="282"/>
        <w:rPr>
          <w:kern w:val="144"/>
          <w:sz w:val="22"/>
          <w:szCs w:val="22"/>
        </w:rPr>
      </w:pPr>
    </w:p>
    <w:p w:rsidR="00DA382F" w:rsidRPr="006C4B6B" w:rsidRDefault="00DA382F" w:rsidP="00DA382F">
      <w:pPr>
        <w:spacing w:line="360" w:lineRule="auto"/>
        <w:ind w:right="-1"/>
        <w:jc w:val="both"/>
        <w:rPr>
          <w:b/>
          <w:kern w:val="144"/>
          <w:sz w:val="22"/>
          <w:szCs w:val="22"/>
        </w:rPr>
      </w:pPr>
      <w:r w:rsidRPr="006C4B6B">
        <w:rPr>
          <w:b/>
          <w:kern w:val="144"/>
          <w:sz w:val="22"/>
          <w:szCs w:val="22"/>
        </w:rPr>
        <w:t>oświadczam, że wobec ww. wykonawcy/ firmy nie orzeczono tytułem środka zapobiegawczego zakazu ubiegania się o zamówienie publiczne.</w:t>
      </w:r>
    </w:p>
    <w:p w:rsidR="00DA382F" w:rsidRPr="006C4B6B" w:rsidRDefault="00DA382F" w:rsidP="00DA382F">
      <w:pPr>
        <w:spacing w:line="360" w:lineRule="auto"/>
        <w:ind w:right="282"/>
        <w:rPr>
          <w:kern w:val="144"/>
          <w:sz w:val="22"/>
          <w:szCs w:val="22"/>
        </w:rPr>
      </w:pPr>
      <w:r w:rsidRPr="006C4B6B">
        <w:rPr>
          <w:kern w:val="144"/>
          <w:sz w:val="22"/>
          <w:szCs w:val="22"/>
        </w:rPr>
        <w:t>dnia   ___/___/______ r.</w:t>
      </w:r>
    </w:p>
    <w:p w:rsidR="00DA382F" w:rsidRPr="006C4B6B" w:rsidRDefault="00DA382F" w:rsidP="00DA382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DA382F" w:rsidRPr="006C4B6B" w:rsidRDefault="00DA382F" w:rsidP="00DA382F">
      <w:pPr>
        <w:spacing w:line="360" w:lineRule="auto"/>
        <w:ind w:right="-1"/>
        <w:rPr>
          <w:b/>
          <w:kern w:val="144"/>
          <w:sz w:val="22"/>
          <w:szCs w:val="22"/>
        </w:rPr>
      </w:pPr>
    </w:p>
    <w:p w:rsidR="00DA382F" w:rsidRPr="006C4B6B" w:rsidRDefault="00DA382F" w:rsidP="00DA382F">
      <w:pPr>
        <w:spacing w:line="360" w:lineRule="auto"/>
        <w:jc w:val="both"/>
        <w:rPr>
          <w:sz w:val="22"/>
          <w:szCs w:val="22"/>
        </w:rPr>
      </w:pPr>
      <w:r w:rsidRPr="006C4B6B">
        <w:rPr>
          <w:b/>
          <w:kern w:val="144"/>
          <w:sz w:val="22"/>
          <w:szCs w:val="22"/>
        </w:rPr>
        <w:t xml:space="preserve">oświadczam, że ww. wykonawca/ firma </w:t>
      </w:r>
      <w:r w:rsidRPr="006C4B6B">
        <w:rPr>
          <w:sz w:val="22"/>
          <w:szCs w:val="22"/>
        </w:rPr>
        <w:t xml:space="preserve">w rozumieniu ustawy z dnia 12 stycznia 1991r. </w:t>
      </w:r>
      <w:r w:rsidRPr="006C4B6B">
        <w:rPr>
          <w:sz w:val="22"/>
          <w:szCs w:val="22"/>
        </w:rPr>
        <w:br/>
      </w:r>
      <w:r w:rsidRPr="006C4B6B">
        <w:rPr>
          <w:i/>
          <w:sz w:val="22"/>
          <w:szCs w:val="22"/>
        </w:rPr>
        <w:t xml:space="preserve">o podatkach i opłatach lokalnych </w:t>
      </w:r>
      <w:r w:rsidRPr="006C4B6B">
        <w:rPr>
          <w:b/>
          <w:kern w:val="144"/>
          <w:sz w:val="22"/>
          <w:szCs w:val="22"/>
        </w:rPr>
        <w:t>nie</w:t>
      </w:r>
      <w:r w:rsidRPr="006C4B6B">
        <w:rPr>
          <w:b/>
          <w:sz w:val="22"/>
          <w:szCs w:val="22"/>
        </w:rPr>
        <w:t xml:space="preserve"> zalega z opłacaniem podatków i opłat lokalnych</w:t>
      </w:r>
      <w:r w:rsidRPr="006C4B6B">
        <w:rPr>
          <w:sz w:val="22"/>
          <w:szCs w:val="22"/>
        </w:rPr>
        <w:t>.</w:t>
      </w:r>
    </w:p>
    <w:p w:rsidR="00DA382F" w:rsidRPr="006C4B6B" w:rsidRDefault="00DA382F" w:rsidP="00DA382F">
      <w:pPr>
        <w:spacing w:line="360" w:lineRule="auto"/>
        <w:ind w:right="282"/>
        <w:rPr>
          <w:kern w:val="144"/>
          <w:sz w:val="22"/>
          <w:szCs w:val="22"/>
        </w:rPr>
      </w:pPr>
      <w:r w:rsidRPr="006C4B6B">
        <w:rPr>
          <w:kern w:val="144"/>
          <w:sz w:val="22"/>
          <w:szCs w:val="22"/>
        </w:rPr>
        <w:t>dnia   ___/___/______ r.</w:t>
      </w:r>
    </w:p>
    <w:p w:rsidR="00DA382F" w:rsidRPr="006C4B6B" w:rsidRDefault="00DA382F" w:rsidP="00DA382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DA382F" w:rsidRPr="006C4B6B" w:rsidRDefault="00DA382F" w:rsidP="00DA382F">
      <w:pPr>
        <w:spacing w:line="360" w:lineRule="auto"/>
        <w:jc w:val="both"/>
        <w:rPr>
          <w:b/>
          <w:kern w:val="144"/>
          <w:sz w:val="22"/>
          <w:szCs w:val="22"/>
        </w:rPr>
      </w:pPr>
      <w:r w:rsidRPr="006C4B6B">
        <w:rPr>
          <w:b/>
          <w:kern w:val="144"/>
          <w:sz w:val="22"/>
          <w:szCs w:val="22"/>
        </w:rPr>
        <w:t xml:space="preserve">oświadczam, że wobec ww. wykonawcy/ firmy: </w:t>
      </w:r>
    </w:p>
    <w:p w:rsidR="00DA382F" w:rsidRPr="006C4B6B" w:rsidRDefault="00DA382F" w:rsidP="00DA382F">
      <w:pPr>
        <w:numPr>
          <w:ilvl w:val="0"/>
          <w:numId w:val="14"/>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prawomocnego wyroku sądu lub ostatecznej decyzji administracyjnej </w:t>
      </w:r>
      <w:r>
        <w:rPr>
          <w:b/>
          <w:bCs/>
          <w:kern w:val="144"/>
          <w:sz w:val="22"/>
          <w:szCs w:val="22"/>
        </w:rPr>
        <w:br/>
      </w:r>
      <w:r w:rsidRPr="006C4B6B">
        <w:rPr>
          <w:bCs/>
          <w:kern w:val="144"/>
          <w:sz w:val="22"/>
          <w:szCs w:val="22"/>
        </w:rPr>
        <w:t>o zaleganiu z uiszczaniem podatków, opłat lub składek na ubezpieczenia społeczne lub zdrowotne</w:t>
      </w:r>
      <w:r w:rsidRPr="006C4B6B">
        <w:rPr>
          <w:b/>
          <w:bCs/>
          <w:kern w:val="144"/>
          <w:sz w:val="22"/>
          <w:szCs w:val="22"/>
          <w:vertAlign w:val="superscript"/>
        </w:rPr>
        <w:t>*</w:t>
      </w:r>
    </w:p>
    <w:p w:rsidR="00DA382F" w:rsidRPr="006C4B6B" w:rsidRDefault="00DA382F" w:rsidP="00DA382F">
      <w:pPr>
        <w:numPr>
          <w:ilvl w:val="0"/>
          <w:numId w:val="14"/>
        </w:numPr>
        <w:spacing w:line="360" w:lineRule="auto"/>
        <w:jc w:val="both"/>
        <w:rPr>
          <w:b/>
          <w:bCs/>
          <w:kern w:val="144"/>
          <w:sz w:val="22"/>
          <w:szCs w:val="22"/>
        </w:rPr>
      </w:pPr>
      <w:r w:rsidRPr="006C4B6B">
        <w:rPr>
          <w:b/>
          <w:bCs/>
          <w:kern w:val="144"/>
          <w:sz w:val="22"/>
          <w:szCs w:val="22"/>
        </w:rPr>
        <w:t>wydano wyrok lub decyzję</w:t>
      </w:r>
      <w:r w:rsidRPr="006C4B6B">
        <w:rPr>
          <w:b/>
          <w:bCs/>
          <w:kern w:val="144"/>
          <w:sz w:val="22"/>
          <w:szCs w:val="22"/>
          <w:vertAlign w:val="superscript"/>
        </w:rPr>
        <w:t>*</w:t>
      </w:r>
    </w:p>
    <w:p w:rsidR="00DA382F" w:rsidRPr="006C4B6B" w:rsidRDefault="00DA382F" w:rsidP="00DA382F">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DA382F" w:rsidRPr="006C4B6B" w:rsidRDefault="00DA382F" w:rsidP="00DA382F">
      <w:pPr>
        <w:spacing w:line="360" w:lineRule="auto"/>
        <w:ind w:right="-1"/>
        <w:jc w:val="right"/>
        <w:rPr>
          <w:i/>
          <w:kern w:val="144"/>
          <w:sz w:val="22"/>
          <w:szCs w:val="22"/>
        </w:rPr>
      </w:pPr>
      <w:r w:rsidRPr="006C4B6B">
        <w:rPr>
          <w:i/>
          <w:kern w:val="144"/>
          <w:sz w:val="22"/>
          <w:szCs w:val="22"/>
          <w:vertAlign w:val="superscript"/>
        </w:rPr>
        <w:lastRenderedPageBreak/>
        <w:t>*</w:t>
      </w:r>
      <w:r w:rsidRPr="006C4B6B">
        <w:rPr>
          <w:i/>
          <w:kern w:val="144"/>
          <w:sz w:val="22"/>
          <w:szCs w:val="22"/>
        </w:rPr>
        <w:t>niepotrzebne skreślić</w:t>
      </w:r>
    </w:p>
    <w:p w:rsidR="00DA382F" w:rsidRPr="006C4B6B" w:rsidRDefault="00DA382F" w:rsidP="00DA382F">
      <w:pPr>
        <w:spacing w:line="360" w:lineRule="auto"/>
        <w:ind w:right="282"/>
        <w:rPr>
          <w:kern w:val="144"/>
          <w:sz w:val="22"/>
          <w:szCs w:val="22"/>
        </w:rPr>
      </w:pPr>
      <w:r w:rsidRPr="006C4B6B">
        <w:rPr>
          <w:kern w:val="144"/>
          <w:sz w:val="22"/>
          <w:szCs w:val="22"/>
        </w:rPr>
        <w:t>dnia   ___/___/______ r.</w:t>
      </w:r>
    </w:p>
    <w:p w:rsidR="00DA382F" w:rsidRPr="006C4B6B" w:rsidRDefault="00DA382F" w:rsidP="00DA382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lub podpis osoby fizycznej</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p>
    <w:p w:rsidR="00DA382F" w:rsidRPr="006C4B6B" w:rsidRDefault="00DA382F" w:rsidP="00DA382F">
      <w:pPr>
        <w:spacing w:line="360" w:lineRule="auto"/>
        <w:jc w:val="both"/>
        <w:rPr>
          <w:b/>
          <w:kern w:val="144"/>
          <w:sz w:val="22"/>
          <w:szCs w:val="22"/>
        </w:rPr>
      </w:pPr>
      <w:r w:rsidRPr="006C4B6B">
        <w:rPr>
          <w:b/>
          <w:kern w:val="144"/>
          <w:sz w:val="22"/>
          <w:szCs w:val="22"/>
        </w:rPr>
        <w:t xml:space="preserve">oświadczam, że wobec ww. wykonawcy/ firmy: </w:t>
      </w:r>
    </w:p>
    <w:p w:rsidR="00DA382F" w:rsidRPr="006C4B6B" w:rsidRDefault="00DA382F" w:rsidP="00DA382F">
      <w:pPr>
        <w:numPr>
          <w:ilvl w:val="0"/>
          <w:numId w:val="14"/>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prawomocnego wyroku sądu </w:t>
      </w:r>
      <w:r w:rsidRPr="006C4B6B">
        <w:rPr>
          <w:sz w:val="22"/>
          <w:szCs w:val="22"/>
        </w:rPr>
        <w:t xml:space="preserve">skazującego za wykroczenie na karę ograniczenia wolności lub grzywny w zakresie określonym przez zamawiającego na podstawie art. 24 ust. 5 </w:t>
      </w:r>
      <w:proofErr w:type="spellStart"/>
      <w:r w:rsidRPr="006C4B6B">
        <w:rPr>
          <w:sz w:val="22"/>
          <w:szCs w:val="22"/>
        </w:rPr>
        <w:t>pkt</w:t>
      </w:r>
      <w:proofErr w:type="spellEnd"/>
      <w:r w:rsidRPr="006C4B6B">
        <w:rPr>
          <w:sz w:val="22"/>
          <w:szCs w:val="22"/>
        </w:rPr>
        <w:t xml:space="preserve"> 5 i 6 ustawy </w:t>
      </w:r>
    </w:p>
    <w:p w:rsidR="00DA382F" w:rsidRPr="006C4B6B" w:rsidRDefault="00DA382F" w:rsidP="00DA382F">
      <w:pPr>
        <w:numPr>
          <w:ilvl w:val="0"/>
          <w:numId w:val="14"/>
        </w:numPr>
        <w:spacing w:line="360" w:lineRule="auto"/>
        <w:jc w:val="both"/>
        <w:rPr>
          <w:b/>
          <w:bCs/>
          <w:kern w:val="144"/>
          <w:sz w:val="22"/>
          <w:szCs w:val="22"/>
        </w:rPr>
      </w:pPr>
      <w:r w:rsidRPr="006C4B6B">
        <w:rPr>
          <w:b/>
          <w:bCs/>
          <w:kern w:val="144"/>
          <w:sz w:val="22"/>
          <w:szCs w:val="22"/>
        </w:rPr>
        <w:t xml:space="preserve">wydano wyrok </w:t>
      </w:r>
    </w:p>
    <w:p w:rsidR="00DA382F" w:rsidRPr="006C4B6B" w:rsidRDefault="00DA382F" w:rsidP="00DA382F">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DA382F" w:rsidRDefault="00DA382F" w:rsidP="00DA382F">
      <w:pPr>
        <w:spacing w:line="360" w:lineRule="auto"/>
        <w:ind w:right="282"/>
        <w:rPr>
          <w:kern w:val="144"/>
          <w:sz w:val="22"/>
          <w:szCs w:val="22"/>
        </w:rPr>
      </w:pPr>
    </w:p>
    <w:p w:rsidR="00DA382F" w:rsidRPr="006C4B6B" w:rsidRDefault="00DA382F" w:rsidP="00DA382F">
      <w:pPr>
        <w:spacing w:line="360" w:lineRule="auto"/>
        <w:ind w:right="282"/>
        <w:rPr>
          <w:kern w:val="144"/>
          <w:sz w:val="22"/>
          <w:szCs w:val="22"/>
        </w:rPr>
      </w:pPr>
      <w:r w:rsidRPr="006C4B6B">
        <w:rPr>
          <w:kern w:val="144"/>
          <w:sz w:val="22"/>
          <w:szCs w:val="22"/>
        </w:rPr>
        <w:t>dnia   ___/___/______ r.</w:t>
      </w:r>
    </w:p>
    <w:p w:rsidR="00DA382F" w:rsidRPr="006C4B6B" w:rsidRDefault="00DA382F" w:rsidP="00DA382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DA382F" w:rsidRPr="006C4B6B" w:rsidRDefault="00DA382F" w:rsidP="00DA382F">
      <w:pPr>
        <w:numPr>
          <w:ilvl w:val="12"/>
          <w:numId w:val="0"/>
        </w:numPr>
        <w:tabs>
          <w:tab w:val="left" w:pos="720"/>
        </w:tabs>
        <w:ind w:left="720" w:right="-1" w:hanging="720"/>
        <w:jc w:val="right"/>
        <w:rPr>
          <w:sz w:val="22"/>
          <w:szCs w:val="22"/>
        </w:rPr>
      </w:pPr>
      <w:r w:rsidRPr="006C4B6B">
        <w:rPr>
          <w:i/>
          <w:iCs/>
          <w:color w:val="0000FF"/>
          <w:kern w:val="144"/>
          <w:sz w:val="22"/>
          <w:szCs w:val="22"/>
        </w:rPr>
        <w:t>lub podpis osoby fizycznej</w:t>
      </w:r>
    </w:p>
    <w:p w:rsidR="00DA382F" w:rsidRPr="006C4B6B" w:rsidRDefault="00DA382F" w:rsidP="00DA382F">
      <w:pPr>
        <w:numPr>
          <w:ilvl w:val="12"/>
          <w:numId w:val="0"/>
        </w:numPr>
        <w:tabs>
          <w:tab w:val="left" w:pos="720"/>
        </w:tabs>
        <w:ind w:left="720" w:right="-1" w:hanging="720"/>
        <w:jc w:val="right"/>
        <w:rPr>
          <w:sz w:val="22"/>
          <w:szCs w:val="22"/>
        </w:rPr>
      </w:pPr>
    </w:p>
    <w:p w:rsidR="00DA382F" w:rsidRPr="006C4B6B" w:rsidRDefault="00DA382F" w:rsidP="00DA382F">
      <w:pPr>
        <w:numPr>
          <w:ilvl w:val="12"/>
          <w:numId w:val="0"/>
        </w:numPr>
        <w:tabs>
          <w:tab w:val="left" w:pos="720"/>
        </w:tabs>
        <w:ind w:left="720" w:right="-1" w:hanging="720"/>
        <w:jc w:val="right"/>
        <w:rPr>
          <w:sz w:val="22"/>
          <w:szCs w:val="22"/>
        </w:rPr>
      </w:pPr>
    </w:p>
    <w:p w:rsidR="00DA382F" w:rsidRPr="006C4B6B" w:rsidRDefault="00DA382F" w:rsidP="00DA382F">
      <w:pPr>
        <w:spacing w:line="360" w:lineRule="auto"/>
        <w:jc w:val="both"/>
        <w:rPr>
          <w:b/>
          <w:kern w:val="144"/>
          <w:sz w:val="22"/>
          <w:szCs w:val="22"/>
        </w:rPr>
      </w:pPr>
      <w:r w:rsidRPr="006C4B6B">
        <w:rPr>
          <w:b/>
          <w:kern w:val="144"/>
          <w:sz w:val="22"/>
          <w:szCs w:val="22"/>
        </w:rPr>
        <w:t xml:space="preserve">oświadczam, że wobec ww. wykonawcy/ firmy: </w:t>
      </w:r>
    </w:p>
    <w:p w:rsidR="00DA382F" w:rsidRPr="006C4B6B" w:rsidRDefault="00DA382F" w:rsidP="00DA382F">
      <w:pPr>
        <w:numPr>
          <w:ilvl w:val="0"/>
          <w:numId w:val="14"/>
        </w:numPr>
        <w:spacing w:line="360" w:lineRule="auto"/>
        <w:jc w:val="both"/>
        <w:rPr>
          <w:b/>
          <w:bCs/>
          <w:kern w:val="144"/>
          <w:sz w:val="22"/>
          <w:szCs w:val="22"/>
        </w:rPr>
      </w:pPr>
      <w:r w:rsidRPr="006C4B6B">
        <w:rPr>
          <w:b/>
          <w:kern w:val="144"/>
          <w:sz w:val="22"/>
          <w:szCs w:val="22"/>
        </w:rPr>
        <w:t>nie</w:t>
      </w:r>
      <w:r w:rsidRPr="006C4B6B">
        <w:rPr>
          <w:b/>
          <w:bCs/>
          <w:kern w:val="144"/>
          <w:sz w:val="22"/>
          <w:szCs w:val="22"/>
        </w:rPr>
        <w:t xml:space="preserve"> wydano </w:t>
      </w:r>
      <w:r w:rsidRPr="006C4B6B">
        <w:rPr>
          <w:sz w:val="22"/>
          <w:szCs w:val="22"/>
        </w:rPr>
        <w:t xml:space="preserve">ostatecznej decyzji administracyjnej o naruszeniu obowiązków wynikających z przepisów prawa pracy, prawa ochrony środowiska lub przepisów o zabezpieczeniu społecznym w zakresie określonym przez zamawiającego na podstawie art. 24 ust. 5 </w:t>
      </w:r>
      <w:proofErr w:type="spellStart"/>
      <w:r w:rsidRPr="006C4B6B">
        <w:rPr>
          <w:sz w:val="22"/>
          <w:szCs w:val="22"/>
        </w:rPr>
        <w:t>pkt</w:t>
      </w:r>
      <w:proofErr w:type="spellEnd"/>
      <w:r w:rsidRPr="006C4B6B">
        <w:rPr>
          <w:sz w:val="22"/>
          <w:szCs w:val="22"/>
        </w:rPr>
        <w:t xml:space="preserve"> 7 ustawy </w:t>
      </w:r>
      <w:r w:rsidRPr="006C4B6B">
        <w:rPr>
          <w:b/>
          <w:bCs/>
          <w:kern w:val="144"/>
          <w:sz w:val="22"/>
          <w:szCs w:val="22"/>
          <w:vertAlign w:val="superscript"/>
        </w:rPr>
        <w:t>*</w:t>
      </w:r>
    </w:p>
    <w:p w:rsidR="00DA382F" w:rsidRPr="006C4B6B" w:rsidRDefault="00DA382F" w:rsidP="00DA382F">
      <w:pPr>
        <w:numPr>
          <w:ilvl w:val="0"/>
          <w:numId w:val="14"/>
        </w:numPr>
        <w:spacing w:line="360" w:lineRule="auto"/>
        <w:jc w:val="both"/>
        <w:rPr>
          <w:b/>
          <w:bCs/>
          <w:kern w:val="144"/>
          <w:sz w:val="22"/>
          <w:szCs w:val="22"/>
        </w:rPr>
      </w:pPr>
      <w:r w:rsidRPr="006C4B6B">
        <w:rPr>
          <w:b/>
          <w:bCs/>
          <w:kern w:val="144"/>
          <w:sz w:val="22"/>
          <w:szCs w:val="22"/>
        </w:rPr>
        <w:t>wydano decyzję</w:t>
      </w:r>
    </w:p>
    <w:p w:rsidR="00DA382F" w:rsidRDefault="00DA382F" w:rsidP="00DA382F">
      <w:pPr>
        <w:spacing w:line="360" w:lineRule="auto"/>
        <w:ind w:left="720"/>
        <w:jc w:val="both"/>
        <w:rPr>
          <w:bCs/>
          <w:kern w:val="144"/>
          <w:sz w:val="22"/>
          <w:szCs w:val="22"/>
        </w:rPr>
      </w:pPr>
      <w:r w:rsidRPr="006C4B6B">
        <w:rPr>
          <w:bCs/>
          <w:kern w:val="144"/>
          <w:sz w:val="22"/>
          <w:szCs w:val="22"/>
        </w:rPr>
        <w:t>Jeśli tak: Wykonawca zobowiązany jest do przedstawienia dokumentów potwierdzających dokonanie płatności tych należności wraz z ewentualnymi odsetkami lub grzywnami lub informacja o zawarciu wiążącego porozumienia w sprawie spłat tych należności.</w:t>
      </w:r>
    </w:p>
    <w:p w:rsidR="00DA382F" w:rsidRPr="006C4B6B" w:rsidRDefault="00DA382F" w:rsidP="00DA382F">
      <w:pPr>
        <w:spacing w:line="360" w:lineRule="auto"/>
        <w:ind w:left="720"/>
        <w:jc w:val="both"/>
        <w:rPr>
          <w:bCs/>
          <w:kern w:val="144"/>
          <w:sz w:val="22"/>
          <w:szCs w:val="22"/>
        </w:rPr>
      </w:pPr>
    </w:p>
    <w:p w:rsidR="00DA382F" w:rsidRPr="006C4B6B" w:rsidRDefault="00DA382F" w:rsidP="00DA382F">
      <w:pPr>
        <w:spacing w:line="360" w:lineRule="auto"/>
        <w:ind w:right="282"/>
        <w:rPr>
          <w:kern w:val="144"/>
          <w:sz w:val="22"/>
          <w:szCs w:val="22"/>
        </w:rPr>
      </w:pPr>
      <w:r w:rsidRPr="006C4B6B">
        <w:rPr>
          <w:kern w:val="144"/>
          <w:sz w:val="22"/>
          <w:szCs w:val="22"/>
        </w:rPr>
        <w:t>dnia   ___/___/______ r.</w:t>
      </w:r>
    </w:p>
    <w:p w:rsidR="00DA382F" w:rsidRPr="006C4B6B" w:rsidRDefault="00DA382F" w:rsidP="00DA382F">
      <w:pPr>
        <w:numPr>
          <w:ilvl w:val="12"/>
          <w:numId w:val="0"/>
        </w:numPr>
        <w:tabs>
          <w:tab w:val="left" w:pos="720"/>
        </w:tabs>
        <w:ind w:right="-1"/>
        <w:jc w:val="right"/>
        <w:rPr>
          <w:color w:val="0000FF"/>
          <w:kern w:val="144"/>
          <w:sz w:val="22"/>
          <w:szCs w:val="22"/>
        </w:rPr>
      </w:pPr>
      <w:r w:rsidRPr="006C4B6B">
        <w:rPr>
          <w:color w:val="0000FF"/>
          <w:kern w:val="144"/>
          <w:sz w:val="22"/>
          <w:szCs w:val="22"/>
        </w:rPr>
        <w:t>______________________________</w:t>
      </w:r>
    </w:p>
    <w:p w:rsidR="00DA382F" w:rsidRPr="006C4B6B" w:rsidRDefault="00DA382F" w:rsidP="00DA382F">
      <w:pPr>
        <w:numPr>
          <w:ilvl w:val="12"/>
          <w:numId w:val="0"/>
        </w:numPr>
        <w:tabs>
          <w:tab w:val="left" w:pos="720"/>
        </w:tabs>
        <w:ind w:left="720" w:right="-1" w:hanging="720"/>
        <w:jc w:val="right"/>
        <w:rPr>
          <w:i/>
          <w:iCs/>
          <w:color w:val="0000FF"/>
          <w:kern w:val="144"/>
          <w:sz w:val="22"/>
          <w:szCs w:val="22"/>
        </w:rPr>
      </w:pPr>
      <w:r w:rsidRPr="006C4B6B">
        <w:rPr>
          <w:i/>
          <w:iCs/>
          <w:color w:val="0000FF"/>
          <w:kern w:val="144"/>
          <w:sz w:val="22"/>
          <w:szCs w:val="22"/>
        </w:rPr>
        <w:t xml:space="preserve">podpis i pieczątka imienna osoby upoważnionej do reprezentowania firmy </w:t>
      </w:r>
    </w:p>
    <w:p w:rsidR="00DA382F" w:rsidRPr="006C4B6B" w:rsidRDefault="00DA382F" w:rsidP="00DA382F">
      <w:pPr>
        <w:numPr>
          <w:ilvl w:val="12"/>
          <w:numId w:val="0"/>
        </w:numPr>
        <w:tabs>
          <w:tab w:val="left" w:pos="720"/>
        </w:tabs>
        <w:ind w:left="720" w:right="-1" w:hanging="720"/>
        <w:jc w:val="right"/>
        <w:rPr>
          <w:sz w:val="22"/>
          <w:szCs w:val="22"/>
        </w:rPr>
      </w:pPr>
      <w:r w:rsidRPr="006C4B6B">
        <w:rPr>
          <w:i/>
          <w:iCs/>
          <w:color w:val="0000FF"/>
          <w:kern w:val="144"/>
          <w:sz w:val="22"/>
          <w:szCs w:val="22"/>
        </w:rPr>
        <w:t>lub podpis osoby fizycznej</w:t>
      </w:r>
    </w:p>
    <w:p w:rsidR="00DA382F" w:rsidRDefault="00DA382F" w:rsidP="00DA382F">
      <w:pPr>
        <w:tabs>
          <w:tab w:val="left" w:pos="4962"/>
        </w:tabs>
        <w:spacing w:line="240" w:lineRule="exact"/>
        <w:ind w:left="5664"/>
        <w:jc w:val="center"/>
        <w:rPr>
          <w:sz w:val="18"/>
          <w:szCs w:val="22"/>
        </w:rPr>
      </w:pPr>
    </w:p>
    <w:p w:rsidR="00DA382F" w:rsidRDefault="00DA382F" w:rsidP="00DA382F">
      <w:pPr>
        <w:tabs>
          <w:tab w:val="left" w:pos="4962"/>
        </w:tabs>
        <w:spacing w:line="240" w:lineRule="exact"/>
        <w:ind w:left="5664"/>
        <w:jc w:val="center"/>
        <w:rPr>
          <w:sz w:val="18"/>
          <w:szCs w:val="22"/>
        </w:rPr>
      </w:pPr>
    </w:p>
    <w:p w:rsidR="00DA382F" w:rsidRDefault="00DA382F" w:rsidP="00DA382F">
      <w:pPr>
        <w:tabs>
          <w:tab w:val="left" w:pos="4962"/>
        </w:tabs>
        <w:spacing w:line="240" w:lineRule="exact"/>
        <w:ind w:left="5664"/>
        <w:jc w:val="center"/>
        <w:rPr>
          <w:sz w:val="18"/>
          <w:szCs w:val="22"/>
        </w:rPr>
      </w:pPr>
    </w:p>
    <w:p w:rsidR="00DA382F" w:rsidRDefault="00DA382F" w:rsidP="00DA382F">
      <w:pPr>
        <w:tabs>
          <w:tab w:val="left" w:pos="4962"/>
        </w:tabs>
        <w:spacing w:line="240" w:lineRule="exact"/>
        <w:ind w:left="5664"/>
        <w:jc w:val="center"/>
        <w:rPr>
          <w:sz w:val="18"/>
          <w:szCs w:val="22"/>
        </w:rPr>
      </w:pPr>
    </w:p>
    <w:p w:rsidR="00DA382F" w:rsidRDefault="00DA382F" w:rsidP="00DA382F">
      <w:pPr>
        <w:tabs>
          <w:tab w:val="left" w:pos="4962"/>
        </w:tabs>
        <w:spacing w:line="240" w:lineRule="exact"/>
        <w:ind w:left="5664"/>
        <w:jc w:val="center"/>
        <w:rPr>
          <w:sz w:val="18"/>
          <w:szCs w:val="22"/>
        </w:rPr>
      </w:pPr>
    </w:p>
    <w:p w:rsidR="00DA382F" w:rsidRDefault="00DA382F" w:rsidP="00DA382F">
      <w:pPr>
        <w:sectPr w:rsidR="00DA382F" w:rsidSect="00C7508D">
          <w:headerReference w:type="default" r:id="rId11"/>
          <w:footerReference w:type="default" r:id="rId12"/>
          <w:footnotePr>
            <w:pos w:val="beneathText"/>
            <w:numRestart w:val="eachPage"/>
          </w:footnotePr>
          <w:endnotePr>
            <w:numFmt w:val="decimal"/>
          </w:endnotePr>
          <w:pgSz w:w="11905" w:h="16837"/>
          <w:pgMar w:top="851" w:right="1417" w:bottom="1417" w:left="1417" w:header="708" w:footer="426" w:gutter="0"/>
          <w:cols w:space="708"/>
          <w:docGrid w:linePitch="360"/>
        </w:sectPr>
      </w:pPr>
    </w:p>
    <w:p w:rsidR="00DA382F" w:rsidRDefault="00DA382F" w:rsidP="00DA382F">
      <w:pPr>
        <w:tabs>
          <w:tab w:val="left" w:pos="2592"/>
        </w:tabs>
      </w:pPr>
      <w:r>
        <w:lastRenderedPageBreak/>
        <w:tab/>
      </w:r>
    </w:p>
    <w:tbl>
      <w:tblPr>
        <w:tblW w:w="13614" w:type="dxa"/>
        <w:jc w:val="center"/>
        <w:tblInd w:w="-3418" w:type="dxa"/>
        <w:tblBorders>
          <w:top w:val="single" w:sz="4" w:space="0" w:color="auto"/>
          <w:left w:val="single" w:sz="4" w:space="0" w:color="auto"/>
          <w:bottom w:val="single" w:sz="4" w:space="0" w:color="auto"/>
          <w:right w:val="single" w:sz="4" w:space="0" w:color="auto"/>
        </w:tblBorders>
        <w:tblLook w:val="0140"/>
      </w:tblPr>
      <w:tblGrid>
        <w:gridCol w:w="13614"/>
      </w:tblGrid>
      <w:tr w:rsidR="00DA382F" w:rsidRPr="00354108" w:rsidTr="00AF0DA7">
        <w:trPr>
          <w:trHeight w:val="769"/>
          <w:jc w:val="center"/>
        </w:trPr>
        <w:tc>
          <w:tcPr>
            <w:tcW w:w="13614" w:type="dxa"/>
          </w:tcPr>
          <w:p w:rsidR="00DA382F" w:rsidRPr="0049401D" w:rsidRDefault="00DA382F" w:rsidP="00AF0DA7">
            <w:pPr>
              <w:pStyle w:val="Nagwek3"/>
              <w:rPr>
                <w:b/>
                <w:szCs w:val="22"/>
              </w:rPr>
            </w:pPr>
            <w:r>
              <w:rPr>
                <w:b/>
                <w:sz w:val="22"/>
                <w:szCs w:val="22"/>
              </w:rPr>
              <w:t>WA.263.20</w:t>
            </w:r>
            <w:r w:rsidRPr="00F90FFC">
              <w:rPr>
                <w:b/>
                <w:sz w:val="22"/>
                <w:szCs w:val="22"/>
              </w:rPr>
              <w:t>.2018.</w:t>
            </w:r>
            <w:r>
              <w:rPr>
                <w:b/>
                <w:sz w:val="22"/>
                <w:szCs w:val="22"/>
              </w:rPr>
              <w:t>AZ</w:t>
            </w:r>
            <w:r w:rsidRPr="0049401D">
              <w:rPr>
                <w:b/>
                <w:sz w:val="22"/>
                <w:szCs w:val="22"/>
              </w:rPr>
              <w:t xml:space="preserve">                                                                        </w:t>
            </w:r>
            <w:r>
              <w:rPr>
                <w:b/>
                <w:sz w:val="22"/>
                <w:szCs w:val="22"/>
              </w:rPr>
              <w:t xml:space="preserve">                                                      </w:t>
            </w:r>
            <w:r w:rsidRPr="0049401D">
              <w:rPr>
                <w:b/>
                <w:sz w:val="22"/>
                <w:szCs w:val="22"/>
              </w:rPr>
              <w:t xml:space="preserve">ZAŁĄCZNIK NR </w:t>
            </w:r>
            <w:r>
              <w:rPr>
                <w:b/>
                <w:sz w:val="22"/>
                <w:szCs w:val="22"/>
              </w:rPr>
              <w:t>8</w:t>
            </w:r>
            <w:r w:rsidRPr="0049401D">
              <w:rPr>
                <w:b/>
                <w:sz w:val="22"/>
                <w:szCs w:val="22"/>
              </w:rPr>
              <w:t xml:space="preserve"> do SIWZ</w:t>
            </w:r>
          </w:p>
        </w:tc>
      </w:tr>
      <w:tr w:rsidR="00DA382F" w:rsidRPr="00354108" w:rsidTr="00AF0DA7">
        <w:trPr>
          <w:trHeight w:val="251"/>
          <w:jc w:val="center"/>
        </w:trPr>
        <w:tc>
          <w:tcPr>
            <w:tcW w:w="13614" w:type="dxa"/>
          </w:tcPr>
          <w:p w:rsidR="00DA382F" w:rsidRPr="0049401D" w:rsidRDefault="00DA382F" w:rsidP="00AF0DA7">
            <w:pPr>
              <w:jc w:val="center"/>
              <w:rPr>
                <w:b/>
                <w:color w:val="000000"/>
              </w:rPr>
            </w:pPr>
            <w:r w:rsidRPr="0049401D">
              <w:rPr>
                <w:b/>
                <w:caps/>
                <w:sz w:val="22"/>
                <w:szCs w:val="22"/>
              </w:rPr>
              <w:t xml:space="preserve">Wykaz </w:t>
            </w:r>
            <w:r>
              <w:rPr>
                <w:b/>
                <w:caps/>
                <w:sz w:val="22"/>
                <w:szCs w:val="22"/>
              </w:rPr>
              <w:t>OSÓB</w:t>
            </w:r>
          </w:p>
        </w:tc>
      </w:tr>
    </w:tbl>
    <w:p w:rsidR="00DA382F" w:rsidRDefault="00DA382F" w:rsidP="00DA382F">
      <w:pPr>
        <w:jc w:val="both"/>
        <w:rPr>
          <w:color w:val="000000"/>
          <w:sz w:val="22"/>
          <w:szCs w:val="22"/>
        </w:rPr>
      </w:pPr>
      <w:r w:rsidRPr="00C717C2">
        <w:t>potwierdzenie warunku</w:t>
      </w:r>
      <w:r>
        <w:t xml:space="preserve"> udziału w postępowaniu</w:t>
      </w:r>
      <w:r w:rsidRPr="00C717C2">
        <w:t xml:space="preserve">, o którym mowa w Rozdz. IV </w:t>
      </w:r>
      <w:r>
        <w:t xml:space="preserve">ust.1 </w:t>
      </w:r>
      <w:proofErr w:type="spellStart"/>
      <w:r w:rsidRPr="00C717C2">
        <w:t>p</w:t>
      </w:r>
      <w:r>
        <w:t>p</w:t>
      </w:r>
      <w:r w:rsidRPr="00C717C2">
        <w:t>kt</w:t>
      </w:r>
      <w:proofErr w:type="spellEnd"/>
      <w:r w:rsidRPr="00C717C2">
        <w:t xml:space="preserve"> </w:t>
      </w:r>
      <w:r>
        <w:t>2)</w:t>
      </w:r>
      <w:r w:rsidRPr="00C717C2">
        <w:t xml:space="preserve"> SIWZ</w:t>
      </w:r>
      <w:r>
        <w:t xml:space="preserve"> (część I zamówienia)</w:t>
      </w:r>
    </w:p>
    <w:tbl>
      <w:tblPr>
        <w:tblpPr w:leftFromText="141" w:rightFromText="141"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91"/>
        <w:gridCol w:w="25"/>
        <w:gridCol w:w="1161"/>
        <w:gridCol w:w="1559"/>
        <w:gridCol w:w="6"/>
        <w:gridCol w:w="1695"/>
        <w:gridCol w:w="2127"/>
        <w:gridCol w:w="1701"/>
        <w:gridCol w:w="1134"/>
        <w:gridCol w:w="1134"/>
        <w:gridCol w:w="1147"/>
        <w:gridCol w:w="26"/>
      </w:tblGrid>
      <w:tr w:rsidR="00DA382F" w:rsidRPr="00471155" w:rsidTr="00AF0DA7">
        <w:trPr>
          <w:cantSplit/>
          <w:trHeight w:val="422"/>
        </w:trPr>
        <w:tc>
          <w:tcPr>
            <w:tcW w:w="567" w:type="dxa"/>
            <w:vMerge w:val="restart"/>
            <w:vAlign w:val="center"/>
          </w:tcPr>
          <w:p w:rsidR="00DA382F" w:rsidRPr="00471155" w:rsidRDefault="00DA382F" w:rsidP="00AF0DA7">
            <w:pPr>
              <w:jc w:val="center"/>
              <w:rPr>
                <w:b/>
              </w:rPr>
            </w:pPr>
            <w:proofErr w:type="spellStart"/>
            <w:r>
              <w:rPr>
                <w:b/>
              </w:rPr>
              <w:t>Lp</w:t>
            </w:r>
            <w:proofErr w:type="spellEnd"/>
          </w:p>
        </w:tc>
        <w:tc>
          <w:tcPr>
            <w:tcW w:w="1791" w:type="dxa"/>
            <w:vMerge w:val="restart"/>
            <w:vAlign w:val="center"/>
          </w:tcPr>
          <w:p w:rsidR="00DA382F" w:rsidRPr="009E7D03" w:rsidRDefault="00DA382F" w:rsidP="00AF0DA7">
            <w:pPr>
              <w:jc w:val="center"/>
              <w:rPr>
                <w:sz w:val="18"/>
                <w:szCs w:val="18"/>
              </w:rPr>
            </w:pPr>
            <w:r w:rsidRPr="009E7D03">
              <w:rPr>
                <w:sz w:val="18"/>
                <w:szCs w:val="18"/>
              </w:rPr>
              <w:t xml:space="preserve">Imię i nazwisko tłumacza, </w:t>
            </w:r>
          </w:p>
        </w:tc>
        <w:tc>
          <w:tcPr>
            <w:tcW w:w="1186" w:type="dxa"/>
            <w:gridSpan w:val="2"/>
            <w:vMerge w:val="restart"/>
            <w:vAlign w:val="center"/>
          </w:tcPr>
          <w:p w:rsidR="00DA382F" w:rsidRPr="009E7D03" w:rsidRDefault="00DA382F" w:rsidP="00AF0DA7">
            <w:pPr>
              <w:jc w:val="center"/>
              <w:rPr>
                <w:sz w:val="18"/>
                <w:szCs w:val="18"/>
              </w:rPr>
            </w:pPr>
            <w:r>
              <w:rPr>
                <w:sz w:val="18"/>
                <w:szCs w:val="18"/>
              </w:rPr>
              <w:t>Tłumacz pisemny/ustny * wskazać</w:t>
            </w:r>
          </w:p>
        </w:tc>
        <w:tc>
          <w:tcPr>
            <w:tcW w:w="7088" w:type="dxa"/>
            <w:gridSpan w:val="5"/>
            <w:vAlign w:val="center"/>
          </w:tcPr>
          <w:p w:rsidR="00DA382F" w:rsidRPr="009E7D03" w:rsidRDefault="00DA382F" w:rsidP="00AF0DA7">
            <w:pPr>
              <w:jc w:val="center"/>
              <w:rPr>
                <w:sz w:val="18"/>
                <w:szCs w:val="18"/>
              </w:rPr>
            </w:pPr>
            <w:r w:rsidRPr="009E7D03">
              <w:rPr>
                <w:sz w:val="18"/>
                <w:szCs w:val="18"/>
              </w:rPr>
              <w:t>Doświadczenie zawodowe tłumacza – zaznaczyć właściwe</w:t>
            </w:r>
          </w:p>
        </w:tc>
        <w:tc>
          <w:tcPr>
            <w:tcW w:w="2268" w:type="dxa"/>
            <w:gridSpan w:val="2"/>
            <w:vAlign w:val="center"/>
          </w:tcPr>
          <w:p w:rsidR="00DA382F" w:rsidRPr="009E7D03" w:rsidRDefault="00DA382F" w:rsidP="00AF0DA7">
            <w:pPr>
              <w:jc w:val="center"/>
              <w:rPr>
                <w:sz w:val="18"/>
                <w:szCs w:val="18"/>
              </w:rPr>
            </w:pPr>
            <w:r w:rsidRPr="009E7D03">
              <w:rPr>
                <w:sz w:val="18"/>
                <w:szCs w:val="18"/>
              </w:rPr>
              <w:t>Doświadczenie tłumacza w tłumaczeniu</w:t>
            </w:r>
          </w:p>
        </w:tc>
        <w:tc>
          <w:tcPr>
            <w:tcW w:w="1173" w:type="dxa"/>
            <w:gridSpan w:val="2"/>
            <w:vMerge w:val="restart"/>
            <w:vAlign w:val="center"/>
          </w:tcPr>
          <w:p w:rsidR="00DA382F" w:rsidRPr="009E7D03" w:rsidRDefault="00DA382F" w:rsidP="00AF0DA7">
            <w:pPr>
              <w:jc w:val="center"/>
              <w:rPr>
                <w:sz w:val="18"/>
                <w:szCs w:val="18"/>
              </w:rPr>
            </w:pPr>
            <w:r w:rsidRPr="009E7D03">
              <w:rPr>
                <w:sz w:val="18"/>
                <w:szCs w:val="18"/>
              </w:rPr>
              <w:t>Podstawa do dysponowania osobą</w:t>
            </w:r>
          </w:p>
        </w:tc>
      </w:tr>
      <w:tr w:rsidR="00DA382F" w:rsidRPr="00471155" w:rsidTr="00AF0DA7">
        <w:trPr>
          <w:cantSplit/>
          <w:trHeight w:val="601"/>
        </w:trPr>
        <w:tc>
          <w:tcPr>
            <w:tcW w:w="567" w:type="dxa"/>
            <w:vMerge/>
            <w:vAlign w:val="center"/>
          </w:tcPr>
          <w:p w:rsidR="00DA382F" w:rsidRPr="00471155" w:rsidRDefault="00DA382F" w:rsidP="00AF0DA7">
            <w:pPr>
              <w:jc w:val="center"/>
              <w:rPr>
                <w:b/>
              </w:rPr>
            </w:pPr>
          </w:p>
        </w:tc>
        <w:tc>
          <w:tcPr>
            <w:tcW w:w="1791" w:type="dxa"/>
            <w:vMerge/>
            <w:vAlign w:val="center"/>
          </w:tcPr>
          <w:p w:rsidR="00DA382F" w:rsidRDefault="00DA382F" w:rsidP="00AF0DA7">
            <w:pPr>
              <w:jc w:val="center"/>
              <w:rPr>
                <w:b/>
              </w:rPr>
            </w:pPr>
          </w:p>
        </w:tc>
        <w:tc>
          <w:tcPr>
            <w:tcW w:w="1186" w:type="dxa"/>
            <w:gridSpan w:val="2"/>
            <w:vMerge/>
            <w:vAlign w:val="center"/>
          </w:tcPr>
          <w:p w:rsidR="00DA382F" w:rsidRDefault="00DA382F" w:rsidP="00AF0DA7">
            <w:pPr>
              <w:jc w:val="center"/>
              <w:rPr>
                <w:b/>
              </w:rPr>
            </w:pPr>
          </w:p>
        </w:tc>
        <w:tc>
          <w:tcPr>
            <w:tcW w:w="1559" w:type="dxa"/>
            <w:vAlign w:val="center"/>
          </w:tcPr>
          <w:p w:rsidR="00DA382F" w:rsidRPr="009E7D03" w:rsidRDefault="00DA382F" w:rsidP="00AF0DA7">
            <w:pPr>
              <w:jc w:val="center"/>
              <w:rPr>
                <w:sz w:val="18"/>
                <w:szCs w:val="18"/>
              </w:rPr>
            </w:pPr>
            <w:r w:rsidRPr="009E7D03">
              <w:rPr>
                <w:sz w:val="18"/>
                <w:szCs w:val="18"/>
              </w:rPr>
              <w:t>Ukończone studia wyższe (licencjat) na kierunku filologicznym j. angielskiego, rosyjskiego  lub ukraińskiego</w:t>
            </w:r>
          </w:p>
        </w:tc>
        <w:tc>
          <w:tcPr>
            <w:tcW w:w="1701" w:type="dxa"/>
            <w:gridSpan w:val="2"/>
            <w:vAlign w:val="center"/>
          </w:tcPr>
          <w:p w:rsidR="00DA382F" w:rsidRPr="009E7D03" w:rsidRDefault="00DA382F" w:rsidP="00AF0DA7">
            <w:pPr>
              <w:jc w:val="center"/>
              <w:rPr>
                <w:sz w:val="18"/>
                <w:szCs w:val="18"/>
              </w:rPr>
            </w:pPr>
            <w:r w:rsidRPr="009E7D03">
              <w:rPr>
                <w:sz w:val="18"/>
                <w:szCs w:val="18"/>
              </w:rPr>
              <w:t>Certyfikat C1 lub równoważny j. angielskiego, rosyjskiego lub ukraińskiego</w:t>
            </w:r>
          </w:p>
        </w:tc>
        <w:tc>
          <w:tcPr>
            <w:tcW w:w="2127" w:type="dxa"/>
            <w:vAlign w:val="center"/>
          </w:tcPr>
          <w:p w:rsidR="00DA382F" w:rsidRPr="009E7D03" w:rsidRDefault="00DA382F" w:rsidP="00AF0DA7">
            <w:pPr>
              <w:jc w:val="center"/>
              <w:rPr>
                <w:sz w:val="18"/>
                <w:szCs w:val="18"/>
              </w:rPr>
            </w:pPr>
            <w:r w:rsidRPr="009E7D03">
              <w:rPr>
                <w:sz w:val="18"/>
                <w:szCs w:val="18"/>
              </w:rPr>
              <w:t>Ukończone studia podyplomowe w zakresie tłumaczenia j. angielskiego, rosyjskiego lub ukraińskiego</w:t>
            </w:r>
          </w:p>
        </w:tc>
        <w:tc>
          <w:tcPr>
            <w:tcW w:w="1701" w:type="dxa"/>
            <w:vAlign w:val="center"/>
          </w:tcPr>
          <w:p w:rsidR="00DA382F" w:rsidRPr="009E7D03" w:rsidRDefault="00DA382F" w:rsidP="00AF0DA7">
            <w:pPr>
              <w:jc w:val="center"/>
              <w:rPr>
                <w:sz w:val="18"/>
                <w:szCs w:val="18"/>
              </w:rPr>
            </w:pPr>
            <w:r w:rsidRPr="009E7D03">
              <w:rPr>
                <w:sz w:val="18"/>
                <w:szCs w:val="18"/>
              </w:rPr>
              <w:t>Prawo wykonywania zawodu tłumacza przysięgłego j. angielskiego, rosyjskiego lub ukraińskiego w Polsce</w:t>
            </w:r>
          </w:p>
        </w:tc>
        <w:tc>
          <w:tcPr>
            <w:tcW w:w="1134" w:type="dxa"/>
            <w:vAlign w:val="center"/>
          </w:tcPr>
          <w:p w:rsidR="00DA382F" w:rsidRPr="009E7D03" w:rsidRDefault="00DA382F" w:rsidP="00AF0DA7">
            <w:pPr>
              <w:jc w:val="center"/>
              <w:rPr>
                <w:sz w:val="18"/>
                <w:szCs w:val="18"/>
              </w:rPr>
            </w:pPr>
            <w:r w:rsidRPr="009E7D03">
              <w:rPr>
                <w:sz w:val="18"/>
                <w:szCs w:val="18"/>
              </w:rPr>
              <w:t>Ilość przetłumaczonych stron</w:t>
            </w:r>
          </w:p>
        </w:tc>
        <w:tc>
          <w:tcPr>
            <w:tcW w:w="1134" w:type="dxa"/>
            <w:vAlign w:val="center"/>
          </w:tcPr>
          <w:p w:rsidR="00DA382F" w:rsidRPr="009E7D03" w:rsidRDefault="00DA382F" w:rsidP="00AF0DA7">
            <w:pPr>
              <w:jc w:val="center"/>
              <w:rPr>
                <w:sz w:val="18"/>
                <w:szCs w:val="18"/>
              </w:rPr>
            </w:pPr>
            <w:r w:rsidRPr="009E7D03">
              <w:rPr>
                <w:sz w:val="18"/>
                <w:szCs w:val="18"/>
              </w:rPr>
              <w:t>Języki tłumaczenia ( z jakiego języki-na jaki język)</w:t>
            </w:r>
          </w:p>
        </w:tc>
        <w:tc>
          <w:tcPr>
            <w:tcW w:w="1173" w:type="dxa"/>
            <w:gridSpan w:val="2"/>
            <w:vMerge/>
            <w:vAlign w:val="center"/>
          </w:tcPr>
          <w:p w:rsidR="00DA382F" w:rsidRPr="00471155" w:rsidRDefault="00DA382F" w:rsidP="00AF0DA7">
            <w:pPr>
              <w:jc w:val="center"/>
              <w:rPr>
                <w:b/>
              </w:rPr>
            </w:pPr>
          </w:p>
        </w:tc>
      </w:tr>
      <w:tr w:rsidR="00DA382F" w:rsidRPr="00F92EAA" w:rsidTr="00AF0DA7">
        <w:trPr>
          <w:cantSplit/>
          <w:trHeight w:val="559"/>
        </w:trPr>
        <w:tc>
          <w:tcPr>
            <w:tcW w:w="567" w:type="dxa"/>
            <w:vAlign w:val="center"/>
          </w:tcPr>
          <w:p w:rsidR="00DA382F" w:rsidRDefault="00DA382F" w:rsidP="00AF0DA7">
            <w:pPr>
              <w:jc w:val="center"/>
            </w:pPr>
            <w:r>
              <w:t>1.</w:t>
            </w:r>
          </w:p>
        </w:tc>
        <w:tc>
          <w:tcPr>
            <w:tcW w:w="1791" w:type="dxa"/>
            <w:vAlign w:val="center"/>
          </w:tcPr>
          <w:p w:rsidR="00DA382F" w:rsidRDefault="00DA382F" w:rsidP="00AF0DA7"/>
          <w:p w:rsidR="00DA382F" w:rsidRDefault="00DA382F" w:rsidP="00AF0DA7"/>
          <w:p w:rsidR="00DA382F" w:rsidRPr="00F92EAA" w:rsidRDefault="00DA382F" w:rsidP="00AF0DA7"/>
        </w:tc>
        <w:tc>
          <w:tcPr>
            <w:tcW w:w="1186" w:type="dxa"/>
            <w:gridSpan w:val="2"/>
            <w:vAlign w:val="center"/>
          </w:tcPr>
          <w:p w:rsidR="00DA382F" w:rsidRDefault="00DA382F" w:rsidP="00AF0DA7"/>
          <w:p w:rsidR="00DA382F" w:rsidRDefault="00DA382F" w:rsidP="00AF0DA7"/>
          <w:p w:rsidR="00DA382F" w:rsidRPr="00F92EAA" w:rsidRDefault="00DA382F" w:rsidP="00AF0DA7"/>
        </w:tc>
        <w:tc>
          <w:tcPr>
            <w:tcW w:w="1565" w:type="dxa"/>
            <w:gridSpan w:val="2"/>
            <w:vAlign w:val="center"/>
          </w:tcPr>
          <w:p w:rsidR="00DA382F" w:rsidRPr="00F92EAA" w:rsidRDefault="00DA382F" w:rsidP="00AF0DA7"/>
        </w:tc>
        <w:tc>
          <w:tcPr>
            <w:tcW w:w="1695" w:type="dxa"/>
            <w:vAlign w:val="center"/>
          </w:tcPr>
          <w:p w:rsidR="00DA382F" w:rsidRPr="00F92EAA" w:rsidRDefault="00DA382F" w:rsidP="00AF0DA7"/>
        </w:tc>
        <w:tc>
          <w:tcPr>
            <w:tcW w:w="2127" w:type="dxa"/>
            <w:vAlign w:val="center"/>
          </w:tcPr>
          <w:p w:rsidR="00DA382F" w:rsidRPr="00F92EAA" w:rsidRDefault="00DA382F" w:rsidP="00AF0DA7"/>
        </w:tc>
        <w:tc>
          <w:tcPr>
            <w:tcW w:w="1701" w:type="dxa"/>
            <w:vAlign w:val="center"/>
          </w:tcPr>
          <w:p w:rsidR="00DA382F" w:rsidRPr="00F92EAA" w:rsidRDefault="00DA382F" w:rsidP="00AF0DA7"/>
        </w:tc>
        <w:tc>
          <w:tcPr>
            <w:tcW w:w="1134" w:type="dxa"/>
            <w:vAlign w:val="center"/>
          </w:tcPr>
          <w:p w:rsidR="00DA382F" w:rsidRPr="00F92EAA" w:rsidRDefault="00DA382F" w:rsidP="00AF0DA7"/>
        </w:tc>
        <w:tc>
          <w:tcPr>
            <w:tcW w:w="1134" w:type="dxa"/>
            <w:vAlign w:val="center"/>
          </w:tcPr>
          <w:p w:rsidR="00DA382F" w:rsidRPr="00F92EAA" w:rsidRDefault="00DA382F" w:rsidP="00AF0DA7"/>
        </w:tc>
        <w:tc>
          <w:tcPr>
            <w:tcW w:w="1173" w:type="dxa"/>
            <w:gridSpan w:val="2"/>
            <w:vAlign w:val="center"/>
          </w:tcPr>
          <w:p w:rsidR="00DA382F" w:rsidRPr="00F92EAA" w:rsidRDefault="00DA382F" w:rsidP="00AF0DA7"/>
        </w:tc>
      </w:tr>
      <w:tr w:rsidR="00DA382F" w:rsidRPr="00F92EAA" w:rsidTr="00AF0DA7">
        <w:trPr>
          <w:cantSplit/>
          <w:trHeight w:val="410"/>
        </w:trPr>
        <w:tc>
          <w:tcPr>
            <w:tcW w:w="567" w:type="dxa"/>
            <w:vAlign w:val="center"/>
          </w:tcPr>
          <w:p w:rsidR="00DA382F" w:rsidRPr="00F92EAA" w:rsidRDefault="00DA382F" w:rsidP="00AF0DA7">
            <w:pPr>
              <w:jc w:val="center"/>
            </w:pPr>
            <w:r>
              <w:t>2.</w:t>
            </w:r>
          </w:p>
        </w:tc>
        <w:tc>
          <w:tcPr>
            <w:tcW w:w="1791" w:type="dxa"/>
            <w:vAlign w:val="center"/>
          </w:tcPr>
          <w:p w:rsidR="00DA382F" w:rsidRDefault="00DA382F" w:rsidP="00AF0DA7"/>
          <w:p w:rsidR="00DA382F" w:rsidRDefault="00DA382F" w:rsidP="00AF0DA7"/>
          <w:p w:rsidR="00DA382F" w:rsidRPr="00F92EAA" w:rsidRDefault="00DA382F" w:rsidP="00AF0DA7"/>
        </w:tc>
        <w:tc>
          <w:tcPr>
            <w:tcW w:w="1186" w:type="dxa"/>
            <w:gridSpan w:val="2"/>
            <w:vAlign w:val="center"/>
          </w:tcPr>
          <w:p w:rsidR="00DA382F" w:rsidRDefault="00DA382F" w:rsidP="00AF0DA7"/>
          <w:p w:rsidR="00DA382F" w:rsidRDefault="00DA382F" w:rsidP="00AF0DA7"/>
          <w:p w:rsidR="00DA382F" w:rsidRPr="00F92EAA" w:rsidRDefault="00DA382F" w:rsidP="00AF0DA7"/>
        </w:tc>
        <w:tc>
          <w:tcPr>
            <w:tcW w:w="1565" w:type="dxa"/>
            <w:gridSpan w:val="2"/>
            <w:vAlign w:val="center"/>
          </w:tcPr>
          <w:p w:rsidR="00DA382F" w:rsidRPr="00F92EAA" w:rsidRDefault="00DA382F" w:rsidP="00AF0DA7"/>
        </w:tc>
        <w:tc>
          <w:tcPr>
            <w:tcW w:w="1695" w:type="dxa"/>
            <w:vAlign w:val="center"/>
          </w:tcPr>
          <w:p w:rsidR="00DA382F" w:rsidRPr="00F92EAA" w:rsidRDefault="00DA382F" w:rsidP="00AF0DA7"/>
        </w:tc>
        <w:tc>
          <w:tcPr>
            <w:tcW w:w="2127" w:type="dxa"/>
            <w:vAlign w:val="center"/>
          </w:tcPr>
          <w:p w:rsidR="00DA382F" w:rsidRPr="00F92EAA" w:rsidRDefault="00DA382F" w:rsidP="00AF0DA7"/>
        </w:tc>
        <w:tc>
          <w:tcPr>
            <w:tcW w:w="1701" w:type="dxa"/>
            <w:vAlign w:val="center"/>
          </w:tcPr>
          <w:p w:rsidR="00DA382F" w:rsidRPr="00F92EAA" w:rsidRDefault="00DA382F" w:rsidP="00AF0DA7"/>
        </w:tc>
        <w:tc>
          <w:tcPr>
            <w:tcW w:w="1134" w:type="dxa"/>
            <w:vAlign w:val="center"/>
          </w:tcPr>
          <w:p w:rsidR="00DA382F" w:rsidRPr="00F92EAA" w:rsidRDefault="00DA382F" w:rsidP="00AF0DA7"/>
        </w:tc>
        <w:tc>
          <w:tcPr>
            <w:tcW w:w="1134" w:type="dxa"/>
            <w:vAlign w:val="center"/>
          </w:tcPr>
          <w:p w:rsidR="00DA382F" w:rsidRPr="00F92EAA" w:rsidRDefault="00DA382F" w:rsidP="00AF0DA7"/>
        </w:tc>
        <w:tc>
          <w:tcPr>
            <w:tcW w:w="1173" w:type="dxa"/>
            <w:gridSpan w:val="2"/>
            <w:vAlign w:val="center"/>
          </w:tcPr>
          <w:p w:rsidR="00DA382F" w:rsidRPr="00F92EAA" w:rsidRDefault="00DA382F" w:rsidP="00AF0DA7"/>
        </w:tc>
      </w:tr>
      <w:tr w:rsidR="00DA382F" w:rsidRPr="00F92EAA" w:rsidTr="00AF0DA7">
        <w:trPr>
          <w:cantSplit/>
          <w:trHeight w:val="410"/>
        </w:trPr>
        <w:tc>
          <w:tcPr>
            <w:tcW w:w="567" w:type="dxa"/>
            <w:vAlign w:val="center"/>
          </w:tcPr>
          <w:p w:rsidR="00DA382F" w:rsidRDefault="00DA382F" w:rsidP="00AF0DA7">
            <w:pPr>
              <w:jc w:val="center"/>
            </w:pPr>
            <w:r>
              <w:t>3.</w:t>
            </w:r>
          </w:p>
        </w:tc>
        <w:tc>
          <w:tcPr>
            <w:tcW w:w="1791" w:type="dxa"/>
            <w:vAlign w:val="center"/>
          </w:tcPr>
          <w:p w:rsidR="00DA382F" w:rsidRDefault="00DA382F" w:rsidP="00AF0DA7"/>
        </w:tc>
        <w:tc>
          <w:tcPr>
            <w:tcW w:w="1186" w:type="dxa"/>
            <w:gridSpan w:val="2"/>
            <w:vAlign w:val="center"/>
          </w:tcPr>
          <w:p w:rsidR="00DA382F" w:rsidRDefault="00DA382F" w:rsidP="00AF0DA7"/>
        </w:tc>
        <w:tc>
          <w:tcPr>
            <w:tcW w:w="1565" w:type="dxa"/>
            <w:gridSpan w:val="2"/>
            <w:vAlign w:val="center"/>
          </w:tcPr>
          <w:p w:rsidR="00DA382F" w:rsidRPr="00F92EAA" w:rsidRDefault="00DA382F" w:rsidP="00AF0DA7"/>
        </w:tc>
        <w:tc>
          <w:tcPr>
            <w:tcW w:w="1695" w:type="dxa"/>
            <w:vAlign w:val="center"/>
          </w:tcPr>
          <w:p w:rsidR="00DA382F" w:rsidRPr="00F92EAA" w:rsidRDefault="00DA382F" w:rsidP="00AF0DA7"/>
        </w:tc>
        <w:tc>
          <w:tcPr>
            <w:tcW w:w="2127" w:type="dxa"/>
            <w:vAlign w:val="center"/>
          </w:tcPr>
          <w:p w:rsidR="00DA382F" w:rsidRPr="00F92EAA" w:rsidRDefault="00DA382F" w:rsidP="00AF0DA7"/>
        </w:tc>
        <w:tc>
          <w:tcPr>
            <w:tcW w:w="1701" w:type="dxa"/>
            <w:vAlign w:val="center"/>
          </w:tcPr>
          <w:p w:rsidR="00DA382F" w:rsidRPr="00F92EAA" w:rsidRDefault="00DA382F" w:rsidP="00AF0DA7"/>
        </w:tc>
        <w:tc>
          <w:tcPr>
            <w:tcW w:w="1134" w:type="dxa"/>
            <w:vAlign w:val="center"/>
          </w:tcPr>
          <w:p w:rsidR="00DA382F" w:rsidRDefault="00DA382F" w:rsidP="00AF0DA7"/>
          <w:p w:rsidR="00DA382F" w:rsidRDefault="00DA382F" w:rsidP="00AF0DA7"/>
          <w:p w:rsidR="00DA382F" w:rsidRPr="00F92EAA" w:rsidRDefault="00DA382F" w:rsidP="00AF0DA7"/>
        </w:tc>
        <w:tc>
          <w:tcPr>
            <w:tcW w:w="1134" w:type="dxa"/>
            <w:vAlign w:val="center"/>
          </w:tcPr>
          <w:p w:rsidR="00DA382F" w:rsidRDefault="00DA382F" w:rsidP="00AF0DA7"/>
          <w:p w:rsidR="00DA382F" w:rsidRDefault="00DA382F" w:rsidP="00AF0DA7"/>
          <w:p w:rsidR="00DA382F" w:rsidRPr="00F92EAA" w:rsidRDefault="00DA382F" w:rsidP="00AF0DA7"/>
        </w:tc>
        <w:tc>
          <w:tcPr>
            <w:tcW w:w="1173" w:type="dxa"/>
            <w:gridSpan w:val="2"/>
            <w:vAlign w:val="center"/>
          </w:tcPr>
          <w:p w:rsidR="00DA382F" w:rsidRDefault="00DA382F" w:rsidP="00AF0DA7"/>
          <w:p w:rsidR="00DA382F" w:rsidRDefault="00DA382F" w:rsidP="00AF0DA7"/>
          <w:p w:rsidR="00DA382F" w:rsidRPr="00F92EAA" w:rsidRDefault="00DA382F" w:rsidP="00AF0DA7"/>
        </w:tc>
      </w:tr>
      <w:tr w:rsidR="00DA382F" w:rsidRPr="00F92EAA" w:rsidTr="00AF0DA7">
        <w:trPr>
          <w:cantSplit/>
          <w:trHeight w:val="410"/>
        </w:trPr>
        <w:tc>
          <w:tcPr>
            <w:tcW w:w="567" w:type="dxa"/>
            <w:vAlign w:val="center"/>
          </w:tcPr>
          <w:p w:rsidR="00DA382F" w:rsidRDefault="00DA382F" w:rsidP="00AF0DA7">
            <w:pPr>
              <w:jc w:val="center"/>
            </w:pPr>
            <w:r>
              <w:t>4.</w:t>
            </w:r>
          </w:p>
        </w:tc>
        <w:tc>
          <w:tcPr>
            <w:tcW w:w="1791" w:type="dxa"/>
            <w:vAlign w:val="center"/>
          </w:tcPr>
          <w:p w:rsidR="00DA382F" w:rsidRDefault="00DA382F" w:rsidP="00AF0DA7"/>
        </w:tc>
        <w:tc>
          <w:tcPr>
            <w:tcW w:w="1186" w:type="dxa"/>
            <w:gridSpan w:val="2"/>
            <w:vAlign w:val="center"/>
          </w:tcPr>
          <w:p w:rsidR="00DA382F" w:rsidRDefault="00DA382F" w:rsidP="00AF0DA7"/>
        </w:tc>
        <w:tc>
          <w:tcPr>
            <w:tcW w:w="1565" w:type="dxa"/>
            <w:gridSpan w:val="2"/>
            <w:vAlign w:val="center"/>
          </w:tcPr>
          <w:p w:rsidR="00DA382F" w:rsidRPr="00F92EAA" w:rsidRDefault="00DA382F" w:rsidP="00AF0DA7"/>
        </w:tc>
        <w:tc>
          <w:tcPr>
            <w:tcW w:w="1695" w:type="dxa"/>
            <w:vAlign w:val="center"/>
          </w:tcPr>
          <w:p w:rsidR="00DA382F" w:rsidRPr="00F92EAA" w:rsidRDefault="00DA382F" w:rsidP="00AF0DA7"/>
        </w:tc>
        <w:tc>
          <w:tcPr>
            <w:tcW w:w="2127" w:type="dxa"/>
            <w:vAlign w:val="center"/>
          </w:tcPr>
          <w:p w:rsidR="00DA382F" w:rsidRPr="00F92EAA" w:rsidRDefault="00DA382F" w:rsidP="00AF0DA7"/>
        </w:tc>
        <w:tc>
          <w:tcPr>
            <w:tcW w:w="1701" w:type="dxa"/>
            <w:vAlign w:val="center"/>
          </w:tcPr>
          <w:p w:rsidR="00DA382F" w:rsidRPr="00F92EAA" w:rsidRDefault="00DA382F" w:rsidP="00AF0DA7"/>
        </w:tc>
        <w:tc>
          <w:tcPr>
            <w:tcW w:w="1134" w:type="dxa"/>
            <w:vAlign w:val="center"/>
          </w:tcPr>
          <w:p w:rsidR="00DA382F" w:rsidRDefault="00DA382F" w:rsidP="00AF0DA7"/>
          <w:p w:rsidR="00DA382F" w:rsidRDefault="00DA382F" w:rsidP="00AF0DA7"/>
          <w:p w:rsidR="00DA382F" w:rsidRPr="00F92EAA" w:rsidRDefault="00DA382F" w:rsidP="00AF0DA7"/>
        </w:tc>
        <w:tc>
          <w:tcPr>
            <w:tcW w:w="1134" w:type="dxa"/>
            <w:vAlign w:val="center"/>
          </w:tcPr>
          <w:p w:rsidR="00DA382F" w:rsidRDefault="00DA382F" w:rsidP="00AF0DA7"/>
          <w:p w:rsidR="00DA382F" w:rsidRDefault="00DA382F" w:rsidP="00AF0DA7"/>
          <w:p w:rsidR="00DA382F" w:rsidRPr="00F92EAA" w:rsidRDefault="00DA382F" w:rsidP="00AF0DA7"/>
        </w:tc>
        <w:tc>
          <w:tcPr>
            <w:tcW w:w="1173" w:type="dxa"/>
            <w:gridSpan w:val="2"/>
            <w:vAlign w:val="center"/>
          </w:tcPr>
          <w:p w:rsidR="00DA382F" w:rsidRDefault="00DA382F" w:rsidP="00AF0DA7"/>
          <w:p w:rsidR="00DA382F" w:rsidRDefault="00DA382F" w:rsidP="00AF0DA7"/>
          <w:p w:rsidR="00DA382F" w:rsidRPr="00F92EAA" w:rsidRDefault="00DA382F" w:rsidP="00AF0DA7"/>
        </w:tc>
      </w:tr>
      <w:tr w:rsidR="00DA382F" w:rsidRPr="00F92EAA" w:rsidTr="00AF0DA7">
        <w:trPr>
          <w:gridAfter w:val="1"/>
          <w:wAfter w:w="26" w:type="dxa"/>
          <w:cantSplit/>
          <w:trHeight w:val="410"/>
        </w:trPr>
        <w:tc>
          <w:tcPr>
            <w:tcW w:w="567" w:type="dxa"/>
            <w:vAlign w:val="center"/>
          </w:tcPr>
          <w:p w:rsidR="00DA382F" w:rsidRDefault="00DA382F" w:rsidP="00AF0DA7">
            <w:pPr>
              <w:jc w:val="center"/>
            </w:pPr>
          </w:p>
          <w:p w:rsidR="00DA382F" w:rsidRDefault="00DA382F" w:rsidP="00AF0DA7">
            <w:pPr>
              <w:jc w:val="center"/>
            </w:pPr>
            <w:r>
              <w:t>5.</w:t>
            </w:r>
          </w:p>
          <w:p w:rsidR="00DA382F" w:rsidRDefault="00DA382F" w:rsidP="00AF0DA7"/>
        </w:tc>
        <w:tc>
          <w:tcPr>
            <w:tcW w:w="1791" w:type="dxa"/>
            <w:vAlign w:val="center"/>
          </w:tcPr>
          <w:p w:rsidR="00DA382F" w:rsidRDefault="00DA382F" w:rsidP="00AF0DA7"/>
        </w:tc>
        <w:tc>
          <w:tcPr>
            <w:tcW w:w="1186" w:type="dxa"/>
            <w:gridSpan w:val="2"/>
            <w:vAlign w:val="center"/>
          </w:tcPr>
          <w:p w:rsidR="00DA382F" w:rsidRDefault="00DA382F" w:rsidP="00AF0DA7"/>
        </w:tc>
        <w:tc>
          <w:tcPr>
            <w:tcW w:w="1565" w:type="dxa"/>
            <w:gridSpan w:val="2"/>
            <w:vAlign w:val="center"/>
          </w:tcPr>
          <w:p w:rsidR="00DA382F" w:rsidRPr="00F92EAA" w:rsidRDefault="00DA382F" w:rsidP="00AF0DA7"/>
        </w:tc>
        <w:tc>
          <w:tcPr>
            <w:tcW w:w="1695" w:type="dxa"/>
            <w:vAlign w:val="center"/>
          </w:tcPr>
          <w:p w:rsidR="00DA382F" w:rsidRPr="00F92EAA" w:rsidRDefault="00DA382F" w:rsidP="00AF0DA7"/>
        </w:tc>
        <w:tc>
          <w:tcPr>
            <w:tcW w:w="2127" w:type="dxa"/>
            <w:vAlign w:val="center"/>
          </w:tcPr>
          <w:p w:rsidR="00DA382F" w:rsidRPr="00F92EAA" w:rsidRDefault="00DA382F" w:rsidP="00AF0DA7"/>
        </w:tc>
        <w:tc>
          <w:tcPr>
            <w:tcW w:w="1701" w:type="dxa"/>
            <w:vAlign w:val="center"/>
          </w:tcPr>
          <w:p w:rsidR="00DA382F" w:rsidRPr="00F92EAA" w:rsidRDefault="00DA382F" w:rsidP="00AF0DA7"/>
        </w:tc>
        <w:tc>
          <w:tcPr>
            <w:tcW w:w="1134" w:type="dxa"/>
            <w:vAlign w:val="center"/>
          </w:tcPr>
          <w:p w:rsidR="00DA382F" w:rsidRDefault="00DA382F" w:rsidP="00AF0DA7"/>
        </w:tc>
        <w:tc>
          <w:tcPr>
            <w:tcW w:w="1134" w:type="dxa"/>
            <w:vAlign w:val="center"/>
          </w:tcPr>
          <w:p w:rsidR="00DA382F" w:rsidRDefault="00DA382F" w:rsidP="00AF0DA7"/>
        </w:tc>
        <w:tc>
          <w:tcPr>
            <w:tcW w:w="1147" w:type="dxa"/>
            <w:vAlign w:val="center"/>
          </w:tcPr>
          <w:p w:rsidR="00DA382F" w:rsidRDefault="00DA382F" w:rsidP="00AF0DA7"/>
        </w:tc>
      </w:tr>
      <w:tr w:rsidR="00DA382F" w:rsidRPr="00F92EAA" w:rsidTr="00AF0DA7">
        <w:trPr>
          <w:gridAfter w:val="1"/>
          <w:wAfter w:w="26" w:type="dxa"/>
          <w:cantSplit/>
          <w:trHeight w:val="410"/>
        </w:trPr>
        <w:tc>
          <w:tcPr>
            <w:tcW w:w="567" w:type="dxa"/>
            <w:vAlign w:val="center"/>
          </w:tcPr>
          <w:p w:rsidR="00DA382F" w:rsidRDefault="00DA382F" w:rsidP="00AF0DA7">
            <w:pPr>
              <w:jc w:val="center"/>
            </w:pPr>
          </w:p>
          <w:p w:rsidR="00DA382F" w:rsidRDefault="00DA382F" w:rsidP="00AF0DA7">
            <w:pPr>
              <w:jc w:val="center"/>
            </w:pPr>
            <w:r>
              <w:t>6.</w:t>
            </w:r>
          </w:p>
          <w:p w:rsidR="00DA382F" w:rsidRDefault="00DA382F" w:rsidP="00AF0DA7">
            <w:pPr>
              <w:jc w:val="center"/>
            </w:pPr>
          </w:p>
        </w:tc>
        <w:tc>
          <w:tcPr>
            <w:tcW w:w="1816" w:type="dxa"/>
            <w:gridSpan w:val="2"/>
            <w:vAlign w:val="center"/>
          </w:tcPr>
          <w:p w:rsidR="00DA382F" w:rsidRDefault="00DA382F" w:rsidP="00AF0DA7"/>
        </w:tc>
        <w:tc>
          <w:tcPr>
            <w:tcW w:w="1161" w:type="dxa"/>
            <w:vAlign w:val="center"/>
          </w:tcPr>
          <w:p w:rsidR="00DA382F" w:rsidRDefault="00DA382F" w:rsidP="00AF0DA7"/>
        </w:tc>
        <w:tc>
          <w:tcPr>
            <w:tcW w:w="1559" w:type="dxa"/>
            <w:vAlign w:val="center"/>
          </w:tcPr>
          <w:p w:rsidR="00DA382F" w:rsidRPr="00F92EAA" w:rsidRDefault="00DA382F" w:rsidP="00AF0DA7"/>
        </w:tc>
        <w:tc>
          <w:tcPr>
            <w:tcW w:w="1701" w:type="dxa"/>
            <w:gridSpan w:val="2"/>
            <w:vAlign w:val="center"/>
          </w:tcPr>
          <w:p w:rsidR="00DA382F" w:rsidRPr="00F92EAA" w:rsidRDefault="00DA382F" w:rsidP="00AF0DA7"/>
        </w:tc>
        <w:tc>
          <w:tcPr>
            <w:tcW w:w="2127" w:type="dxa"/>
            <w:vAlign w:val="center"/>
          </w:tcPr>
          <w:p w:rsidR="00DA382F" w:rsidRPr="00F92EAA" w:rsidRDefault="00DA382F" w:rsidP="00AF0DA7"/>
        </w:tc>
        <w:tc>
          <w:tcPr>
            <w:tcW w:w="1701" w:type="dxa"/>
            <w:vAlign w:val="center"/>
          </w:tcPr>
          <w:p w:rsidR="00DA382F" w:rsidRPr="00F92EAA" w:rsidRDefault="00DA382F" w:rsidP="00AF0DA7"/>
        </w:tc>
        <w:tc>
          <w:tcPr>
            <w:tcW w:w="1134" w:type="dxa"/>
            <w:vAlign w:val="center"/>
          </w:tcPr>
          <w:p w:rsidR="00DA382F" w:rsidRDefault="00DA382F" w:rsidP="00AF0DA7"/>
        </w:tc>
        <w:tc>
          <w:tcPr>
            <w:tcW w:w="1134" w:type="dxa"/>
            <w:vAlign w:val="center"/>
          </w:tcPr>
          <w:p w:rsidR="00DA382F" w:rsidRDefault="00DA382F" w:rsidP="00AF0DA7"/>
        </w:tc>
        <w:tc>
          <w:tcPr>
            <w:tcW w:w="1147" w:type="dxa"/>
            <w:vAlign w:val="center"/>
          </w:tcPr>
          <w:p w:rsidR="00DA382F" w:rsidRDefault="00DA382F" w:rsidP="00AF0DA7"/>
        </w:tc>
      </w:tr>
    </w:tbl>
    <w:p w:rsidR="00DA382F" w:rsidRDefault="00DA382F" w:rsidP="00DA382F"/>
    <w:tbl>
      <w:tblPr>
        <w:tblpPr w:leftFromText="141" w:rightFromText="141" w:vertAnchor="text" w:tblpX="12104" w:tblpY="-5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
      </w:tblGrid>
      <w:tr w:rsidR="00DA382F" w:rsidTr="00AF0DA7">
        <w:trPr>
          <w:trHeight w:val="13"/>
        </w:trPr>
        <w:tc>
          <w:tcPr>
            <w:tcW w:w="238" w:type="dxa"/>
          </w:tcPr>
          <w:p w:rsidR="00DA382F" w:rsidRDefault="00DA382F" w:rsidP="00AF0DA7"/>
        </w:tc>
      </w:tr>
    </w:tbl>
    <w:p w:rsidR="00DA382F" w:rsidRPr="00976487" w:rsidRDefault="00DA382F" w:rsidP="00DA382F"/>
    <w:p w:rsidR="007D1244" w:rsidRDefault="007D1244"/>
    <w:sectPr w:rsidR="007D1244" w:rsidSect="00304FEC">
      <w:footnotePr>
        <w:pos w:val="beneathText"/>
        <w:numRestart w:val="eachPage"/>
      </w:footnotePr>
      <w:endnotePr>
        <w:numFmt w:val="decimal"/>
      </w:endnotePr>
      <w:pgSz w:w="16837" w:h="11905" w:orient="landscape"/>
      <w:pgMar w:top="1417" w:right="851" w:bottom="1417" w:left="1417"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82F" w:rsidRDefault="00DA382F" w:rsidP="00DA382F">
      <w:r>
        <w:separator/>
      </w:r>
    </w:p>
  </w:endnote>
  <w:endnote w:type="continuationSeparator" w:id="0">
    <w:p w:rsidR="00DA382F" w:rsidRDefault="00DA382F" w:rsidP="00DA3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2F" w:rsidRDefault="00DA382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2F" w:rsidRDefault="00C7397C" w:rsidP="00D611D8">
    <w:pPr>
      <w:pStyle w:val="Stopk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4.15pt;height:54.6pt;visibility:visible">
          <v:imagedata r:id="rId1" o:title="POP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2F" w:rsidRDefault="00C7397C" w:rsidP="00D611D8">
    <w:pPr>
      <w:pStyle w:val="Stopk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4.15pt;height:54.6pt;visibility:visible">
          <v:imagedata r:id="rId1" o:title="PO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82F" w:rsidRDefault="00DA382F" w:rsidP="00DA382F">
      <w:r>
        <w:separator/>
      </w:r>
    </w:p>
  </w:footnote>
  <w:footnote w:type="continuationSeparator" w:id="0">
    <w:p w:rsidR="00DA382F" w:rsidRDefault="00DA382F" w:rsidP="00DA382F">
      <w:r>
        <w:continuationSeparator/>
      </w:r>
    </w:p>
  </w:footnote>
  <w:footnote w:id="1">
    <w:p w:rsidR="00DA382F" w:rsidRDefault="00DA382F" w:rsidP="00DA382F">
      <w:pPr>
        <w:pStyle w:val="Tekstprzypisudolnego"/>
        <w:rPr>
          <w:sz w:val="18"/>
          <w:szCs w:val="18"/>
        </w:rPr>
      </w:pPr>
      <w:r>
        <w:rPr>
          <w:rStyle w:val="Odwoanieprzypisudolnego"/>
        </w:rPr>
        <w:footnoteRef/>
      </w:r>
      <w:r>
        <w:t xml:space="preserve"> </w:t>
      </w:r>
      <w:r w:rsidRPr="00570FC9">
        <w:rPr>
          <w:sz w:val="18"/>
          <w:szCs w:val="18"/>
        </w:rPr>
        <w:t>Dotyczy pracodawców ubiegających się o dofinansowanie do wynagrodzenia zatrudnionej osoby niepełnosprawnej z PERFON</w:t>
      </w:r>
    </w:p>
    <w:p w:rsidR="00DA382F" w:rsidRDefault="00DA382F" w:rsidP="00DA382F">
      <w:pPr>
        <w:pStyle w:val="Tekstprzypisudolnego"/>
      </w:pPr>
    </w:p>
  </w:footnote>
  <w:footnote w:id="2">
    <w:p w:rsidR="00DA382F" w:rsidRDefault="00DA382F" w:rsidP="00DA382F">
      <w:pPr>
        <w:pStyle w:val="Tekstprzypisudolnego"/>
      </w:pPr>
      <w:r>
        <w:rPr>
          <w:rStyle w:val="Odwoanieprzypisudolnego"/>
        </w:rPr>
        <w:footnoteRef/>
      </w:r>
      <w:r>
        <w:t xml:space="preserve"> </w:t>
      </w:r>
      <w:r>
        <w:rPr>
          <w:sz w:val="18"/>
          <w:szCs w:val="18"/>
        </w:rPr>
        <w:t xml:space="preserve">§14 i 15 mają zastosowanie jedynie w sytuacji, gdy Wykonawca zaoferuje zatrudnienie </w:t>
      </w:r>
      <w:r w:rsidRPr="00570FC9">
        <w:rPr>
          <w:sz w:val="18"/>
          <w:szCs w:val="18"/>
        </w:rPr>
        <w:t xml:space="preserve">1 osoby niepełnosprawnej </w:t>
      </w:r>
      <w:r>
        <w:rPr>
          <w:sz w:val="18"/>
          <w:szCs w:val="18"/>
        </w:rPr>
        <w:t xml:space="preserve">lub bezrobotnej </w:t>
      </w:r>
      <w:r w:rsidRPr="00570FC9">
        <w:rPr>
          <w:sz w:val="18"/>
          <w:szCs w:val="18"/>
        </w:rPr>
        <w:t xml:space="preserve">od momentu </w:t>
      </w:r>
      <w:r>
        <w:rPr>
          <w:sz w:val="18"/>
          <w:szCs w:val="18"/>
        </w:rPr>
        <w:t>zawarcia umowy</w:t>
      </w:r>
      <w:r w:rsidRPr="00570FC9">
        <w:rPr>
          <w:sz w:val="18"/>
          <w:szCs w:val="18"/>
        </w:rPr>
        <w:t xml:space="preserve"> do czasu zakończenia</w:t>
      </w:r>
      <w:r>
        <w:rPr>
          <w:sz w:val="18"/>
          <w:szCs w:val="18"/>
        </w:rPr>
        <w:t xml:space="preserve"> jej</w:t>
      </w:r>
      <w:r>
        <w:rPr>
          <w:sz w:val="22"/>
          <w:szCs w:val="22"/>
        </w:rPr>
        <w:t xml:space="preserve"> </w:t>
      </w:r>
      <w:r>
        <w:rPr>
          <w:sz w:val="18"/>
          <w:szCs w:val="18"/>
        </w:rPr>
        <w:t>realizacji.</w:t>
      </w:r>
    </w:p>
  </w:footnote>
  <w:footnote w:id="3">
    <w:p w:rsidR="00DA382F" w:rsidRDefault="00DA382F" w:rsidP="00DA382F">
      <w:pPr>
        <w:pStyle w:val="Tekstprzypisudolnego"/>
      </w:pPr>
      <w:r>
        <w:rPr>
          <w:rStyle w:val="Odwoanieprzypisudolnego"/>
        </w:rPr>
        <w:footnoteRef/>
      </w:r>
      <w:r>
        <w:t xml:space="preserve"> </w:t>
      </w:r>
      <w:r w:rsidRPr="00570FC9">
        <w:rPr>
          <w:sz w:val="18"/>
          <w:szCs w:val="18"/>
        </w:rPr>
        <w:t>Dotyczy pracodawców ubiegających się o dofinansowanie do wynagrodzenia zatrudnionej osoby niepełnosprawnej z PERFON</w:t>
      </w:r>
    </w:p>
  </w:footnote>
  <w:footnote w:id="4">
    <w:p w:rsidR="00DA382F" w:rsidRDefault="00DA382F" w:rsidP="00DA382F">
      <w:pPr>
        <w:pStyle w:val="Tekstprzypisudolnego"/>
      </w:pPr>
      <w:r>
        <w:rPr>
          <w:rStyle w:val="Odwoanieprzypisudolnego"/>
        </w:rPr>
        <w:footnoteRef/>
      </w:r>
      <w:r>
        <w:t xml:space="preserve"> </w:t>
      </w:r>
      <w:r>
        <w:rPr>
          <w:sz w:val="18"/>
          <w:szCs w:val="18"/>
        </w:rPr>
        <w:t xml:space="preserve">§10 i 11 mają zastosowanie jedynie w sytuacji, gdy Wykonawca zaoferuje zatrudnienie </w:t>
      </w:r>
      <w:r w:rsidRPr="00570FC9">
        <w:rPr>
          <w:sz w:val="18"/>
          <w:szCs w:val="18"/>
        </w:rPr>
        <w:t xml:space="preserve">1 osoby niepełnosprawnej </w:t>
      </w:r>
      <w:r>
        <w:rPr>
          <w:sz w:val="18"/>
          <w:szCs w:val="18"/>
        </w:rPr>
        <w:t xml:space="preserve">lub bezrobotnej </w:t>
      </w:r>
      <w:r w:rsidRPr="00570FC9">
        <w:rPr>
          <w:sz w:val="18"/>
          <w:szCs w:val="18"/>
        </w:rPr>
        <w:t xml:space="preserve">od momentu </w:t>
      </w:r>
      <w:r>
        <w:rPr>
          <w:sz w:val="18"/>
          <w:szCs w:val="18"/>
        </w:rPr>
        <w:t>zawarcia umowy</w:t>
      </w:r>
      <w:r w:rsidRPr="00570FC9">
        <w:rPr>
          <w:sz w:val="18"/>
          <w:szCs w:val="18"/>
        </w:rPr>
        <w:t xml:space="preserve"> do czasu zakończenia</w:t>
      </w:r>
      <w:r>
        <w:rPr>
          <w:sz w:val="18"/>
          <w:szCs w:val="18"/>
        </w:rPr>
        <w:t xml:space="preserve"> jej</w:t>
      </w:r>
      <w:r>
        <w:rPr>
          <w:sz w:val="22"/>
          <w:szCs w:val="22"/>
        </w:rPr>
        <w:t xml:space="preserve"> </w:t>
      </w:r>
      <w:r>
        <w:rPr>
          <w:sz w:val="18"/>
          <w:szCs w:val="18"/>
        </w:rPr>
        <w:t>realizacji.</w:t>
      </w:r>
    </w:p>
    <w:p w:rsidR="00DA382F" w:rsidRDefault="00DA382F" w:rsidP="00DA382F">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2F" w:rsidRDefault="00026ECD">
    <w:pPr>
      <w:pStyle w:val="Nagwek"/>
    </w:pPr>
    <w:r>
      <w:rPr>
        <w:noProof/>
        <w:lang w:eastAsia="zh-TW"/>
      </w:rPr>
      <w:pict>
        <v:rect id="_x0000_s1025" style="position:absolute;margin-left:539.4pt;margin-top:594.35pt;width:40.9pt;height:171.9pt;z-index:251660288;mso-position-horizontal-relative:page;mso-position-vertical-relative:page;v-text-anchor:middle" o:allowincell="f" filled="f" stroked="f">
          <v:textbox style="layout-flow:vertical;mso-layout-flow-alt:bottom-to-top;mso-next-textbox:#_x0000_s1025;mso-fit-shape-to-text:t">
            <w:txbxContent>
              <w:p w:rsidR="00DA382F" w:rsidRPr="00145D89" w:rsidRDefault="00DA382F">
                <w:pPr>
                  <w:pStyle w:val="Stopka"/>
                  <w:rPr>
                    <w:rFonts w:ascii="Cambria" w:hAnsi="Cambria"/>
                    <w:sz w:val="44"/>
                    <w:szCs w:val="44"/>
                  </w:rPr>
                </w:pPr>
                <w:r w:rsidRPr="00145D89">
                  <w:rPr>
                    <w:rFonts w:ascii="Cambria" w:hAnsi="Cambria"/>
                  </w:rPr>
                  <w:t>Strona</w:t>
                </w:r>
                <w:fldSimple w:instr=" PAGE    \* MERGEFORMAT ">
                  <w:r w:rsidR="00C7397C" w:rsidRPr="00C7397C">
                    <w:rPr>
                      <w:rFonts w:ascii="Cambria" w:hAnsi="Cambria"/>
                      <w:noProof/>
                      <w:sz w:val="44"/>
                      <w:szCs w:val="44"/>
                    </w:rPr>
                    <w:t>43</w:t>
                  </w:r>
                </w:fldSimple>
              </w:p>
            </w:txbxContent>
          </v:textbox>
          <w10:wrap anchorx="page"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0" w:type="auto"/>
      <w:tblLook w:val="01E0"/>
    </w:tblPr>
    <w:tblGrid>
      <w:gridCol w:w="2589"/>
      <w:gridCol w:w="5249"/>
      <w:gridCol w:w="1449"/>
    </w:tblGrid>
    <w:tr w:rsidR="00DA382F" w:rsidRPr="00FC0855" w:rsidTr="009C2343">
      <w:tc>
        <w:tcPr>
          <w:tcW w:w="2589" w:type="dxa"/>
        </w:tcPr>
        <w:p w:rsidR="00DA382F" w:rsidRPr="00FC0855" w:rsidRDefault="00DA382F" w:rsidP="00A970F0">
          <w:pPr>
            <w:autoSpaceDE w:val="0"/>
            <w:autoSpaceDN w:val="0"/>
            <w:adjustRightInd w:val="0"/>
            <w:jc w:val="center"/>
            <w:rPr>
              <w:rFonts w:ascii="Tahoma" w:hAnsi="Tahoma" w:cs="Tahoma"/>
              <w:color w:val="000000"/>
            </w:rPr>
          </w:pPr>
        </w:p>
      </w:tc>
      <w:tc>
        <w:tcPr>
          <w:tcW w:w="5249" w:type="dxa"/>
          <w:vAlign w:val="center"/>
        </w:tcPr>
        <w:p w:rsidR="00DA382F" w:rsidRPr="00FC0855" w:rsidRDefault="00DA382F" w:rsidP="00A970F0">
          <w:pPr>
            <w:autoSpaceDE w:val="0"/>
            <w:autoSpaceDN w:val="0"/>
            <w:adjustRightInd w:val="0"/>
            <w:jc w:val="center"/>
            <w:rPr>
              <w:rFonts w:ascii="Tahoma" w:hAnsi="Tahoma" w:cs="Tahoma"/>
              <w:lang w:val="en-US"/>
            </w:rPr>
          </w:pPr>
        </w:p>
      </w:tc>
      <w:tc>
        <w:tcPr>
          <w:tcW w:w="1449" w:type="dxa"/>
        </w:tcPr>
        <w:p w:rsidR="00DA382F" w:rsidRPr="00FC0855" w:rsidRDefault="00DA382F" w:rsidP="00A970F0">
          <w:pPr>
            <w:autoSpaceDE w:val="0"/>
            <w:autoSpaceDN w:val="0"/>
            <w:adjustRightInd w:val="0"/>
            <w:jc w:val="both"/>
            <w:rPr>
              <w:rFonts w:ascii="Tahoma" w:hAnsi="Tahoma" w:cs="Tahoma"/>
              <w:color w:val="000000"/>
              <w:lang w:val="en-US"/>
            </w:rPr>
          </w:pPr>
        </w:p>
      </w:tc>
    </w:tr>
    <w:tr w:rsidR="00DA382F" w:rsidRPr="00FC0855" w:rsidTr="00304FEC">
      <w:tc>
        <w:tcPr>
          <w:tcW w:w="2589" w:type="dxa"/>
        </w:tcPr>
        <w:p w:rsidR="00DA382F" w:rsidRPr="002C3DCA" w:rsidRDefault="00DA382F" w:rsidP="001A2137">
          <w:pPr>
            <w:autoSpaceDE w:val="0"/>
            <w:autoSpaceDN w:val="0"/>
            <w:adjustRightInd w:val="0"/>
            <w:rPr>
              <w:noProof/>
            </w:rPr>
          </w:pPr>
        </w:p>
      </w:tc>
      <w:tc>
        <w:tcPr>
          <w:tcW w:w="5249" w:type="dxa"/>
          <w:tcBorders>
            <w:right w:val="single" w:sz="4" w:space="0" w:color="auto"/>
          </w:tcBorders>
          <w:vAlign w:val="center"/>
        </w:tcPr>
        <w:p w:rsidR="00DA382F" w:rsidRPr="00FC0855" w:rsidRDefault="00DA382F" w:rsidP="00A970F0">
          <w:pPr>
            <w:autoSpaceDE w:val="0"/>
            <w:autoSpaceDN w:val="0"/>
            <w:adjustRightInd w:val="0"/>
            <w:jc w:val="center"/>
            <w:rPr>
              <w:rFonts w:ascii="Tahoma" w:hAnsi="Tahoma" w:cs="Tahoma"/>
              <w:sz w:val="16"/>
              <w:szCs w:val="16"/>
              <w:lang w:val="en-GB"/>
            </w:rPr>
          </w:pPr>
        </w:p>
      </w:tc>
      <w:tc>
        <w:tcPr>
          <w:tcW w:w="1449" w:type="dxa"/>
          <w:tcBorders>
            <w:left w:val="single" w:sz="4" w:space="0" w:color="auto"/>
          </w:tcBorders>
        </w:tcPr>
        <w:p w:rsidR="00DA382F" w:rsidRDefault="00DA382F" w:rsidP="00A970F0">
          <w:pPr>
            <w:autoSpaceDE w:val="0"/>
            <w:autoSpaceDN w:val="0"/>
            <w:adjustRightInd w:val="0"/>
            <w:jc w:val="both"/>
            <w:rPr>
              <w:rFonts w:ascii="Tahoma" w:hAnsi="Tahoma" w:cs="Tahoma"/>
              <w:noProof/>
              <w:color w:val="000000"/>
            </w:rPr>
          </w:pPr>
        </w:p>
      </w:tc>
    </w:tr>
  </w:tbl>
  <w:p w:rsidR="00DA382F" w:rsidRDefault="00DA382F" w:rsidP="002141B4">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2">
    <w:nsid w:val="00D80F16"/>
    <w:multiLevelType w:val="hybridMultilevel"/>
    <w:tmpl w:val="E3688A7A"/>
    <w:lvl w:ilvl="0" w:tplc="7774188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3DC39FD"/>
    <w:multiLevelType w:val="hybridMultilevel"/>
    <w:tmpl w:val="A80A26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4CA611F"/>
    <w:multiLevelType w:val="hybridMultilevel"/>
    <w:tmpl w:val="9D5EACBE"/>
    <w:lvl w:ilvl="0" w:tplc="740674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9970A4"/>
    <w:multiLevelType w:val="singleLevel"/>
    <w:tmpl w:val="9C46A98A"/>
    <w:lvl w:ilvl="0">
      <w:start w:val="1"/>
      <w:numFmt w:val="decimal"/>
      <w:lvlText w:val="%1."/>
      <w:lvlJc w:val="left"/>
      <w:pPr>
        <w:tabs>
          <w:tab w:val="num" w:pos="705"/>
        </w:tabs>
        <w:ind w:left="705" w:hanging="705"/>
      </w:pPr>
      <w:rPr>
        <w:rFonts w:hint="default"/>
        <w:b w:val="0"/>
        <w:i w:val="0"/>
      </w:rPr>
    </w:lvl>
  </w:abstractNum>
  <w:abstractNum w:abstractNumId="7">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CE23BD"/>
    <w:multiLevelType w:val="hybridMultilevel"/>
    <w:tmpl w:val="43B265E8"/>
    <w:lvl w:ilvl="0" w:tplc="4A064458">
      <w:start w:val="1"/>
      <w:numFmt w:val="lowerRoman"/>
      <w:lvlText w:val="%1."/>
      <w:lvlJc w:val="left"/>
      <w:pPr>
        <w:ind w:left="1800" w:hanging="72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E312244"/>
    <w:multiLevelType w:val="hybridMultilevel"/>
    <w:tmpl w:val="55AADE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B97C14"/>
    <w:multiLevelType w:val="hybridMultilevel"/>
    <w:tmpl w:val="CE1C8EC6"/>
    <w:lvl w:ilvl="0" w:tplc="905EEE22">
      <w:start w:val="1"/>
      <w:numFmt w:val="decimal"/>
      <w:lvlText w:val="%1."/>
      <w:lvlJc w:val="left"/>
      <w:pPr>
        <w:ind w:left="360" w:hanging="360"/>
      </w:pPr>
      <w:rPr>
        <w:rFonts w:cs="Times New Roman" w:hint="default"/>
      </w:rPr>
    </w:lvl>
    <w:lvl w:ilvl="1" w:tplc="04220019" w:tentative="1">
      <w:start w:val="1"/>
      <w:numFmt w:val="lowerLetter"/>
      <w:lvlText w:val="%2."/>
      <w:lvlJc w:val="left"/>
      <w:pPr>
        <w:ind w:left="731" w:hanging="360"/>
      </w:pPr>
      <w:rPr>
        <w:rFonts w:cs="Times New Roman"/>
      </w:rPr>
    </w:lvl>
    <w:lvl w:ilvl="2" w:tplc="0422001B" w:tentative="1">
      <w:start w:val="1"/>
      <w:numFmt w:val="lowerRoman"/>
      <w:lvlText w:val="%3."/>
      <w:lvlJc w:val="right"/>
      <w:pPr>
        <w:ind w:left="1451" w:hanging="180"/>
      </w:pPr>
      <w:rPr>
        <w:rFonts w:cs="Times New Roman"/>
      </w:rPr>
    </w:lvl>
    <w:lvl w:ilvl="3" w:tplc="0422000F" w:tentative="1">
      <w:start w:val="1"/>
      <w:numFmt w:val="decimal"/>
      <w:lvlText w:val="%4."/>
      <w:lvlJc w:val="left"/>
      <w:pPr>
        <w:ind w:left="2171" w:hanging="360"/>
      </w:pPr>
      <w:rPr>
        <w:rFonts w:cs="Times New Roman"/>
      </w:rPr>
    </w:lvl>
    <w:lvl w:ilvl="4" w:tplc="04220019" w:tentative="1">
      <w:start w:val="1"/>
      <w:numFmt w:val="lowerLetter"/>
      <w:lvlText w:val="%5."/>
      <w:lvlJc w:val="left"/>
      <w:pPr>
        <w:ind w:left="2891" w:hanging="360"/>
      </w:pPr>
      <w:rPr>
        <w:rFonts w:cs="Times New Roman"/>
      </w:rPr>
    </w:lvl>
    <w:lvl w:ilvl="5" w:tplc="0422001B" w:tentative="1">
      <w:start w:val="1"/>
      <w:numFmt w:val="lowerRoman"/>
      <w:lvlText w:val="%6."/>
      <w:lvlJc w:val="right"/>
      <w:pPr>
        <w:ind w:left="3611" w:hanging="180"/>
      </w:pPr>
      <w:rPr>
        <w:rFonts w:cs="Times New Roman"/>
      </w:rPr>
    </w:lvl>
    <w:lvl w:ilvl="6" w:tplc="0422000F" w:tentative="1">
      <w:start w:val="1"/>
      <w:numFmt w:val="decimal"/>
      <w:lvlText w:val="%7."/>
      <w:lvlJc w:val="left"/>
      <w:pPr>
        <w:ind w:left="4331" w:hanging="360"/>
      </w:pPr>
      <w:rPr>
        <w:rFonts w:cs="Times New Roman"/>
      </w:rPr>
    </w:lvl>
    <w:lvl w:ilvl="7" w:tplc="04220019" w:tentative="1">
      <w:start w:val="1"/>
      <w:numFmt w:val="lowerLetter"/>
      <w:lvlText w:val="%8."/>
      <w:lvlJc w:val="left"/>
      <w:pPr>
        <w:ind w:left="5051" w:hanging="360"/>
      </w:pPr>
      <w:rPr>
        <w:rFonts w:cs="Times New Roman"/>
      </w:rPr>
    </w:lvl>
    <w:lvl w:ilvl="8" w:tplc="0422001B" w:tentative="1">
      <w:start w:val="1"/>
      <w:numFmt w:val="lowerRoman"/>
      <w:lvlText w:val="%9."/>
      <w:lvlJc w:val="right"/>
      <w:pPr>
        <w:ind w:left="5771" w:hanging="180"/>
      </w:pPr>
      <w:rPr>
        <w:rFonts w:cs="Times New Roman"/>
      </w:rPr>
    </w:lvl>
  </w:abstractNum>
  <w:abstractNum w:abstractNumId="11">
    <w:nsid w:val="11133ED1"/>
    <w:multiLevelType w:val="multilevel"/>
    <w:tmpl w:val="379E282E"/>
    <w:lvl w:ilvl="0">
      <w:start w:val="1"/>
      <w:numFmt w:val="decimal"/>
      <w:lvlText w:val="%1."/>
      <w:lvlJc w:val="left"/>
      <w:pPr>
        <w:tabs>
          <w:tab w:val="num" w:pos="705"/>
        </w:tabs>
        <w:ind w:left="705" w:hanging="705"/>
      </w:pPr>
      <w:rPr>
        <w:rFonts w:hint="default"/>
        <w:b w:val="0"/>
        <w:i w:val="0"/>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BC64390"/>
    <w:multiLevelType w:val="hybridMultilevel"/>
    <w:tmpl w:val="978C4C06"/>
    <w:lvl w:ilvl="0" w:tplc="4CF4996E">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1470A7"/>
    <w:multiLevelType w:val="hybridMultilevel"/>
    <w:tmpl w:val="CC3489E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F512506"/>
    <w:multiLevelType w:val="hybridMultilevel"/>
    <w:tmpl w:val="02F23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5517FE"/>
    <w:multiLevelType w:val="hybridMultilevel"/>
    <w:tmpl w:val="3B4AD66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4D67DA"/>
    <w:multiLevelType w:val="hybridMultilevel"/>
    <w:tmpl w:val="ADEE1650"/>
    <w:lvl w:ilvl="0" w:tplc="73FAA17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EB45E78"/>
    <w:multiLevelType w:val="hybridMultilevel"/>
    <w:tmpl w:val="C84E0D34"/>
    <w:lvl w:ilvl="0" w:tplc="B7FE0A4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31F9504F"/>
    <w:multiLevelType w:val="hybridMultilevel"/>
    <w:tmpl w:val="79681E8E"/>
    <w:lvl w:ilvl="0" w:tplc="1BB0A102">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2510FF1"/>
    <w:multiLevelType w:val="hybridMultilevel"/>
    <w:tmpl w:val="71D6ADA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33EA54BF"/>
    <w:multiLevelType w:val="singleLevel"/>
    <w:tmpl w:val="D8582AF8"/>
    <w:lvl w:ilvl="0">
      <w:start w:val="1"/>
      <w:numFmt w:val="decimal"/>
      <w:lvlText w:val="%1."/>
      <w:lvlJc w:val="left"/>
      <w:pPr>
        <w:tabs>
          <w:tab w:val="num" w:pos="786"/>
        </w:tabs>
        <w:ind w:left="786" w:hanging="360"/>
      </w:pPr>
      <w:rPr>
        <w:rFonts w:hint="default"/>
        <w:i w:val="0"/>
      </w:rPr>
    </w:lvl>
  </w:abstractNum>
  <w:abstractNum w:abstractNumId="24">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26513B"/>
    <w:multiLevelType w:val="hybridMultilevel"/>
    <w:tmpl w:val="2AEE5C48"/>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7">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28">
    <w:nsid w:val="40996905"/>
    <w:multiLevelType w:val="hybridMultilevel"/>
    <w:tmpl w:val="0B12FC1E"/>
    <w:lvl w:ilvl="0" w:tplc="50485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1A350D3"/>
    <w:multiLevelType w:val="hybridMultilevel"/>
    <w:tmpl w:val="A000C15A"/>
    <w:lvl w:ilvl="0" w:tplc="CC24F546">
      <w:start w:val="1"/>
      <w:numFmt w:val="decimal"/>
      <w:lvlText w:val="%1)"/>
      <w:lvlJc w:val="left"/>
      <w:pPr>
        <w:tabs>
          <w:tab w:val="num" w:pos="360"/>
        </w:tabs>
        <w:ind w:left="360" w:hanging="360"/>
      </w:pPr>
      <w:rPr>
        <w:rFonts w:hint="default"/>
        <w:b w:val="0"/>
        <w:i w:val="0"/>
        <w:color w:val="auto"/>
      </w:rPr>
    </w:lvl>
    <w:lvl w:ilvl="1" w:tplc="05B09CD8">
      <w:start w:val="5"/>
      <w:numFmt w:val="decimal"/>
      <w:lvlText w:val="%2)"/>
      <w:lvlJc w:val="left"/>
      <w:pPr>
        <w:tabs>
          <w:tab w:val="num" w:pos="1440"/>
        </w:tabs>
        <w:ind w:left="1440" w:hanging="360"/>
      </w:pPr>
      <w:rPr>
        <w:rFonts w:hint="default"/>
      </w:rPr>
    </w:lvl>
    <w:lvl w:ilvl="2" w:tplc="8E50FDA6">
      <w:start w:val="1"/>
      <w:numFmt w:val="lowerRoman"/>
      <w:lvlText w:val="%3."/>
      <w:lvlJc w:val="right"/>
      <w:pPr>
        <w:tabs>
          <w:tab w:val="num" w:pos="2160"/>
        </w:tabs>
        <w:ind w:left="2160" w:hanging="180"/>
      </w:pPr>
    </w:lvl>
    <w:lvl w:ilvl="3" w:tplc="73D405CE">
      <w:start w:val="1"/>
      <w:numFmt w:val="decimal"/>
      <w:lvlText w:val="%4."/>
      <w:lvlJc w:val="left"/>
      <w:pPr>
        <w:tabs>
          <w:tab w:val="num" w:pos="2880"/>
        </w:tabs>
        <w:ind w:left="2880" w:hanging="360"/>
      </w:pPr>
      <w:rPr>
        <w:rFonts w:hint="default"/>
        <w:b w:val="0"/>
        <w:i w:val="0"/>
        <w:sz w:val="24"/>
        <w:szCs w:val="24"/>
      </w:rPr>
    </w:lvl>
    <w:lvl w:ilvl="4" w:tplc="10C48224">
      <w:start w:val="1"/>
      <w:numFmt w:val="lowerLetter"/>
      <w:lvlText w:val="%5)"/>
      <w:lvlJc w:val="left"/>
      <w:pPr>
        <w:ind w:left="3600" w:hanging="360"/>
      </w:pPr>
      <w:rPr>
        <w:rFonts w:hint="default"/>
        <w:b w:val="0"/>
      </w:rPr>
    </w:lvl>
    <w:lvl w:ilvl="5" w:tplc="431878C6">
      <w:start w:val="3"/>
      <w:numFmt w:val="upperLetter"/>
      <w:lvlText w:val="%6)"/>
      <w:lvlJc w:val="left"/>
      <w:pPr>
        <w:ind w:left="4500" w:hanging="360"/>
      </w:pPr>
      <w:rPr>
        <w:rFonts w:hint="default"/>
      </w:rPr>
    </w:lvl>
    <w:lvl w:ilvl="6" w:tplc="CF1E314C">
      <w:start w:val="1"/>
      <w:numFmt w:val="upperRoman"/>
      <w:lvlText w:val="%7."/>
      <w:lvlJc w:val="left"/>
      <w:pPr>
        <w:ind w:left="5400" w:hanging="720"/>
      </w:pPr>
      <w:rPr>
        <w:rFonts w:hint="default"/>
      </w:rPr>
    </w:lvl>
    <w:lvl w:ilvl="7" w:tplc="BEDA317A" w:tentative="1">
      <w:start w:val="1"/>
      <w:numFmt w:val="lowerLetter"/>
      <w:lvlText w:val="%8."/>
      <w:lvlJc w:val="left"/>
      <w:pPr>
        <w:tabs>
          <w:tab w:val="num" w:pos="5760"/>
        </w:tabs>
        <w:ind w:left="5760" w:hanging="360"/>
      </w:pPr>
    </w:lvl>
    <w:lvl w:ilvl="8" w:tplc="9948DB20" w:tentative="1">
      <w:start w:val="1"/>
      <w:numFmt w:val="lowerRoman"/>
      <w:lvlText w:val="%9."/>
      <w:lvlJc w:val="right"/>
      <w:pPr>
        <w:tabs>
          <w:tab w:val="num" w:pos="6480"/>
        </w:tabs>
        <w:ind w:left="6480" w:hanging="180"/>
      </w:pPr>
    </w:lvl>
  </w:abstractNum>
  <w:abstractNum w:abstractNumId="32">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4DC837E7"/>
    <w:multiLevelType w:val="hybridMultilevel"/>
    <w:tmpl w:val="D0D410C0"/>
    <w:lvl w:ilvl="0" w:tplc="0415000F">
      <w:start w:val="1"/>
      <w:numFmt w:val="decimal"/>
      <w:lvlText w:val="%1."/>
      <w:lvlJc w:val="left"/>
      <w:pPr>
        <w:ind w:left="4290" w:hanging="360"/>
      </w:pPr>
    </w:lvl>
    <w:lvl w:ilvl="1" w:tplc="04150019" w:tentative="1">
      <w:start w:val="1"/>
      <w:numFmt w:val="lowerLetter"/>
      <w:lvlText w:val="%2."/>
      <w:lvlJc w:val="left"/>
      <w:pPr>
        <w:ind w:left="5010" w:hanging="360"/>
      </w:pPr>
    </w:lvl>
    <w:lvl w:ilvl="2" w:tplc="0415001B" w:tentative="1">
      <w:start w:val="1"/>
      <w:numFmt w:val="lowerRoman"/>
      <w:lvlText w:val="%3."/>
      <w:lvlJc w:val="right"/>
      <w:pPr>
        <w:ind w:left="5730" w:hanging="180"/>
      </w:pPr>
    </w:lvl>
    <w:lvl w:ilvl="3" w:tplc="0415000F" w:tentative="1">
      <w:start w:val="1"/>
      <w:numFmt w:val="decimal"/>
      <w:lvlText w:val="%4."/>
      <w:lvlJc w:val="left"/>
      <w:pPr>
        <w:ind w:left="6450" w:hanging="360"/>
      </w:pPr>
    </w:lvl>
    <w:lvl w:ilvl="4" w:tplc="04150019" w:tentative="1">
      <w:start w:val="1"/>
      <w:numFmt w:val="lowerLetter"/>
      <w:lvlText w:val="%5."/>
      <w:lvlJc w:val="left"/>
      <w:pPr>
        <w:ind w:left="7170" w:hanging="360"/>
      </w:pPr>
    </w:lvl>
    <w:lvl w:ilvl="5" w:tplc="0415001B" w:tentative="1">
      <w:start w:val="1"/>
      <w:numFmt w:val="lowerRoman"/>
      <w:lvlText w:val="%6."/>
      <w:lvlJc w:val="right"/>
      <w:pPr>
        <w:ind w:left="7890" w:hanging="180"/>
      </w:pPr>
    </w:lvl>
    <w:lvl w:ilvl="6" w:tplc="0415000F" w:tentative="1">
      <w:start w:val="1"/>
      <w:numFmt w:val="decimal"/>
      <w:lvlText w:val="%7."/>
      <w:lvlJc w:val="left"/>
      <w:pPr>
        <w:ind w:left="8610" w:hanging="360"/>
      </w:pPr>
    </w:lvl>
    <w:lvl w:ilvl="7" w:tplc="04150019" w:tentative="1">
      <w:start w:val="1"/>
      <w:numFmt w:val="lowerLetter"/>
      <w:lvlText w:val="%8."/>
      <w:lvlJc w:val="left"/>
      <w:pPr>
        <w:ind w:left="9330" w:hanging="360"/>
      </w:pPr>
    </w:lvl>
    <w:lvl w:ilvl="8" w:tplc="0415001B" w:tentative="1">
      <w:start w:val="1"/>
      <w:numFmt w:val="lowerRoman"/>
      <w:lvlText w:val="%9."/>
      <w:lvlJc w:val="right"/>
      <w:pPr>
        <w:ind w:left="10050" w:hanging="180"/>
      </w:pPr>
    </w:lvl>
  </w:abstractNum>
  <w:abstractNum w:abstractNumId="36">
    <w:nsid w:val="4FA376B4"/>
    <w:multiLevelType w:val="hybridMultilevel"/>
    <w:tmpl w:val="ADEE1650"/>
    <w:lvl w:ilvl="0" w:tplc="73FAA17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0920DB"/>
    <w:multiLevelType w:val="hybridMultilevel"/>
    <w:tmpl w:val="36C0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nsid w:val="514F0744"/>
    <w:multiLevelType w:val="hybridMultilevel"/>
    <w:tmpl w:val="6AD03B6C"/>
    <w:lvl w:ilvl="0" w:tplc="528C2A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31F0A16"/>
    <w:multiLevelType w:val="hybridMultilevel"/>
    <w:tmpl w:val="40627694"/>
    <w:lvl w:ilvl="0" w:tplc="70640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33F4ED6"/>
    <w:multiLevelType w:val="hybridMultilevel"/>
    <w:tmpl w:val="01CC4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41566F"/>
    <w:multiLevelType w:val="hybridMultilevel"/>
    <w:tmpl w:val="2B746E9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8311EDB"/>
    <w:multiLevelType w:val="hybridMultilevel"/>
    <w:tmpl w:val="DA5EFA4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2372967"/>
    <w:multiLevelType w:val="hybridMultilevel"/>
    <w:tmpl w:val="24ECB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32435C5"/>
    <w:multiLevelType w:val="hybridMultilevel"/>
    <w:tmpl w:val="980EF2C4"/>
    <w:lvl w:ilvl="0" w:tplc="838AA55E">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nsid w:val="63AB5A0A"/>
    <w:multiLevelType w:val="hybridMultilevel"/>
    <w:tmpl w:val="0F06BC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5DB3C95"/>
    <w:multiLevelType w:val="hybridMultilevel"/>
    <w:tmpl w:val="C000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52">
    <w:nsid w:val="6D923D37"/>
    <w:multiLevelType w:val="hybridMultilevel"/>
    <w:tmpl w:val="18E0AE40"/>
    <w:lvl w:ilvl="0" w:tplc="50FC69BA">
      <w:start w:val="1"/>
      <w:numFmt w:val="decimal"/>
      <w:lvlText w:val="%1."/>
      <w:lvlJc w:val="left"/>
      <w:pPr>
        <w:tabs>
          <w:tab w:val="num" w:pos="360"/>
        </w:tabs>
        <w:ind w:left="360" w:hanging="360"/>
      </w:pPr>
      <w:rPr>
        <w:rFonts w:ascii="Calibri" w:eastAsia="Calibri" w:hAnsi="Calibri" w:cs="Calibri"/>
        <w:b w:val="0"/>
        <w:sz w:val="22"/>
        <w:szCs w:val="22"/>
      </w:rPr>
    </w:lvl>
    <w:lvl w:ilvl="1" w:tplc="E1E0FAC4" w:tentative="1">
      <w:start w:val="1"/>
      <w:numFmt w:val="lowerLetter"/>
      <w:lvlText w:val="%2."/>
      <w:lvlJc w:val="left"/>
      <w:pPr>
        <w:tabs>
          <w:tab w:val="num" w:pos="1080"/>
        </w:tabs>
        <w:ind w:left="1080" w:hanging="360"/>
      </w:pPr>
    </w:lvl>
    <w:lvl w:ilvl="2" w:tplc="F160A950" w:tentative="1">
      <w:start w:val="1"/>
      <w:numFmt w:val="lowerRoman"/>
      <w:lvlText w:val="%3."/>
      <w:lvlJc w:val="right"/>
      <w:pPr>
        <w:tabs>
          <w:tab w:val="num" w:pos="1800"/>
        </w:tabs>
        <w:ind w:left="1800" w:hanging="180"/>
      </w:pPr>
    </w:lvl>
    <w:lvl w:ilvl="3" w:tplc="EFE00864" w:tentative="1">
      <w:start w:val="1"/>
      <w:numFmt w:val="decimal"/>
      <w:lvlText w:val="%4."/>
      <w:lvlJc w:val="left"/>
      <w:pPr>
        <w:tabs>
          <w:tab w:val="num" w:pos="2520"/>
        </w:tabs>
        <w:ind w:left="2520" w:hanging="360"/>
      </w:pPr>
    </w:lvl>
    <w:lvl w:ilvl="4" w:tplc="386A99B6" w:tentative="1">
      <w:start w:val="1"/>
      <w:numFmt w:val="lowerLetter"/>
      <w:lvlText w:val="%5."/>
      <w:lvlJc w:val="left"/>
      <w:pPr>
        <w:tabs>
          <w:tab w:val="num" w:pos="3240"/>
        </w:tabs>
        <w:ind w:left="3240" w:hanging="360"/>
      </w:pPr>
    </w:lvl>
    <w:lvl w:ilvl="5" w:tplc="4FFCEEF6" w:tentative="1">
      <w:start w:val="1"/>
      <w:numFmt w:val="lowerRoman"/>
      <w:lvlText w:val="%6."/>
      <w:lvlJc w:val="right"/>
      <w:pPr>
        <w:tabs>
          <w:tab w:val="num" w:pos="3960"/>
        </w:tabs>
        <w:ind w:left="3960" w:hanging="180"/>
      </w:pPr>
    </w:lvl>
    <w:lvl w:ilvl="6" w:tplc="0DC8FBF0" w:tentative="1">
      <w:start w:val="1"/>
      <w:numFmt w:val="decimal"/>
      <w:lvlText w:val="%7."/>
      <w:lvlJc w:val="left"/>
      <w:pPr>
        <w:tabs>
          <w:tab w:val="num" w:pos="4680"/>
        </w:tabs>
        <w:ind w:left="4680" w:hanging="360"/>
      </w:pPr>
    </w:lvl>
    <w:lvl w:ilvl="7" w:tplc="DEE44E32" w:tentative="1">
      <w:start w:val="1"/>
      <w:numFmt w:val="lowerLetter"/>
      <w:lvlText w:val="%8."/>
      <w:lvlJc w:val="left"/>
      <w:pPr>
        <w:tabs>
          <w:tab w:val="num" w:pos="5400"/>
        </w:tabs>
        <w:ind w:left="5400" w:hanging="360"/>
      </w:pPr>
    </w:lvl>
    <w:lvl w:ilvl="8" w:tplc="3DC89EB6" w:tentative="1">
      <w:start w:val="1"/>
      <w:numFmt w:val="lowerRoman"/>
      <w:lvlText w:val="%9."/>
      <w:lvlJc w:val="right"/>
      <w:pPr>
        <w:tabs>
          <w:tab w:val="num" w:pos="6120"/>
        </w:tabs>
        <w:ind w:left="6120" w:hanging="180"/>
      </w:pPr>
    </w:lvl>
  </w:abstractNum>
  <w:abstractNum w:abstractNumId="53">
    <w:nsid w:val="70C2208B"/>
    <w:multiLevelType w:val="hybridMultilevel"/>
    <w:tmpl w:val="EDBA7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55">
    <w:nsid w:val="7A671178"/>
    <w:multiLevelType w:val="hybridMultilevel"/>
    <w:tmpl w:val="84CA9F90"/>
    <w:lvl w:ilvl="0" w:tplc="5836A39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7AE15C92"/>
    <w:multiLevelType w:val="hybridMultilevel"/>
    <w:tmpl w:val="78A6E862"/>
    <w:lvl w:ilvl="0" w:tplc="743EFDF8">
      <w:start w:val="1"/>
      <w:numFmt w:val="upperRoman"/>
      <w:lvlText w:val="%1."/>
      <w:lvlJc w:val="left"/>
      <w:pPr>
        <w:ind w:left="862" w:hanging="72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DDE05BA"/>
    <w:multiLevelType w:val="hybridMultilevel"/>
    <w:tmpl w:val="A7028AD2"/>
    <w:lvl w:ilvl="0" w:tplc="04150017">
      <w:start w:val="1"/>
      <w:numFmt w:val="lowerLetter"/>
      <w:lvlText w:val="%1)"/>
      <w:lvlJc w:val="left"/>
      <w:pPr>
        <w:ind w:left="2176" w:hanging="360"/>
      </w:pPr>
    </w:lvl>
    <w:lvl w:ilvl="1" w:tplc="04150019" w:tentative="1">
      <w:start w:val="1"/>
      <w:numFmt w:val="lowerLetter"/>
      <w:lvlText w:val="%2."/>
      <w:lvlJc w:val="left"/>
      <w:pPr>
        <w:ind w:left="2896" w:hanging="360"/>
      </w:pPr>
    </w:lvl>
    <w:lvl w:ilvl="2" w:tplc="0415001B" w:tentative="1">
      <w:start w:val="1"/>
      <w:numFmt w:val="lowerRoman"/>
      <w:lvlText w:val="%3."/>
      <w:lvlJc w:val="right"/>
      <w:pPr>
        <w:ind w:left="3616" w:hanging="180"/>
      </w:pPr>
    </w:lvl>
    <w:lvl w:ilvl="3" w:tplc="0415000F" w:tentative="1">
      <w:start w:val="1"/>
      <w:numFmt w:val="decimal"/>
      <w:lvlText w:val="%4."/>
      <w:lvlJc w:val="left"/>
      <w:pPr>
        <w:ind w:left="4336" w:hanging="360"/>
      </w:pPr>
    </w:lvl>
    <w:lvl w:ilvl="4" w:tplc="04150019" w:tentative="1">
      <w:start w:val="1"/>
      <w:numFmt w:val="lowerLetter"/>
      <w:lvlText w:val="%5."/>
      <w:lvlJc w:val="left"/>
      <w:pPr>
        <w:ind w:left="5056" w:hanging="360"/>
      </w:pPr>
    </w:lvl>
    <w:lvl w:ilvl="5" w:tplc="0415001B" w:tentative="1">
      <w:start w:val="1"/>
      <w:numFmt w:val="lowerRoman"/>
      <w:lvlText w:val="%6."/>
      <w:lvlJc w:val="right"/>
      <w:pPr>
        <w:ind w:left="5776" w:hanging="180"/>
      </w:pPr>
    </w:lvl>
    <w:lvl w:ilvl="6" w:tplc="0415000F" w:tentative="1">
      <w:start w:val="1"/>
      <w:numFmt w:val="decimal"/>
      <w:lvlText w:val="%7."/>
      <w:lvlJc w:val="left"/>
      <w:pPr>
        <w:ind w:left="6496" w:hanging="360"/>
      </w:pPr>
    </w:lvl>
    <w:lvl w:ilvl="7" w:tplc="04150019" w:tentative="1">
      <w:start w:val="1"/>
      <w:numFmt w:val="lowerLetter"/>
      <w:lvlText w:val="%8."/>
      <w:lvlJc w:val="left"/>
      <w:pPr>
        <w:ind w:left="7216" w:hanging="360"/>
      </w:pPr>
    </w:lvl>
    <w:lvl w:ilvl="8" w:tplc="0415001B" w:tentative="1">
      <w:start w:val="1"/>
      <w:numFmt w:val="lowerRoman"/>
      <w:lvlText w:val="%9."/>
      <w:lvlJc w:val="right"/>
      <w:pPr>
        <w:ind w:left="7936" w:hanging="180"/>
      </w:pPr>
    </w:lvl>
  </w:abstractNum>
  <w:abstractNum w:abstractNumId="58">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num w:numId="1">
    <w:abstractNumId w:val="3"/>
  </w:num>
  <w:num w:numId="2">
    <w:abstractNumId w:val="44"/>
  </w:num>
  <w:num w:numId="3">
    <w:abstractNumId w:val="34"/>
  </w:num>
  <w:num w:numId="4">
    <w:abstractNumId w:val="30"/>
  </w:num>
  <w:num w:numId="5">
    <w:abstractNumId w:val="19"/>
  </w:num>
  <w:num w:numId="6">
    <w:abstractNumId w:val="12"/>
  </w:num>
  <w:num w:numId="7">
    <w:abstractNumId w:val="50"/>
  </w:num>
  <w:num w:numId="8">
    <w:abstractNumId w:val="32"/>
  </w:num>
  <w:num w:numId="9">
    <w:abstractNumId w:val="54"/>
  </w:num>
  <w:num w:numId="10">
    <w:abstractNumId w:val="29"/>
  </w:num>
  <w:num w:numId="11">
    <w:abstractNumId w:val="0"/>
  </w:num>
  <w:num w:numId="12">
    <w:abstractNumId w:val="38"/>
  </w:num>
  <w:num w:numId="13">
    <w:abstractNumId w:val="51"/>
  </w:num>
  <w:num w:numId="14">
    <w:abstractNumId w:val="45"/>
  </w:num>
  <w:num w:numId="15">
    <w:abstractNumId w:val="49"/>
  </w:num>
  <w:num w:numId="16">
    <w:abstractNumId w:val="5"/>
  </w:num>
  <w:num w:numId="17">
    <w:abstractNumId w:val="17"/>
  </w:num>
  <w:num w:numId="18">
    <w:abstractNumId w:val="48"/>
  </w:num>
  <w:num w:numId="19">
    <w:abstractNumId w:val="31"/>
  </w:num>
  <w:num w:numId="20">
    <w:abstractNumId w:val="16"/>
  </w:num>
  <w:num w:numId="21">
    <w:abstractNumId w:val="28"/>
  </w:num>
  <w:num w:numId="22">
    <w:abstractNumId w:val="6"/>
  </w:num>
  <w:num w:numId="23">
    <w:abstractNumId w:val="10"/>
  </w:num>
  <w:num w:numId="24">
    <w:abstractNumId w:val="23"/>
  </w:num>
  <w:num w:numId="25">
    <w:abstractNumId w:val="11"/>
  </w:num>
  <w:num w:numId="26">
    <w:abstractNumId w:val="52"/>
  </w:num>
  <w:num w:numId="27">
    <w:abstractNumId w:val="35"/>
  </w:num>
  <w:num w:numId="28">
    <w:abstractNumId w:val="40"/>
  </w:num>
  <w:num w:numId="29">
    <w:abstractNumId w:val="55"/>
  </w:num>
  <w:num w:numId="30">
    <w:abstractNumId w:val="2"/>
  </w:num>
  <w:num w:numId="31">
    <w:abstractNumId w:val="15"/>
  </w:num>
  <w:num w:numId="32">
    <w:abstractNumId w:val="8"/>
  </w:num>
  <w:num w:numId="33">
    <w:abstractNumId w:val="9"/>
  </w:num>
  <w:num w:numId="34">
    <w:abstractNumId w:val="20"/>
  </w:num>
  <w:num w:numId="35">
    <w:abstractNumId w:val="47"/>
  </w:num>
  <w:num w:numId="36">
    <w:abstractNumId w:val="53"/>
  </w:num>
  <w:num w:numId="37">
    <w:abstractNumId w:val="13"/>
  </w:num>
  <w:num w:numId="38">
    <w:abstractNumId w:val="36"/>
  </w:num>
  <w:num w:numId="39">
    <w:abstractNumId w:val="46"/>
  </w:num>
  <w:num w:numId="40">
    <w:abstractNumId w:val="43"/>
  </w:num>
  <w:num w:numId="41">
    <w:abstractNumId w:val="22"/>
  </w:num>
  <w:num w:numId="42">
    <w:abstractNumId w:val="57"/>
  </w:num>
  <w:num w:numId="43">
    <w:abstractNumId w:val="26"/>
  </w:num>
  <w:num w:numId="44">
    <w:abstractNumId w:val="3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1"/>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8"/>
  </w:num>
  <w:num w:numId="57">
    <w:abstractNumId w:val="27"/>
  </w:num>
  <w:num w:numId="58">
    <w:abstractNumId w:val="5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DA382F"/>
    <w:rsid w:val="00026ECD"/>
    <w:rsid w:val="007D1244"/>
    <w:rsid w:val="00C7397C"/>
    <w:rsid w:val="00DA38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382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DA382F"/>
    <w:pPr>
      <w:keepNext/>
      <w:jc w:val="center"/>
      <w:outlineLvl w:val="0"/>
    </w:pPr>
    <w:rPr>
      <w:szCs w:val="20"/>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DA382F"/>
    <w:pPr>
      <w:keepNext/>
      <w:jc w:val="center"/>
      <w:outlineLvl w:val="1"/>
    </w:pPr>
    <w:rPr>
      <w:b/>
      <w:szCs w:val="20"/>
    </w:rPr>
  </w:style>
  <w:style w:type="paragraph" w:styleId="Nagwek3">
    <w:name w:val="heading 3"/>
    <w:basedOn w:val="Normalny"/>
    <w:next w:val="Normalny"/>
    <w:link w:val="Nagwek3Znak"/>
    <w:qFormat/>
    <w:rsid w:val="00DA382F"/>
    <w:pPr>
      <w:keepNext/>
      <w:jc w:val="both"/>
      <w:outlineLvl w:val="2"/>
    </w:pPr>
    <w:rPr>
      <w:szCs w:val="20"/>
    </w:rPr>
  </w:style>
  <w:style w:type="paragraph" w:styleId="Nagwek4">
    <w:name w:val="heading 4"/>
    <w:basedOn w:val="Normalny"/>
    <w:next w:val="Normalny"/>
    <w:link w:val="Nagwek4Znak"/>
    <w:uiPriority w:val="99"/>
    <w:qFormat/>
    <w:rsid w:val="00DA382F"/>
    <w:pPr>
      <w:keepNext/>
      <w:jc w:val="center"/>
      <w:outlineLvl w:val="3"/>
    </w:pPr>
    <w:rPr>
      <w:b/>
      <w:sz w:val="32"/>
      <w:szCs w:val="20"/>
    </w:rPr>
  </w:style>
  <w:style w:type="paragraph" w:styleId="Nagwek5">
    <w:name w:val="heading 5"/>
    <w:basedOn w:val="Normalny"/>
    <w:next w:val="Normalny"/>
    <w:link w:val="Nagwek5Znak"/>
    <w:uiPriority w:val="99"/>
    <w:unhideWhenUsed/>
    <w:qFormat/>
    <w:rsid w:val="00DA382F"/>
    <w:pPr>
      <w:keepNext/>
      <w:keepLines/>
      <w:spacing w:before="200"/>
      <w:outlineLvl w:val="4"/>
    </w:pPr>
    <w:rPr>
      <w:rFonts w:ascii="Cambria" w:hAnsi="Cambria"/>
      <w:color w:val="243F60"/>
      <w:sz w:val="20"/>
      <w:szCs w:val="20"/>
    </w:rPr>
  </w:style>
  <w:style w:type="paragraph" w:styleId="Nagwek6">
    <w:name w:val="heading 6"/>
    <w:basedOn w:val="Normalny"/>
    <w:next w:val="Normalny"/>
    <w:link w:val="Nagwek6Znak"/>
    <w:uiPriority w:val="99"/>
    <w:unhideWhenUsed/>
    <w:qFormat/>
    <w:rsid w:val="00DA382F"/>
    <w:pPr>
      <w:keepNext/>
      <w:keepLines/>
      <w:spacing w:before="200"/>
      <w:outlineLvl w:val="5"/>
    </w:pPr>
    <w:rPr>
      <w:rFonts w:ascii="Cambria" w:hAnsi="Cambria"/>
      <w:i/>
      <w:iCs/>
      <w:color w:val="243F60"/>
      <w:sz w:val="20"/>
      <w:szCs w:val="20"/>
    </w:rPr>
  </w:style>
  <w:style w:type="paragraph" w:styleId="Nagwek7">
    <w:name w:val="heading 7"/>
    <w:basedOn w:val="Normalny"/>
    <w:next w:val="Normalny"/>
    <w:link w:val="Nagwek7Znak"/>
    <w:uiPriority w:val="99"/>
    <w:qFormat/>
    <w:rsid w:val="00DA382F"/>
    <w:pPr>
      <w:spacing w:before="240" w:after="60"/>
      <w:outlineLvl w:val="6"/>
    </w:pPr>
    <w:rPr>
      <w:rFonts w:ascii="Calibri" w:eastAsia="Calibri" w:hAnsi="Calibri"/>
      <w:szCs w:val="20"/>
    </w:rPr>
  </w:style>
  <w:style w:type="paragraph" w:styleId="Nagwek8">
    <w:name w:val="heading 8"/>
    <w:aliases w:val="l8"/>
    <w:basedOn w:val="Normalny"/>
    <w:next w:val="Normalny"/>
    <w:link w:val="Nagwek8Znak"/>
    <w:uiPriority w:val="99"/>
    <w:qFormat/>
    <w:rsid w:val="00DA382F"/>
    <w:pPr>
      <w:keepNext/>
      <w:pBdr>
        <w:top w:val="single" w:sz="4" w:space="1" w:color="auto"/>
        <w:left w:val="single" w:sz="4" w:space="0" w:color="auto"/>
        <w:bottom w:val="single" w:sz="4" w:space="1" w:color="auto"/>
        <w:right w:val="single" w:sz="4" w:space="5" w:color="auto"/>
      </w:pBdr>
      <w:jc w:val="center"/>
      <w:outlineLvl w:val="7"/>
    </w:pPr>
    <w:rPr>
      <w:b/>
      <w:szCs w:val="20"/>
    </w:rPr>
  </w:style>
  <w:style w:type="paragraph" w:styleId="Nagwek9">
    <w:name w:val="heading 9"/>
    <w:basedOn w:val="Normalny"/>
    <w:next w:val="Normalny"/>
    <w:link w:val="Nagwek9Znak"/>
    <w:uiPriority w:val="99"/>
    <w:unhideWhenUsed/>
    <w:qFormat/>
    <w:rsid w:val="00DA382F"/>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DA382F"/>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DA382F"/>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DA382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DA382F"/>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DA382F"/>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9"/>
    <w:rsid w:val="00DA382F"/>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DA382F"/>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DA382F"/>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DA382F"/>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
    <w:basedOn w:val="Normalny"/>
    <w:link w:val="TekstpodstawowyZnak"/>
    <w:rsid w:val="00DA382F"/>
    <w:rPr>
      <w:szCs w:val="20"/>
    </w:rPr>
  </w:style>
  <w:style w:type="character" w:customStyle="1" w:styleId="TekstpodstawowyZnak">
    <w:name w:val="Tekst podstawowy Znak"/>
    <w:aliases w:val="Tekst podstawow.(F2) Znak,(F2) Znak,body text Znak,contents Znak,Szövegtörzs Znak"/>
    <w:basedOn w:val="Domylnaczcionkaakapitu"/>
    <w:link w:val="Tekstpodstawowy"/>
    <w:rsid w:val="00DA382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DA382F"/>
    <w:pPr>
      <w:jc w:val="both"/>
    </w:pPr>
    <w:rPr>
      <w:szCs w:val="20"/>
    </w:rPr>
  </w:style>
  <w:style w:type="character" w:customStyle="1" w:styleId="TekstpodstawowywcityZnak">
    <w:name w:val="Tekst podstawowy wcięty Znak"/>
    <w:basedOn w:val="Domylnaczcionkaakapitu"/>
    <w:link w:val="Tekstpodstawowywcity"/>
    <w:uiPriority w:val="99"/>
    <w:rsid w:val="00DA382F"/>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DA382F"/>
    <w:rPr>
      <w:sz w:val="20"/>
      <w:szCs w:val="20"/>
    </w:rPr>
  </w:style>
  <w:style w:type="character" w:customStyle="1" w:styleId="TekstprzypisukocowegoZnak">
    <w:name w:val="Tekst przypisu końcowego Znak"/>
    <w:basedOn w:val="Domylnaczcionkaakapitu"/>
    <w:link w:val="Tekstprzypisukocowego"/>
    <w:uiPriority w:val="99"/>
    <w:rsid w:val="00DA382F"/>
    <w:rPr>
      <w:rFonts w:ascii="Times New Roman" w:eastAsia="Times New Roman" w:hAnsi="Times New Roman" w:cs="Times New Roman"/>
      <w:sz w:val="20"/>
      <w:szCs w:val="20"/>
      <w:lang w:eastAsia="pl-PL"/>
    </w:rPr>
  </w:style>
  <w:style w:type="paragraph" w:styleId="Listapunktowana2">
    <w:name w:val="List Bullet 2"/>
    <w:basedOn w:val="Normalny"/>
    <w:autoRedefine/>
    <w:rsid w:val="00DA382F"/>
    <w:pPr>
      <w:ind w:left="349"/>
      <w:jc w:val="both"/>
    </w:pPr>
    <w:rPr>
      <w:sz w:val="23"/>
      <w:szCs w:val="20"/>
    </w:rPr>
  </w:style>
  <w:style w:type="paragraph" w:styleId="Stopka">
    <w:name w:val="footer"/>
    <w:basedOn w:val="Normalny"/>
    <w:link w:val="StopkaZnak"/>
    <w:uiPriority w:val="99"/>
    <w:rsid w:val="00DA382F"/>
    <w:pPr>
      <w:tabs>
        <w:tab w:val="center" w:pos="4536"/>
        <w:tab w:val="right" w:pos="9072"/>
      </w:tabs>
    </w:pPr>
    <w:rPr>
      <w:szCs w:val="20"/>
    </w:rPr>
  </w:style>
  <w:style w:type="character" w:customStyle="1" w:styleId="StopkaZnak">
    <w:name w:val="Stopka Znak"/>
    <w:basedOn w:val="Domylnaczcionkaakapitu"/>
    <w:link w:val="Stopka"/>
    <w:uiPriority w:val="99"/>
    <w:rsid w:val="00DA382F"/>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DA382F"/>
    <w:pPr>
      <w:jc w:val="both"/>
    </w:pPr>
    <w:rPr>
      <w:szCs w:val="20"/>
    </w:rPr>
  </w:style>
  <w:style w:type="paragraph" w:styleId="Tekstpodstawowywcity2">
    <w:name w:val="Body Text Indent 2"/>
    <w:basedOn w:val="Normalny"/>
    <w:link w:val="Tekstpodstawowywcity2Znak"/>
    <w:uiPriority w:val="99"/>
    <w:rsid w:val="00DA382F"/>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DA382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DA382F"/>
    <w:pPr>
      <w:spacing w:after="120" w:line="480" w:lineRule="auto"/>
    </w:pPr>
    <w:rPr>
      <w:sz w:val="20"/>
      <w:szCs w:val="20"/>
    </w:rPr>
  </w:style>
  <w:style w:type="character" w:customStyle="1" w:styleId="Tekstpodstawowy2Znak">
    <w:name w:val="Tekst podstawowy 2 Znak"/>
    <w:basedOn w:val="Domylnaczcionkaakapitu"/>
    <w:link w:val="Tekstpodstawowy2"/>
    <w:rsid w:val="00DA382F"/>
    <w:rPr>
      <w:rFonts w:ascii="Times New Roman" w:eastAsia="Times New Roman" w:hAnsi="Times New Roman" w:cs="Times New Roman"/>
      <w:sz w:val="20"/>
      <w:szCs w:val="20"/>
      <w:lang w:eastAsia="pl-PL"/>
    </w:rPr>
  </w:style>
  <w:style w:type="paragraph" w:styleId="Nagwek">
    <w:name w:val="header"/>
    <w:basedOn w:val="Normalny"/>
    <w:link w:val="NagwekZnak"/>
    <w:rsid w:val="00DA382F"/>
    <w:pPr>
      <w:tabs>
        <w:tab w:val="center" w:pos="4536"/>
        <w:tab w:val="right" w:pos="9072"/>
      </w:tabs>
    </w:pPr>
    <w:rPr>
      <w:sz w:val="20"/>
      <w:szCs w:val="20"/>
    </w:rPr>
  </w:style>
  <w:style w:type="character" w:customStyle="1" w:styleId="NagwekZnak">
    <w:name w:val="Nagłówek Znak"/>
    <w:basedOn w:val="Domylnaczcionkaakapitu"/>
    <w:link w:val="Nagwek"/>
    <w:rsid w:val="00DA382F"/>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A382F"/>
    <w:pPr>
      <w:jc w:val="both"/>
    </w:pPr>
    <w:rPr>
      <w:b/>
      <w:szCs w:val="20"/>
    </w:rPr>
  </w:style>
  <w:style w:type="paragraph" w:styleId="Akapitzlist">
    <w:name w:val="List Paragraph"/>
    <w:basedOn w:val="Normalny"/>
    <w:link w:val="AkapitzlistZnak"/>
    <w:uiPriority w:val="99"/>
    <w:qFormat/>
    <w:rsid w:val="00DA382F"/>
    <w:pPr>
      <w:ind w:left="708"/>
    </w:pPr>
    <w:rPr>
      <w:sz w:val="20"/>
      <w:szCs w:val="20"/>
    </w:rPr>
  </w:style>
  <w:style w:type="paragraph" w:styleId="Tekstdymka">
    <w:name w:val="Balloon Text"/>
    <w:basedOn w:val="Normalny"/>
    <w:link w:val="TekstdymkaZnak"/>
    <w:uiPriority w:val="99"/>
    <w:semiHidden/>
    <w:unhideWhenUsed/>
    <w:rsid w:val="00DA382F"/>
    <w:rPr>
      <w:rFonts w:ascii="Tahoma" w:hAnsi="Tahoma" w:cs="Tahoma"/>
      <w:sz w:val="16"/>
      <w:szCs w:val="16"/>
    </w:rPr>
  </w:style>
  <w:style w:type="character" w:customStyle="1" w:styleId="TekstdymkaZnak">
    <w:name w:val="Tekst dymka Znak"/>
    <w:basedOn w:val="Domylnaczcionkaakapitu"/>
    <w:link w:val="Tekstdymka"/>
    <w:uiPriority w:val="99"/>
    <w:semiHidden/>
    <w:rsid w:val="00DA382F"/>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DA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A382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DA382F"/>
    <w:rPr>
      <w:color w:val="0000FF"/>
      <w:u w:val="single"/>
    </w:rPr>
  </w:style>
  <w:style w:type="paragraph" w:customStyle="1" w:styleId="xl25">
    <w:name w:val="xl25"/>
    <w:basedOn w:val="Normalny"/>
    <w:rsid w:val="00DA382F"/>
    <w:pPr>
      <w:spacing w:before="100" w:beforeAutospacing="1" w:after="100" w:afterAutospacing="1"/>
    </w:pPr>
    <w:rPr>
      <w:rFonts w:ascii="Arial" w:hAnsi="Arial" w:cs="Arial"/>
      <w:b/>
      <w:bCs/>
      <w:lang w:val="en-US" w:eastAsia="en-US"/>
    </w:rPr>
  </w:style>
  <w:style w:type="paragraph" w:customStyle="1" w:styleId="Default">
    <w:name w:val="Default"/>
    <w:rsid w:val="00DA382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DA382F"/>
    <w:pPr>
      <w:widowControl w:val="0"/>
      <w:suppressAutoHyphens/>
    </w:pPr>
    <w:rPr>
      <w:rFonts w:eastAsia="Arial Unicode MS"/>
      <w:kern w:val="1"/>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DA382F"/>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rsid w:val="00DA382F"/>
    <w:rPr>
      <w:vertAlign w:val="superscript"/>
    </w:rPr>
  </w:style>
  <w:style w:type="character" w:customStyle="1" w:styleId="FontStyle59">
    <w:name w:val="Font Style59"/>
    <w:basedOn w:val="Domylnaczcionkaakapitu"/>
    <w:rsid w:val="00DA382F"/>
    <w:rPr>
      <w:rFonts w:ascii="Times New Roman" w:hAnsi="Times New Roman" w:cs="Times New Roman"/>
      <w:i/>
      <w:iCs/>
      <w:sz w:val="22"/>
      <w:szCs w:val="22"/>
    </w:rPr>
  </w:style>
  <w:style w:type="table" w:styleId="Tabela-Siatka">
    <w:name w:val="Table Grid"/>
    <w:basedOn w:val="Standardowy"/>
    <w:uiPriority w:val="59"/>
    <w:rsid w:val="00DA382F"/>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DA382F"/>
    <w:pPr>
      <w:spacing w:after="200"/>
    </w:pPr>
    <w:rPr>
      <w:b/>
      <w:bCs/>
      <w:color w:val="4F81BD"/>
      <w:sz w:val="18"/>
      <w:szCs w:val="18"/>
    </w:rPr>
  </w:style>
  <w:style w:type="paragraph" w:customStyle="1" w:styleId="Style1">
    <w:name w:val="Style1"/>
    <w:basedOn w:val="Normalny"/>
    <w:rsid w:val="00DA382F"/>
    <w:pPr>
      <w:tabs>
        <w:tab w:val="left" w:pos="851"/>
        <w:tab w:val="left" w:pos="4536"/>
      </w:tabs>
      <w:jc w:val="both"/>
    </w:pPr>
    <w:rPr>
      <w:rFonts w:ascii="PL NewBrunswick" w:hAnsi="PL NewBrunswick"/>
      <w:szCs w:val="20"/>
    </w:rPr>
  </w:style>
  <w:style w:type="character" w:customStyle="1" w:styleId="FontStyle21">
    <w:name w:val="Font Style21"/>
    <w:basedOn w:val="Domylnaczcionkaakapitu"/>
    <w:rsid w:val="00DA382F"/>
    <w:rPr>
      <w:rFonts w:ascii="Times New Roman" w:hAnsi="Times New Roman" w:cs="Times New Roman"/>
      <w:sz w:val="22"/>
      <w:szCs w:val="22"/>
    </w:rPr>
  </w:style>
  <w:style w:type="paragraph" w:customStyle="1" w:styleId="Style5">
    <w:name w:val="Style5"/>
    <w:basedOn w:val="Normalny"/>
    <w:rsid w:val="00DA382F"/>
    <w:pPr>
      <w:widowControl w:val="0"/>
      <w:autoSpaceDE w:val="0"/>
      <w:autoSpaceDN w:val="0"/>
      <w:adjustRightInd w:val="0"/>
      <w:spacing w:line="415" w:lineRule="exact"/>
      <w:jc w:val="both"/>
    </w:pPr>
    <w:rPr>
      <w:rFonts w:ascii="Calibri" w:hAnsi="Calibri"/>
    </w:rPr>
  </w:style>
  <w:style w:type="paragraph" w:customStyle="1" w:styleId="Style7">
    <w:name w:val="Style7"/>
    <w:basedOn w:val="Normalny"/>
    <w:rsid w:val="00DA382F"/>
    <w:pPr>
      <w:widowControl w:val="0"/>
      <w:autoSpaceDE w:val="0"/>
      <w:autoSpaceDN w:val="0"/>
      <w:adjustRightInd w:val="0"/>
      <w:spacing w:line="384" w:lineRule="exact"/>
      <w:ind w:firstLine="425"/>
    </w:pPr>
    <w:rPr>
      <w:rFonts w:ascii="Calibri" w:hAnsi="Calibri"/>
    </w:rPr>
  </w:style>
  <w:style w:type="character" w:customStyle="1" w:styleId="FontStyle22">
    <w:name w:val="Font Style22"/>
    <w:basedOn w:val="Domylnaczcionkaakapitu"/>
    <w:rsid w:val="00DA382F"/>
    <w:rPr>
      <w:rFonts w:ascii="Times New Roman" w:hAnsi="Times New Roman" w:cs="Times New Roman"/>
      <w:i/>
      <w:iCs/>
      <w:sz w:val="18"/>
      <w:szCs w:val="18"/>
    </w:rPr>
  </w:style>
  <w:style w:type="paragraph" w:customStyle="1" w:styleId="WW-Domylnie">
    <w:name w:val="WW-Domyślnie"/>
    <w:rsid w:val="00DA382F"/>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DA382F"/>
    <w:pPr>
      <w:spacing w:after="120"/>
    </w:pPr>
    <w:rPr>
      <w:sz w:val="16"/>
      <w:szCs w:val="16"/>
    </w:rPr>
  </w:style>
  <w:style w:type="character" w:customStyle="1" w:styleId="Tekstpodstawowy3Znak">
    <w:name w:val="Tekst podstawowy 3 Znak"/>
    <w:basedOn w:val="Domylnaczcionkaakapitu"/>
    <w:link w:val="Tekstpodstawowy3"/>
    <w:rsid w:val="00DA382F"/>
    <w:rPr>
      <w:rFonts w:ascii="Times New Roman" w:eastAsia="Times New Roman" w:hAnsi="Times New Roman" w:cs="Times New Roman"/>
      <w:sz w:val="16"/>
      <w:szCs w:val="16"/>
      <w:lang w:eastAsia="pl-PL"/>
    </w:rPr>
  </w:style>
  <w:style w:type="paragraph" w:styleId="NormalnyWeb">
    <w:name w:val="Normal (Web)"/>
    <w:basedOn w:val="Normalny"/>
    <w:uiPriority w:val="99"/>
    <w:rsid w:val="00DA382F"/>
    <w:pPr>
      <w:spacing w:before="100" w:beforeAutospacing="1" w:after="100" w:afterAutospacing="1"/>
    </w:pPr>
  </w:style>
  <w:style w:type="paragraph" w:customStyle="1" w:styleId="Standard">
    <w:name w:val="Standard"/>
    <w:rsid w:val="00DA382F"/>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DA382F"/>
    <w:rPr>
      <w:sz w:val="24"/>
    </w:rPr>
  </w:style>
  <w:style w:type="paragraph" w:customStyle="1" w:styleId="Nagwek11">
    <w:name w:val="Nagłówek 11"/>
    <w:basedOn w:val="Standard"/>
    <w:next w:val="Textbody"/>
    <w:rsid w:val="00DA382F"/>
    <w:pPr>
      <w:keepNext/>
      <w:jc w:val="center"/>
      <w:outlineLvl w:val="0"/>
    </w:pPr>
    <w:rPr>
      <w:sz w:val="24"/>
    </w:rPr>
  </w:style>
  <w:style w:type="paragraph" w:customStyle="1" w:styleId="Nagwek21">
    <w:name w:val="Nagłówek 21"/>
    <w:basedOn w:val="Standard"/>
    <w:next w:val="Textbody"/>
    <w:rsid w:val="00DA382F"/>
    <w:pPr>
      <w:keepNext/>
      <w:jc w:val="center"/>
      <w:outlineLvl w:val="1"/>
    </w:pPr>
    <w:rPr>
      <w:b/>
      <w:sz w:val="24"/>
    </w:rPr>
  </w:style>
  <w:style w:type="numbering" w:customStyle="1" w:styleId="WWNum18">
    <w:name w:val="WWNum18"/>
    <w:basedOn w:val="Bezlisty"/>
    <w:rsid w:val="00DA382F"/>
    <w:pPr>
      <w:numPr>
        <w:numId w:val="7"/>
      </w:numPr>
    </w:pPr>
  </w:style>
  <w:style w:type="paragraph" w:customStyle="1" w:styleId="WW-Tekstpodstawowy2">
    <w:name w:val="WW-Tekst podstawowy 2"/>
    <w:basedOn w:val="Normalny"/>
    <w:uiPriority w:val="99"/>
    <w:rsid w:val="00DA382F"/>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szCs w:val="20"/>
      <w:lang w:eastAsia="ar-SA"/>
    </w:rPr>
  </w:style>
  <w:style w:type="numbering" w:customStyle="1" w:styleId="WWNum24">
    <w:name w:val="WWNum24"/>
    <w:basedOn w:val="Bezlisty"/>
    <w:rsid w:val="00DA382F"/>
    <w:pPr>
      <w:numPr>
        <w:numId w:val="1"/>
      </w:numPr>
    </w:pPr>
  </w:style>
  <w:style w:type="numbering" w:customStyle="1" w:styleId="WWNum19">
    <w:name w:val="WWNum19"/>
    <w:basedOn w:val="Bezlisty"/>
    <w:rsid w:val="00DA382F"/>
    <w:pPr>
      <w:numPr>
        <w:numId w:val="2"/>
      </w:numPr>
    </w:pPr>
  </w:style>
  <w:style w:type="numbering" w:customStyle="1" w:styleId="WWNum16">
    <w:name w:val="WWNum16"/>
    <w:basedOn w:val="Bezlisty"/>
    <w:rsid w:val="00DA382F"/>
    <w:pPr>
      <w:numPr>
        <w:numId w:val="3"/>
      </w:numPr>
    </w:pPr>
  </w:style>
  <w:style w:type="numbering" w:customStyle="1" w:styleId="WWNum38">
    <w:name w:val="WWNum38"/>
    <w:basedOn w:val="Bezlisty"/>
    <w:rsid w:val="00DA382F"/>
    <w:pPr>
      <w:numPr>
        <w:numId w:val="4"/>
      </w:numPr>
    </w:pPr>
  </w:style>
  <w:style w:type="numbering" w:customStyle="1" w:styleId="WWNum25">
    <w:name w:val="WWNum25"/>
    <w:basedOn w:val="Bezlisty"/>
    <w:rsid w:val="00DA382F"/>
    <w:pPr>
      <w:numPr>
        <w:numId w:val="5"/>
      </w:numPr>
    </w:pPr>
  </w:style>
  <w:style w:type="numbering" w:customStyle="1" w:styleId="WWNum20">
    <w:name w:val="WWNum20"/>
    <w:basedOn w:val="Bezlisty"/>
    <w:rsid w:val="00DA382F"/>
    <w:pPr>
      <w:numPr>
        <w:numId w:val="6"/>
      </w:numPr>
    </w:pPr>
  </w:style>
  <w:style w:type="character" w:styleId="Odwoanieprzypisukocowego">
    <w:name w:val="endnote reference"/>
    <w:basedOn w:val="Domylnaczcionkaakapitu"/>
    <w:uiPriority w:val="99"/>
    <w:semiHidden/>
    <w:unhideWhenUsed/>
    <w:rsid w:val="00DA382F"/>
    <w:rPr>
      <w:vertAlign w:val="superscript"/>
    </w:rPr>
  </w:style>
  <w:style w:type="character" w:customStyle="1" w:styleId="Absatz-Standardschriftart">
    <w:name w:val="Absatz-Standardschriftart"/>
    <w:rsid w:val="00DA382F"/>
  </w:style>
  <w:style w:type="character" w:customStyle="1" w:styleId="WW-Absatz-Standardschriftart">
    <w:name w:val="WW-Absatz-Standardschriftart"/>
    <w:rsid w:val="00DA382F"/>
  </w:style>
  <w:style w:type="character" w:customStyle="1" w:styleId="WW-Absatz-Standardschriftart1">
    <w:name w:val="WW-Absatz-Standardschriftart1"/>
    <w:rsid w:val="00DA382F"/>
  </w:style>
  <w:style w:type="character" w:customStyle="1" w:styleId="WW-Absatz-Standardschriftart11">
    <w:name w:val="WW-Absatz-Standardschriftart11"/>
    <w:rsid w:val="00DA382F"/>
  </w:style>
  <w:style w:type="character" w:customStyle="1" w:styleId="WW-Absatz-Standardschriftart111">
    <w:name w:val="WW-Absatz-Standardschriftart111"/>
    <w:rsid w:val="00DA382F"/>
  </w:style>
  <w:style w:type="character" w:customStyle="1" w:styleId="WW-Absatz-Standardschriftart1111">
    <w:name w:val="WW-Absatz-Standardschriftart1111"/>
    <w:rsid w:val="00DA382F"/>
  </w:style>
  <w:style w:type="character" w:customStyle="1" w:styleId="WW-Absatz-Standardschriftart11111">
    <w:name w:val="WW-Absatz-Standardschriftart11111"/>
    <w:rsid w:val="00DA382F"/>
  </w:style>
  <w:style w:type="character" w:customStyle="1" w:styleId="WW-Absatz-Standardschriftart111111">
    <w:name w:val="WW-Absatz-Standardschriftart111111"/>
    <w:rsid w:val="00DA382F"/>
  </w:style>
  <w:style w:type="character" w:customStyle="1" w:styleId="WW-Absatz-Standardschriftart1111111">
    <w:name w:val="WW-Absatz-Standardschriftart1111111"/>
    <w:rsid w:val="00DA382F"/>
  </w:style>
  <w:style w:type="character" w:customStyle="1" w:styleId="WW-Absatz-Standardschriftart11111111">
    <w:name w:val="WW-Absatz-Standardschriftart11111111"/>
    <w:rsid w:val="00DA382F"/>
  </w:style>
  <w:style w:type="paragraph" w:customStyle="1" w:styleId="Nagwek10">
    <w:name w:val="Nagłówek1"/>
    <w:basedOn w:val="Normalny"/>
    <w:next w:val="Tekstpodstawowy"/>
    <w:rsid w:val="00DA382F"/>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DA382F"/>
    <w:pPr>
      <w:widowControl w:val="0"/>
      <w:suppressAutoHyphens/>
      <w:spacing w:after="120"/>
    </w:pPr>
    <w:rPr>
      <w:rFonts w:eastAsia="Arial Unicode MS" w:cs="Tahoma"/>
      <w:kern w:val="1"/>
      <w:szCs w:val="24"/>
    </w:rPr>
  </w:style>
  <w:style w:type="paragraph" w:customStyle="1" w:styleId="Podpis1">
    <w:name w:val="Podpis1"/>
    <w:basedOn w:val="Normalny"/>
    <w:rsid w:val="00DA382F"/>
    <w:pPr>
      <w:widowControl w:val="0"/>
      <w:suppressLineNumbers/>
      <w:suppressAutoHyphens/>
      <w:spacing w:before="120" w:after="120"/>
    </w:pPr>
    <w:rPr>
      <w:rFonts w:eastAsia="Arial Unicode MS" w:cs="Tahoma"/>
      <w:i/>
      <w:iCs/>
      <w:kern w:val="1"/>
    </w:rPr>
  </w:style>
  <w:style w:type="paragraph" w:customStyle="1" w:styleId="Indeks">
    <w:name w:val="Indeks"/>
    <w:basedOn w:val="Normalny"/>
    <w:rsid w:val="00DA382F"/>
    <w:pPr>
      <w:widowControl w:val="0"/>
      <w:suppressLineNumbers/>
      <w:suppressAutoHyphens/>
    </w:pPr>
    <w:rPr>
      <w:rFonts w:eastAsia="Arial Unicode MS" w:cs="Tahoma"/>
      <w:kern w:val="1"/>
    </w:rPr>
  </w:style>
  <w:style w:type="paragraph" w:styleId="Bezodstpw">
    <w:name w:val="No Spacing"/>
    <w:basedOn w:val="Normalny"/>
    <w:link w:val="BezodstpwZnak"/>
    <w:uiPriority w:val="1"/>
    <w:qFormat/>
    <w:rsid w:val="00DA382F"/>
    <w:pPr>
      <w:jc w:val="both"/>
    </w:pPr>
    <w:rPr>
      <w:rFonts w:ascii="Calibri" w:hAnsi="Calibri"/>
      <w:szCs w:val="20"/>
      <w:lang w:val="en-US" w:eastAsia="en-US" w:bidi="en-US"/>
    </w:rPr>
  </w:style>
  <w:style w:type="character" w:customStyle="1" w:styleId="BezodstpwZnak">
    <w:name w:val="Bez odstępów Znak"/>
    <w:basedOn w:val="Domylnaczcionkaakapitu"/>
    <w:link w:val="Bezodstpw"/>
    <w:uiPriority w:val="1"/>
    <w:rsid w:val="00DA382F"/>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DA382F"/>
    <w:rPr>
      <w:sz w:val="16"/>
      <w:szCs w:val="16"/>
    </w:rPr>
  </w:style>
  <w:style w:type="paragraph" w:styleId="Tekstkomentarza">
    <w:name w:val="annotation text"/>
    <w:basedOn w:val="Normalny"/>
    <w:link w:val="TekstkomentarzaZnak"/>
    <w:uiPriority w:val="99"/>
    <w:rsid w:val="00DA382F"/>
    <w:pPr>
      <w:widowControl w:val="0"/>
      <w:suppressAutoHyphens/>
    </w:pPr>
    <w:rPr>
      <w:rFonts w:eastAsia="Arial Unicode MS"/>
      <w:kern w:val="1"/>
      <w:sz w:val="20"/>
      <w:szCs w:val="20"/>
    </w:rPr>
  </w:style>
  <w:style w:type="character" w:customStyle="1" w:styleId="TekstkomentarzaZnak">
    <w:name w:val="Tekst komentarza Znak"/>
    <w:basedOn w:val="Domylnaczcionkaakapitu"/>
    <w:link w:val="Tekstkomentarza"/>
    <w:uiPriority w:val="99"/>
    <w:rsid w:val="00DA382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DA382F"/>
    <w:rPr>
      <w:b/>
      <w:bCs/>
    </w:rPr>
  </w:style>
  <w:style w:type="character" w:customStyle="1" w:styleId="TematkomentarzaZnak">
    <w:name w:val="Temat komentarza Znak"/>
    <w:basedOn w:val="TekstkomentarzaZnak"/>
    <w:link w:val="Tematkomentarza"/>
    <w:uiPriority w:val="99"/>
    <w:semiHidden/>
    <w:rsid w:val="00DA382F"/>
    <w:rPr>
      <w:b/>
      <w:bCs/>
    </w:rPr>
  </w:style>
  <w:style w:type="table" w:styleId="Kolorowalistaakcent4">
    <w:name w:val="Colorful List Accent 4"/>
    <w:basedOn w:val="Standardowy"/>
    <w:uiPriority w:val="72"/>
    <w:rsid w:val="00DA382F"/>
    <w:pPr>
      <w:spacing w:after="0" w:line="240" w:lineRule="auto"/>
      <w:jc w:val="both"/>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DA382F"/>
    <w:pPr>
      <w:spacing w:after="0" w:line="240" w:lineRule="auto"/>
      <w:jc w:val="both"/>
    </w:pPr>
    <w:rPr>
      <w:rFonts w:ascii="Calibri" w:eastAsia="Calibri" w:hAnsi="Calibri"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DA382F"/>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DA382F"/>
    <w:rPr>
      <w:rFonts w:ascii="Times New Roman" w:eastAsia="Calibri" w:hAnsi="Times New Roman" w:cs="Times New Roman"/>
      <w:b/>
      <w:color w:val="000000"/>
      <w:sz w:val="32"/>
      <w:szCs w:val="32"/>
    </w:rPr>
  </w:style>
  <w:style w:type="paragraph" w:customStyle="1" w:styleId="Akapitzlist1">
    <w:name w:val="Akapit z listą1"/>
    <w:basedOn w:val="Normalny"/>
    <w:uiPriority w:val="99"/>
    <w:qFormat/>
    <w:rsid w:val="00DA382F"/>
    <w:pPr>
      <w:ind w:left="720"/>
      <w:contextualSpacing/>
    </w:pPr>
  </w:style>
  <w:style w:type="paragraph" w:styleId="Podtytu">
    <w:name w:val="Subtitle"/>
    <w:basedOn w:val="Normalny"/>
    <w:next w:val="Normalny"/>
    <w:link w:val="PodtytuZnak"/>
    <w:uiPriority w:val="99"/>
    <w:qFormat/>
    <w:rsid w:val="00DA382F"/>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rsid w:val="00DA382F"/>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DA382F"/>
    <w:rPr>
      <w:b/>
      <w:bCs/>
    </w:rPr>
  </w:style>
  <w:style w:type="paragraph" w:customStyle="1" w:styleId="TableText">
    <w:name w:val="Table Text"/>
    <w:basedOn w:val="Normalny"/>
    <w:uiPriority w:val="99"/>
    <w:rsid w:val="00DA382F"/>
    <w:pPr>
      <w:autoSpaceDE w:val="0"/>
      <w:autoSpaceDN w:val="0"/>
    </w:pPr>
    <w:rPr>
      <w:noProof/>
      <w:sz w:val="20"/>
      <w:szCs w:val="20"/>
      <w:lang w:val="en-US"/>
    </w:rPr>
  </w:style>
  <w:style w:type="numbering" w:customStyle="1" w:styleId="Styl1">
    <w:name w:val="Styl1"/>
    <w:rsid w:val="00DA382F"/>
    <w:pPr>
      <w:numPr>
        <w:numId w:val="8"/>
      </w:numPr>
    </w:pPr>
  </w:style>
  <w:style w:type="numbering" w:customStyle="1" w:styleId="Styl2">
    <w:name w:val="Styl2"/>
    <w:rsid w:val="00DA382F"/>
    <w:pPr>
      <w:numPr>
        <w:numId w:val="9"/>
      </w:numPr>
    </w:pPr>
  </w:style>
  <w:style w:type="paragraph" w:customStyle="1" w:styleId="Text">
    <w:name w:val="Text"/>
    <w:basedOn w:val="Normalny"/>
    <w:rsid w:val="00DA382F"/>
    <w:pPr>
      <w:suppressAutoHyphens/>
      <w:spacing w:after="240"/>
      <w:ind w:firstLine="1440"/>
    </w:pPr>
    <w:rPr>
      <w:rFonts w:eastAsia="Calibri"/>
      <w:szCs w:val="20"/>
      <w:lang w:val="en-US" w:eastAsia="ar-SA"/>
    </w:rPr>
  </w:style>
  <w:style w:type="paragraph" w:customStyle="1" w:styleId="WypunktowanieKOEFS">
    <w:name w:val="Wypunktowanie KOEFS"/>
    <w:basedOn w:val="Normalny"/>
    <w:next w:val="Normalny"/>
    <w:rsid w:val="00DA382F"/>
    <w:pPr>
      <w:numPr>
        <w:numId w:val="10"/>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DA382F"/>
    <w:rPr>
      <w:color w:val="800080"/>
      <w:u w:val="single"/>
    </w:rPr>
  </w:style>
  <w:style w:type="character" w:customStyle="1" w:styleId="TekstkomentarzaZnak1">
    <w:name w:val="Tekst komentarza Znak1"/>
    <w:basedOn w:val="Domylnaczcionkaakapitu"/>
    <w:semiHidden/>
    <w:locked/>
    <w:rsid w:val="00DA382F"/>
    <w:rPr>
      <w:rFonts w:ascii="Times New Roman" w:eastAsia="Arial Unicode MS" w:hAnsi="Times New Roman" w:cs="Times New Roman"/>
      <w:kern w:val="2"/>
      <w:sz w:val="20"/>
      <w:szCs w:val="20"/>
    </w:rPr>
  </w:style>
  <w:style w:type="paragraph" w:styleId="Poprawka">
    <w:name w:val="Revision"/>
    <w:hidden/>
    <w:uiPriority w:val="99"/>
    <w:semiHidden/>
    <w:rsid w:val="00DA382F"/>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DA382F"/>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DA382F"/>
    <w:rPr>
      <w:rFonts w:ascii="Consolas" w:eastAsia="Calibri" w:hAnsi="Consolas" w:cs="Times New Roman"/>
      <w:sz w:val="21"/>
      <w:szCs w:val="21"/>
    </w:rPr>
  </w:style>
  <w:style w:type="paragraph" w:customStyle="1" w:styleId="CM19">
    <w:name w:val="CM19"/>
    <w:basedOn w:val="Default"/>
    <w:next w:val="Default"/>
    <w:uiPriority w:val="99"/>
    <w:rsid w:val="00DA382F"/>
    <w:pPr>
      <w:widowControl w:val="0"/>
    </w:pPr>
    <w:rPr>
      <w:rFonts w:ascii="Calibri" w:hAnsi="Calibri"/>
      <w:color w:val="auto"/>
    </w:rPr>
  </w:style>
  <w:style w:type="paragraph" w:customStyle="1" w:styleId="CM2">
    <w:name w:val="CM2"/>
    <w:basedOn w:val="Default"/>
    <w:next w:val="Default"/>
    <w:uiPriority w:val="99"/>
    <w:rsid w:val="00DA382F"/>
    <w:pPr>
      <w:widowControl w:val="0"/>
      <w:spacing w:line="293" w:lineRule="atLeast"/>
    </w:pPr>
    <w:rPr>
      <w:rFonts w:ascii="Calibri" w:hAnsi="Calibri"/>
      <w:color w:val="auto"/>
    </w:rPr>
  </w:style>
  <w:style w:type="paragraph" w:customStyle="1" w:styleId="CM18">
    <w:name w:val="CM18"/>
    <w:basedOn w:val="Default"/>
    <w:next w:val="Default"/>
    <w:uiPriority w:val="99"/>
    <w:rsid w:val="00DA382F"/>
    <w:pPr>
      <w:widowControl w:val="0"/>
    </w:pPr>
    <w:rPr>
      <w:rFonts w:ascii="Calibri" w:hAnsi="Calibri"/>
      <w:color w:val="auto"/>
    </w:rPr>
  </w:style>
  <w:style w:type="paragraph" w:customStyle="1" w:styleId="CM22">
    <w:name w:val="CM22"/>
    <w:basedOn w:val="Default"/>
    <w:next w:val="Default"/>
    <w:uiPriority w:val="99"/>
    <w:rsid w:val="00DA382F"/>
    <w:pPr>
      <w:widowControl w:val="0"/>
    </w:pPr>
    <w:rPr>
      <w:rFonts w:ascii="Calibri" w:hAnsi="Calibri"/>
      <w:color w:val="auto"/>
    </w:rPr>
  </w:style>
  <w:style w:type="paragraph" w:customStyle="1" w:styleId="CM21">
    <w:name w:val="CM21"/>
    <w:basedOn w:val="Default"/>
    <w:next w:val="Default"/>
    <w:uiPriority w:val="99"/>
    <w:rsid w:val="00DA382F"/>
    <w:pPr>
      <w:widowControl w:val="0"/>
    </w:pPr>
    <w:rPr>
      <w:rFonts w:ascii="Calibri" w:hAnsi="Calibri"/>
      <w:color w:val="auto"/>
    </w:rPr>
  </w:style>
  <w:style w:type="paragraph" w:customStyle="1" w:styleId="Akapitzlist2">
    <w:name w:val="Akapit z listą2"/>
    <w:basedOn w:val="Normalny"/>
    <w:uiPriority w:val="99"/>
    <w:rsid w:val="00DA382F"/>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DA382F"/>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DA382F"/>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DA382F"/>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DA382F"/>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DA38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A382F"/>
    <w:rPr>
      <w:rFonts w:ascii="Times New Roman" w:eastAsia="Times New Roman" w:hAnsi="Times New Roman" w:cs="Times New Roman"/>
      <w:sz w:val="16"/>
      <w:szCs w:val="16"/>
      <w:lang w:eastAsia="pl-PL"/>
    </w:rPr>
  </w:style>
  <w:style w:type="paragraph" w:customStyle="1" w:styleId="Akapitzlist3">
    <w:name w:val="Akapit z listą3"/>
    <w:basedOn w:val="Normalny"/>
    <w:rsid w:val="00DA382F"/>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DA382F"/>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DA382F"/>
    <w:pPr>
      <w:widowControl w:val="0"/>
      <w:numPr>
        <w:numId w:val="11"/>
      </w:numPr>
      <w:suppressAutoHyphens/>
      <w:contextualSpacing/>
    </w:pPr>
    <w:rPr>
      <w:rFonts w:eastAsia="Arial Unicode MS"/>
      <w:kern w:val="1"/>
      <w:lang w:eastAsia="uk-UA"/>
    </w:rPr>
  </w:style>
  <w:style w:type="paragraph" w:customStyle="1" w:styleId="BodyA">
    <w:name w:val="Body A"/>
    <w:rsid w:val="00DA382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DA382F"/>
  </w:style>
  <w:style w:type="paragraph" w:styleId="Zagicieoddouformularza">
    <w:name w:val="HTML Bottom of Form"/>
    <w:basedOn w:val="Normalny"/>
    <w:next w:val="Normalny"/>
    <w:link w:val="ZagicieoddouformularzaZnak"/>
    <w:hidden/>
    <w:uiPriority w:val="99"/>
    <w:semiHidden/>
    <w:unhideWhenUsed/>
    <w:rsid w:val="00DA382F"/>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A382F"/>
    <w:rPr>
      <w:rFonts w:ascii="Arial" w:eastAsia="Times New Roman" w:hAnsi="Arial" w:cs="Arial"/>
      <w:vanish/>
      <w:sz w:val="16"/>
      <w:szCs w:val="16"/>
      <w:lang w:eastAsia="pl-PL"/>
    </w:rPr>
  </w:style>
  <w:style w:type="character" w:customStyle="1" w:styleId="AkapitzlistZnak">
    <w:name w:val="Akapit z listą Znak"/>
    <w:link w:val="Akapitzlist"/>
    <w:uiPriority w:val="99"/>
    <w:rsid w:val="00DA382F"/>
    <w:rPr>
      <w:rFonts w:ascii="Times New Roman" w:eastAsia="Times New Roman" w:hAnsi="Times New Roman" w:cs="Times New Roman"/>
      <w:sz w:val="20"/>
      <w:szCs w:val="20"/>
      <w:lang w:eastAsia="pl-PL"/>
    </w:rPr>
  </w:style>
  <w:style w:type="paragraph" w:customStyle="1" w:styleId="Kropki">
    <w:name w:val="Kropki"/>
    <w:basedOn w:val="Normalny"/>
    <w:rsid w:val="00DA382F"/>
    <w:pPr>
      <w:tabs>
        <w:tab w:val="left" w:leader="dot" w:pos="9072"/>
      </w:tabs>
      <w:spacing w:line="360" w:lineRule="auto"/>
      <w:jc w:val="right"/>
    </w:pPr>
    <w:rPr>
      <w:rFonts w:ascii="Arial" w:hAnsi="Arial"/>
      <w:szCs w:val="20"/>
      <w:lang w:eastAsia="ar-SA"/>
    </w:rPr>
  </w:style>
  <w:style w:type="paragraph" w:customStyle="1" w:styleId="pkt">
    <w:name w:val="pkt"/>
    <w:basedOn w:val="Normalny"/>
    <w:link w:val="pktZnak"/>
    <w:rsid w:val="00DA382F"/>
    <w:pPr>
      <w:spacing w:before="60" w:after="60"/>
      <w:ind w:left="851" w:hanging="295"/>
      <w:jc w:val="both"/>
    </w:pPr>
    <w:rPr>
      <w:szCs w:val="20"/>
    </w:rPr>
  </w:style>
  <w:style w:type="character" w:customStyle="1" w:styleId="pktZnak">
    <w:name w:val="pkt Znak"/>
    <w:link w:val="pkt"/>
    <w:rsid w:val="00DA382F"/>
    <w:rPr>
      <w:rFonts w:ascii="Times New Roman" w:eastAsia="Times New Roman" w:hAnsi="Times New Roman" w:cs="Times New Roman"/>
      <w:sz w:val="24"/>
      <w:szCs w:val="20"/>
    </w:rPr>
  </w:style>
  <w:style w:type="paragraph" w:customStyle="1" w:styleId="Nagwek111">
    <w:name w:val="Nagłówek 111"/>
    <w:basedOn w:val="Standard"/>
    <w:next w:val="Normalny"/>
    <w:rsid w:val="00DA382F"/>
    <w:pPr>
      <w:keepNext/>
      <w:jc w:val="center"/>
      <w:outlineLvl w:val="0"/>
    </w:pPr>
    <w:rPr>
      <w:sz w:val="24"/>
    </w:rPr>
  </w:style>
  <w:style w:type="numbering" w:customStyle="1" w:styleId="WWNum2">
    <w:name w:val="WWNum2"/>
    <w:basedOn w:val="Bezlisty"/>
    <w:rsid w:val="00DA382F"/>
    <w:pPr>
      <w:numPr>
        <w:numId w:val="12"/>
      </w:numPr>
    </w:pPr>
  </w:style>
  <w:style w:type="character" w:styleId="Tekstzastpczy">
    <w:name w:val="Placeholder Text"/>
    <w:basedOn w:val="Domylnaczcionkaakapitu"/>
    <w:uiPriority w:val="99"/>
    <w:semiHidden/>
    <w:rsid w:val="00DA382F"/>
    <w:rPr>
      <w:color w:val="808080"/>
    </w:rPr>
  </w:style>
  <w:style w:type="character" w:customStyle="1" w:styleId="hps">
    <w:name w:val="hps"/>
    <w:rsid w:val="00DA382F"/>
  </w:style>
  <w:style w:type="paragraph" w:styleId="Plandokumentu">
    <w:name w:val="Document Map"/>
    <w:basedOn w:val="Normalny"/>
    <w:link w:val="PlandokumentuZnak"/>
    <w:uiPriority w:val="99"/>
    <w:semiHidden/>
    <w:unhideWhenUsed/>
    <w:rsid w:val="00DA382F"/>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DA382F"/>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locked/>
    <w:rsid w:val="00DA382F"/>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DA382F"/>
    <w:pPr>
      <w:widowControl w:val="0"/>
      <w:shd w:val="clear" w:color="auto" w:fill="FFFFFF"/>
      <w:spacing w:line="240" w:lineRule="atLeast"/>
    </w:pPr>
    <w:rPr>
      <w:rFonts w:ascii="Lucida Sans Unicode" w:eastAsiaTheme="minorHAnsi" w:hAnsi="Lucida Sans Unicode" w:cs="Lucida Sans Unicode"/>
      <w:spacing w:val="-2"/>
      <w:sz w:val="17"/>
      <w:szCs w:val="17"/>
      <w:lang w:eastAsia="en-US"/>
    </w:rPr>
  </w:style>
  <w:style w:type="paragraph" w:customStyle="1" w:styleId="m40">
    <w:name w:val="m40"/>
    <w:basedOn w:val="Normalny"/>
    <w:rsid w:val="00DA382F"/>
    <w:pPr>
      <w:spacing w:before="100" w:beforeAutospacing="1" w:after="100" w:afterAutospacing="1"/>
    </w:pPr>
  </w:style>
  <w:style w:type="character" w:styleId="Uwydatnienie">
    <w:name w:val="Emphasis"/>
    <w:basedOn w:val="Domylnaczcionkaakapitu"/>
    <w:uiPriority w:val="20"/>
    <w:qFormat/>
    <w:rsid w:val="00DA382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lan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15685</Words>
  <Characters>94112</Characters>
  <Application>Microsoft Office Word</Application>
  <DocSecurity>0</DocSecurity>
  <Lines>784</Lines>
  <Paragraphs>219</Paragraphs>
  <ScaleCrop>false</ScaleCrop>
  <Company>CPE</Company>
  <LinksUpToDate>false</LinksUpToDate>
  <CharactersWithSpaces>109578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3</cp:revision>
  <dcterms:created xsi:type="dcterms:W3CDTF">2018-06-26T07:43:00Z</dcterms:created>
  <dcterms:modified xsi:type="dcterms:W3CDTF">2018-06-27T06:56:00Z</dcterms:modified>
</cp:coreProperties>
</file>