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70" w:rsidRDefault="00547170" w:rsidP="00547170">
      <w:pPr>
        <w:jc w:val="both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Załącznik nr 4</w:t>
      </w:r>
      <w:r w:rsidR="0000669E">
        <w:rPr>
          <w:rFonts w:ascii="Times New Roman" w:hAnsi="Times New Roman" w:cs="Times New Roman"/>
          <w:b/>
        </w:rPr>
        <w:t xml:space="preserve"> </w:t>
      </w:r>
      <w:r w:rsidR="0000669E">
        <w:rPr>
          <w:rFonts w:ascii="Times New Roman" w:hAnsi="Times New Roman"/>
          <w:b/>
        </w:rPr>
        <w:t>do SIWZ</w:t>
      </w:r>
    </w:p>
    <w:p w:rsidR="00547170" w:rsidRPr="0007251B" w:rsidRDefault="00547170" w:rsidP="005471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251B">
        <w:rPr>
          <w:rFonts w:ascii="Times New Roman" w:hAnsi="Times New Roman" w:cs="Times New Roman"/>
          <w:b/>
        </w:rPr>
        <w:t>Zamawiający:</w:t>
      </w:r>
    </w:p>
    <w:p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Centrum Projektów Europejskich – państwowa jednostka budżetowa</w:t>
      </w:r>
    </w:p>
    <w:p w:rsidR="00547170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D83">
        <w:rPr>
          <w:rFonts w:ascii="Times New Roman" w:hAnsi="Times New Roman" w:cs="Times New Roman"/>
        </w:rPr>
        <w:t>ul. Domaniewska 39a, 02-672 Warszaw</w:t>
      </w:r>
      <w:r>
        <w:rPr>
          <w:rFonts w:ascii="Times New Roman" w:hAnsi="Times New Roman" w:cs="Times New Roman"/>
        </w:rPr>
        <w:t>a</w:t>
      </w:r>
    </w:p>
    <w:p w:rsidR="00547170" w:rsidRPr="006A4D83" w:rsidRDefault="00547170" w:rsidP="005471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7170" w:rsidRPr="006506C0" w:rsidRDefault="007F09DA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noProof/>
          <w:sz w:val="20"/>
          <w:lang w:eastAsia="pl-PL"/>
        </w:rPr>
      </w:r>
      <w:r>
        <w:rPr>
          <w:rFonts w:ascii="Times New Roman" w:eastAsia="Bookman Old Style" w:hAnsi="Times New Roman" w:cs="Times New Roman"/>
          <w:noProof/>
          <w:sz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7" type="#_x0000_t202" style="width:456.4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ebebe" stroked="f">
            <v:textbox inset="0,0,0,0">
              <w:txbxContent>
                <w:p w:rsidR="00547170" w:rsidRDefault="00547170" w:rsidP="00A9528B">
                  <w:pPr>
                    <w:pStyle w:val="Tekstpodstawowy"/>
                    <w:spacing w:line="362" w:lineRule="auto"/>
                    <w:ind w:left="468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Zobowiązanie podmiotu trzeciego do oddania do dyspozycji wykonawcy niezbędnych zasobów na okres korzystania z nich</w:t>
                  </w:r>
                  <w:r w:rsidR="00A9528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przy wykonywaniu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none"/>
            <w10:anchorlock/>
          </v:shape>
        </w:pict>
      </w:r>
    </w:p>
    <w:p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2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  zapoznaniu   się   ze   Specyfikacją   Istotnych   Warunków    Zamówienia    oraz wymaganiami opisanymi </w:t>
      </w:r>
      <w:r w:rsidR="0007251B" w:rsidRPr="006506C0">
        <w:rPr>
          <w:rFonts w:ascii="Times New Roman" w:eastAsia="Bookman Old Style" w:hAnsi="Times New Roman" w:cs="Times New Roman"/>
          <w:lang w:eastAsia="pl-PL" w:bidi="pl-PL"/>
        </w:rPr>
        <w:t>w SIWZ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,  my  niżej  podpisani  zobowiązujemy  się  do oddania do  dyspozycji  wykonawcy 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osoby/osób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,  która/re  będą  uczestniczyć w wykonywaniu zamówienia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na realizację usługi utrzymania, wsparcia technicznego i rozwoju Systemu wspierającego obsługę wniosków aplikacyjnych oraz projektów w ramach Programu Współpracy INTERREG Polska – Słowacja 2014-2020</w:t>
      </w:r>
      <w:r w:rsidR="000547F0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WA.263.62</w:t>
      </w:r>
      <w:r w:rsidR="00BD5BA9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.</w:t>
      </w:r>
    </w:p>
    <w:p w:rsidR="00547170" w:rsidRPr="006506C0" w:rsidRDefault="00547170" w:rsidP="00547170">
      <w:pPr>
        <w:widowControl w:val="0"/>
        <w:autoSpaceDE w:val="0"/>
        <w:autoSpaceDN w:val="0"/>
        <w:spacing w:before="120" w:after="0" w:line="240" w:lineRule="auto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1) 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A9528B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(imię i nazwisko, uprawnienia, zakres powierzonych czynności) 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578" w:right="23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2)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56" w:lineRule="exact"/>
        <w:ind w:left="57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3)  ……………………………………………….</w:t>
      </w: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:rsidR="00547170" w:rsidRPr="006506C0" w:rsidRDefault="00547170" w:rsidP="00547170">
      <w:pPr>
        <w:widowControl w:val="0"/>
        <w:autoSpaceDE w:val="0"/>
        <w:autoSpaceDN w:val="0"/>
        <w:spacing w:before="122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Nazwa Podmiotu, adres: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1" w:after="0" w:line="470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…………………………………………………………………….. 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:rsidR="00547170" w:rsidRPr="006506C0" w:rsidRDefault="00547170" w:rsidP="00547170">
      <w:pPr>
        <w:widowControl w:val="0"/>
        <w:autoSpaceDE w:val="0"/>
        <w:autoSpaceDN w:val="0"/>
        <w:spacing w:before="3" w:after="0" w:line="240" w:lineRule="auto"/>
        <w:ind w:left="218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60" w:right="980" w:bottom="1160" w:left="1200" w:header="0" w:footer="912" w:gutter="0"/>
          <w:cols w:space="708"/>
        </w:sect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0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9" w:after="0" w:line="240" w:lineRule="auto"/>
        <w:rPr>
          <w:rFonts w:ascii="Times New Roman" w:eastAsia="Bookman Old Style" w:hAnsi="Times New Roman" w:cs="Times New Roman"/>
          <w:sz w:val="29"/>
          <w:lang w:eastAsia="pl-PL" w:bidi="pl-PL"/>
        </w:rPr>
      </w:pPr>
    </w:p>
    <w:p w:rsidR="00547170" w:rsidRPr="006506C0" w:rsidRDefault="007F09DA" w:rsidP="00547170">
      <w:pPr>
        <w:widowControl w:val="0"/>
        <w:autoSpaceDE w:val="0"/>
        <w:autoSpaceDN w:val="0"/>
        <w:spacing w:after="0" w:line="240" w:lineRule="auto"/>
        <w:ind w:left="190"/>
        <w:rPr>
          <w:rFonts w:ascii="Times New Roman" w:eastAsia="Bookman Old Style" w:hAnsi="Times New Roman" w:cs="Times New Roman"/>
          <w:sz w:val="20"/>
          <w:lang w:eastAsia="pl-PL" w:bidi="pl-PL"/>
        </w:rPr>
      </w:pPr>
      <w:r>
        <w:rPr>
          <w:rFonts w:ascii="Times New Roman" w:eastAsia="Bookman Old Style" w:hAnsi="Times New Roman" w:cs="Times New Roman"/>
          <w:noProof/>
          <w:sz w:val="20"/>
          <w:lang w:eastAsia="pl-PL"/>
        </w:rPr>
      </w:r>
      <w:r>
        <w:rPr>
          <w:rFonts w:ascii="Times New Roman" w:eastAsia="Bookman Old Style" w:hAnsi="Times New Roman" w:cs="Times New Roman"/>
          <w:noProof/>
          <w:sz w:val="20"/>
          <w:lang w:eastAsia="pl-PL"/>
        </w:rPr>
        <w:pict>
          <v:shape id="Pole tekstowe 3" o:spid="_x0000_s1026" type="#_x0000_t202" style="width:456.4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ebebe" stroked="f">
            <v:textbox inset="0,0,0,0">
              <w:txbxContent>
                <w:p w:rsidR="00547170" w:rsidRDefault="00547170" w:rsidP="00547170">
                  <w:pPr>
                    <w:pStyle w:val="Tekstpodstawowy"/>
                    <w:spacing w:line="362" w:lineRule="auto"/>
                    <w:ind w:left="468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Zobowiązanie podmiotu trzeciego do oddania do dyspozycji wykonawcy niezbędnych zasobów na okres korzystania z nich</w:t>
                  </w:r>
                </w:p>
                <w:p w:rsidR="00547170" w:rsidRDefault="00547170" w:rsidP="00547170">
                  <w:pPr>
                    <w:pStyle w:val="Tekstpodstawowy"/>
                    <w:spacing w:line="254" w:lineRule="exact"/>
                    <w:ind w:left="467" w:righ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przy wykonywaniu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zamówienia</w:t>
                  </w:r>
                </w:p>
              </w:txbxContent>
            </v:textbox>
            <w10:wrap type="none"/>
            <w10:anchorlock/>
          </v:shape>
        </w:pict>
      </w:r>
    </w:p>
    <w:p w:rsidR="00547170" w:rsidRPr="006506C0" w:rsidRDefault="00547170" w:rsidP="00547170">
      <w:pPr>
        <w:widowControl w:val="0"/>
        <w:autoSpaceDE w:val="0"/>
        <w:autoSpaceDN w:val="0"/>
        <w:spacing w:before="5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</w:p>
    <w:p w:rsidR="00547170" w:rsidRPr="00683AF9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b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Po zapoznaniu się ze Specyfikacją Istotnych Warunków Zamówienia oraz wymaganiami opisanymi w SIWZ, my niżej podpisani zobowiązujemy się do udostępnienia wykonawcy </w:t>
      </w:r>
      <w:r w:rsidRPr="006506C0">
        <w:rPr>
          <w:rFonts w:ascii="Times New Roman" w:eastAsia="Bookman Old Style" w:hAnsi="Times New Roman" w:cs="Times New Roman"/>
          <w:b/>
          <w:u w:val="single"/>
          <w:lang w:eastAsia="pl-PL" w:bidi="pl-PL"/>
        </w:rPr>
        <w:t>doświadczenia</w:t>
      </w:r>
      <w:r w:rsidRPr="006506C0">
        <w:rPr>
          <w:rFonts w:ascii="Times New Roman" w:eastAsia="Bookman Old Style" w:hAnsi="Times New Roman" w:cs="Times New Roman"/>
          <w:b/>
          <w:lang w:eastAsia="pl-PL" w:bidi="pl-PL"/>
        </w:rPr>
        <w:t xml:space="preserve"> </w:t>
      </w:r>
      <w:r w:rsidRPr="00683AF9">
        <w:rPr>
          <w:rFonts w:ascii="Times New Roman" w:eastAsia="Bookman Old Style" w:hAnsi="Times New Roman" w:cs="Times New Roman"/>
          <w:lang w:eastAsia="pl-PL" w:bidi="pl-PL"/>
        </w:rPr>
        <w:t>w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zadaniu 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na realizację usługi utrzymania, wsparcia technicznego i rozwoju Systemu wspierającego obsługę wniosków aplikacyjnych oraz projektów w ramach Programu Współpracy INTERREG Polska – Słowacja 2014-2020</w:t>
      </w:r>
      <w:r w:rsidR="002B535B">
        <w:rPr>
          <w:rFonts w:ascii="Times New Roman" w:eastAsia="Bookman Old Style" w:hAnsi="Times New Roman" w:cs="Times New Roman"/>
          <w:b/>
          <w:lang w:eastAsia="pl-PL" w:bidi="pl-PL"/>
        </w:rPr>
        <w:t xml:space="preserve"> nr WA.263.62</w:t>
      </w:r>
      <w:r w:rsidR="00BD5BA9">
        <w:rPr>
          <w:rFonts w:ascii="Times New Roman" w:eastAsia="Bookman Old Style" w:hAnsi="Times New Roman" w:cs="Times New Roman"/>
          <w:b/>
          <w:lang w:eastAsia="pl-PL" w:bidi="pl-PL"/>
        </w:rPr>
        <w:t>.2018.AZ</w:t>
      </w:r>
      <w:r w:rsidRPr="00683AF9">
        <w:rPr>
          <w:rFonts w:ascii="Times New Roman" w:eastAsia="Bookman Old Style" w:hAnsi="Times New Roman" w:cs="Times New Roman"/>
          <w:b/>
          <w:lang w:eastAsia="pl-PL" w:bidi="pl-PL"/>
        </w:rPr>
        <w:t>,</w:t>
      </w:r>
    </w:p>
    <w:p w:rsidR="00547170" w:rsidRPr="006506C0" w:rsidRDefault="00547170" w:rsidP="00547170">
      <w:pPr>
        <w:widowControl w:val="0"/>
        <w:autoSpaceDE w:val="0"/>
        <w:autoSpaceDN w:val="0"/>
        <w:spacing w:before="101" w:after="0" w:line="360" w:lineRule="auto"/>
        <w:ind w:left="218" w:right="431"/>
        <w:jc w:val="both"/>
        <w:rPr>
          <w:rFonts w:ascii="Times New Roman" w:eastAsia="Bookman Old Style" w:hAnsi="Times New Roman" w:cs="Times New Roman"/>
          <w:lang w:eastAsia="pl-PL" w:bidi="pl-PL"/>
        </w:rPr>
      </w:pPr>
    </w:p>
    <w:p w:rsidR="00547170" w:rsidRPr="006506C0" w:rsidRDefault="00547170" w:rsidP="00547170">
      <w:pPr>
        <w:widowControl w:val="0"/>
        <w:tabs>
          <w:tab w:val="left" w:pos="2265"/>
          <w:tab w:val="left" w:pos="3653"/>
          <w:tab w:val="left" w:pos="4442"/>
          <w:tab w:val="left" w:pos="5061"/>
          <w:tab w:val="left" w:pos="6006"/>
          <w:tab w:val="left" w:pos="6303"/>
          <w:tab w:val="left" w:pos="8088"/>
        </w:tabs>
        <w:autoSpaceDE w:val="0"/>
        <w:autoSpaceDN w:val="0"/>
        <w:spacing w:before="120" w:after="0" w:line="360" w:lineRule="auto"/>
        <w:ind w:left="218" w:right="436" w:firstLine="283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Udostępnienie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posiadanej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przez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nas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wiedzy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i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  <w:t>doświadczenia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ab/>
      </w:r>
      <w:r w:rsidRPr="006506C0">
        <w:rPr>
          <w:rFonts w:ascii="Times New Roman" w:eastAsia="Bookman Old Style" w:hAnsi="Times New Roman" w:cs="Times New Roman"/>
          <w:spacing w:val="-1"/>
          <w:lang w:eastAsia="pl-PL" w:bidi="pl-PL"/>
        </w:rPr>
        <w:t xml:space="preserve">gwarantuje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rzeczywisty dostęp do ich zasobów. Poniżej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wskazujemy:</w:t>
      </w: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1" w:after="0" w:line="240" w:lineRule="auto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dostępnych wykonawcy zasobów innego</w:t>
      </w:r>
      <w:r w:rsidRPr="006506C0">
        <w:rPr>
          <w:rFonts w:ascii="Times New Roman" w:eastAsia="Bookman Old Style" w:hAnsi="Times New Roman" w:cs="Times New Roman"/>
          <w:spacing w:val="-7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podmiotu:</w:t>
      </w: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33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Sposób wykorzystania zasobów innego podmiotu przez wykonawcę przy wykonywaniu zamówienia</w:t>
      </w:r>
      <w:r w:rsidRPr="006506C0">
        <w:rPr>
          <w:rFonts w:ascii="Times New Roman" w:eastAsia="Bookman Old Style" w:hAnsi="Times New Roman" w:cs="Times New Roman"/>
          <w:spacing w:val="-3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>publicznego:</w:t>
      </w:r>
    </w:p>
    <w:p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2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:rsidR="00547170" w:rsidRPr="006506C0" w:rsidRDefault="00547170" w:rsidP="00547170">
      <w:pPr>
        <w:widowControl w:val="0"/>
        <w:autoSpaceDE w:val="0"/>
        <w:autoSpaceDN w:val="0"/>
        <w:spacing w:before="4" w:after="0" w:line="240" w:lineRule="auto"/>
        <w:rPr>
          <w:rFonts w:ascii="Times New Roman" w:eastAsia="Bookman Old Style" w:hAnsi="Times New Roman" w:cs="Times New Roman"/>
          <w:sz w:val="21"/>
          <w:lang w:eastAsia="pl-PL" w:bidi="pl-PL"/>
        </w:rPr>
      </w:pP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after="0" w:line="360" w:lineRule="auto"/>
        <w:ind w:right="44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Zakres i okres udziału innego podmiotu przy wykonywaniu zamówienia publicznego:</w:t>
      </w:r>
    </w:p>
    <w:p w:rsidR="00547170" w:rsidRPr="006506C0" w:rsidRDefault="00547170" w:rsidP="00547170">
      <w:pPr>
        <w:widowControl w:val="0"/>
        <w:autoSpaceDE w:val="0"/>
        <w:autoSpaceDN w:val="0"/>
        <w:spacing w:before="118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before="130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…………………………………………………………………………………………………..</w:t>
      </w:r>
    </w:p>
    <w:p w:rsidR="00547170" w:rsidRPr="006506C0" w:rsidRDefault="00547170" w:rsidP="00547170">
      <w:pPr>
        <w:widowControl w:val="0"/>
        <w:numPr>
          <w:ilvl w:val="2"/>
          <w:numId w:val="1"/>
        </w:numPr>
        <w:tabs>
          <w:tab w:val="left" w:pos="862"/>
        </w:tabs>
        <w:autoSpaceDE w:val="0"/>
        <w:autoSpaceDN w:val="0"/>
        <w:spacing w:before="129" w:after="0" w:line="360" w:lineRule="auto"/>
        <w:ind w:right="430"/>
        <w:jc w:val="both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czy podmiot, na zdolnościach którego wykonawca polega w odniesieniu do warunków udziału w postępowaniu dotyczących wykształcenia, kwalifikacji zawodowych lub doświadczenia, </w:t>
      </w:r>
      <w:r w:rsidRPr="006506C0">
        <w:rPr>
          <w:rFonts w:ascii="Times New Roman" w:eastAsia="Bookman Old Style" w:hAnsi="Times New Roman" w:cs="Times New Roman"/>
          <w:u w:val="single"/>
          <w:lang w:eastAsia="pl-PL" w:bidi="pl-PL"/>
        </w:rPr>
        <w:t>zrealizuje</w:t>
      </w:r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usługi, których wskazane zdolności dotyczą</w:t>
      </w:r>
    </w:p>
    <w:p w:rsidR="00547170" w:rsidRPr="006506C0" w:rsidRDefault="00547170" w:rsidP="00547170">
      <w:pPr>
        <w:widowControl w:val="0"/>
        <w:autoSpaceDE w:val="0"/>
        <w:autoSpaceDN w:val="0"/>
        <w:spacing w:before="121" w:after="0" w:line="240" w:lineRule="auto"/>
        <w:ind w:left="86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……………………………………………………………………………………………………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lang w:eastAsia="pl-PL" w:bidi="pl-PL"/>
        </w:rPr>
        <w:sectPr w:rsidR="00547170" w:rsidRPr="006506C0">
          <w:pgSz w:w="11910" w:h="16840"/>
          <w:pgMar w:top="1160" w:right="980" w:bottom="1160" w:left="1200" w:header="0" w:footer="912" w:gutter="0"/>
          <w:cols w:space="708"/>
        </w:sectPr>
      </w:pPr>
    </w:p>
    <w:p w:rsidR="00547170" w:rsidRPr="006506C0" w:rsidRDefault="00547170" w:rsidP="00547170">
      <w:pPr>
        <w:widowControl w:val="0"/>
        <w:autoSpaceDE w:val="0"/>
        <w:autoSpaceDN w:val="0"/>
        <w:spacing w:before="87" w:after="0" w:line="360" w:lineRule="auto"/>
        <w:ind w:left="218" w:right="432"/>
        <w:jc w:val="both"/>
        <w:rPr>
          <w:rFonts w:ascii="Times New Roman" w:eastAsia="Bookman Old Style" w:hAnsi="Times New Roman" w:cs="Times New Roman"/>
          <w:i/>
          <w:sz w:val="20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lastRenderedPageBreak/>
        <w:t xml:space="preserve">UWAGA: zgodnie z treścią art. 22a ust. 4 ustawy </w:t>
      </w:r>
      <w:proofErr w:type="spellStart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Pzp</w:t>
      </w:r>
      <w:proofErr w:type="spellEnd"/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i/>
          <w:spacing w:val="1"/>
          <w:sz w:val="20"/>
          <w:lang w:eastAsia="pl-PL" w:bidi="pl-PL"/>
        </w:rPr>
        <w:t xml:space="preserve">„W 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odniesieniu do warunków dotyczących wykształcenia, kwalifikacji zawodowych lub doświadczenia, wykonawcy mogą polegać na zdolnościach innych podmiotów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, jeśli podmioty te zrealizują roboty budowlane lub usługi, do realizacji których te zdolności są</w:t>
      </w:r>
      <w:r w:rsidRPr="006506C0">
        <w:rPr>
          <w:rFonts w:ascii="Times New Roman" w:eastAsia="Bookman Old Style" w:hAnsi="Times New Roman" w:cs="Times New Roman"/>
          <w:b/>
          <w:i/>
          <w:spacing w:val="-13"/>
          <w:sz w:val="20"/>
          <w:lang w:eastAsia="pl-PL" w:bidi="pl-PL"/>
        </w:rPr>
        <w:t xml:space="preserve"> </w:t>
      </w:r>
      <w:r w:rsidRPr="006506C0">
        <w:rPr>
          <w:rFonts w:ascii="Times New Roman" w:eastAsia="Bookman Old Style" w:hAnsi="Times New Roman" w:cs="Times New Roman"/>
          <w:b/>
          <w:i/>
          <w:sz w:val="20"/>
          <w:lang w:eastAsia="pl-PL" w:bidi="pl-PL"/>
        </w:rPr>
        <w:t>wymagane</w:t>
      </w:r>
      <w:r w:rsidRPr="006506C0">
        <w:rPr>
          <w:rFonts w:ascii="Times New Roman" w:eastAsia="Bookman Old Style" w:hAnsi="Times New Roman" w:cs="Times New Roman"/>
          <w:i/>
          <w:sz w:val="20"/>
          <w:lang w:eastAsia="pl-PL" w:bidi="pl-PL"/>
        </w:rPr>
        <w:t>”.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i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2" w:after="0" w:line="240" w:lineRule="auto"/>
        <w:rPr>
          <w:rFonts w:ascii="Times New Roman" w:eastAsia="Bookman Old Style" w:hAnsi="Times New Roman" w:cs="Times New Roman"/>
          <w:i/>
          <w:sz w:val="19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after="0" w:line="472" w:lineRule="auto"/>
        <w:ind w:left="218" w:right="3631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…………………………………………………………………….. Podpis, imię i nazwisko, pieczęć osoby (osób) uprawnionej/</w:t>
      </w:r>
      <w:proofErr w:type="spellStart"/>
      <w:r w:rsidRPr="006506C0">
        <w:rPr>
          <w:rFonts w:ascii="Times New Roman" w:eastAsia="Bookman Old Style" w:hAnsi="Times New Roman" w:cs="Times New Roman"/>
          <w:lang w:eastAsia="pl-PL" w:bidi="pl-PL"/>
        </w:rPr>
        <w:t>nych</w:t>
      </w:r>
      <w:proofErr w:type="spellEnd"/>
      <w:r w:rsidRPr="006506C0">
        <w:rPr>
          <w:rFonts w:ascii="Times New Roman" w:eastAsia="Bookman Old Style" w:hAnsi="Times New Roman" w:cs="Times New Roman"/>
          <w:lang w:eastAsia="pl-PL" w:bidi="pl-PL"/>
        </w:rPr>
        <w:t xml:space="preserve"> do reprezentowania Podmiotu.</w:t>
      </w:r>
    </w:p>
    <w:p w:rsidR="00547170" w:rsidRPr="006506C0" w:rsidRDefault="00547170" w:rsidP="00547170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6"/>
          <w:lang w:eastAsia="pl-PL" w:bidi="pl-PL"/>
        </w:rPr>
      </w:pPr>
    </w:p>
    <w:p w:rsidR="00547170" w:rsidRPr="006506C0" w:rsidRDefault="00547170" w:rsidP="00547170">
      <w:pPr>
        <w:widowControl w:val="0"/>
        <w:autoSpaceDE w:val="0"/>
        <w:autoSpaceDN w:val="0"/>
        <w:spacing w:before="197" w:after="0" w:line="240" w:lineRule="auto"/>
        <w:ind w:left="218"/>
        <w:rPr>
          <w:rFonts w:ascii="Times New Roman" w:eastAsia="Bookman Old Style" w:hAnsi="Times New Roman" w:cs="Times New Roman"/>
          <w:lang w:eastAsia="pl-PL" w:bidi="pl-PL"/>
        </w:rPr>
      </w:pPr>
      <w:r w:rsidRPr="006506C0">
        <w:rPr>
          <w:rFonts w:ascii="Times New Roman" w:eastAsia="Bookman Old Style" w:hAnsi="Times New Roman" w:cs="Times New Roman"/>
          <w:lang w:eastAsia="pl-PL" w:bidi="pl-PL"/>
        </w:rPr>
        <w:t>Data: …………………………………………</w:t>
      </w: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547170" w:rsidRPr="00683AF9" w:rsidRDefault="00547170" w:rsidP="00547170">
      <w:pPr>
        <w:jc w:val="both"/>
        <w:rPr>
          <w:rFonts w:ascii="Times New Roman" w:hAnsi="Times New Roman" w:cs="Times New Roman"/>
        </w:rPr>
      </w:pPr>
    </w:p>
    <w:p w:rsidR="0064724E" w:rsidRDefault="002B535B"/>
    <w:sectPr w:rsidR="0064724E" w:rsidSect="00B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8B" w:rsidRDefault="00A9528B" w:rsidP="00A9528B">
      <w:pPr>
        <w:spacing w:after="0" w:line="240" w:lineRule="auto"/>
      </w:pPr>
      <w:r>
        <w:separator/>
      </w:r>
    </w:p>
  </w:endnote>
  <w:endnote w:type="continuationSeparator" w:id="0">
    <w:p w:rsidR="00A9528B" w:rsidRDefault="00A9528B" w:rsidP="00A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8B" w:rsidRDefault="00A9528B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8B" w:rsidRDefault="00A9528B" w:rsidP="00A9528B">
      <w:pPr>
        <w:spacing w:after="0" w:line="240" w:lineRule="auto"/>
      </w:pPr>
      <w:r>
        <w:separator/>
      </w:r>
    </w:p>
  </w:footnote>
  <w:footnote w:type="continuationSeparator" w:id="0">
    <w:p w:rsidR="00A9528B" w:rsidRDefault="00A9528B" w:rsidP="00A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8B" w:rsidRDefault="00A9528B" w:rsidP="00734900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00" w:rsidRDefault="007349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ACE"/>
    <w:multiLevelType w:val="multilevel"/>
    <w:tmpl w:val="9834AAEC"/>
    <w:lvl w:ilvl="0">
      <w:start w:val="38"/>
      <w:numFmt w:val="decimal"/>
      <w:lvlText w:val="%1"/>
      <w:lvlJc w:val="left"/>
      <w:pPr>
        <w:ind w:left="1061" w:hanging="843"/>
      </w:pPr>
      <w:rPr>
        <w:rFonts w:hint="default"/>
        <w:lang w:val="pl-PL" w:eastAsia="pl-PL" w:bidi="pl-PL"/>
      </w:rPr>
    </w:lvl>
    <w:lvl w:ilvl="1">
      <w:start w:val="400"/>
      <w:numFmt w:val="decimal"/>
      <w:lvlText w:val="%1-%2"/>
      <w:lvlJc w:val="left"/>
      <w:pPr>
        <w:ind w:left="1061" w:hanging="84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963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264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56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86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3168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47170"/>
    <w:rsid w:val="0000669E"/>
    <w:rsid w:val="00053554"/>
    <w:rsid w:val="000547F0"/>
    <w:rsid w:val="0007251B"/>
    <w:rsid w:val="000D4464"/>
    <w:rsid w:val="000F6D68"/>
    <w:rsid w:val="00244688"/>
    <w:rsid w:val="002B535B"/>
    <w:rsid w:val="00317569"/>
    <w:rsid w:val="00331390"/>
    <w:rsid w:val="00547170"/>
    <w:rsid w:val="00591A37"/>
    <w:rsid w:val="006C4133"/>
    <w:rsid w:val="00734900"/>
    <w:rsid w:val="007F09DA"/>
    <w:rsid w:val="00A9528B"/>
    <w:rsid w:val="00BD5BA9"/>
    <w:rsid w:val="00BE1A48"/>
    <w:rsid w:val="00D434A1"/>
    <w:rsid w:val="00E8008F"/>
    <w:rsid w:val="00E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170"/>
  </w:style>
  <w:style w:type="paragraph" w:styleId="Nagwek">
    <w:name w:val="header"/>
    <w:basedOn w:val="Normalny"/>
    <w:link w:val="Nagwek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28B"/>
  </w:style>
  <w:style w:type="paragraph" w:styleId="Stopka">
    <w:name w:val="footer"/>
    <w:basedOn w:val="Normalny"/>
    <w:link w:val="StopkaZnak"/>
    <w:uiPriority w:val="99"/>
    <w:unhideWhenUsed/>
    <w:rsid w:val="00A9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28B"/>
  </w:style>
  <w:style w:type="paragraph" w:styleId="Tekstdymka">
    <w:name w:val="Balloon Text"/>
    <w:basedOn w:val="Normalny"/>
    <w:link w:val="TekstdymkaZnak"/>
    <w:uiPriority w:val="99"/>
    <w:semiHidden/>
    <w:unhideWhenUsed/>
    <w:rsid w:val="00B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9</cp:revision>
  <dcterms:created xsi:type="dcterms:W3CDTF">2018-09-05T16:00:00Z</dcterms:created>
  <dcterms:modified xsi:type="dcterms:W3CDTF">2018-12-06T10:13:00Z</dcterms:modified>
</cp:coreProperties>
</file>