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E8B89" w14:textId="77777777" w:rsidR="00154E8A" w:rsidRPr="009C120E" w:rsidRDefault="00154E8A" w:rsidP="00154E8A">
      <w:pPr>
        <w:spacing w:line="276" w:lineRule="auto"/>
        <w:ind w:right="116"/>
        <w:jc w:val="right"/>
        <w:rPr>
          <w:rFonts w:asciiTheme="minorHAnsi" w:hAnsiTheme="minorHAnsi" w:cstheme="minorHAnsi"/>
          <w:b/>
          <w:i/>
        </w:rPr>
      </w:pPr>
      <w:bookmarkStart w:id="0" w:name="_Hlk68089992"/>
      <w:r w:rsidRPr="009C120E">
        <w:rPr>
          <w:rFonts w:asciiTheme="minorHAnsi" w:hAnsiTheme="minorHAnsi" w:cstheme="minorHAnsi"/>
          <w:b/>
          <w:i/>
        </w:rPr>
        <w:t>Załącznik Nr 1 do SWZ</w:t>
      </w:r>
    </w:p>
    <w:p w14:paraId="4B1BDA3D" w14:textId="77777777" w:rsidR="00154E8A" w:rsidRDefault="00154E8A" w:rsidP="00154E8A">
      <w:pPr>
        <w:pStyle w:val="Nagwek1"/>
        <w:spacing w:line="276" w:lineRule="auto"/>
        <w:ind w:right="611"/>
        <w:jc w:val="center"/>
        <w:rPr>
          <w:rFonts w:asciiTheme="minorHAnsi" w:hAnsiTheme="minorHAnsi" w:cstheme="minorHAnsi"/>
        </w:rPr>
      </w:pPr>
    </w:p>
    <w:p w14:paraId="06903D57" w14:textId="77777777" w:rsidR="00154E8A" w:rsidRPr="009C120E" w:rsidRDefault="00154E8A" w:rsidP="00154E8A">
      <w:pPr>
        <w:pStyle w:val="Nagwek1"/>
        <w:spacing w:line="276" w:lineRule="auto"/>
        <w:ind w:right="611"/>
        <w:jc w:val="center"/>
        <w:rPr>
          <w:rFonts w:asciiTheme="minorHAnsi" w:hAnsiTheme="minorHAnsi" w:cstheme="minorHAnsi"/>
        </w:rPr>
      </w:pPr>
      <w:r w:rsidRPr="009C120E">
        <w:rPr>
          <w:rFonts w:asciiTheme="minorHAnsi" w:hAnsiTheme="minorHAnsi" w:cstheme="minorHAnsi"/>
        </w:rPr>
        <w:t>FORMULARZ OFERTY</w:t>
      </w:r>
    </w:p>
    <w:p w14:paraId="668DEAA6" w14:textId="77777777" w:rsidR="00154E8A" w:rsidRPr="009C120E" w:rsidRDefault="00154E8A" w:rsidP="00154E8A">
      <w:pPr>
        <w:spacing w:line="276" w:lineRule="auto"/>
        <w:ind w:left="749" w:right="611"/>
        <w:jc w:val="center"/>
        <w:rPr>
          <w:rFonts w:asciiTheme="minorHAnsi" w:hAnsiTheme="minorHAnsi" w:cstheme="minorHAnsi"/>
          <w:b/>
        </w:rPr>
      </w:pPr>
      <w:r w:rsidRPr="009C120E">
        <w:rPr>
          <w:rFonts w:asciiTheme="minorHAnsi" w:hAnsiTheme="minorHAnsi" w:cstheme="minorHAnsi"/>
          <w:b/>
        </w:rPr>
        <w:t>dla Centrum Projektów Europejskich w Warszawie</w:t>
      </w:r>
    </w:p>
    <w:p w14:paraId="6D6FDD69" w14:textId="77777777" w:rsidR="00154E8A" w:rsidRDefault="00154E8A" w:rsidP="00154E8A">
      <w:pPr>
        <w:pStyle w:val="Tekstpodstawowy"/>
        <w:spacing w:line="276" w:lineRule="auto"/>
        <w:ind w:left="258"/>
        <w:rPr>
          <w:rFonts w:asciiTheme="minorHAnsi" w:hAnsiTheme="minorHAnsi" w:cstheme="minorHAnsi"/>
        </w:rPr>
      </w:pPr>
    </w:p>
    <w:p w14:paraId="778DEFB1"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1B313E88"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Pr>
          <w:rFonts w:asciiTheme="minorHAnsi" w:hAnsiTheme="minorHAnsi" w:cstheme="minorHAnsi"/>
        </w:rPr>
        <w:t>……………….</w:t>
      </w:r>
      <w:r w:rsidRPr="009C120E">
        <w:rPr>
          <w:rFonts w:asciiTheme="minorHAnsi" w:hAnsiTheme="minorHAnsi" w:cstheme="minorHAnsi"/>
        </w:rPr>
        <w:t>…………</w:t>
      </w:r>
    </w:p>
    <w:p w14:paraId="4B38AA2B" w14:textId="77777777" w:rsidR="00154E8A" w:rsidRPr="009C120E" w:rsidRDefault="00154E8A" w:rsidP="00154E8A">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57E50764"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8596405"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685EBB60"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15474E7C" w14:textId="77777777" w:rsidR="00154E8A" w:rsidRPr="009C120E" w:rsidRDefault="00154E8A" w:rsidP="00154E8A">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6B9AA125"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2624E7D4" w14:textId="77777777" w:rsidR="00154E8A" w:rsidRPr="009C120E" w:rsidRDefault="00154E8A" w:rsidP="00154E8A">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70DE6C55"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1FEEDB30"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295B7FE7"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p>
    <w:p w14:paraId="364694FD"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4CCE801B"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29156F9D" w14:textId="77777777" w:rsidR="00154E8A" w:rsidRPr="009C120E" w:rsidRDefault="00154E8A" w:rsidP="00154E8A">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3667B1C7" w14:textId="77777777" w:rsidR="00154E8A" w:rsidRPr="009C120E" w:rsidRDefault="00154E8A" w:rsidP="00154E8A">
      <w:pPr>
        <w:spacing w:line="276" w:lineRule="auto"/>
        <w:ind w:left="258"/>
        <w:rPr>
          <w:rFonts w:asciiTheme="minorHAnsi" w:hAnsiTheme="minorHAnsi" w:cstheme="minorHAnsi"/>
          <w:i/>
        </w:rPr>
      </w:pPr>
    </w:p>
    <w:p w14:paraId="431BEDAB"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217992D0" w14:textId="77777777" w:rsidR="00154E8A" w:rsidRPr="009C120E" w:rsidRDefault="00154E8A" w:rsidP="00154E8A">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5001F94C" w14:textId="77777777" w:rsidR="00154E8A" w:rsidRPr="00240259" w:rsidRDefault="00154E8A" w:rsidP="00154E8A">
      <w:pPr>
        <w:pStyle w:val="Tekstpodstawowy"/>
        <w:spacing w:line="276" w:lineRule="auto"/>
        <w:ind w:left="258"/>
        <w:rPr>
          <w:rFonts w:asciiTheme="minorHAnsi" w:hAnsiTheme="minorHAnsi" w:cstheme="minorHAnsi"/>
        </w:rPr>
      </w:pPr>
      <w:r w:rsidRPr="00240259">
        <w:rPr>
          <w:rFonts w:asciiTheme="minorHAnsi" w:hAnsiTheme="minorHAnsi" w:cstheme="minorHAnsi"/>
        </w:rPr>
        <w:sym w:font="Symbol" w:char="F07F"/>
      </w:r>
      <w:r w:rsidRPr="00240259">
        <w:rPr>
          <w:rFonts w:asciiTheme="minorHAnsi" w:hAnsiTheme="minorHAnsi" w:cstheme="minorHAnsi"/>
        </w:rPr>
        <w:t xml:space="preserve"> małym przedsiębiorcą*</w:t>
      </w:r>
    </w:p>
    <w:p w14:paraId="76C5BA3D" w14:textId="77777777" w:rsidR="00154E8A" w:rsidRPr="00240259" w:rsidRDefault="00154E8A" w:rsidP="00154E8A">
      <w:pPr>
        <w:pStyle w:val="Tekstpodstawowy"/>
        <w:spacing w:line="276" w:lineRule="auto"/>
        <w:ind w:left="258"/>
        <w:rPr>
          <w:rFonts w:asciiTheme="minorHAnsi" w:hAnsiTheme="minorHAnsi" w:cstheme="minorHAnsi"/>
        </w:rPr>
      </w:pPr>
      <w:r w:rsidRPr="00240259">
        <w:rPr>
          <w:rFonts w:asciiTheme="minorHAnsi" w:hAnsiTheme="minorHAnsi" w:cstheme="minorHAnsi"/>
        </w:rPr>
        <w:sym w:font="Symbol" w:char="F07F"/>
      </w:r>
      <w:r w:rsidRPr="00240259">
        <w:rPr>
          <w:rFonts w:asciiTheme="minorHAnsi" w:hAnsiTheme="minorHAnsi" w:cstheme="minorHAnsi"/>
        </w:rPr>
        <w:t xml:space="preserve"> średnim przedsiębiorcą*</w:t>
      </w:r>
    </w:p>
    <w:p w14:paraId="1A86AA00" w14:textId="77777777" w:rsidR="00154E8A" w:rsidRPr="00240259" w:rsidRDefault="00154E8A" w:rsidP="00154E8A">
      <w:pPr>
        <w:ind w:left="142"/>
        <w:jc w:val="both"/>
        <w:rPr>
          <w:rFonts w:asciiTheme="minorHAnsi" w:hAnsiTheme="minorHAnsi" w:cstheme="minorHAnsi"/>
        </w:rPr>
      </w:pPr>
    </w:p>
    <w:p w14:paraId="3B3494F2" w14:textId="77777777" w:rsidR="00154E8A" w:rsidRPr="00240259" w:rsidRDefault="00154E8A" w:rsidP="00154E8A">
      <w:pPr>
        <w:jc w:val="both"/>
        <w:rPr>
          <w:rFonts w:asciiTheme="minorHAnsi" w:hAnsiTheme="minorHAnsi" w:cstheme="minorHAnsi"/>
        </w:rPr>
      </w:pPr>
      <w:r w:rsidRPr="00240259">
        <w:rPr>
          <w:rFonts w:asciiTheme="minorHAnsi" w:hAnsiTheme="minorHAnsi" w:cstheme="minorHAnsi"/>
        </w:rPr>
        <w:t xml:space="preserve">Ubiegając się o udzielenie zamówienia publicznego na </w:t>
      </w:r>
      <w:r w:rsidRPr="00240259">
        <w:rPr>
          <w:rFonts w:asciiTheme="minorHAnsi" w:hAnsiTheme="minorHAnsi" w:cstheme="minorHAnsi"/>
          <w:b/>
          <w:i/>
        </w:rPr>
        <w:t xml:space="preserve">świadczenie usług </w:t>
      </w:r>
      <w:r w:rsidRPr="00240259">
        <w:rPr>
          <w:rFonts w:asciiTheme="minorHAnsi" w:hAnsiTheme="minorHAnsi" w:cstheme="minorHAnsi"/>
          <w:b/>
          <w:i/>
          <w:lang w:eastAsia="pl-PL"/>
        </w:rPr>
        <w:t xml:space="preserve">tłumaczenia </w:t>
      </w:r>
      <w:r w:rsidRPr="00240259">
        <w:rPr>
          <w:rFonts w:asciiTheme="minorHAnsi" w:hAnsiTheme="minorHAnsi" w:cstheme="minorHAnsi"/>
          <w:b/>
          <w:bCs/>
          <w:i/>
          <w:iCs/>
          <w:lang w:eastAsia="pl-PL"/>
        </w:rPr>
        <w:t xml:space="preserve">ustnego (symultanicznego i konsekutywnego), pisemnego (wraz z tłumaczeniem przysięgłym, z uwierzytelnieniem tłumaczenia z języka obcego (niemieckiego) na język polski albo z języka polskiego na język obcy (niemiecki) lub sporządzenie poświadczonego odpisu albo kopii tłumaczenia) </w:t>
      </w:r>
      <w:r w:rsidRPr="00240259">
        <w:rPr>
          <w:rFonts w:asciiTheme="minorHAnsi" w:hAnsiTheme="minorHAnsi" w:cstheme="minorHAnsi"/>
          <w:lang w:eastAsia="pl-PL"/>
        </w:rPr>
        <w:t xml:space="preserve">-nr postępowania </w:t>
      </w:r>
      <w:r w:rsidRPr="00240259">
        <w:rPr>
          <w:rFonts w:asciiTheme="minorHAnsi" w:hAnsiTheme="minorHAnsi" w:cstheme="minorHAnsi"/>
          <w:b/>
          <w:bCs/>
        </w:rPr>
        <w:t>WA.263.15.2021.MW</w:t>
      </w:r>
      <w:r w:rsidRPr="00240259">
        <w:rPr>
          <w:rFonts w:asciiTheme="minorHAnsi" w:hAnsiTheme="minorHAnsi" w:cstheme="minorHAnsi"/>
          <w:b/>
          <w:bCs/>
          <w:i/>
          <w:iCs/>
          <w:lang w:eastAsia="pl-PL"/>
        </w:rPr>
        <w:t xml:space="preserve">  </w:t>
      </w:r>
      <w:r w:rsidRPr="00240259">
        <w:rPr>
          <w:rFonts w:asciiTheme="minorHAnsi" w:hAnsiTheme="minorHAnsi" w:cstheme="minorHAnsi"/>
          <w:u w:val="single"/>
        </w:rPr>
        <w:t>składam/składamy niniejszą ofertę</w:t>
      </w:r>
      <w:r w:rsidRPr="00240259">
        <w:rPr>
          <w:rFonts w:asciiTheme="minorHAnsi" w:hAnsiTheme="minorHAnsi" w:cstheme="minorHAnsi"/>
        </w:rPr>
        <w:t>:</w:t>
      </w:r>
    </w:p>
    <w:p w14:paraId="6B42E4AC" w14:textId="77777777" w:rsidR="00154E8A" w:rsidRPr="00240259" w:rsidRDefault="00154E8A" w:rsidP="00154E8A">
      <w:pPr>
        <w:ind w:left="360"/>
        <w:jc w:val="both"/>
        <w:rPr>
          <w:rFonts w:asciiTheme="minorHAnsi" w:hAnsiTheme="minorHAnsi" w:cstheme="minorHAnsi"/>
          <w:b/>
          <w:bCs/>
          <w:i/>
          <w:iCs/>
          <w:lang w:eastAsia="pl-PL"/>
        </w:rPr>
      </w:pPr>
    </w:p>
    <w:p w14:paraId="004B95BF" w14:textId="77777777" w:rsidR="00154E8A" w:rsidRPr="00240259" w:rsidRDefault="00154E8A" w:rsidP="00154E8A">
      <w:pPr>
        <w:pStyle w:val="Tekstpodstawowy"/>
        <w:jc w:val="both"/>
        <w:rPr>
          <w:rFonts w:asciiTheme="minorHAnsi" w:hAnsiTheme="minorHAnsi" w:cstheme="minorHAnsi"/>
          <w:b/>
        </w:rPr>
      </w:pPr>
    </w:p>
    <w:p w14:paraId="6EBC6C38" w14:textId="77777777" w:rsidR="00154E8A" w:rsidRPr="00240259" w:rsidRDefault="00154E8A" w:rsidP="00154E8A">
      <w:pPr>
        <w:pStyle w:val="Tekstpodstawowy"/>
        <w:widowControl/>
        <w:numPr>
          <w:ilvl w:val="0"/>
          <w:numId w:val="12"/>
        </w:numPr>
        <w:autoSpaceDE/>
        <w:autoSpaceDN/>
        <w:ind w:left="284" w:hanging="142"/>
        <w:jc w:val="both"/>
        <w:rPr>
          <w:rFonts w:asciiTheme="minorHAnsi" w:hAnsiTheme="minorHAnsi" w:cstheme="minorHAnsi"/>
          <w:b/>
        </w:rPr>
      </w:pPr>
      <w:r w:rsidRPr="00240259">
        <w:rPr>
          <w:rFonts w:asciiTheme="minorHAnsi" w:hAnsiTheme="minorHAnsi" w:cstheme="minorHAnsi"/>
          <w:b/>
        </w:rPr>
        <w:t>Kryterium cena 40 %:</w:t>
      </w:r>
    </w:p>
    <w:p w14:paraId="4D908426" w14:textId="77777777" w:rsidR="00154E8A" w:rsidRPr="00240259" w:rsidRDefault="00154E8A" w:rsidP="00154E8A">
      <w:pPr>
        <w:jc w:val="both"/>
        <w:rPr>
          <w:rFonts w:asciiTheme="minorHAnsi" w:hAnsiTheme="minorHAnsi" w:cstheme="minorHAnsi"/>
        </w:rPr>
      </w:pPr>
    </w:p>
    <w:p w14:paraId="3C2A8BEF"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 xml:space="preserve">Cena brutto za tłumaczenie pisemne (zwykłe) strony rozliczeniowej (1800 znaków ze spacjami, w dowolnych kombinacjach, tj. z języka polskiego na język niemiecki lub z języka niemieckiego na język polski) wraz z weryfikacją: </w:t>
      </w:r>
    </w:p>
    <w:p w14:paraId="47471967"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p w14:paraId="0DA66C7F"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brutto</w:t>
      </w:r>
      <w:r w:rsidRPr="00240259">
        <w:rPr>
          <w:rFonts w:asciiTheme="minorHAnsi" w:hAnsiTheme="minorHAnsi" w:cstheme="minorHAnsi"/>
        </w:rPr>
        <w:tab/>
        <w:t>...................</w:t>
      </w:r>
      <w:r>
        <w:rPr>
          <w:rFonts w:asciiTheme="minorHAnsi" w:hAnsiTheme="minorHAnsi" w:cstheme="minorHAnsi"/>
        </w:rPr>
        <w:t xml:space="preserve"> zł</w:t>
      </w:r>
    </w:p>
    <w:p w14:paraId="449D0314"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(słownie złotych: ......................................................................................)</w:t>
      </w:r>
    </w:p>
    <w:p w14:paraId="568BDFEB" w14:textId="77777777" w:rsidR="00154E8A" w:rsidRPr="00240259" w:rsidRDefault="00154E8A" w:rsidP="00154E8A">
      <w:pPr>
        <w:spacing w:line="276" w:lineRule="auto"/>
        <w:ind w:left="720"/>
        <w:jc w:val="both"/>
        <w:rPr>
          <w:rFonts w:asciiTheme="minorHAnsi" w:hAnsiTheme="minorHAnsi" w:cstheme="minorHAnsi"/>
        </w:rPr>
      </w:pPr>
    </w:p>
    <w:p w14:paraId="4F1A296A"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Cena brutto za tłumaczenie pisemne (ekspresowe) strony rozliczeniowej (1800 znaków ze spacjami, w dowolnych kombinacjach) wraz z weryfikacją:</w:t>
      </w:r>
    </w:p>
    <w:p w14:paraId="39B3A8B1"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p w14:paraId="3C5B5855"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brutto</w:t>
      </w:r>
      <w:r w:rsidRPr="00240259">
        <w:rPr>
          <w:rFonts w:asciiTheme="minorHAnsi" w:hAnsiTheme="minorHAnsi" w:cstheme="minorHAnsi"/>
        </w:rPr>
        <w:tab/>
        <w:t>...................</w:t>
      </w:r>
      <w:r>
        <w:rPr>
          <w:rFonts w:asciiTheme="minorHAnsi" w:hAnsiTheme="minorHAnsi" w:cstheme="minorHAnsi"/>
        </w:rPr>
        <w:t xml:space="preserve"> zł</w:t>
      </w:r>
    </w:p>
    <w:p w14:paraId="17587A0A"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(słownie złotych: ......................................................................................)</w:t>
      </w:r>
    </w:p>
    <w:p w14:paraId="384E9E36" w14:textId="77777777" w:rsidR="00154E8A" w:rsidRPr="00240259" w:rsidRDefault="00154E8A" w:rsidP="00154E8A">
      <w:pPr>
        <w:spacing w:line="276" w:lineRule="auto"/>
        <w:ind w:left="720"/>
        <w:jc w:val="both"/>
        <w:rPr>
          <w:rFonts w:asciiTheme="minorHAnsi" w:hAnsiTheme="minorHAnsi" w:cstheme="minorHAnsi"/>
        </w:rPr>
      </w:pPr>
    </w:p>
    <w:p w14:paraId="3B184985"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Cena brutto za tłumaczenie pisemne (poświadczone) strony rozliczeniowej (1125 znaków ze spacjami, w dowolnych kombinacjach) wraz z weryfikacją [tłumacz przysięgły]:</w:t>
      </w:r>
    </w:p>
    <w:p w14:paraId="2DC94D3B" w14:textId="77777777" w:rsidR="00154E8A" w:rsidRPr="00240259" w:rsidRDefault="00154E8A" w:rsidP="00154E8A">
      <w:pPr>
        <w:spacing w:line="276" w:lineRule="auto"/>
        <w:ind w:left="720"/>
        <w:jc w:val="both"/>
        <w:rPr>
          <w:rFonts w:asciiTheme="minorHAnsi" w:hAnsiTheme="minorHAnsi" w:cstheme="minorHAnsi"/>
        </w:rPr>
      </w:pPr>
      <w:bookmarkStart w:id="1" w:name="_Hlk75323591"/>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bookmarkEnd w:id="1"/>
    <w:p w14:paraId="1EA4A913"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brutto</w:t>
      </w:r>
      <w:r w:rsidRPr="00240259">
        <w:rPr>
          <w:rFonts w:asciiTheme="minorHAnsi" w:hAnsiTheme="minorHAnsi" w:cstheme="minorHAnsi"/>
        </w:rPr>
        <w:tab/>
        <w:t>...................</w:t>
      </w:r>
      <w:r>
        <w:rPr>
          <w:rFonts w:asciiTheme="minorHAnsi" w:hAnsiTheme="minorHAnsi" w:cstheme="minorHAnsi"/>
        </w:rPr>
        <w:t xml:space="preserve"> zł</w:t>
      </w:r>
    </w:p>
    <w:p w14:paraId="2DF7132C"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(słownie złotych: ......................................................................................)</w:t>
      </w:r>
    </w:p>
    <w:p w14:paraId="7AA74D95" w14:textId="77777777" w:rsidR="00154E8A" w:rsidRPr="00240259" w:rsidRDefault="00154E8A" w:rsidP="00154E8A">
      <w:pPr>
        <w:spacing w:line="276" w:lineRule="auto"/>
        <w:jc w:val="both"/>
        <w:rPr>
          <w:rFonts w:asciiTheme="minorHAnsi" w:hAnsiTheme="minorHAnsi" w:cstheme="minorHAnsi"/>
        </w:rPr>
      </w:pPr>
    </w:p>
    <w:p w14:paraId="7F583BB8"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Cena brutto za sprawdzenie i poświadczenie tłumaczenia strony rozliczeniowej (1125 znaków ze spacjami, w dowolnych kombinacjach) wraz z weryfikacją [tłumacz przysięgły]:</w:t>
      </w:r>
    </w:p>
    <w:p w14:paraId="76F805F0"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p w14:paraId="2408D162"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brutto</w:t>
      </w:r>
      <w:r w:rsidRPr="00240259">
        <w:rPr>
          <w:rFonts w:asciiTheme="minorHAnsi" w:hAnsiTheme="minorHAnsi" w:cstheme="minorHAnsi"/>
        </w:rPr>
        <w:tab/>
        <w:t>...................</w:t>
      </w:r>
      <w:r>
        <w:rPr>
          <w:rFonts w:asciiTheme="minorHAnsi" w:hAnsiTheme="minorHAnsi" w:cstheme="minorHAnsi"/>
        </w:rPr>
        <w:t xml:space="preserve"> zł</w:t>
      </w:r>
    </w:p>
    <w:p w14:paraId="0155668F"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(słownie złotych: ......................................................................................)</w:t>
      </w:r>
    </w:p>
    <w:p w14:paraId="444C3A24" w14:textId="77777777" w:rsidR="00154E8A" w:rsidRPr="00240259" w:rsidRDefault="00154E8A" w:rsidP="00154E8A">
      <w:pPr>
        <w:spacing w:line="276" w:lineRule="auto"/>
        <w:jc w:val="both"/>
        <w:rPr>
          <w:rFonts w:asciiTheme="minorHAnsi" w:hAnsiTheme="minorHAnsi" w:cstheme="minorHAnsi"/>
        </w:rPr>
      </w:pPr>
    </w:p>
    <w:p w14:paraId="3B5F47C7"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Cena brutto za jeden blok 4-godzinny tłumaczenia ustnego symultanicznego z j. niemieckiego na j. polski oraz z j. polskiego na j. niemiecki z wykorzystaniem kabiny, bez zapewnienia sprzętu (min. 2 tłumaczy):</w:t>
      </w:r>
    </w:p>
    <w:p w14:paraId="51517449"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p w14:paraId="3CE6E9F0"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brutto</w:t>
      </w:r>
      <w:r w:rsidRPr="00240259">
        <w:rPr>
          <w:rFonts w:asciiTheme="minorHAnsi" w:hAnsiTheme="minorHAnsi" w:cstheme="minorHAnsi"/>
        </w:rPr>
        <w:tab/>
        <w:t>...................</w:t>
      </w:r>
      <w:r>
        <w:rPr>
          <w:rFonts w:asciiTheme="minorHAnsi" w:hAnsiTheme="minorHAnsi" w:cstheme="minorHAnsi"/>
        </w:rPr>
        <w:t xml:space="preserve"> zł</w:t>
      </w:r>
    </w:p>
    <w:p w14:paraId="01A978BA"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(słownie złotych: ......................................................................................)</w:t>
      </w:r>
    </w:p>
    <w:p w14:paraId="5D89378F" w14:textId="77777777" w:rsidR="00154E8A" w:rsidRPr="00240259" w:rsidRDefault="00154E8A" w:rsidP="00154E8A">
      <w:pPr>
        <w:spacing w:line="276" w:lineRule="auto"/>
        <w:jc w:val="both"/>
        <w:rPr>
          <w:rFonts w:asciiTheme="minorHAnsi" w:hAnsiTheme="minorHAnsi" w:cstheme="minorHAnsi"/>
        </w:rPr>
      </w:pPr>
    </w:p>
    <w:p w14:paraId="7425476F"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 xml:space="preserve">Cena brutto za jeden blok 4-godzinny tłumaczenia ustnego symultanicznego </w:t>
      </w:r>
      <w:proofErr w:type="spellStart"/>
      <w:r w:rsidRPr="00240259">
        <w:rPr>
          <w:rFonts w:asciiTheme="minorHAnsi" w:hAnsiTheme="minorHAnsi" w:cstheme="minorHAnsi"/>
        </w:rPr>
        <w:t>bezkabinowego</w:t>
      </w:r>
      <w:proofErr w:type="spellEnd"/>
      <w:r w:rsidRPr="00240259">
        <w:rPr>
          <w:rFonts w:asciiTheme="minorHAnsi" w:hAnsiTheme="minorHAnsi" w:cstheme="minorHAnsi"/>
        </w:rPr>
        <w:t xml:space="preserve"> z j. niemieckiego na j. polski oraz z j. polskiego na j. niemiecki – z wykorzystaniem systemu tour </w:t>
      </w:r>
      <w:proofErr w:type="spellStart"/>
      <w:r w:rsidRPr="00240259">
        <w:rPr>
          <w:rFonts w:asciiTheme="minorHAnsi" w:hAnsiTheme="minorHAnsi" w:cstheme="minorHAnsi"/>
        </w:rPr>
        <w:t>guide</w:t>
      </w:r>
      <w:proofErr w:type="spellEnd"/>
      <w:r w:rsidRPr="00240259">
        <w:rPr>
          <w:rFonts w:asciiTheme="minorHAnsi" w:hAnsiTheme="minorHAnsi" w:cstheme="minorHAnsi"/>
        </w:rPr>
        <w:t xml:space="preserve"> i zapewnieniem sprzętu, w tym odbiorników dla 25 osób (min. 1 tłumacz):</w:t>
      </w:r>
    </w:p>
    <w:p w14:paraId="55325480"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p w14:paraId="06E090FD"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brutto</w:t>
      </w:r>
      <w:r w:rsidRPr="00240259">
        <w:rPr>
          <w:rFonts w:asciiTheme="minorHAnsi" w:hAnsiTheme="minorHAnsi" w:cstheme="minorHAnsi"/>
        </w:rPr>
        <w:tab/>
        <w:t>...................</w:t>
      </w:r>
      <w:r>
        <w:rPr>
          <w:rFonts w:asciiTheme="minorHAnsi" w:hAnsiTheme="minorHAnsi" w:cstheme="minorHAnsi"/>
        </w:rPr>
        <w:t xml:space="preserve"> zł</w:t>
      </w:r>
    </w:p>
    <w:p w14:paraId="7026EF42"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(słownie złotych: ......................................................................................)</w:t>
      </w:r>
    </w:p>
    <w:p w14:paraId="20B59D68" w14:textId="77777777" w:rsidR="00154E8A" w:rsidRPr="00240259" w:rsidRDefault="00154E8A" w:rsidP="00154E8A">
      <w:pPr>
        <w:spacing w:line="276" w:lineRule="auto"/>
        <w:ind w:left="720"/>
        <w:jc w:val="both"/>
        <w:rPr>
          <w:rFonts w:asciiTheme="minorHAnsi" w:hAnsiTheme="minorHAnsi" w:cstheme="minorHAnsi"/>
        </w:rPr>
      </w:pPr>
    </w:p>
    <w:p w14:paraId="72645DF1"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Cena brutto za jeden blok 4-godzinny tłumaczenia ustnego symultanicznego z j. niemieckiego na j. polski oraz z j. polskiego na j. niemiecki świadczonego w formie zdalnej, z zapewnieniem niezbędnego sprzętu ze strony tłumaczy umożliwiającego uczestnictwo w spotkaniu i jego tłumaczenie (min. 2 tłumaczy):</w:t>
      </w:r>
    </w:p>
    <w:p w14:paraId="0F74EB7A"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p w14:paraId="137A63CA"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brutto</w:t>
      </w:r>
      <w:r w:rsidRPr="00240259">
        <w:rPr>
          <w:rFonts w:asciiTheme="minorHAnsi" w:hAnsiTheme="minorHAnsi" w:cstheme="minorHAnsi"/>
        </w:rPr>
        <w:tab/>
        <w:t>...................</w:t>
      </w:r>
      <w:r>
        <w:rPr>
          <w:rFonts w:asciiTheme="minorHAnsi" w:hAnsiTheme="minorHAnsi" w:cstheme="minorHAnsi"/>
        </w:rPr>
        <w:t xml:space="preserve"> zł</w:t>
      </w:r>
    </w:p>
    <w:p w14:paraId="59530643"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(słownie złotych: ......................................................................................)</w:t>
      </w:r>
    </w:p>
    <w:p w14:paraId="612415EC" w14:textId="77777777" w:rsidR="00154E8A" w:rsidRPr="00240259" w:rsidRDefault="00154E8A" w:rsidP="00154E8A">
      <w:pPr>
        <w:spacing w:line="276" w:lineRule="auto"/>
        <w:ind w:left="720"/>
        <w:jc w:val="both"/>
        <w:rPr>
          <w:rFonts w:asciiTheme="minorHAnsi" w:hAnsiTheme="minorHAnsi" w:cstheme="minorHAnsi"/>
        </w:rPr>
      </w:pPr>
    </w:p>
    <w:p w14:paraId="4069F9EB" w14:textId="77777777" w:rsidR="00154E8A" w:rsidRPr="00240259" w:rsidRDefault="00154E8A" w:rsidP="00154E8A">
      <w:pPr>
        <w:spacing w:line="276" w:lineRule="auto"/>
        <w:jc w:val="both"/>
        <w:rPr>
          <w:rFonts w:asciiTheme="minorHAnsi" w:hAnsiTheme="minorHAnsi" w:cstheme="minorHAnsi"/>
        </w:rPr>
      </w:pPr>
    </w:p>
    <w:p w14:paraId="3CA57786"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Cena brutto za jeden blok 4-godzinny tłumaczenia ustnego konsekutywnego z j. niemieckiego na j. polski oraz z j. polskiego na j. niemiecki (min. 1 tłumacz), realizowanego w formie stacjonarnej:</w:t>
      </w:r>
    </w:p>
    <w:p w14:paraId="32E730A3"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p w14:paraId="6A41B8B3"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brutto</w:t>
      </w:r>
      <w:r w:rsidRPr="00240259">
        <w:rPr>
          <w:rFonts w:asciiTheme="minorHAnsi" w:hAnsiTheme="minorHAnsi" w:cstheme="minorHAnsi"/>
        </w:rPr>
        <w:tab/>
        <w:t>...................</w:t>
      </w:r>
      <w:r>
        <w:rPr>
          <w:rFonts w:asciiTheme="minorHAnsi" w:hAnsiTheme="minorHAnsi" w:cstheme="minorHAnsi"/>
        </w:rPr>
        <w:t xml:space="preserve"> zł</w:t>
      </w:r>
    </w:p>
    <w:p w14:paraId="7657A2E9"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(słownie złotych: ......................................................................................)</w:t>
      </w:r>
    </w:p>
    <w:p w14:paraId="1B11B677" w14:textId="77777777" w:rsidR="00154E8A" w:rsidRPr="00240259" w:rsidRDefault="00154E8A" w:rsidP="00154E8A">
      <w:pPr>
        <w:spacing w:line="276" w:lineRule="auto"/>
        <w:jc w:val="both"/>
        <w:rPr>
          <w:rFonts w:asciiTheme="minorHAnsi" w:hAnsiTheme="minorHAnsi" w:cstheme="minorHAnsi"/>
        </w:rPr>
      </w:pPr>
    </w:p>
    <w:p w14:paraId="1191A36A" w14:textId="77777777" w:rsidR="00154E8A" w:rsidRPr="00240259" w:rsidRDefault="00154E8A" w:rsidP="00154E8A">
      <w:pPr>
        <w:widowControl/>
        <w:numPr>
          <w:ilvl w:val="0"/>
          <w:numId w:val="13"/>
        </w:numPr>
        <w:autoSpaceDE/>
        <w:autoSpaceDN/>
        <w:spacing w:line="276" w:lineRule="auto"/>
        <w:jc w:val="both"/>
        <w:rPr>
          <w:rFonts w:asciiTheme="minorHAnsi" w:hAnsiTheme="minorHAnsi" w:cstheme="minorHAnsi"/>
        </w:rPr>
      </w:pPr>
      <w:r w:rsidRPr="00240259">
        <w:rPr>
          <w:rFonts w:asciiTheme="minorHAnsi" w:hAnsiTheme="minorHAnsi" w:cstheme="minorHAnsi"/>
        </w:rPr>
        <w:t>Cena brutto za jeden blok 4-godzinny tłumaczenia ustnego konsekutywnego z j. niemieckiego na j. polski oraz z j. polskiego na j. niemiecki (min. 1 tłumacz), realizowanego w formie zdalnej, z zapewnieniem niezbędnego sprzętu ze strony tłumacza umożliwiającego uczestnictwo w spotkaniu i jego tłumaczenie:</w:t>
      </w:r>
    </w:p>
    <w:p w14:paraId="1B36C51E"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t>Cena netto</w:t>
      </w:r>
      <w:r w:rsidRPr="00240259">
        <w:rPr>
          <w:rFonts w:asciiTheme="minorHAnsi" w:hAnsiTheme="minorHAnsi" w:cstheme="minorHAnsi"/>
        </w:rPr>
        <w:tab/>
        <w:t>...................</w:t>
      </w:r>
      <w:r>
        <w:rPr>
          <w:rFonts w:asciiTheme="minorHAnsi" w:hAnsiTheme="minorHAnsi" w:cstheme="minorHAnsi"/>
        </w:rPr>
        <w:t xml:space="preserve"> zł</w:t>
      </w:r>
    </w:p>
    <w:p w14:paraId="1F34DECD" w14:textId="77777777" w:rsidR="00154E8A" w:rsidRPr="00240259" w:rsidRDefault="00154E8A" w:rsidP="00154E8A">
      <w:pPr>
        <w:spacing w:line="276" w:lineRule="auto"/>
        <w:ind w:left="720"/>
        <w:jc w:val="both"/>
        <w:rPr>
          <w:rFonts w:asciiTheme="minorHAnsi" w:hAnsiTheme="minorHAnsi" w:cstheme="minorHAnsi"/>
        </w:rPr>
      </w:pPr>
      <w:r w:rsidRPr="00240259">
        <w:rPr>
          <w:rFonts w:asciiTheme="minorHAnsi" w:hAnsiTheme="minorHAnsi" w:cstheme="minorHAnsi"/>
        </w:rPr>
        <w:lastRenderedPageBreak/>
        <w:t>Cena brutto</w:t>
      </w:r>
      <w:r w:rsidRPr="00240259">
        <w:rPr>
          <w:rFonts w:asciiTheme="minorHAnsi" w:hAnsiTheme="minorHAnsi" w:cstheme="minorHAnsi"/>
        </w:rPr>
        <w:tab/>
        <w:t>...................</w:t>
      </w:r>
      <w:r>
        <w:rPr>
          <w:rFonts w:asciiTheme="minorHAnsi" w:hAnsiTheme="minorHAnsi" w:cstheme="minorHAnsi"/>
        </w:rPr>
        <w:t>zł</w:t>
      </w:r>
    </w:p>
    <w:p w14:paraId="4A541C37" w14:textId="77777777" w:rsidR="00154E8A" w:rsidRPr="00240259" w:rsidRDefault="00154E8A" w:rsidP="00154E8A">
      <w:pPr>
        <w:spacing w:after="200" w:line="276" w:lineRule="auto"/>
        <w:ind w:firstLine="360"/>
        <w:rPr>
          <w:rFonts w:asciiTheme="minorHAnsi" w:hAnsiTheme="minorHAnsi" w:cstheme="minorHAnsi"/>
        </w:rPr>
      </w:pPr>
      <w:r w:rsidRPr="00240259">
        <w:rPr>
          <w:rFonts w:asciiTheme="minorHAnsi" w:hAnsiTheme="minorHAnsi" w:cstheme="minorHAnsi"/>
        </w:rPr>
        <w:t xml:space="preserve">(słownie złotych: ......................................................................................) </w:t>
      </w:r>
    </w:p>
    <w:p w14:paraId="17CB373C" w14:textId="77777777" w:rsidR="00154E8A" w:rsidRPr="00240259" w:rsidRDefault="00154E8A" w:rsidP="00154E8A">
      <w:pPr>
        <w:spacing w:after="200" w:line="276" w:lineRule="auto"/>
        <w:ind w:firstLine="360"/>
        <w:rPr>
          <w:rFonts w:asciiTheme="minorHAnsi" w:hAnsiTheme="minorHAnsi" w:cstheme="minorHAnsi"/>
        </w:rPr>
      </w:pPr>
    </w:p>
    <w:p w14:paraId="6A12B6AF" w14:textId="77777777" w:rsidR="00154E8A" w:rsidRPr="00240259" w:rsidRDefault="00154E8A" w:rsidP="00154E8A">
      <w:pPr>
        <w:spacing w:line="276" w:lineRule="auto"/>
        <w:jc w:val="both"/>
        <w:rPr>
          <w:rFonts w:asciiTheme="minorHAnsi" w:hAnsiTheme="minorHAnsi" w:cstheme="minorHAnsi"/>
          <w:b/>
        </w:rPr>
      </w:pPr>
      <w:r w:rsidRPr="00240259">
        <w:rPr>
          <w:rFonts w:asciiTheme="minorHAnsi" w:hAnsiTheme="minorHAnsi" w:cstheme="minorHAnsi"/>
          <w:b/>
        </w:rPr>
        <w:t>Cena całkowita brutto mojej/naszej oferty* za realizację całości przedmiotu zamówienia, zgodnie z warunkami dokumentacji przetargowej wynosi:</w:t>
      </w:r>
    </w:p>
    <w:p w14:paraId="6AF7591F" w14:textId="77777777" w:rsidR="00154E8A" w:rsidRPr="00240259" w:rsidRDefault="00154E8A" w:rsidP="00154E8A">
      <w:pPr>
        <w:spacing w:line="276" w:lineRule="auto"/>
        <w:jc w:val="both"/>
        <w:rPr>
          <w:rFonts w:asciiTheme="minorHAnsi" w:hAnsiTheme="minorHAnsi" w:cstheme="minorHAnsi"/>
          <w:b/>
        </w:rPr>
      </w:pPr>
    </w:p>
    <w:p w14:paraId="2E22FCA3" w14:textId="77777777" w:rsidR="00154E8A" w:rsidRPr="00240259" w:rsidRDefault="00154E8A" w:rsidP="00154E8A">
      <w:pPr>
        <w:spacing w:after="200"/>
        <w:contextualSpacing/>
        <w:rPr>
          <w:rFonts w:asciiTheme="minorHAnsi" w:hAnsiTheme="minorHAnsi" w:cstheme="minorHAnsi"/>
        </w:rPr>
      </w:pPr>
      <w:r w:rsidRPr="00240259">
        <w:rPr>
          <w:rFonts w:asciiTheme="minorHAnsi" w:hAnsiTheme="minorHAnsi" w:cstheme="minorHAnsi"/>
        </w:rPr>
        <w:t>Łączna cena netto oferty: …………………………….</w:t>
      </w:r>
      <w:r>
        <w:rPr>
          <w:rFonts w:asciiTheme="minorHAnsi" w:hAnsiTheme="minorHAnsi" w:cstheme="minorHAnsi"/>
        </w:rPr>
        <w:t xml:space="preserve"> zł</w:t>
      </w:r>
    </w:p>
    <w:p w14:paraId="0F42D528" w14:textId="77777777" w:rsidR="00154E8A" w:rsidRPr="00240259" w:rsidRDefault="00154E8A" w:rsidP="00154E8A">
      <w:pPr>
        <w:spacing w:after="200"/>
        <w:contextualSpacing/>
        <w:rPr>
          <w:rFonts w:asciiTheme="minorHAnsi" w:hAnsiTheme="minorHAnsi" w:cstheme="minorHAnsi"/>
        </w:rPr>
      </w:pPr>
      <w:r w:rsidRPr="00240259">
        <w:rPr>
          <w:rFonts w:asciiTheme="minorHAnsi" w:hAnsiTheme="minorHAnsi" w:cstheme="minorHAnsi"/>
        </w:rPr>
        <w:t xml:space="preserve"> (słownie: ……..……………………...……………………………………………)</w:t>
      </w:r>
    </w:p>
    <w:p w14:paraId="11F80E24" w14:textId="77777777" w:rsidR="00154E8A" w:rsidRPr="00240259" w:rsidRDefault="00154E8A" w:rsidP="00154E8A">
      <w:pPr>
        <w:spacing w:after="200"/>
        <w:contextualSpacing/>
        <w:rPr>
          <w:rFonts w:asciiTheme="minorHAnsi" w:hAnsiTheme="minorHAnsi" w:cstheme="minorHAnsi"/>
        </w:rPr>
      </w:pPr>
    </w:p>
    <w:p w14:paraId="74432DCD" w14:textId="77777777" w:rsidR="00154E8A" w:rsidRPr="00240259" w:rsidRDefault="00154E8A" w:rsidP="00154E8A">
      <w:pPr>
        <w:spacing w:after="200"/>
        <w:contextualSpacing/>
        <w:rPr>
          <w:rFonts w:asciiTheme="minorHAnsi" w:hAnsiTheme="minorHAnsi" w:cstheme="minorHAnsi"/>
        </w:rPr>
      </w:pPr>
      <w:r w:rsidRPr="00240259">
        <w:rPr>
          <w:rFonts w:asciiTheme="minorHAnsi" w:hAnsiTheme="minorHAnsi" w:cstheme="minorHAnsi"/>
          <w:b/>
          <w:u w:val="single"/>
        </w:rPr>
        <w:t>Razem brutto: ……………………………………złotych</w:t>
      </w:r>
      <w:r w:rsidRPr="00240259">
        <w:rPr>
          <w:rFonts w:asciiTheme="minorHAnsi" w:hAnsiTheme="minorHAnsi" w:cstheme="minorHAnsi"/>
          <w:b/>
        </w:rPr>
        <w:t xml:space="preserve"> </w:t>
      </w:r>
      <w:r w:rsidRPr="00240259">
        <w:rPr>
          <w:rFonts w:asciiTheme="minorHAnsi" w:hAnsiTheme="minorHAnsi" w:cstheme="minorHAnsi"/>
        </w:rPr>
        <w:t>(suma pozycji „Łączna cena brutto” z Tabeli nr 1)</w:t>
      </w:r>
    </w:p>
    <w:p w14:paraId="5041108D" w14:textId="77777777" w:rsidR="00154E8A" w:rsidRPr="00240259" w:rsidRDefault="00154E8A" w:rsidP="00154E8A">
      <w:pPr>
        <w:spacing w:after="200"/>
        <w:contextualSpacing/>
        <w:rPr>
          <w:rFonts w:asciiTheme="minorHAnsi" w:hAnsiTheme="minorHAnsi" w:cstheme="minorHAnsi"/>
          <w:bCs/>
        </w:rPr>
      </w:pPr>
      <w:r w:rsidRPr="00240259">
        <w:rPr>
          <w:rFonts w:asciiTheme="minorHAnsi" w:hAnsiTheme="minorHAnsi" w:cstheme="minorHAnsi"/>
          <w:bCs/>
        </w:rPr>
        <w:t>(słownie brutto: ……………………………………………………………………)</w:t>
      </w:r>
    </w:p>
    <w:p w14:paraId="6B24CD75" w14:textId="77777777" w:rsidR="00154E8A" w:rsidRDefault="00154E8A" w:rsidP="00154E8A">
      <w:pPr>
        <w:pStyle w:val="Tekstpodstawowy"/>
        <w:spacing w:line="276" w:lineRule="auto"/>
        <w:ind w:left="258"/>
        <w:rPr>
          <w:rFonts w:asciiTheme="minorHAnsi" w:hAnsiTheme="minorHAnsi" w:cstheme="minorHAnsi"/>
          <w:i/>
          <w:iCs/>
        </w:rPr>
      </w:pPr>
      <w:r w:rsidRPr="00240259">
        <w:rPr>
          <w:rFonts w:asciiTheme="minorHAnsi" w:hAnsiTheme="minorHAnsi" w:cstheme="minorHAnsi"/>
        </w:rPr>
        <w:t xml:space="preserve">  </w:t>
      </w:r>
      <w:r w:rsidRPr="00240259">
        <w:rPr>
          <w:rFonts w:asciiTheme="minorHAnsi" w:hAnsiTheme="minorHAnsi" w:cstheme="minorHAnsi"/>
          <w:i/>
          <w:iCs/>
        </w:rPr>
        <w:t>*zaznaczyć właściwie</w:t>
      </w:r>
    </w:p>
    <w:p w14:paraId="7DEAF258" w14:textId="77777777" w:rsidR="00154E8A" w:rsidRDefault="00154E8A" w:rsidP="00154E8A">
      <w:pPr>
        <w:pStyle w:val="Tekstpodstawowy"/>
        <w:spacing w:line="276" w:lineRule="auto"/>
        <w:ind w:left="258"/>
        <w:rPr>
          <w:rFonts w:asciiTheme="minorHAnsi" w:hAnsiTheme="minorHAnsi" w:cstheme="minorHAnsi"/>
          <w:i/>
          <w:iCs/>
        </w:rPr>
      </w:pPr>
      <w:r>
        <w:rPr>
          <w:rFonts w:asciiTheme="minorHAnsi" w:hAnsiTheme="minorHAnsi" w:cstheme="minorHAnsi"/>
          <w:i/>
          <w:iCs/>
        </w:rPr>
        <w:t xml:space="preserve">** </w:t>
      </w:r>
      <w:r w:rsidRPr="00240259">
        <w:rPr>
          <w:rFonts w:asciiTheme="minorHAnsi" w:hAnsiTheme="minorHAnsi" w:cstheme="minorHAnsi"/>
          <w:i/>
          <w:iCs/>
        </w:rPr>
        <w:t xml:space="preserve">Przedmiot umowy objęty jest stawką VAT </w:t>
      </w:r>
      <w:r>
        <w:rPr>
          <w:rFonts w:asciiTheme="minorHAnsi" w:hAnsiTheme="minorHAnsi" w:cstheme="minorHAnsi"/>
          <w:i/>
          <w:iCs/>
        </w:rPr>
        <w:t>23</w:t>
      </w:r>
      <w:r w:rsidRPr="00240259">
        <w:rPr>
          <w:rFonts w:asciiTheme="minorHAnsi" w:hAnsiTheme="minorHAnsi" w:cstheme="minorHAnsi"/>
          <w:i/>
          <w:iCs/>
        </w:rPr>
        <w:t xml:space="preserve"> % lub (………%)*, zgodnie z  ustaw</w:t>
      </w:r>
      <w:r>
        <w:rPr>
          <w:rFonts w:asciiTheme="minorHAnsi" w:hAnsiTheme="minorHAnsi" w:cstheme="minorHAnsi"/>
          <w:i/>
          <w:iCs/>
        </w:rPr>
        <w:t>ą</w:t>
      </w:r>
      <w:r w:rsidRPr="00240259">
        <w:rPr>
          <w:rFonts w:asciiTheme="minorHAnsi" w:hAnsiTheme="minorHAnsi" w:cstheme="minorHAnsi"/>
          <w:i/>
          <w:iCs/>
        </w:rPr>
        <w:t xml:space="preserve"> o podatku od towarów i usług </w:t>
      </w:r>
      <w:r>
        <w:rPr>
          <w:rFonts w:asciiTheme="minorHAnsi" w:hAnsiTheme="minorHAnsi" w:cstheme="minorHAnsi"/>
          <w:i/>
          <w:iCs/>
        </w:rPr>
        <w:t xml:space="preserve">z dnia  11.03.2004 r. </w:t>
      </w:r>
    </w:p>
    <w:p w14:paraId="39600917" w14:textId="77777777" w:rsidR="00154E8A" w:rsidRDefault="00154E8A" w:rsidP="00154E8A">
      <w:pPr>
        <w:pStyle w:val="Tekstpodstawowy"/>
        <w:spacing w:line="276" w:lineRule="auto"/>
        <w:ind w:left="258"/>
        <w:rPr>
          <w:rFonts w:asciiTheme="minorHAnsi" w:hAnsiTheme="minorHAnsi" w:cstheme="minorHAnsi"/>
          <w:i/>
          <w:iCs/>
        </w:rPr>
      </w:pPr>
      <w:r w:rsidRPr="003A01AE">
        <w:rPr>
          <w:rFonts w:asciiTheme="minorHAnsi" w:hAnsiTheme="minorHAnsi" w:cstheme="minorHAnsi"/>
          <w:i/>
          <w:iCs/>
        </w:rPr>
        <w:t xml:space="preserve">W przypadku, gdy Wykonawca uprawniony jest do stosowania innej stawki podatku, należy przekreślić wpisane </w:t>
      </w:r>
      <w:r>
        <w:rPr>
          <w:rFonts w:asciiTheme="minorHAnsi" w:hAnsiTheme="minorHAnsi" w:cstheme="minorHAnsi"/>
          <w:i/>
          <w:iCs/>
        </w:rPr>
        <w:t>23</w:t>
      </w:r>
      <w:r w:rsidRPr="003A01AE">
        <w:rPr>
          <w:rFonts w:asciiTheme="minorHAnsi" w:hAnsiTheme="minorHAnsi" w:cstheme="minorHAnsi"/>
          <w:i/>
          <w:iCs/>
        </w:rPr>
        <w:t>%, a w wykropkowane miejsce wpisać właściwą stawkę i w załączniku do Oferty uzasadnić jej zastosowanie.</w:t>
      </w:r>
    </w:p>
    <w:p w14:paraId="34497938" w14:textId="77777777" w:rsidR="00154E8A" w:rsidRPr="00240259" w:rsidRDefault="00154E8A" w:rsidP="00154E8A">
      <w:pPr>
        <w:pStyle w:val="Tekstpodstawowy"/>
        <w:spacing w:line="276" w:lineRule="auto"/>
        <w:ind w:left="258"/>
        <w:rPr>
          <w:rFonts w:asciiTheme="minorHAnsi" w:hAnsiTheme="minorHAnsi" w:cstheme="minorHAnsi"/>
          <w:i/>
          <w:iCs/>
        </w:rPr>
      </w:pPr>
    </w:p>
    <w:p w14:paraId="01BC2639" w14:textId="77777777" w:rsidR="00154E8A" w:rsidRPr="00240259" w:rsidRDefault="00154E8A" w:rsidP="00154E8A">
      <w:pPr>
        <w:widowControl/>
        <w:numPr>
          <w:ilvl w:val="0"/>
          <w:numId w:val="12"/>
        </w:numPr>
        <w:autoSpaceDE/>
        <w:autoSpaceDN/>
        <w:spacing w:after="200" w:line="276" w:lineRule="auto"/>
        <w:jc w:val="both"/>
        <w:rPr>
          <w:rFonts w:asciiTheme="minorHAnsi" w:hAnsiTheme="minorHAnsi" w:cstheme="minorHAnsi"/>
          <w:b/>
          <w:bCs/>
        </w:rPr>
      </w:pPr>
      <w:r w:rsidRPr="00240259">
        <w:rPr>
          <w:rFonts w:asciiTheme="minorHAnsi" w:hAnsiTheme="minorHAnsi" w:cstheme="minorHAnsi"/>
          <w:b/>
          <w:bCs/>
        </w:rPr>
        <w:t>Kryterium jakość 60%.</w:t>
      </w:r>
    </w:p>
    <w:p w14:paraId="2A131A1F" w14:textId="77777777" w:rsidR="00154E8A" w:rsidRPr="00240259" w:rsidRDefault="00154E8A" w:rsidP="00154E8A">
      <w:pPr>
        <w:pStyle w:val="Tekstprzypisukocowego"/>
        <w:spacing w:before="120" w:after="120"/>
        <w:jc w:val="both"/>
        <w:rPr>
          <w:rFonts w:cstheme="minorHAnsi"/>
          <w:sz w:val="22"/>
          <w:szCs w:val="22"/>
        </w:rPr>
      </w:pPr>
      <w:r w:rsidRPr="00240259">
        <w:rPr>
          <w:rFonts w:cstheme="minorHAnsi"/>
          <w:b/>
          <w:sz w:val="22"/>
          <w:szCs w:val="22"/>
        </w:rPr>
        <w:t xml:space="preserve">UWAGA! </w:t>
      </w:r>
      <w:r w:rsidRPr="00240259">
        <w:rPr>
          <w:rFonts w:cstheme="minorHAnsi"/>
          <w:sz w:val="22"/>
          <w:szCs w:val="22"/>
        </w:rPr>
        <w:t xml:space="preserve">W ciągu 2 dni roboczych od dnia otwarcia ofert, na adres poczty elektronicznej wskazany w ofercie, Zamawiający wyśle tekst do przetłumaczenia. Wykonane przez Wykonawcę tłumaczenie będzie podlegać ocenie w ramach kryterium </w:t>
      </w:r>
      <w:r w:rsidRPr="00240259">
        <w:rPr>
          <w:rFonts w:cstheme="minorHAnsi"/>
          <w:i/>
          <w:sz w:val="22"/>
          <w:szCs w:val="22"/>
        </w:rPr>
        <w:t>„Jakość tłumaczenia”.</w:t>
      </w:r>
      <w:r w:rsidRPr="00240259">
        <w:rPr>
          <w:rFonts w:cstheme="minorHAnsi"/>
          <w:sz w:val="22"/>
          <w:szCs w:val="22"/>
        </w:rPr>
        <w:t xml:space="preserve"> Wykonawca zobowiązany będzie dokonać tłumaczenia tekstu wraz z korektą we wskazanej przez Zamawiającego kombinacji (z j. polskiego na j. niemiecki lub z j. niemieckiego na j. polski), a następnie przesłać w formie elektronicznej na adres </w:t>
      </w:r>
      <w:hyperlink r:id="rId7" w:history="1">
        <w:r w:rsidRPr="00240259">
          <w:rPr>
            <w:rStyle w:val="Hipercze"/>
            <w:rFonts w:cstheme="minorHAnsi"/>
            <w:sz w:val="22"/>
            <w:szCs w:val="22"/>
          </w:rPr>
          <w:t>sekretariat@plsn.eu</w:t>
        </w:r>
      </w:hyperlink>
      <w:r w:rsidRPr="00240259">
        <w:rPr>
          <w:rFonts w:cstheme="minorHAnsi"/>
          <w:sz w:val="22"/>
          <w:szCs w:val="22"/>
        </w:rPr>
        <w:t xml:space="preserve"> i </w:t>
      </w:r>
      <w:hyperlink r:id="rId8" w:history="1">
        <w:r w:rsidRPr="00240259">
          <w:rPr>
            <w:rStyle w:val="Hipercze"/>
            <w:rFonts w:cstheme="minorHAnsi"/>
            <w:sz w:val="22"/>
            <w:szCs w:val="22"/>
          </w:rPr>
          <w:t>przetargi@cpe.gov.pl</w:t>
        </w:r>
      </w:hyperlink>
      <w:r w:rsidRPr="00240259">
        <w:rPr>
          <w:rFonts w:cstheme="minorHAnsi"/>
          <w:sz w:val="22"/>
          <w:szCs w:val="22"/>
        </w:rPr>
        <w:t xml:space="preserve"> w terminie 1 dnia roboczego.</w:t>
      </w:r>
    </w:p>
    <w:p w14:paraId="39DDE0B2" w14:textId="77777777" w:rsidR="00154E8A" w:rsidRDefault="00154E8A" w:rsidP="00154E8A">
      <w:pPr>
        <w:ind w:left="142"/>
        <w:jc w:val="both"/>
        <w:rPr>
          <w:rFonts w:asciiTheme="minorHAnsi" w:hAnsiTheme="minorHAnsi" w:cstheme="minorHAnsi"/>
          <w:b/>
        </w:rPr>
      </w:pPr>
    </w:p>
    <w:p w14:paraId="1001D772" w14:textId="77777777" w:rsidR="00154E8A" w:rsidRPr="006C650E" w:rsidRDefault="00154E8A" w:rsidP="00154E8A">
      <w:pPr>
        <w:ind w:left="142"/>
        <w:jc w:val="both"/>
        <w:rPr>
          <w:rFonts w:asciiTheme="minorHAnsi" w:hAnsiTheme="minorHAnsi" w:cstheme="minorHAnsi"/>
          <w:b/>
          <w:u w:val="single"/>
        </w:rPr>
      </w:pPr>
      <w:r w:rsidRPr="006C650E">
        <w:rPr>
          <w:rFonts w:asciiTheme="minorHAnsi" w:hAnsiTheme="minorHAnsi" w:cstheme="minorHAnsi"/>
          <w:b/>
          <w:u w:val="single"/>
        </w:rPr>
        <w:t>Oświadczenia:</w:t>
      </w:r>
    </w:p>
    <w:p w14:paraId="31B2EE88" w14:textId="77777777" w:rsidR="00154E8A" w:rsidRPr="006C650E" w:rsidRDefault="00154E8A" w:rsidP="00154E8A">
      <w:pPr>
        <w:ind w:left="142"/>
        <w:jc w:val="both"/>
        <w:rPr>
          <w:rFonts w:asciiTheme="minorHAnsi" w:hAnsiTheme="minorHAnsi" w:cstheme="minorHAnsi"/>
          <w:b/>
          <w:u w:val="single"/>
        </w:rPr>
      </w:pPr>
    </w:p>
    <w:p w14:paraId="3875A123" w14:textId="77777777" w:rsidR="00154E8A" w:rsidRPr="00A2773D" w:rsidRDefault="00154E8A" w:rsidP="00154E8A">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13B38B5E" w14:textId="77777777" w:rsidR="00154E8A" w:rsidRPr="00A2773D" w:rsidRDefault="00154E8A" w:rsidP="00154E8A">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69F64BD8" w14:textId="77777777" w:rsidR="00154E8A" w:rsidRPr="00A2773D" w:rsidRDefault="00154E8A" w:rsidP="00154E8A">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 xml:space="preserve">prawidłowego przygotowania </w:t>
      </w:r>
      <w:r w:rsidRPr="00A2773D">
        <w:rPr>
          <w:rFonts w:asciiTheme="minorHAnsi" w:hAnsiTheme="minorHAnsi" w:cstheme="minorHAnsi"/>
        </w:rPr>
        <w:br/>
        <w:t>i złożenia niniejszej oferty.</w:t>
      </w:r>
    </w:p>
    <w:p w14:paraId="28C88E3D" w14:textId="77777777" w:rsidR="00154E8A" w:rsidRPr="00A2773D" w:rsidRDefault="00154E8A" w:rsidP="00154E8A">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Pr="00DA6D62">
        <w:rPr>
          <w:rFonts w:asciiTheme="minorHAnsi" w:hAnsiTheme="minorHAnsi" w:cstheme="minorHAnsi"/>
          <w:b/>
          <w:bCs/>
        </w:rPr>
        <w:t>30</w:t>
      </w:r>
      <w:r w:rsidRPr="000344A9">
        <w:rPr>
          <w:rFonts w:asciiTheme="minorHAnsi" w:hAnsiTheme="minorHAnsi" w:cstheme="minorHAnsi"/>
          <w:b/>
          <w:bCs/>
        </w:rPr>
        <w:t>.07.2021 r.</w:t>
      </w:r>
      <w:r w:rsidRPr="00A2773D">
        <w:rPr>
          <w:rFonts w:asciiTheme="minorHAnsi" w:hAnsiTheme="minorHAnsi" w:cstheme="minorHAnsi"/>
        </w:rPr>
        <w:t xml:space="preserve"> </w:t>
      </w:r>
    </w:p>
    <w:p w14:paraId="31057BCC" w14:textId="77777777" w:rsidR="00154E8A" w:rsidRPr="00A2773D" w:rsidRDefault="00154E8A" w:rsidP="00154E8A">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Pr="00A2773D">
        <w:rPr>
          <w:rFonts w:asciiTheme="minorHAnsi" w:hAnsiTheme="minorHAnsi" w:cstheme="minorHAnsi"/>
        </w:rPr>
        <w:br/>
        <w:t>w Załączniku nr 4 do Specyfikacji Warunków Zamówienia i ZOBOWIĄZUJEMY SIĘ,</w:t>
      </w:r>
      <w:r w:rsidRPr="00A2773D">
        <w:rPr>
          <w:rFonts w:asciiTheme="minorHAnsi" w:hAnsiTheme="minorHAnsi" w:cstheme="minorHAnsi"/>
        </w:rPr>
        <w:b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3A6B1F72" w14:textId="77777777" w:rsidR="00154E8A" w:rsidRPr="00A2773D" w:rsidRDefault="00154E8A" w:rsidP="00154E8A">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3AA22631" w14:textId="77777777" w:rsidR="00154E8A" w:rsidRPr="00A2773D" w:rsidRDefault="00154E8A" w:rsidP="00154E8A">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 xml:space="preserve">celu </w:t>
      </w:r>
      <w:r w:rsidRPr="00A2773D">
        <w:rPr>
          <w:rFonts w:asciiTheme="minorHAnsi" w:hAnsiTheme="minorHAnsi" w:cstheme="minorHAnsi"/>
        </w:rPr>
        <w:lastRenderedPageBreak/>
        <w:t>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Pr="00A2773D">
        <w:rPr>
          <w:rStyle w:val="Odwoanieprzypisudolnego"/>
          <w:rFonts w:asciiTheme="minorHAnsi" w:hAnsiTheme="minorHAnsi" w:cstheme="minorHAnsi"/>
        </w:rPr>
        <w:footnoteReference w:id="2"/>
      </w:r>
    </w:p>
    <w:p w14:paraId="799FEE1A" w14:textId="77777777" w:rsidR="00154E8A" w:rsidRPr="00A2773D" w:rsidRDefault="00154E8A" w:rsidP="00154E8A">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077E6684" w14:textId="77777777" w:rsidR="00154E8A" w:rsidRPr="00A2773D" w:rsidRDefault="00154E8A" w:rsidP="00154E8A">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172F8E3A" w14:textId="77777777" w:rsidR="00154E8A" w:rsidRPr="00A2773D" w:rsidRDefault="00154E8A" w:rsidP="00154E8A">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6700A5C" w14:textId="77777777" w:rsidR="00154E8A" w:rsidRPr="00A2773D" w:rsidRDefault="00154E8A" w:rsidP="00154E8A">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634A233E" w14:textId="77777777" w:rsidR="00154E8A" w:rsidRPr="00A2773D" w:rsidRDefault="00154E8A" w:rsidP="00154E8A">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Pr="00A2773D">
        <w:rPr>
          <w:rFonts w:asciiTheme="minorHAnsi" w:hAnsiTheme="minorHAnsi" w:cstheme="minorHAnsi"/>
        </w:rPr>
        <w:t>.....................................................................................................</w:t>
      </w:r>
    </w:p>
    <w:p w14:paraId="2E36E7BA" w14:textId="77777777" w:rsidR="00154E8A" w:rsidRPr="00A2773D" w:rsidRDefault="00154E8A" w:rsidP="00154E8A">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125 ust. 3 ustawy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0B649B1F" w14:textId="77777777" w:rsidR="00154E8A" w:rsidRPr="00A2773D" w:rsidRDefault="00154E8A" w:rsidP="00154E8A">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Pr="00706BA2">
        <w:rPr>
          <w:rFonts w:asciiTheme="minorHAnsi" w:hAnsiTheme="minorHAnsi" w:cstheme="minorHAnsi"/>
        </w:rPr>
        <w:t>…………….</w:t>
      </w:r>
      <w:r w:rsidRPr="00A2773D">
        <w:rPr>
          <w:rFonts w:asciiTheme="minorHAnsi" w:hAnsiTheme="minorHAnsi" w:cstheme="minorHAnsi"/>
        </w:rPr>
        <w:t>stronach.</w:t>
      </w:r>
    </w:p>
    <w:p w14:paraId="2D9FB1DB" w14:textId="77777777" w:rsidR="00154E8A" w:rsidRDefault="00154E8A" w:rsidP="00154E8A">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6276DDDF" w14:textId="77777777" w:rsidR="00154E8A" w:rsidRPr="00A2773D" w:rsidRDefault="00154E8A" w:rsidP="00154E8A">
      <w:pPr>
        <w:pStyle w:val="Tekstpodstawowy"/>
        <w:numPr>
          <w:ilvl w:val="0"/>
          <w:numId w:val="4"/>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052AA083" w14:textId="77777777" w:rsidR="00154E8A" w:rsidRPr="00A2773D" w:rsidRDefault="00154E8A" w:rsidP="00154E8A">
      <w:pPr>
        <w:pStyle w:val="Tekstpodstawowy"/>
        <w:numPr>
          <w:ilvl w:val="0"/>
          <w:numId w:val="4"/>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4F5C75AA" w14:textId="77777777" w:rsidR="00154E8A" w:rsidRPr="00A2773D" w:rsidRDefault="00154E8A" w:rsidP="00154E8A">
      <w:pPr>
        <w:pStyle w:val="Tekstpodstawowy"/>
        <w:numPr>
          <w:ilvl w:val="0"/>
          <w:numId w:val="4"/>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291ADDD1" w14:textId="77777777" w:rsidR="00154E8A" w:rsidRPr="00A2773D" w:rsidRDefault="00154E8A" w:rsidP="00154E8A">
      <w:pPr>
        <w:pStyle w:val="Tekstpodstawowy"/>
        <w:spacing w:line="276" w:lineRule="auto"/>
        <w:rPr>
          <w:rFonts w:asciiTheme="minorHAnsi" w:hAnsiTheme="minorHAnsi" w:cstheme="minorHAnsi"/>
        </w:rPr>
      </w:pPr>
    </w:p>
    <w:p w14:paraId="06BC535A" w14:textId="77777777" w:rsidR="00154E8A" w:rsidRPr="00A2773D" w:rsidRDefault="00154E8A" w:rsidP="00154E8A">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1D64E8F" w14:textId="77777777" w:rsidR="00154E8A" w:rsidRPr="00A2773D" w:rsidRDefault="00154E8A" w:rsidP="00154E8A">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5907388" w14:textId="77777777" w:rsidR="00154E8A" w:rsidRPr="00A2773D" w:rsidRDefault="00154E8A" w:rsidP="00154E8A">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1ACE8FF" w14:textId="77777777" w:rsidR="00154E8A" w:rsidRPr="00A2773D" w:rsidRDefault="00154E8A" w:rsidP="00154E8A">
      <w:pPr>
        <w:pStyle w:val="Tekstpodstawowy"/>
        <w:spacing w:line="276" w:lineRule="auto"/>
        <w:rPr>
          <w:rFonts w:asciiTheme="minorHAnsi" w:hAnsiTheme="minorHAnsi" w:cstheme="minorHAnsi"/>
          <w:i/>
        </w:rPr>
      </w:pPr>
    </w:p>
    <w:p w14:paraId="41735F25" w14:textId="77777777" w:rsidR="00154E8A" w:rsidRPr="00A2773D" w:rsidRDefault="00154E8A" w:rsidP="00154E8A">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0215E67C" w14:textId="77777777" w:rsidR="00154E8A" w:rsidRPr="00A2773D" w:rsidRDefault="00154E8A" w:rsidP="00154E8A">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1D37E6EF" w14:textId="77777777" w:rsidR="00154E8A" w:rsidRPr="00E846D7" w:rsidRDefault="00154E8A" w:rsidP="00154E8A">
      <w:pPr>
        <w:tabs>
          <w:tab w:val="left" w:pos="1320"/>
        </w:tabs>
        <w:sectPr w:rsidR="00154E8A" w:rsidRPr="00E846D7" w:rsidSect="009C120E">
          <w:pgSz w:w="11910" w:h="16840"/>
          <w:pgMar w:top="1580" w:right="1300" w:bottom="680" w:left="1160" w:header="0" w:footer="400" w:gutter="0"/>
          <w:cols w:space="708"/>
          <w:docGrid w:linePitch="299"/>
        </w:sectPr>
      </w:pPr>
    </w:p>
    <w:p w14:paraId="04A32809" w14:textId="77777777" w:rsidR="00154E8A" w:rsidRPr="00A2773D" w:rsidRDefault="00154E8A" w:rsidP="00154E8A">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02439726" w14:textId="77777777" w:rsidR="00154E8A" w:rsidRPr="00A2773D" w:rsidRDefault="00154E8A" w:rsidP="00154E8A">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760A30EB" w14:textId="77777777" w:rsidR="00154E8A" w:rsidRPr="00A2773D" w:rsidRDefault="00154E8A" w:rsidP="00154E8A">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039659" w14:textId="77777777" w:rsidR="00154E8A" w:rsidRPr="00A2773D" w:rsidRDefault="00154E8A" w:rsidP="00154E8A">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AB78D3" w14:textId="77777777" w:rsidR="00154E8A" w:rsidRPr="00A2773D" w:rsidRDefault="00154E8A" w:rsidP="00154E8A">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6146FBBC" w14:textId="77777777" w:rsidR="00154E8A" w:rsidRPr="00A2773D" w:rsidRDefault="00154E8A" w:rsidP="00154E8A">
      <w:pPr>
        <w:pStyle w:val="Tekstpodstawowy"/>
        <w:spacing w:line="276" w:lineRule="auto"/>
        <w:rPr>
          <w:rFonts w:asciiTheme="minorHAnsi" w:hAnsiTheme="minorHAnsi" w:cstheme="minorHAnsi"/>
          <w:i/>
        </w:rPr>
      </w:pPr>
    </w:p>
    <w:p w14:paraId="7B345517" w14:textId="77777777" w:rsidR="00154E8A" w:rsidRPr="00A2773D" w:rsidRDefault="00154E8A" w:rsidP="00154E8A">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21B14A32" w14:textId="77777777" w:rsidR="00154E8A" w:rsidRPr="00A2773D" w:rsidRDefault="00154E8A" w:rsidP="00154E8A">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97816F0" w14:textId="77777777" w:rsidR="00154E8A" w:rsidRPr="00A2773D" w:rsidRDefault="00154E8A" w:rsidP="00154E8A">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7F14C68E" w14:textId="77777777" w:rsidR="00154E8A" w:rsidRPr="00A2773D" w:rsidRDefault="00154E8A" w:rsidP="00154E8A">
      <w:pPr>
        <w:pStyle w:val="Tekstpodstawowy"/>
        <w:spacing w:line="276" w:lineRule="auto"/>
        <w:rPr>
          <w:rFonts w:asciiTheme="minorHAnsi" w:hAnsiTheme="minorHAnsi" w:cstheme="minorHAnsi"/>
          <w:i/>
        </w:rPr>
      </w:pPr>
    </w:p>
    <w:p w14:paraId="5B123FD4" w14:textId="77777777" w:rsidR="00154E8A" w:rsidRPr="00A2773D" w:rsidRDefault="00154E8A" w:rsidP="00154E8A">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662786CC" w14:textId="77777777" w:rsidR="00154E8A" w:rsidRPr="00A2773D" w:rsidRDefault="00154E8A" w:rsidP="00154E8A">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156B37B3" w14:textId="77777777" w:rsidR="00154E8A" w:rsidRPr="00A2773D" w:rsidRDefault="00154E8A" w:rsidP="00154E8A">
      <w:pPr>
        <w:pStyle w:val="Tekstpodstawowy"/>
        <w:spacing w:line="276" w:lineRule="auto"/>
        <w:rPr>
          <w:rFonts w:asciiTheme="minorHAnsi" w:hAnsiTheme="minorHAnsi" w:cstheme="minorHAnsi"/>
          <w:i/>
        </w:rPr>
      </w:pPr>
    </w:p>
    <w:p w14:paraId="4D447D9B" w14:textId="77777777" w:rsidR="00154E8A" w:rsidRPr="00A2773D" w:rsidRDefault="00154E8A" w:rsidP="00154E8A">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3"/>
      </w:r>
    </w:p>
    <w:p w14:paraId="57938A42" w14:textId="77777777" w:rsidR="00154E8A" w:rsidRPr="00A2773D" w:rsidRDefault="00154E8A" w:rsidP="00154E8A">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22BF5D8" w14:textId="77777777" w:rsidR="00154E8A" w:rsidRPr="00A2773D" w:rsidRDefault="00154E8A" w:rsidP="00154E8A">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7B834093" w14:textId="77777777" w:rsidR="00154E8A" w:rsidRDefault="00154E8A" w:rsidP="00154E8A">
      <w:pPr>
        <w:pStyle w:val="Tekstpodstawowy"/>
        <w:spacing w:line="276" w:lineRule="auto"/>
        <w:ind w:left="749" w:right="613"/>
        <w:jc w:val="center"/>
        <w:rPr>
          <w:rFonts w:asciiTheme="minorHAnsi" w:hAnsiTheme="minorHAnsi" w:cstheme="minorHAnsi"/>
        </w:rPr>
      </w:pPr>
    </w:p>
    <w:p w14:paraId="755130D3" w14:textId="77777777" w:rsidR="00154E8A" w:rsidRPr="00A2773D" w:rsidRDefault="00154E8A" w:rsidP="00154E8A">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46CAFE5F" w14:textId="77777777" w:rsidR="00154E8A" w:rsidRPr="00AC2C55" w:rsidRDefault="00154E8A" w:rsidP="00154E8A">
      <w:pPr>
        <w:ind w:left="360"/>
        <w:jc w:val="both"/>
        <w:rPr>
          <w:rFonts w:asciiTheme="minorHAnsi" w:hAnsiTheme="minorHAnsi" w:cstheme="minorHAnsi"/>
          <w:b/>
          <w:i/>
          <w:iCs/>
        </w:rPr>
      </w:pPr>
      <w:r w:rsidRPr="00A2773D">
        <w:rPr>
          <w:rFonts w:asciiTheme="minorHAnsi" w:hAnsiTheme="minorHAnsi" w:cstheme="minorHAnsi"/>
        </w:rPr>
        <w:t>Na potrzeby postępowania o udzielenie zamówienia publicznego pn.</w:t>
      </w:r>
      <w:r w:rsidRPr="009C447A">
        <w:rPr>
          <w:rFonts w:asciiTheme="minorHAnsi" w:hAnsiTheme="minorHAnsi" w:cstheme="minorHAnsi"/>
          <w:b/>
          <w:i/>
        </w:rPr>
        <w:t xml:space="preserve"> </w:t>
      </w:r>
      <w:r>
        <w:rPr>
          <w:rFonts w:asciiTheme="minorHAnsi" w:hAnsiTheme="minorHAnsi" w:cstheme="minorHAnsi"/>
          <w:b/>
          <w:i/>
        </w:rPr>
        <w:t>„Świadczenie usług</w:t>
      </w:r>
      <w:r w:rsidRPr="00A2773D">
        <w:rPr>
          <w:rFonts w:asciiTheme="minorHAnsi" w:hAnsiTheme="minorHAnsi" w:cstheme="minorHAnsi"/>
          <w:b/>
          <w:i/>
        </w:rPr>
        <w:t xml:space="preserve"> </w:t>
      </w:r>
      <w:r w:rsidRPr="0026323F">
        <w:rPr>
          <w:rFonts w:asciiTheme="minorHAnsi" w:hAnsiTheme="minorHAnsi" w:cs="Calibri"/>
          <w:b/>
          <w:i/>
          <w:lang w:eastAsia="pl-PL"/>
        </w:rPr>
        <w:t xml:space="preserve">tłumaczenia </w:t>
      </w:r>
      <w:r w:rsidRPr="00C5280B">
        <w:rPr>
          <w:rFonts w:ascii="Calibri" w:hAnsi="Calibri" w:cs="Calibri"/>
          <w:b/>
          <w:bCs/>
          <w:i/>
          <w:iCs/>
          <w:lang w:eastAsia="pl-PL"/>
        </w:rPr>
        <w:t>ustnego (symultanicznego i konsekutywnego), pisemnego (wraz z tłumaczeniem przysięgłym, z uwierzytelnieniem tłumaczenia z języka obcego (niemieckiego) na język polski albo z języka polskiego na język obcy (niemiecki) lub sporządzenie poświadczonego odpisu albo kopii tłumaczenia)</w:t>
      </w:r>
      <w:r>
        <w:rPr>
          <w:rFonts w:ascii="Calibri" w:hAnsi="Calibri" w:cs="Calibri"/>
          <w:b/>
          <w:bCs/>
          <w:i/>
          <w:iCs/>
          <w:lang w:eastAsia="pl-PL"/>
        </w:rPr>
        <w:t>”</w:t>
      </w:r>
      <w:r w:rsidRPr="00A2773D">
        <w:rPr>
          <w:rFonts w:asciiTheme="minorHAnsi" w:hAnsiTheme="minorHAnsi" w:cstheme="minorHAnsi"/>
        </w:rPr>
        <w:t>, (oznaczenie sprawy nr WA.263</w:t>
      </w:r>
      <w:r>
        <w:rPr>
          <w:rFonts w:asciiTheme="minorHAnsi" w:hAnsiTheme="minorHAnsi" w:cstheme="minorHAnsi"/>
        </w:rPr>
        <w:t>.15</w:t>
      </w:r>
      <w:r w:rsidRPr="00A2773D">
        <w:rPr>
          <w:rFonts w:asciiTheme="minorHAnsi" w:hAnsiTheme="minorHAnsi" w:cstheme="minorHAnsi"/>
        </w:rPr>
        <w:t>.2021.</w:t>
      </w:r>
      <w:r>
        <w:rPr>
          <w:rFonts w:asciiTheme="minorHAnsi" w:hAnsiTheme="minorHAnsi" w:cstheme="minorHAnsi"/>
        </w:rPr>
        <w:t>MW</w:t>
      </w:r>
      <w:r w:rsidRPr="00A2773D">
        <w:rPr>
          <w:rFonts w:asciiTheme="minorHAnsi" w:hAnsiTheme="minorHAnsi" w:cstheme="minorHAnsi"/>
        </w:rPr>
        <w:t>.) 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748D55C1" w14:textId="77777777" w:rsidR="00154E8A" w:rsidRPr="00A2773D" w:rsidRDefault="00154E8A" w:rsidP="00154E8A">
      <w:pPr>
        <w:pStyle w:val="Tekstpodstawowy"/>
        <w:spacing w:line="276" w:lineRule="auto"/>
        <w:rPr>
          <w:rFonts w:asciiTheme="minorHAnsi" w:hAnsiTheme="minorHAnsi" w:cstheme="minorHAnsi"/>
        </w:rPr>
      </w:pPr>
    </w:p>
    <w:p w14:paraId="6D1FC5BF" w14:textId="77777777" w:rsidR="00154E8A" w:rsidRPr="00A2773D" w:rsidRDefault="00154E8A" w:rsidP="00154E8A">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Oświadczam, że zachodzą w stosunku do mnie podstawy wykluczenia z postępowania na podstawie art.</w:t>
      </w:r>
    </w:p>
    <w:p w14:paraId="76F21B4E" w14:textId="77777777" w:rsidR="00154E8A" w:rsidRPr="00A2773D" w:rsidRDefault="00154E8A" w:rsidP="00154E8A">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w:t>
      </w:r>
      <w:r w:rsidRPr="00A2773D">
        <w:rPr>
          <w:rFonts w:asciiTheme="minorHAnsi" w:hAnsiTheme="minorHAnsi" w:cstheme="minorHAnsi"/>
          <w:i/>
        </w:rPr>
        <w:t xml:space="preserve">(podać mającą zastosowanie podstawę wykluczenia spośród wymienionych w art. 108 ust. 1 pkt ……………………………. ustawy </w:t>
      </w:r>
      <w:proofErr w:type="spellStart"/>
      <w:r w:rsidRPr="00A2773D">
        <w:rPr>
          <w:rFonts w:asciiTheme="minorHAnsi" w:hAnsiTheme="minorHAnsi" w:cstheme="minorHAnsi"/>
          <w:i/>
        </w:rPr>
        <w:t>Pzp</w:t>
      </w:r>
      <w:proofErr w:type="spellEnd"/>
      <w:r w:rsidRPr="00A2773D">
        <w:rPr>
          <w:rFonts w:asciiTheme="minorHAnsi" w:hAnsiTheme="minorHAnsi" w:cstheme="minorHAnsi"/>
          <w:i/>
        </w:rPr>
        <w:t xml:space="preserve">). </w:t>
      </w:r>
      <w:r w:rsidRPr="00A2773D">
        <w:rPr>
          <w:rFonts w:asciiTheme="minorHAnsi" w:hAnsiTheme="minorHAnsi" w:cstheme="minorHAnsi"/>
        </w:rPr>
        <w:t xml:space="preserve">Jednocześnie oświadczam, że w związku 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410E8755" w14:textId="77777777" w:rsidR="00154E8A" w:rsidRPr="00A2773D" w:rsidRDefault="00154E8A" w:rsidP="00154E8A">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656A956D" w14:textId="77777777" w:rsidR="00154E8A" w:rsidRDefault="00154E8A" w:rsidP="00154E8A">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4F376BA" w14:textId="77777777" w:rsidR="00154E8A" w:rsidRPr="00A2773D" w:rsidRDefault="00154E8A" w:rsidP="00154E8A">
      <w:pPr>
        <w:pStyle w:val="Tekstpodstawowy"/>
        <w:spacing w:line="276" w:lineRule="auto"/>
        <w:jc w:val="right"/>
        <w:rPr>
          <w:rFonts w:asciiTheme="minorHAnsi" w:hAnsiTheme="minorHAnsi" w:cstheme="minorHAnsi"/>
          <w:i/>
        </w:rPr>
      </w:pPr>
      <w:r w:rsidRPr="00A2773D">
        <w:rPr>
          <w:rFonts w:asciiTheme="minorHAnsi" w:hAnsiTheme="minorHAnsi" w:cstheme="minorHAnsi"/>
        </w:rPr>
        <w:t>…………….……., dnia</w:t>
      </w:r>
      <w:r w:rsidRPr="00A2773D">
        <w:rPr>
          <w:rFonts w:asciiTheme="minorHAnsi" w:hAnsiTheme="minorHAnsi" w:cstheme="minorHAnsi"/>
          <w:i/>
          <w:spacing w:val="-2"/>
        </w:rPr>
        <w:t>……………………….</w:t>
      </w:r>
    </w:p>
    <w:p w14:paraId="4B1E8846" w14:textId="77777777" w:rsidR="00154E8A" w:rsidRPr="00A2773D" w:rsidRDefault="00154E8A" w:rsidP="00154E8A">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D5EC2F0" w14:textId="77777777" w:rsidR="00154E8A" w:rsidRDefault="00154E8A" w:rsidP="00154E8A">
      <w:pPr>
        <w:pStyle w:val="Tekstpodstawowy"/>
        <w:spacing w:line="276" w:lineRule="auto"/>
        <w:rPr>
          <w:rFonts w:asciiTheme="minorHAnsi" w:hAnsiTheme="minorHAnsi" w:cstheme="minorHAnsi"/>
          <w:i/>
        </w:rPr>
      </w:pPr>
    </w:p>
    <w:p w14:paraId="67696566" w14:textId="77777777" w:rsidR="00154E8A" w:rsidRDefault="00154E8A" w:rsidP="00154E8A">
      <w:pPr>
        <w:pStyle w:val="Tekstpodstawowy"/>
        <w:spacing w:line="276" w:lineRule="auto"/>
        <w:rPr>
          <w:rFonts w:asciiTheme="minorHAnsi" w:hAnsiTheme="minorHAnsi" w:cstheme="minorHAnsi"/>
          <w:i/>
        </w:rPr>
      </w:pPr>
    </w:p>
    <w:p w14:paraId="5163EFC4" w14:textId="77777777" w:rsidR="00154E8A" w:rsidRPr="00A2773D" w:rsidRDefault="00154E8A" w:rsidP="00154E8A">
      <w:pPr>
        <w:pStyle w:val="Tekstpodstawowy"/>
        <w:spacing w:line="276" w:lineRule="auto"/>
        <w:rPr>
          <w:rFonts w:asciiTheme="minorHAnsi" w:hAnsiTheme="minorHAnsi" w:cstheme="minorHAnsi"/>
          <w:i/>
        </w:rPr>
      </w:pPr>
    </w:p>
    <w:p w14:paraId="01F219C2" w14:textId="77777777" w:rsidR="00154E8A" w:rsidRPr="00A2773D" w:rsidRDefault="00154E8A" w:rsidP="00154E8A">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3FD2DC00" w14:textId="77777777" w:rsidR="00154E8A" w:rsidRPr="00A2773D" w:rsidRDefault="00154E8A" w:rsidP="00154E8A">
      <w:pPr>
        <w:pStyle w:val="Tekstpodstawowy"/>
        <w:spacing w:line="276" w:lineRule="auto"/>
        <w:rPr>
          <w:rFonts w:asciiTheme="minorHAnsi" w:hAnsiTheme="minorHAnsi" w:cstheme="minorHAnsi"/>
        </w:rPr>
      </w:pPr>
    </w:p>
    <w:p w14:paraId="174ED282" w14:textId="77777777" w:rsidR="00154E8A" w:rsidRPr="00A2773D" w:rsidRDefault="00154E8A" w:rsidP="00154E8A">
      <w:pPr>
        <w:pStyle w:val="Tekstpodstawowy"/>
        <w:spacing w:line="276" w:lineRule="auto"/>
        <w:rPr>
          <w:rFonts w:asciiTheme="minorHAnsi" w:hAnsiTheme="minorHAnsi" w:cstheme="minorHAnsi"/>
        </w:rPr>
      </w:pPr>
    </w:p>
    <w:p w14:paraId="45EE7BED" w14:textId="77777777" w:rsidR="00154E8A" w:rsidRPr="00A2773D" w:rsidRDefault="00154E8A" w:rsidP="00154E8A">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Pr>
          <w:rFonts w:asciiTheme="minorHAnsi" w:hAnsiTheme="minorHAnsi" w:cstheme="minorHAnsi"/>
          <w:b/>
          <w:i/>
        </w:rPr>
        <w:t>„Świadczenie usług</w:t>
      </w:r>
      <w:r w:rsidRPr="00A2773D">
        <w:rPr>
          <w:rFonts w:asciiTheme="minorHAnsi" w:hAnsiTheme="minorHAnsi" w:cstheme="minorHAnsi"/>
          <w:b/>
          <w:i/>
        </w:rPr>
        <w:t xml:space="preserve"> </w:t>
      </w:r>
      <w:r w:rsidRPr="0026323F">
        <w:rPr>
          <w:rFonts w:asciiTheme="minorHAnsi" w:hAnsiTheme="minorHAnsi" w:cs="Calibri"/>
          <w:b/>
          <w:i/>
          <w:lang w:eastAsia="pl-PL"/>
        </w:rPr>
        <w:t xml:space="preserve">tłumaczenia </w:t>
      </w:r>
      <w:r w:rsidRPr="00C5280B">
        <w:rPr>
          <w:rFonts w:ascii="Calibri" w:hAnsi="Calibri" w:cs="Calibri"/>
          <w:b/>
          <w:bCs/>
          <w:i/>
          <w:iCs/>
          <w:lang w:eastAsia="pl-PL"/>
        </w:rPr>
        <w:t>ustnego (symultanicznego i konsekutywnego), pisemnego (wraz z tłumaczeniem przysięgłym, z uwierzytelnieniem tłumaczenia z języka obcego (niemieckiego) na język polski albo z języka polskiego na język obcy (niemiecki) lub sporządzenie poświadczonego odpisu albo kopii tłumaczenia)</w:t>
      </w:r>
      <w:r>
        <w:rPr>
          <w:rFonts w:ascii="Calibri" w:hAnsi="Calibri" w:cs="Calibri"/>
          <w:b/>
          <w:bCs/>
          <w:i/>
          <w:iCs/>
          <w:lang w:eastAsia="pl-PL"/>
        </w:rPr>
        <w:t>”</w:t>
      </w:r>
      <w:r w:rsidRPr="00A2773D">
        <w:rPr>
          <w:rFonts w:asciiTheme="minorHAnsi" w:hAnsiTheme="minorHAnsi" w:cstheme="minorHAnsi"/>
        </w:rPr>
        <w:t>, (oznaczenie sprawy nr WA.263</w:t>
      </w:r>
      <w:r>
        <w:rPr>
          <w:rFonts w:asciiTheme="minorHAnsi" w:hAnsiTheme="minorHAnsi" w:cstheme="minorHAnsi"/>
        </w:rPr>
        <w:t>.15</w:t>
      </w:r>
      <w:r w:rsidRPr="00A2773D">
        <w:rPr>
          <w:rFonts w:asciiTheme="minorHAnsi" w:hAnsiTheme="minorHAnsi" w:cstheme="minorHAnsi"/>
        </w:rPr>
        <w:t>.2021.</w:t>
      </w:r>
      <w:r>
        <w:rPr>
          <w:rFonts w:asciiTheme="minorHAnsi" w:hAnsiTheme="minorHAnsi" w:cstheme="minorHAnsi"/>
        </w:rPr>
        <w:t>MW</w:t>
      </w:r>
      <w:r w:rsidRPr="00A2773D">
        <w:rPr>
          <w:rFonts w:asciiTheme="minorHAnsi" w:hAnsiTheme="minorHAnsi" w:cstheme="minorHAnsi"/>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2019 r. poz. 2019 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6914FD80" w14:textId="77777777" w:rsidR="00154E8A" w:rsidRPr="00A2773D" w:rsidRDefault="00154E8A" w:rsidP="00154E8A">
      <w:pPr>
        <w:pStyle w:val="Tekstpodstawowy"/>
        <w:spacing w:line="276" w:lineRule="auto"/>
        <w:rPr>
          <w:rFonts w:asciiTheme="minorHAnsi" w:hAnsiTheme="minorHAnsi" w:cstheme="minorHAnsi"/>
        </w:rPr>
      </w:pPr>
    </w:p>
    <w:p w14:paraId="654DFF80" w14:textId="77777777" w:rsidR="00154E8A" w:rsidRPr="00A2773D" w:rsidRDefault="00154E8A" w:rsidP="00154E8A">
      <w:pPr>
        <w:pStyle w:val="Tekstpodstawowy"/>
        <w:spacing w:line="276" w:lineRule="auto"/>
        <w:rPr>
          <w:rFonts w:asciiTheme="minorHAnsi" w:hAnsiTheme="minorHAnsi" w:cstheme="minorHAnsi"/>
        </w:rPr>
      </w:pPr>
    </w:p>
    <w:p w14:paraId="7C4FAFD5" w14:textId="77777777" w:rsidR="00154E8A" w:rsidRPr="00A2773D" w:rsidRDefault="00154E8A" w:rsidP="00154E8A">
      <w:pPr>
        <w:pStyle w:val="Tekstpodstawowy"/>
        <w:tabs>
          <w:tab w:val="left" w:leader="dot" w:pos="9199"/>
        </w:tabs>
        <w:spacing w:line="276" w:lineRule="auto"/>
        <w:rPr>
          <w:rFonts w:asciiTheme="minorHAnsi" w:hAnsiTheme="minorHAnsi" w:cstheme="minorHAnsi"/>
        </w:rPr>
      </w:pPr>
      <w:r w:rsidRPr="00A2773D">
        <w:rPr>
          <w:rFonts w:asciiTheme="minorHAnsi" w:hAnsiTheme="minorHAnsi" w:cstheme="minorHAnsi"/>
        </w:rPr>
        <w:t>…………….……., dnia</w:t>
      </w:r>
      <w:r>
        <w:rPr>
          <w:rFonts w:asciiTheme="minorHAnsi" w:hAnsiTheme="minorHAnsi" w:cstheme="minorHAnsi"/>
        </w:rPr>
        <w:t xml:space="preserve"> </w:t>
      </w:r>
      <w:r w:rsidRPr="00A2773D">
        <w:rPr>
          <w:rFonts w:asciiTheme="minorHAnsi" w:hAnsiTheme="minorHAnsi" w:cstheme="minorHAnsi"/>
        </w:rPr>
        <w:t>r.</w:t>
      </w:r>
    </w:p>
    <w:p w14:paraId="18197285" w14:textId="77777777" w:rsidR="00154E8A" w:rsidRPr="00A2773D" w:rsidRDefault="00154E8A" w:rsidP="00154E8A">
      <w:pPr>
        <w:pStyle w:val="Tekstpodstawowy"/>
        <w:spacing w:line="276" w:lineRule="auto"/>
        <w:rPr>
          <w:rFonts w:asciiTheme="minorHAnsi" w:hAnsiTheme="minorHAnsi" w:cstheme="minorHAnsi"/>
        </w:rPr>
      </w:pPr>
    </w:p>
    <w:p w14:paraId="234B20C6" w14:textId="77777777" w:rsidR="00154E8A" w:rsidRPr="00A2773D" w:rsidRDefault="00154E8A" w:rsidP="00154E8A">
      <w:pPr>
        <w:pStyle w:val="Tekstpodstawowy"/>
        <w:spacing w:line="276" w:lineRule="auto"/>
        <w:rPr>
          <w:rFonts w:asciiTheme="minorHAnsi" w:hAnsiTheme="minorHAnsi" w:cstheme="minorHAnsi"/>
        </w:rPr>
      </w:pPr>
    </w:p>
    <w:p w14:paraId="14351836" w14:textId="77777777" w:rsidR="00154E8A" w:rsidRPr="00A2773D" w:rsidRDefault="00154E8A" w:rsidP="00154E8A">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53EE7FA5" w14:textId="77777777" w:rsidR="00154E8A" w:rsidRPr="00A2773D" w:rsidRDefault="00154E8A" w:rsidP="00154E8A">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FA3C756" w14:textId="77777777" w:rsidR="00154E8A" w:rsidRPr="00A2773D" w:rsidRDefault="00154E8A" w:rsidP="00154E8A">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49232BBF" w14:textId="77777777" w:rsidR="00154E8A" w:rsidRPr="00A2773D" w:rsidRDefault="00154E8A" w:rsidP="00154E8A">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655221D1" w14:textId="77777777" w:rsidR="00154E8A" w:rsidRPr="00A2773D" w:rsidRDefault="00154E8A" w:rsidP="00154E8A">
      <w:pPr>
        <w:pStyle w:val="Tekstpodstawowy"/>
        <w:spacing w:line="276" w:lineRule="auto"/>
        <w:rPr>
          <w:rFonts w:asciiTheme="minorHAnsi" w:hAnsiTheme="minorHAnsi" w:cstheme="minorHAnsi"/>
        </w:rPr>
      </w:pPr>
    </w:p>
    <w:p w14:paraId="1AE82A31" w14:textId="77777777" w:rsidR="00154E8A" w:rsidRPr="00A2773D" w:rsidRDefault="00154E8A" w:rsidP="00154E8A">
      <w:pPr>
        <w:pStyle w:val="Tekstpodstawowy"/>
        <w:spacing w:line="276" w:lineRule="auto"/>
        <w:rPr>
          <w:rFonts w:asciiTheme="minorHAnsi" w:hAnsiTheme="minorHAnsi" w:cstheme="minorHAnsi"/>
        </w:rPr>
      </w:pPr>
    </w:p>
    <w:p w14:paraId="57A7566B" w14:textId="77777777" w:rsidR="00154E8A" w:rsidRPr="00A2773D" w:rsidRDefault="00154E8A" w:rsidP="00154E8A">
      <w:pPr>
        <w:pStyle w:val="Tekstpodstawowy"/>
        <w:spacing w:line="276" w:lineRule="auto"/>
        <w:rPr>
          <w:rFonts w:asciiTheme="minorHAnsi" w:hAnsiTheme="minorHAnsi" w:cstheme="minorHAnsi"/>
        </w:rPr>
      </w:pPr>
    </w:p>
    <w:p w14:paraId="49AB1EB0" w14:textId="77777777" w:rsidR="00154E8A" w:rsidRPr="00A2773D" w:rsidRDefault="00154E8A" w:rsidP="00154E8A">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44C51B48" w14:textId="77777777" w:rsidR="00154E8A" w:rsidRPr="00A2773D" w:rsidRDefault="00154E8A" w:rsidP="00154E8A">
      <w:pPr>
        <w:pStyle w:val="Tekstpodstawowy"/>
        <w:spacing w:line="276" w:lineRule="auto"/>
        <w:rPr>
          <w:rFonts w:asciiTheme="minorHAnsi" w:hAnsiTheme="minorHAnsi" w:cstheme="minorHAnsi"/>
        </w:rPr>
      </w:pPr>
    </w:p>
    <w:p w14:paraId="58B46EB9" w14:textId="77777777" w:rsidR="00154E8A" w:rsidRPr="00A2773D" w:rsidRDefault="00154E8A" w:rsidP="00154E8A">
      <w:pPr>
        <w:pStyle w:val="Tekstpodstawowy"/>
        <w:spacing w:line="276" w:lineRule="auto"/>
        <w:rPr>
          <w:rFonts w:asciiTheme="minorHAnsi" w:hAnsiTheme="minorHAnsi" w:cstheme="minorHAnsi"/>
        </w:rPr>
      </w:pPr>
    </w:p>
    <w:p w14:paraId="1D0899AF" w14:textId="77777777" w:rsidR="00154E8A" w:rsidRPr="00A2773D" w:rsidRDefault="00154E8A" w:rsidP="00154E8A">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6DFC8652" w14:textId="77777777" w:rsidR="00154E8A" w:rsidRPr="00A2773D" w:rsidRDefault="00154E8A" w:rsidP="00154E8A">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 xml:space="preserve">elektronicznie  </w:t>
      </w:r>
    </w:p>
    <w:p w14:paraId="0BB9D707" w14:textId="77777777" w:rsidR="00154E8A" w:rsidRPr="00A2773D" w:rsidRDefault="00154E8A" w:rsidP="00154E8A">
      <w:pPr>
        <w:spacing w:line="276" w:lineRule="auto"/>
        <w:ind w:left="7122" w:right="116" w:firstLine="836"/>
        <w:jc w:val="right"/>
        <w:rPr>
          <w:rFonts w:asciiTheme="minorHAnsi" w:hAnsiTheme="minorHAnsi" w:cstheme="minorHAnsi"/>
          <w:i/>
        </w:rPr>
      </w:pPr>
    </w:p>
    <w:p w14:paraId="737AD5EC" w14:textId="77777777" w:rsidR="00154E8A" w:rsidRPr="00A2773D" w:rsidRDefault="00154E8A" w:rsidP="00154E8A">
      <w:pPr>
        <w:spacing w:line="276" w:lineRule="auto"/>
        <w:ind w:left="7122" w:right="116" w:firstLine="836"/>
        <w:jc w:val="right"/>
        <w:rPr>
          <w:rFonts w:asciiTheme="minorHAnsi" w:hAnsiTheme="minorHAnsi" w:cstheme="minorHAnsi"/>
          <w:i/>
        </w:rPr>
      </w:pPr>
    </w:p>
    <w:p w14:paraId="4A6DA948" w14:textId="77777777" w:rsidR="00154E8A" w:rsidRPr="00A2773D" w:rsidRDefault="00154E8A" w:rsidP="00154E8A">
      <w:pPr>
        <w:spacing w:line="276" w:lineRule="auto"/>
        <w:ind w:left="7122" w:right="116" w:firstLine="836"/>
        <w:jc w:val="right"/>
        <w:rPr>
          <w:rFonts w:asciiTheme="minorHAnsi" w:hAnsiTheme="minorHAnsi" w:cstheme="minorHAnsi"/>
          <w:i/>
        </w:rPr>
      </w:pPr>
    </w:p>
    <w:p w14:paraId="6C041462" w14:textId="77777777" w:rsidR="00154E8A" w:rsidRPr="00A2773D" w:rsidRDefault="00154E8A" w:rsidP="00154E8A">
      <w:pPr>
        <w:spacing w:line="276" w:lineRule="auto"/>
        <w:ind w:left="7122" w:right="116" w:firstLine="836"/>
        <w:jc w:val="right"/>
        <w:rPr>
          <w:rFonts w:asciiTheme="minorHAnsi" w:hAnsiTheme="minorHAnsi" w:cstheme="minorHAnsi"/>
          <w:i/>
        </w:rPr>
      </w:pPr>
    </w:p>
    <w:p w14:paraId="738EDCA6" w14:textId="77777777" w:rsidR="00154E8A" w:rsidRPr="00A2773D" w:rsidRDefault="00154E8A" w:rsidP="00154E8A">
      <w:pPr>
        <w:spacing w:line="276" w:lineRule="auto"/>
        <w:ind w:left="7122" w:right="116" w:firstLine="836"/>
        <w:jc w:val="right"/>
        <w:rPr>
          <w:rFonts w:asciiTheme="minorHAnsi" w:hAnsiTheme="minorHAnsi" w:cstheme="minorHAnsi"/>
          <w:i/>
        </w:rPr>
      </w:pPr>
    </w:p>
    <w:p w14:paraId="4AB3BF9E" w14:textId="77777777" w:rsidR="00154E8A" w:rsidRPr="00A2773D" w:rsidRDefault="00154E8A" w:rsidP="00154E8A">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154E8A" w:rsidRPr="00E71C6E" w14:paraId="219C514E" w14:textId="77777777" w:rsidTr="00F2333A">
        <w:tc>
          <w:tcPr>
            <w:tcW w:w="9356" w:type="dxa"/>
            <w:tcBorders>
              <w:bottom w:val="nil"/>
            </w:tcBorders>
          </w:tcPr>
          <w:p w14:paraId="6CCAFF37" w14:textId="77777777" w:rsidR="00154E8A" w:rsidRPr="00E71C6E" w:rsidRDefault="00154E8A" w:rsidP="00F2333A">
            <w:pPr>
              <w:keepNext/>
              <w:spacing w:beforeLines="20" w:before="48" w:afterLines="20" w:after="48"/>
              <w:jc w:val="right"/>
              <w:outlineLvl w:val="2"/>
              <w:rPr>
                <w:rFonts w:asciiTheme="minorHAnsi" w:hAnsiTheme="minorHAnsi" w:cstheme="minorHAnsi"/>
                <w:b/>
                <w:i/>
                <w:iCs/>
                <w:lang w:eastAsia="pl-PL"/>
              </w:rPr>
            </w:pPr>
            <w:bookmarkStart w:id="2" w:name="_Hlk73443384"/>
            <w:r w:rsidRPr="00E71C6E">
              <w:rPr>
                <w:rFonts w:asciiTheme="minorHAnsi" w:hAnsiTheme="minorHAnsi" w:cstheme="minorHAnsi"/>
                <w:b/>
                <w:i/>
                <w:iCs/>
                <w:lang w:eastAsia="pl-PL"/>
              </w:rPr>
              <w:lastRenderedPageBreak/>
              <w:t xml:space="preserve">                                                    Załącznik nr 4 do SWZ                   </w:t>
            </w:r>
          </w:p>
          <w:p w14:paraId="42ADD39F" w14:textId="77777777" w:rsidR="00154E8A" w:rsidRPr="00E71C6E" w:rsidRDefault="00154E8A" w:rsidP="00F2333A">
            <w:pPr>
              <w:spacing w:beforeLines="20" w:before="48" w:afterLines="20" w:after="48"/>
              <w:rPr>
                <w:rFonts w:asciiTheme="minorHAnsi" w:hAnsiTheme="minorHAnsi" w:cstheme="minorHAnsi"/>
                <w:lang w:eastAsia="pl-PL"/>
              </w:rPr>
            </w:pPr>
          </w:p>
        </w:tc>
      </w:tr>
      <w:tr w:rsidR="00154E8A" w:rsidRPr="00E71C6E" w14:paraId="50D47899" w14:textId="77777777" w:rsidTr="00F2333A">
        <w:trPr>
          <w:trHeight w:val="280"/>
        </w:trPr>
        <w:tc>
          <w:tcPr>
            <w:tcW w:w="9356" w:type="dxa"/>
            <w:tcBorders>
              <w:top w:val="nil"/>
              <w:bottom w:val="single" w:sz="4" w:space="0" w:color="auto"/>
            </w:tcBorders>
          </w:tcPr>
          <w:p w14:paraId="04E7EF50" w14:textId="77777777" w:rsidR="00154E8A" w:rsidRPr="00E71C6E" w:rsidRDefault="00154E8A" w:rsidP="00F2333A">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tbl>
    <w:p w14:paraId="022369B1" w14:textId="77777777" w:rsidR="00154E8A" w:rsidRDefault="00154E8A" w:rsidP="00154E8A">
      <w:pPr>
        <w:spacing w:line="276" w:lineRule="auto"/>
        <w:ind w:right="116"/>
        <w:jc w:val="right"/>
        <w:rPr>
          <w:rFonts w:ascii="Calibri" w:hAnsi="Calibri" w:cs="Calibri"/>
        </w:rPr>
      </w:pPr>
      <w:bookmarkStart w:id="3" w:name="_Hlk64269808"/>
      <w:bookmarkEnd w:id="2"/>
    </w:p>
    <w:p w14:paraId="239A5231" w14:textId="77777777" w:rsidR="00154E8A" w:rsidRDefault="00154E8A" w:rsidP="00154E8A">
      <w:pPr>
        <w:adjustRightInd w:val="0"/>
        <w:spacing w:beforeLines="40" w:before="96" w:afterLines="40" w:after="96"/>
        <w:jc w:val="center"/>
        <w:rPr>
          <w:rFonts w:ascii="Calibri" w:hAnsi="Calibri" w:cs="Calibri"/>
        </w:rPr>
      </w:pPr>
      <w:r w:rsidRPr="006C650E">
        <w:rPr>
          <w:rFonts w:ascii="Calibri" w:hAnsi="Calibri" w:cs="Calibri"/>
          <w:b/>
          <w:bCs/>
        </w:rPr>
        <w:t>UMOWA nr</w:t>
      </w:r>
      <w:r>
        <w:rPr>
          <w:rFonts w:ascii="Calibri" w:hAnsi="Calibri" w:cs="Calibri"/>
        </w:rPr>
        <w:t xml:space="preserve"> ……….</w:t>
      </w:r>
    </w:p>
    <w:p w14:paraId="724FDFB1" w14:textId="77777777" w:rsidR="00154E8A" w:rsidRDefault="00154E8A" w:rsidP="00154E8A">
      <w:pPr>
        <w:adjustRightInd w:val="0"/>
        <w:spacing w:beforeLines="40" w:before="96" w:afterLines="40" w:after="96"/>
        <w:jc w:val="both"/>
        <w:rPr>
          <w:rFonts w:ascii="Calibri" w:hAnsi="Calibri" w:cs="Calibri"/>
        </w:rPr>
      </w:pPr>
      <w:r>
        <w:rPr>
          <w:rFonts w:ascii="Calibri" w:hAnsi="Calibri" w:cs="Calibri"/>
        </w:rPr>
        <w:t xml:space="preserve">zawarta w dniu ….., ….., 2021 r. w Warszawie, pomiędzy: </w:t>
      </w:r>
    </w:p>
    <w:p w14:paraId="7D457B7D" w14:textId="77777777" w:rsidR="00154E8A" w:rsidRDefault="00154E8A" w:rsidP="00154E8A">
      <w:pPr>
        <w:adjustRightInd w:val="0"/>
        <w:spacing w:beforeLines="40" w:before="96" w:afterLines="40" w:after="96"/>
        <w:jc w:val="both"/>
        <w:rPr>
          <w:rFonts w:ascii="Calibri" w:hAnsi="Calibri" w:cs="Calibri"/>
        </w:rPr>
      </w:pPr>
      <w:r>
        <w:rPr>
          <w:rFonts w:ascii="Calibri" w:hAnsi="Calibri" w:cs="Calibri"/>
          <w:b/>
        </w:rPr>
        <w:t xml:space="preserve">Skarbem Państwa – państwową jednostką budżetową Centrum Projektów Europejskich </w:t>
      </w:r>
      <w:r>
        <w:rPr>
          <w:rFonts w:ascii="Calibri" w:hAnsi="Calibri" w:cs="Calibri"/>
        </w:rPr>
        <w:t xml:space="preserve">z siedzibą w Warszawie przy ul. Domaniewskiej 39a, 02-672 Warszawa, posiadającym nr identyfikacji REGON 141681456 oraz NIP 701-015-88-87, reprezentowanym przez </w:t>
      </w:r>
    </w:p>
    <w:p w14:paraId="6D9F63B7" w14:textId="77777777" w:rsidR="00154E8A" w:rsidRDefault="00154E8A" w:rsidP="00154E8A">
      <w:pPr>
        <w:adjustRightInd w:val="0"/>
        <w:spacing w:beforeLines="40" w:before="96" w:afterLines="40" w:after="96"/>
        <w:jc w:val="both"/>
        <w:rPr>
          <w:rFonts w:ascii="Calibri" w:hAnsi="Calibri" w:cs="Calibri"/>
        </w:rPr>
      </w:pPr>
      <w:r>
        <w:rPr>
          <w:rFonts w:ascii="Calibri" w:hAnsi="Calibri" w:cs="Calibri"/>
          <w:b/>
          <w:bCs/>
        </w:rPr>
        <w:t xml:space="preserve">Pana Leszka </w:t>
      </w:r>
      <w:proofErr w:type="spellStart"/>
      <w:r>
        <w:rPr>
          <w:rFonts w:ascii="Calibri" w:hAnsi="Calibri" w:cs="Calibri"/>
          <w:b/>
          <w:bCs/>
        </w:rPr>
        <w:t>Bullera</w:t>
      </w:r>
      <w:proofErr w:type="spellEnd"/>
      <w:r>
        <w:rPr>
          <w:rFonts w:ascii="Calibri" w:hAnsi="Calibri" w:cs="Calibri"/>
          <w:bCs/>
        </w:rPr>
        <w:t xml:space="preserve"> – </w:t>
      </w:r>
      <w:r>
        <w:rPr>
          <w:rFonts w:ascii="Calibri" w:hAnsi="Calibri" w:cs="Calibri"/>
        </w:rPr>
        <w:t>Dyrektora Centrum Projektów Europejskich na podstawie powołania na stanowisko dyrektora Centrum Projektów Europejskich z dnia 13 maja 2016 r. przez Ministra Rozwoju,</w:t>
      </w:r>
      <w:r>
        <w:rPr>
          <w:rFonts w:ascii="Calibri" w:hAnsi="Calibri" w:cs="Calibri"/>
          <w:bCs/>
        </w:rPr>
        <w:t xml:space="preserve"> </w:t>
      </w:r>
      <w:r>
        <w:rPr>
          <w:rFonts w:ascii="Calibri" w:hAnsi="Calibri" w:cs="Calibri"/>
        </w:rPr>
        <w:t xml:space="preserve">zwanym w dalszej części umowy </w:t>
      </w:r>
      <w:r>
        <w:rPr>
          <w:rFonts w:ascii="Calibri" w:hAnsi="Calibri" w:cs="Calibri"/>
          <w:b/>
          <w:bCs/>
        </w:rPr>
        <w:t>„Zamawiającym”</w:t>
      </w:r>
    </w:p>
    <w:p w14:paraId="16C166AF" w14:textId="77777777" w:rsidR="00154E8A" w:rsidRDefault="00154E8A" w:rsidP="00154E8A">
      <w:pPr>
        <w:suppressAutoHyphens/>
        <w:spacing w:beforeLines="40" w:before="96" w:afterLines="40" w:after="96"/>
        <w:jc w:val="both"/>
        <w:textAlignment w:val="baseline"/>
        <w:rPr>
          <w:rFonts w:ascii="Calibri" w:hAnsi="Calibri" w:cs="Calibri"/>
          <w:kern w:val="3"/>
        </w:rPr>
      </w:pPr>
      <w:r>
        <w:rPr>
          <w:rFonts w:ascii="Calibri" w:hAnsi="Calibri" w:cs="Calibri"/>
          <w:kern w:val="3"/>
        </w:rPr>
        <w:t xml:space="preserve">a </w:t>
      </w:r>
    </w:p>
    <w:p w14:paraId="148CFD27" w14:textId="77777777" w:rsidR="00154E8A" w:rsidRDefault="00154E8A" w:rsidP="00154E8A">
      <w:pPr>
        <w:suppressAutoHyphens/>
        <w:spacing w:beforeLines="40" w:before="96" w:afterLines="40" w:after="96"/>
        <w:jc w:val="both"/>
        <w:textAlignment w:val="baseline"/>
        <w:rPr>
          <w:rFonts w:ascii="Calibri" w:hAnsi="Calibri" w:cs="Calibri"/>
          <w:kern w:val="3"/>
        </w:rPr>
      </w:pPr>
      <w:r>
        <w:rPr>
          <w:rFonts w:ascii="Calibri" w:hAnsi="Calibri" w:cs="Calibri"/>
          <w:kern w:val="3"/>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Pr>
          <w:rFonts w:ascii="Calibri" w:hAnsi="Calibri" w:cs="Calibri"/>
          <w:b/>
          <w:kern w:val="3"/>
        </w:rPr>
        <w:t>„Wykonawcą”</w:t>
      </w:r>
    </w:p>
    <w:p w14:paraId="7FD86FC5" w14:textId="77777777" w:rsidR="00154E8A" w:rsidRDefault="00154E8A" w:rsidP="00154E8A">
      <w:pPr>
        <w:suppressAutoHyphens/>
        <w:spacing w:beforeLines="40" w:before="96" w:afterLines="40" w:after="96"/>
        <w:jc w:val="both"/>
        <w:textAlignment w:val="baseline"/>
        <w:rPr>
          <w:rFonts w:ascii="Calibri" w:hAnsi="Calibri" w:cs="Calibri"/>
          <w:b/>
          <w:kern w:val="3"/>
        </w:rPr>
      </w:pPr>
      <w:r>
        <w:rPr>
          <w:rFonts w:ascii="Calibri" w:hAnsi="Calibri" w:cs="Calibri"/>
          <w:b/>
          <w:kern w:val="3"/>
        </w:rPr>
        <w:t>lub</w:t>
      </w:r>
      <w:r>
        <w:rPr>
          <w:rFonts w:ascii="Calibri" w:hAnsi="Calibri" w:cs="Calibri"/>
          <w:b/>
          <w:kern w:val="3"/>
          <w:vertAlign w:val="superscript"/>
        </w:rPr>
        <w:footnoteReference w:id="4"/>
      </w:r>
    </w:p>
    <w:p w14:paraId="2D44D805" w14:textId="77777777" w:rsidR="00154E8A" w:rsidRDefault="00154E8A" w:rsidP="00154E8A">
      <w:pPr>
        <w:suppressAutoHyphens/>
        <w:spacing w:beforeLines="40" w:before="96" w:afterLines="40" w:after="96"/>
        <w:jc w:val="both"/>
        <w:textAlignment w:val="baseline"/>
        <w:rPr>
          <w:rFonts w:ascii="Calibri" w:hAnsi="Calibri" w:cs="Calibri"/>
          <w:kern w:val="3"/>
        </w:rPr>
      </w:pPr>
      <w:r>
        <w:rPr>
          <w:rFonts w:ascii="Calibri" w:hAnsi="Calibri" w:cs="Calibri"/>
          <w:kern w:val="3"/>
        </w:rPr>
        <w:t>Panem/Panią ……………………..zamieszkałym/zamieszkałą w …………. przy ul. ……………., legitymującym się/legitymującą się dowodem osobistym o numerze ……………..oraz numerze PESEL……………., i posiadającym/posiadającą numer identyfikacji NIP ………………</w:t>
      </w:r>
    </w:p>
    <w:p w14:paraId="4520109B" w14:textId="77777777" w:rsidR="00154E8A" w:rsidRDefault="00154E8A" w:rsidP="00154E8A">
      <w:pPr>
        <w:suppressAutoHyphens/>
        <w:spacing w:beforeLines="40" w:before="96" w:afterLines="40" w:after="96"/>
        <w:jc w:val="both"/>
        <w:textAlignment w:val="baseline"/>
        <w:rPr>
          <w:rFonts w:ascii="Calibri" w:hAnsi="Calibri" w:cs="Calibri"/>
          <w:b/>
          <w:kern w:val="3"/>
        </w:rPr>
      </w:pPr>
      <w:r>
        <w:rPr>
          <w:rFonts w:ascii="Calibri" w:hAnsi="Calibri" w:cs="Calibri"/>
          <w:kern w:val="3"/>
        </w:rPr>
        <w:t xml:space="preserve">zwanym/zwaną w dalszej części umowy </w:t>
      </w:r>
      <w:r>
        <w:rPr>
          <w:rFonts w:ascii="Calibri" w:hAnsi="Calibri" w:cs="Calibri"/>
          <w:b/>
          <w:kern w:val="3"/>
        </w:rPr>
        <w:t>„Wykonawcą”.</w:t>
      </w:r>
    </w:p>
    <w:p w14:paraId="7A29ED83" w14:textId="77777777" w:rsidR="00154E8A" w:rsidRDefault="00154E8A" w:rsidP="00154E8A">
      <w:pPr>
        <w:suppressAutoHyphens/>
        <w:spacing w:beforeLines="40" w:before="96" w:afterLines="40" w:after="96"/>
        <w:jc w:val="both"/>
        <w:textAlignment w:val="baseline"/>
        <w:rPr>
          <w:rFonts w:ascii="Calibri" w:hAnsi="Calibri" w:cs="Calibri"/>
          <w:kern w:val="3"/>
        </w:rPr>
      </w:pPr>
    </w:p>
    <w:p w14:paraId="3589A750" w14:textId="77777777" w:rsidR="00154E8A" w:rsidRDefault="00154E8A" w:rsidP="00154E8A">
      <w:pPr>
        <w:suppressAutoHyphens/>
        <w:spacing w:beforeLines="40" w:before="96" w:afterLines="40" w:after="96"/>
        <w:jc w:val="both"/>
        <w:textAlignment w:val="baseline"/>
        <w:rPr>
          <w:rFonts w:ascii="Calibri" w:hAnsi="Calibri" w:cs="Calibri"/>
          <w:kern w:val="3"/>
        </w:rPr>
      </w:pPr>
      <w:r>
        <w:rPr>
          <w:rFonts w:ascii="Calibri" w:hAnsi="Calibri" w:cs="Calibri"/>
          <w:kern w:val="3"/>
        </w:rPr>
        <w:t xml:space="preserve">Zamawiający lub Wykonawca zwani są również dalej </w:t>
      </w:r>
      <w:r>
        <w:rPr>
          <w:rFonts w:ascii="Calibri" w:hAnsi="Calibri" w:cs="Calibri"/>
          <w:b/>
          <w:kern w:val="3"/>
        </w:rPr>
        <w:t>„Stroną”</w:t>
      </w:r>
      <w:r>
        <w:rPr>
          <w:rFonts w:ascii="Calibri" w:hAnsi="Calibri" w:cs="Calibri"/>
          <w:kern w:val="3"/>
        </w:rPr>
        <w:t xml:space="preserve"> lub </w:t>
      </w:r>
      <w:r>
        <w:rPr>
          <w:rFonts w:ascii="Calibri" w:hAnsi="Calibri" w:cs="Calibri"/>
          <w:b/>
          <w:kern w:val="3"/>
        </w:rPr>
        <w:t>„Stronami”</w:t>
      </w:r>
      <w:r>
        <w:rPr>
          <w:rFonts w:ascii="Calibri" w:hAnsi="Calibri" w:cs="Calibri"/>
          <w:kern w:val="3"/>
        </w:rPr>
        <w:t xml:space="preserve"> umowy</w:t>
      </w:r>
    </w:p>
    <w:p w14:paraId="7CE4711D" w14:textId="77777777" w:rsidR="00154E8A" w:rsidRDefault="00154E8A" w:rsidP="00154E8A">
      <w:pPr>
        <w:suppressAutoHyphens/>
        <w:spacing w:beforeLines="40" w:before="96" w:afterLines="40" w:after="96"/>
        <w:jc w:val="both"/>
        <w:rPr>
          <w:rFonts w:ascii="Calibri" w:eastAsia="Arial Unicode MS" w:hAnsi="Calibri" w:cs="Calibri"/>
          <w:kern w:val="2"/>
        </w:rPr>
      </w:pPr>
    </w:p>
    <w:p w14:paraId="62D4698F" w14:textId="77777777" w:rsidR="00154E8A" w:rsidRDefault="00154E8A" w:rsidP="00154E8A">
      <w:pPr>
        <w:suppressAutoHyphens/>
        <w:spacing w:beforeLines="40" w:before="96" w:afterLines="40" w:after="96"/>
        <w:jc w:val="center"/>
        <w:rPr>
          <w:rFonts w:ascii="Calibri" w:eastAsia="Arial Unicode MS" w:hAnsi="Calibri" w:cs="Calibri"/>
          <w:b/>
          <w:kern w:val="2"/>
        </w:rPr>
      </w:pPr>
      <w:r>
        <w:rPr>
          <w:rFonts w:ascii="Calibri" w:eastAsia="Arial Unicode MS" w:hAnsi="Calibri" w:cs="Calibri"/>
          <w:b/>
          <w:kern w:val="2"/>
        </w:rPr>
        <w:t>§ 1</w:t>
      </w:r>
    </w:p>
    <w:p w14:paraId="09E26EE4" w14:textId="77777777" w:rsidR="00154E8A" w:rsidRDefault="00154E8A" w:rsidP="00154E8A">
      <w:pPr>
        <w:widowControl/>
        <w:numPr>
          <w:ilvl w:val="0"/>
          <w:numId w:val="14"/>
        </w:numPr>
        <w:tabs>
          <w:tab w:val="num" w:pos="0"/>
        </w:tabs>
        <w:autoSpaceDE/>
        <w:autoSpaceDN/>
        <w:spacing w:beforeLines="40" w:before="96" w:afterLines="40" w:after="96"/>
        <w:ind w:left="357" w:hanging="357"/>
        <w:jc w:val="both"/>
        <w:rPr>
          <w:rFonts w:ascii="Calibri" w:hAnsi="Calibri" w:cs="Calibri"/>
        </w:rPr>
      </w:pPr>
      <w:r>
        <w:rPr>
          <w:rFonts w:ascii="Calibri" w:hAnsi="Calibri" w:cs="Calibri"/>
        </w:rPr>
        <w:t xml:space="preserve">Przedmiot umowy jest współfinansowany ze środków </w:t>
      </w:r>
      <w:r>
        <w:rPr>
          <w:rFonts w:ascii="Calibri" w:hAnsi="Calibri" w:cs="Calibri"/>
          <w:bCs/>
          <w:kern w:val="32"/>
        </w:rPr>
        <w:t>Europejskiego Funduszu Rozwoju Regionalnego w ramach Pomocy Technicznej Programu Współpracy INTERREG Polska – Saksonia 2014-2020 (PW INTERREG PL-SN) oraz Pomocy Technicznej Programu Współpracy INTERREG Polska – Saksonia 2021-2027</w:t>
      </w:r>
      <w:r>
        <w:rPr>
          <w:rFonts w:ascii="Calibri" w:hAnsi="Calibri" w:cs="Calibri"/>
        </w:rPr>
        <w:t>.</w:t>
      </w:r>
    </w:p>
    <w:p w14:paraId="4EC4CF6F" w14:textId="77777777" w:rsidR="00154E8A" w:rsidRDefault="00154E8A" w:rsidP="00154E8A">
      <w:pPr>
        <w:widowControl/>
        <w:numPr>
          <w:ilvl w:val="0"/>
          <w:numId w:val="14"/>
        </w:numPr>
        <w:tabs>
          <w:tab w:val="num" w:pos="0"/>
        </w:tabs>
        <w:autoSpaceDE/>
        <w:autoSpaceDN/>
        <w:spacing w:beforeLines="40" w:before="96" w:afterLines="40" w:after="96"/>
        <w:ind w:left="357" w:hanging="357"/>
        <w:jc w:val="both"/>
        <w:rPr>
          <w:rFonts w:ascii="Calibri" w:hAnsi="Calibri" w:cs="Calibri"/>
        </w:rPr>
      </w:pPr>
      <w:r>
        <w:rPr>
          <w:rFonts w:ascii="Calibri" w:hAnsi="Calibri" w:cs="Calibri"/>
        </w:rPr>
        <w:t>Umowę zawarto w wyniku postępowania o udzielenie zamówienia publicznego, prowadzonego w trybie przetargu nieograniczonego nr WA</w:t>
      </w:r>
      <w:r w:rsidRPr="00A2773D">
        <w:rPr>
          <w:rFonts w:asciiTheme="minorHAnsi" w:hAnsiTheme="minorHAnsi" w:cstheme="minorHAnsi"/>
        </w:rPr>
        <w:t>.263</w:t>
      </w:r>
      <w:r>
        <w:rPr>
          <w:rFonts w:asciiTheme="minorHAnsi" w:hAnsiTheme="minorHAnsi" w:cstheme="minorHAnsi"/>
        </w:rPr>
        <w:t>.15</w:t>
      </w:r>
      <w:r w:rsidRPr="00A2773D">
        <w:rPr>
          <w:rFonts w:asciiTheme="minorHAnsi" w:hAnsiTheme="minorHAnsi" w:cstheme="minorHAnsi"/>
        </w:rPr>
        <w:t>.2021.</w:t>
      </w:r>
      <w:r>
        <w:rPr>
          <w:rFonts w:asciiTheme="minorHAnsi" w:hAnsiTheme="minorHAnsi" w:cstheme="minorHAnsi"/>
        </w:rPr>
        <w:t>MW.</w:t>
      </w:r>
    </w:p>
    <w:p w14:paraId="6F56AE69" w14:textId="77777777" w:rsidR="00154E8A" w:rsidRDefault="00154E8A" w:rsidP="00154E8A">
      <w:pPr>
        <w:widowControl/>
        <w:numPr>
          <w:ilvl w:val="0"/>
          <w:numId w:val="14"/>
        </w:numPr>
        <w:suppressAutoHyphens/>
        <w:autoSpaceDE/>
        <w:spacing w:beforeLines="40" w:before="96" w:afterLines="40" w:after="96"/>
        <w:jc w:val="both"/>
        <w:textAlignment w:val="baseline"/>
        <w:rPr>
          <w:rFonts w:ascii="Calibri" w:hAnsi="Calibri" w:cs="Calibri"/>
          <w:kern w:val="3"/>
        </w:rPr>
      </w:pPr>
      <w:r>
        <w:rPr>
          <w:rFonts w:ascii="Calibri" w:hAnsi="Calibri" w:cs="Calibri"/>
          <w:b/>
          <w:kern w:val="3"/>
        </w:rPr>
        <w:t>Zamawiający powierza a Wykonawca przyjmuje do realizacji zamówienie polegające na świadczeniu usług tłumaczenia pisemnego oraz ustnego</w:t>
      </w:r>
      <w:r>
        <w:rPr>
          <w:rFonts w:ascii="Calibri" w:hAnsi="Calibri" w:cs="Calibri"/>
          <w:bCs/>
          <w:kern w:val="3"/>
        </w:rPr>
        <w:t xml:space="preserve"> </w:t>
      </w:r>
      <w:r>
        <w:rPr>
          <w:rFonts w:ascii="Calibri" w:hAnsi="Calibri" w:cs="Calibri"/>
          <w:b/>
          <w:bCs/>
          <w:kern w:val="3"/>
        </w:rPr>
        <w:t>w dowolnych konfiguracjach językowych we wskazanych językach:</w:t>
      </w:r>
      <w:r>
        <w:rPr>
          <w:rFonts w:ascii="Calibri" w:hAnsi="Calibri" w:cs="Calibri"/>
          <w:kern w:val="3"/>
        </w:rPr>
        <w:t xml:space="preserve"> język niemiecki, język polski. </w:t>
      </w:r>
    </w:p>
    <w:p w14:paraId="6B6DF138" w14:textId="77777777" w:rsidR="00154E8A" w:rsidRDefault="00154E8A" w:rsidP="00154E8A">
      <w:pPr>
        <w:pStyle w:val="Akapitzlist"/>
        <w:widowControl/>
        <w:numPr>
          <w:ilvl w:val="0"/>
          <w:numId w:val="14"/>
        </w:numPr>
        <w:tabs>
          <w:tab w:val="left" w:pos="426"/>
        </w:tabs>
        <w:autoSpaceDE/>
        <w:autoSpaceDN/>
        <w:spacing w:beforeLines="40" w:before="96" w:afterLines="40" w:after="96"/>
        <w:ind w:left="1068"/>
        <w:rPr>
          <w:rFonts w:ascii="Calibri" w:eastAsia="SimSun" w:hAnsi="Calibri" w:cs="Calibri"/>
          <w:b/>
          <w:kern w:val="2"/>
          <w:lang w:eastAsia="ar-SA"/>
        </w:rPr>
      </w:pPr>
      <w:r>
        <w:rPr>
          <w:rFonts w:ascii="Calibri" w:hAnsi="Calibri" w:cs="Calibri"/>
        </w:rPr>
        <w:t>Szczegółowy opis i zakres przedmiotu umowy określa Opis przedmiotu zamówienia stanowiący załącznik nr 1 do umowy (dalej „OPZ”) oraz oferta Wykonawcy stanowiąca załącznik nr 2 do umowy.</w:t>
      </w:r>
    </w:p>
    <w:p w14:paraId="73CBF3F1" w14:textId="77777777" w:rsidR="00154E8A" w:rsidRDefault="00154E8A" w:rsidP="00154E8A">
      <w:pPr>
        <w:pStyle w:val="Akapitzlist"/>
        <w:widowControl/>
        <w:numPr>
          <w:ilvl w:val="0"/>
          <w:numId w:val="14"/>
        </w:numPr>
        <w:tabs>
          <w:tab w:val="left" w:pos="426"/>
        </w:tabs>
        <w:autoSpaceDE/>
        <w:autoSpaceDN/>
        <w:spacing w:beforeLines="40" w:before="96" w:afterLines="40" w:after="96"/>
        <w:ind w:left="1068"/>
        <w:rPr>
          <w:rFonts w:ascii="Calibri" w:eastAsia="SimSun" w:hAnsi="Calibri" w:cs="Calibri"/>
          <w:b/>
          <w:kern w:val="2"/>
          <w:lang w:eastAsia="ar-SA"/>
        </w:rPr>
      </w:pPr>
      <w:r>
        <w:rPr>
          <w:rFonts w:ascii="Calibri" w:hAnsi="Calibri" w:cs="Calibri"/>
        </w:rPr>
        <w:t>Integralną część umowy stanowią załączniki do umowy.</w:t>
      </w:r>
    </w:p>
    <w:p w14:paraId="725A5577" w14:textId="77777777" w:rsidR="00154E8A" w:rsidRDefault="00154E8A" w:rsidP="00154E8A">
      <w:pPr>
        <w:spacing w:beforeLines="40" w:before="96" w:afterLines="40" w:after="96"/>
        <w:jc w:val="both"/>
        <w:rPr>
          <w:rFonts w:ascii="Calibri" w:hAnsi="Calibri" w:cs="Calibri"/>
          <w:lang w:eastAsia="pl-PL"/>
        </w:rPr>
      </w:pPr>
    </w:p>
    <w:p w14:paraId="0E8DAC3F" w14:textId="77777777" w:rsidR="00154E8A" w:rsidRDefault="00154E8A" w:rsidP="00154E8A">
      <w:pPr>
        <w:spacing w:beforeLines="40" w:before="96" w:afterLines="40" w:after="96"/>
        <w:jc w:val="center"/>
        <w:rPr>
          <w:rFonts w:ascii="Calibri" w:hAnsi="Calibri" w:cs="Calibri"/>
          <w:b/>
        </w:rPr>
      </w:pPr>
      <w:r>
        <w:rPr>
          <w:rFonts w:ascii="Calibri" w:hAnsi="Calibri" w:cs="Calibri"/>
          <w:b/>
        </w:rPr>
        <w:lastRenderedPageBreak/>
        <w:t>§ 2</w:t>
      </w:r>
    </w:p>
    <w:p w14:paraId="6C15A3A8" w14:textId="77777777" w:rsidR="00154E8A" w:rsidRDefault="00154E8A" w:rsidP="00154E8A">
      <w:pPr>
        <w:numPr>
          <w:ilvl w:val="0"/>
          <w:numId w:val="15"/>
        </w:numPr>
        <w:suppressAutoHyphens/>
        <w:autoSpaceDE/>
        <w:autoSpaceDN/>
        <w:spacing w:beforeLines="40" w:before="96" w:afterLines="40" w:after="96"/>
        <w:ind w:left="426" w:hanging="426"/>
        <w:jc w:val="both"/>
        <w:rPr>
          <w:rFonts w:ascii="Calibri" w:eastAsia="Arial Unicode MS" w:hAnsi="Calibri" w:cs="Calibri"/>
          <w:kern w:val="2"/>
          <w:lang w:val="x-none"/>
        </w:rPr>
      </w:pPr>
      <w:r>
        <w:rPr>
          <w:rFonts w:ascii="Calibri" w:hAnsi="Calibri" w:cs="Calibri"/>
        </w:rPr>
        <w:t xml:space="preserve">Zamówienie będzie realizowane sukcesywnie w miarę potrzeb Zamawiającego, </w:t>
      </w:r>
      <w:r>
        <w:rPr>
          <w:rFonts w:ascii="Calibri" w:hAnsi="Calibri" w:cs="Calibri"/>
          <w:b/>
        </w:rPr>
        <w:t>od dnia zawarcia umowy</w:t>
      </w:r>
      <w:r>
        <w:rPr>
          <w:rFonts w:ascii="Calibri" w:hAnsi="Calibri" w:cs="Calibri"/>
        </w:rPr>
        <w:t xml:space="preserve"> </w:t>
      </w:r>
      <w:r>
        <w:rPr>
          <w:rFonts w:ascii="Calibri" w:hAnsi="Calibri" w:cs="Calibri"/>
          <w:b/>
        </w:rPr>
        <w:t>przez okres 24 miesięcy lub do osiągnięcia maksymalnego wynagrodzenia brutto określonego w § 8 ust. 1, w zależności od tego, co nastąpi wcześniej</w:t>
      </w:r>
      <w:r>
        <w:rPr>
          <w:rFonts w:ascii="Calibri" w:hAnsi="Calibri" w:cs="Calibri"/>
        </w:rPr>
        <w:t xml:space="preserve">. </w:t>
      </w:r>
    </w:p>
    <w:p w14:paraId="15345BC5" w14:textId="77777777" w:rsidR="00154E8A" w:rsidRDefault="00154E8A" w:rsidP="00154E8A">
      <w:pPr>
        <w:numPr>
          <w:ilvl w:val="0"/>
          <w:numId w:val="15"/>
        </w:numPr>
        <w:suppressAutoHyphens/>
        <w:autoSpaceDE/>
        <w:autoSpaceDN/>
        <w:spacing w:beforeLines="40" w:before="96" w:afterLines="40" w:after="96"/>
        <w:ind w:left="426" w:hanging="426"/>
        <w:jc w:val="both"/>
        <w:rPr>
          <w:rFonts w:ascii="Calibri" w:eastAsia="Arial Unicode MS" w:hAnsi="Calibri" w:cs="Calibri"/>
          <w:kern w:val="2"/>
          <w:lang w:val="x-none"/>
        </w:rPr>
      </w:pPr>
      <w:r>
        <w:rPr>
          <w:rFonts w:ascii="Calibri" w:eastAsia="Arial Unicode MS" w:hAnsi="Calibri" w:cs="Calibri"/>
          <w:b/>
          <w:kern w:val="2"/>
        </w:rPr>
        <w:t>Wykonawca będzie realizował umowę na podstawie zleceń jednostkowych przekazywanych Wykonawcy drogą elektroniczną na adres ………………………. .</w:t>
      </w:r>
      <w:r>
        <w:rPr>
          <w:rFonts w:ascii="Calibri" w:eastAsia="Arial Unicode MS" w:hAnsi="Calibri" w:cs="Calibri"/>
          <w:kern w:val="2"/>
        </w:rPr>
        <w:t xml:space="preserve"> </w:t>
      </w:r>
      <w:r>
        <w:rPr>
          <w:rFonts w:ascii="Calibri" w:eastAsia="Arial Unicode MS" w:hAnsi="Calibri" w:cs="Calibri"/>
          <w:kern w:val="2"/>
          <w:lang w:val="x-none"/>
        </w:rPr>
        <w:t xml:space="preserve"> </w:t>
      </w:r>
    </w:p>
    <w:p w14:paraId="14B1523C" w14:textId="77777777" w:rsidR="00154E8A" w:rsidRDefault="00154E8A" w:rsidP="00154E8A">
      <w:pPr>
        <w:numPr>
          <w:ilvl w:val="0"/>
          <w:numId w:val="15"/>
        </w:numPr>
        <w:suppressAutoHyphens/>
        <w:autoSpaceDE/>
        <w:autoSpaceDN/>
        <w:spacing w:beforeLines="40" w:before="96" w:afterLines="40" w:after="96"/>
        <w:ind w:left="426" w:hanging="426"/>
        <w:jc w:val="both"/>
        <w:rPr>
          <w:rFonts w:ascii="Calibri" w:eastAsia="Arial Unicode MS" w:hAnsi="Calibri" w:cs="Calibri"/>
          <w:kern w:val="2"/>
          <w:lang w:val="x-none"/>
        </w:rPr>
      </w:pPr>
      <w:r>
        <w:rPr>
          <w:rFonts w:ascii="Calibri" w:eastAsia="Arial Unicode MS" w:hAnsi="Calibri" w:cs="Calibri"/>
          <w:color w:val="000000"/>
          <w:kern w:val="2"/>
        </w:rPr>
        <w:t xml:space="preserve">W przypadku </w:t>
      </w:r>
      <w:r>
        <w:rPr>
          <w:rFonts w:ascii="Calibri" w:eastAsia="Arial Unicode MS" w:hAnsi="Calibri" w:cs="Calibri"/>
          <w:b/>
          <w:bCs/>
          <w:color w:val="000000"/>
          <w:kern w:val="2"/>
        </w:rPr>
        <w:t>tłumaczeń ustnych (w tym zdalnych), tłumaczenia konsekutywnego lub symultanicznego</w:t>
      </w:r>
      <w:r>
        <w:rPr>
          <w:rFonts w:ascii="Calibri" w:eastAsia="Arial Unicode MS" w:hAnsi="Calibri" w:cs="Calibri"/>
          <w:color w:val="000000"/>
          <w:kern w:val="2"/>
        </w:rPr>
        <w:t xml:space="preserve"> świadczonych na terenie kraju lub poza jego granicami Zamawiający przesyła zlecenie osobie wyznaczonej do kontaktu przez Wykonawcę, w terminie </w:t>
      </w:r>
      <w:r>
        <w:rPr>
          <w:rFonts w:ascii="Calibri" w:eastAsia="Arial Unicode MS" w:hAnsi="Calibri" w:cs="Calibri"/>
          <w:b/>
          <w:bCs/>
          <w:color w:val="000000"/>
          <w:kern w:val="2"/>
        </w:rPr>
        <w:t>nie krótszym</w:t>
      </w:r>
      <w:r>
        <w:rPr>
          <w:rFonts w:ascii="Calibri" w:eastAsia="Arial Unicode MS" w:hAnsi="Calibri" w:cs="Calibri"/>
          <w:color w:val="000000"/>
          <w:kern w:val="2"/>
        </w:rPr>
        <w:t xml:space="preserve"> </w:t>
      </w:r>
      <w:r>
        <w:rPr>
          <w:rFonts w:ascii="Calibri" w:eastAsia="Arial Unicode MS" w:hAnsi="Calibri" w:cs="Calibri"/>
          <w:b/>
          <w:bCs/>
          <w:color w:val="000000"/>
          <w:kern w:val="2"/>
        </w:rPr>
        <w:t>niż 5 dni</w:t>
      </w:r>
      <w:r>
        <w:rPr>
          <w:rFonts w:ascii="Calibri" w:eastAsia="Arial Unicode MS" w:hAnsi="Calibri" w:cs="Calibri"/>
          <w:color w:val="000000"/>
          <w:kern w:val="2"/>
        </w:rPr>
        <w:t xml:space="preserve"> </w:t>
      </w:r>
      <w:r>
        <w:rPr>
          <w:rFonts w:ascii="Calibri" w:eastAsia="Arial Unicode MS" w:hAnsi="Calibri" w:cs="Calibri"/>
          <w:b/>
          <w:bCs/>
          <w:color w:val="000000"/>
          <w:kern w:val="2"/>
        </w:rPr>
        <w:t>roboczych</w:t>
      </w:r>
      <w:r>
        <w:rPr>
          <w:rFonts w:ascii="Calibri" w:eastAsia="Arial Unicode MS" w:hAnsi="Calibri" w:cs="Calibri"/>
          <w:color w:val="000000"/>
          <w:kern w:val="2"/>
        </w:rPr>
        <w:t xml:space="preserve"> przed planowanym terminem wydarzenia. </w:t>
      </w:r>
    </w:p>
    <w:p w14:paraId="71AC8E14" w14:textId="77777777" w:rsidR="00154E8A" w:rsidRDefault="00154E8A" w:rsidP="00154E8A">
      <w:pPr>
        <w:numPr>
          <w:ilvl w:val="0"/>
          <w:numId w:val="15"/>
        </w:numPr>
        <w:suppressAutoHyphens/>
        <w:autoSpaceDE/>
        <w:autoSpaceDN/>
        <w:spacing w:beforeLines="40" w:before="96" w:afterLines="40" w:after="96"/>
        <w:ind w:left="426" w:hanging="426"/>
        <w:jc w:val="both"/>
        <w:rPr>
          <w:rFonts w:ascii="Calibri" w:eastAsia="Arial Unicode MS" w:hAnsi="Calibri" w:cs="Calibri"/>
          <w:kern w:val="2"/>
          <w:lang w:val="x-none"/>
        </w:rPr>
      </w:pPr>
      <w:r>
        <w:rPr>
          <w:rFonts w:ascii="Calibri" w:eastAsia="Arial Unicode MS" w:hAnsi="Calibri" w:cs="Calibri"/>
          <w:kern w:val="2"/>
        </w:rPr>
        <w:t xml:space="preserve">Zamawiający zastrzega sobie prawo do przekazania do realizacji kolejnego zlecenia / zleceń (dowolnych, to jest zarówno tłumaczeń ustnych jak i pisemnych) przed upływem terminu zakończenia realizacji wcześniejszego zlecenia, w wyniku czego dwa lub więcej zleceń może być realizowanych równolegle. </w:t>
      </w:r>
    </w:p>
    <w:p w14:paraId="03D37DA5" w14:textId="77777777" w:rsidR="00154E8A" w:rsidRDefault="00154E8A" w:rsidP="00154E8A">
      <w:pPr>
        <w:numPr>
          <w:ilvl w:val="0"/>
          <w:numId w:val="15"/>
        </w:numPr>
        <w:suppressAutoHyphens/>
        <w:autoSpaceDE/>
        <w:autoSpaceDN/>
        <w:spacing w:beforeLines="40" w:before="96" w:afterLines="40" w:after="96"/>
        <w:ind w:left="426" w:hanging="426"/>
        <w:jc w:val="both"/>
        <w:rPr>
          <w:rFonts w:ascii="Calibri" w:eastAsia="Arial Unicode MS" w:hAnsi="Calibri" w:cs="Calibri"/>
          <w:kern w:val="2"/>
          <w:lang w:val="x-none"/>
        </w:rPr>
      </w:pPr>
      <w:r>
        <w:rPr>
          <w:rFonts w:ascii="Calibri" w:eastAsia="Arial Unicode MS" w:hAnsi="Calibri" w:cs="Calibri"/>
          <w:kern w:val="2"/>
        </w:rPr>
        <w:t xml:space="preserve">Zamawiający zastrzega sobie prawo wskazania tłumacza / tłumaczy, korektora / korektorów do wykonania zlecenia z listy tłumaczy wskazanych przez Wykonawcę do realizacji umowy. </w:t>
      </w:r>
    </w:p>
    <w:p w14:paraId="6387D777" w14:textId="77777777" w:rsidR="00154E8A" w:rsidRDefault="00154E8A" w:rsidP="00154E8A">
      <w:pPr>
        <w:numPr>
          <w:ilvl w:val="0"/>
          <w:numId w:val="15"/>
        </w:numPr>
        <w:suppressAutoHyphens/>
        <w:autoSpaceDE/>
        <w:autoSpaceDN/>
        <w:spacing w:beforeLines="40" w:before="96" w:afterLines="40" w:after="96"/>
        <w:ind w:left="426" w:hanging="426"/>
        <w:jc w:val="both"/>
        <w:rPr>
          <w:rFonts w:ascii="Calibri" w:eastAsia="Arial Unicode MS" w:hAnsi="Calibri" w:cs="Calibri"/>
          <w:kern w:val="2"/>
          <w:lang w:val="x-none"/>
        </w:rPr>
      </w:pPr>
      <w:r>
        <w:rPr>
          <w:rFonts w:ascii="Calibri" w:hAnsi="Calibri" w:cs="Calibri"/>
          <w:b/>
        </w:rPr>
        <w:t>Zlecenie i wycenę uważa się za złożoną z chwilą, gdy wprowadzono do środka komunikacji elektronicznej w taki sposób, żeby druga Strona mogła zapoznać się z jego treścią</w:t>
      </w:r>
      <w:r>
        <w:rPr>
          <w:rFonts w:ascii="Calibri" w:hAnsi="Calibri" w:cs="Calibri"/>
        </w:rPr>
        <w:t xml:space="preserve">. </w:t>
      </w:r>
    </w:p>
    <w:p w14:paraId="6D61D6BB" w14:textId="77777777" w:rsidR="00154E8A" w:rsidRDefault="00154E8A" w:rsidP="00154E8A">
      <w:pPr>
        <w:numPr>
          <w:ilvl w:val="0"/>
          <w:numId w:val="15"/>
        </w:numPr>
        <w:suppressAutoHyphens/>
        <w:autoSpaceDE/>
        <w:autoSpaceDN/>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Wykonawca po otrzymaniu zlecenia:</w:t>
      </w:r>
    </w:p>
    <w:p w14:paraId="5D77B05A" w14:textId="77777777" w:rsidR="00154E8A" w:rsidRDefault="00154E8A" w:rsidP="00154E8A">
      <w:pPr>
        <w:numPr>
          <w:ilvl w:val="0"/>
          <w:numId w:val="16"/>
        </w:numPr>
        <w:tabs>
          <w:tab w:val="left" w:pos="851"/>
          <w:tab w:val="left" w:pos="993"/>
        </w:tabs>
        <w:suppressAutoHyphens/>
        <w:autoSpaceDE/>
        <w:autoSpaceDN/>
        <w:spacing w:beforeLines="40" w:before="96" w:afterLines="40" w:after="96"/>
        <w:ind w:left="851" w:hanging="425"/>
        <w:jc w:val="both"/>
        <w:rPr>
          <w:rFonts w:ascii="Calibri" w:eastAsia="Arial Unicode MS" w:hAnsi="Calibri" w:cs="Calibri"/>
          <w:kern w:val="2"/>
        </w:rPr>
      </w:pPr>
      <w:r>
        <w:rPr>
          <w:rFonts w:ascii="Calibri" w:eastAsia="Arial Unicode MS" w:hAnsi="Calibri" w:cs="Calibri"/>
          <w:b/>
          <w:kern w:val="2"/>
        </w:rPr>
        <w:t>w terminie nie dłuższym niż 3 godziny zegarowe licząc od momentu złożenia zlecenia</w:t>
      </w:r>
      <w:r>
        <w:rPr>
          <w:rFonts w:ascii="Calibri" w:eastAsia="Arial Unicode MS" w:hAnsi="Calibri" w:cs="Calibri"/>
          <w:kern w:val="2"/>
        </w:rPr>
        <w:t xml:space="preserve">, a w przypadku przesłania zlecenia po godz. 14:00 do godziny 17:30 najpóźniej do godz. 9.00 następnego dnia roboczego przedstawi Zamawiającemu (osobie wskazanej do kontaktu ze strony Zamawiającego) </w:t>
      </w:r>
      <w:r>
        <w:rPr>
          <w:rFonts w:ascii="Calibri" w:eastAsia="Arial Unicode MS" w:hAnsi="Calibri" w:cs="Calibri"/>
          <w:b/>
          <w:kern w:val="2"/>
        </w:rPr>
        <w:t>potwierdzenie przyjęcia zlecenia lub informację, że Wykonawca nie może podjąć się wykonania tego zlecenia</w:t>
      </w:r>
      <w:r>
        <w:rPr>
          <w:rFonts w:ascii="Calibri" w:eastAsia="Arial Unicode MS" w:hAnsi="Calibri" w:cs="Calibri"/>
          <w:kern w:val="2"/>
        </w:rPr>
        <w:t xml:space="preserve">; </w:t>
      </w:r>
      <w:r>
        <w:rPr>
          <w:rFonts w:ascii="Calibri" w:eastAsia="Arial Unicode MS" w:hAnsi="Calibri" w:cs="Calibri"/>
          <w:b/>
          <w:kern w:val="2"/>
        </w:rPr>
        <w:t>brak wyceny lub informacji w sprawie braku możliwości przyjęcia złożonego zlecenia w powyższym terminie traktowany jest jak odmowa realizacji zlecenia</w:t>
      </w:r>
      <w:r>
        <w:rPr>
          <w:rFonts w:ascii="Calibri" w:eastAsia="Arial Unicode MS" w:hAnsi="Calibri" w:cs="Calibri"/>
          <w:kern w:val="2"/>
        </w:rPr>
        <w:t xml:space="preserve">; </w:t>
      </w:r>
    </w:p>
    <w:p w14:paraId="53B5669A" w14:textId="77777777" w:rsidR="00154E8A" w:rsidRDefault="00154E8A" w:rsidP="00154E8A">
      <w:pPr>
        <w:numPr>
          <w:ilvl w:val="0"/>
          <w:numId w:val="16"/>
        </w:numPr>
        <w:tabs>
          <w:tab w:val="left" w:pos="851"/>
          <w:tab w:val="left" w:pos="993"/>
        </w:tabs>
        <w:suppressAutoHyphens/>
        <w:autoSpaceDE/>
        <w:autoSpaceDN/>
        <w:spacing w:beforeLines="40" w:before="96" w:afterLines="40" w:after="96"/>
        <w:ind w:left="851" w:hanging="425"/>
        <w:jc w:val="both"/>
        <w:rPr>
          <w:rFonts w:ascii="Calibri" w:eastAsia="Arial Unicode MS" w:hAnsi="Calibri" w:cs="Calibri"/>
          <w:kern w:val="2"/>
        </w:rPr>
      </w:pPr>
      <w:r>
        <w:rPr>
          <w:rFonts w:ascii="Calibri" w:eastAsia="Arial Unicode MS" w:hAnsi="Calibri" w:cs="Calibri"/>
          <w:b/>
          <w:kern w:val="2"/>
        </w:rPr>
        <w:t>Potwierdzenie przyjęcia zlecenia w przypadku</w:t>
      </w:r>
      <w:r>
        <w:rPr>
          <w:rFonts w:ascii="Calibri" w:eastAsia="Arial Unicode MS" w:hAnsi="Calibri" w:cs="Calibri"/>
          <w:kern w:val="2"/>
        </w:rPr>
        <w:t xml:space="preserve">: </w:t>
      </w:r>
    </w:p>
    <w:p w14:paraId="712E1016" w14:textId="77777777" w:rsidR="00154E8A" w:rsidRDefault="00154E8A" w:rsidP="00154E8A">
      <w:pPr>
        <w:numPr>
          <w:ilvl w:val="0"/>
          <w:numId w:val="17"/>
        </w:numPr>
        <w:tabs>
          <w:tab w:val="left" w:pos="1276"/>
        </w:tabs>
        <w:suppressAutoHyphens/>
        <w:autoSpaceDE/>
        <w:autoSpaceDN/>
        <w:spacing w:beforeLines="40" w:before="96" w:afterLines="40" w:after="96"/>
        <w:ind w:left="1276" w:hanging="425"/>
        <w:jc w:val="both"/>
        <w:rPr>
          <w:rFonts w:ascii="Calibri" w:eastAsia="Arial Unicode MS" w:hAnsi="Calibri" w:cs="Calibri"/>
          <w:kern w:val="2"/>
        </w:rPr>
      </w:pPr>
      <w:r>
        <w:rPr>
          <w:rFonts w:ascii="Calibri" w:eastAsia="Arial Unicode MS" w:hAnsi="Calibri" w:cs="Calibri"/>
          <w:b/>
          <w:kern w:val="2"/>
        </w:rPr>
        <w:t xml:space="preserve">tłumaczenia pisemnego a także poświadczonych (przysięgłych) oraz poświadczenie tłumaczenia i sporządzenie poświadczonego odpisu lub kopii </w:t>
      </w:r>
      <w:r>
        <w:rPr>
          <w:rFonts w:ascii="Calibri" w:eastAsia="Arial Unicode MS" w:hAnsi="Calibri" w:cs="Calibri"/>
          <w:kern w:val="2"/>
        </w:rPr>
        <w:t xml:space="preserve">zawierać będzie: </w:t>
      </w:r>
    </w:p>
    <w:p w14:paraId="0F2C1CA6" w14:textId="77777777" w:rsidR="00154E8A" w:rsidRDefault="00154E8A" w:rsidP="00154E8A">
      <w:pPr>
        <w:numPr>
          <w:ilvl w:val="0"/>
          <w:numId w:val="18"/>
        </w:numPr>
        <w:tabs>
          <w:tab w:val="left" w:pos="1276"/>
        </w:tabs>
        <w:suppressAutoHyphens/>
        <w:autoSpaceDE/>
        <w:autoSpaceDN/>
        <w:spacing w:beforeLines="40" w:before="96" w:afterLines="40" w:after="96"/>
        <w:ind w:left="1843" w:hanging="425"/>
        <w:jc w:val="both"/>
        <w:rPr>
          <w:rFonts w:ascii="Calibri" w:eastAsia="Arial Unicode MS" w:hAnsi="Calibri" w:cs="Calibri"/>
          <w:kern w:val="2"/>
        </w:rPr>
      </w:pPr>
      <w:r>
        <w:rPr>
          <w:rFonts w:ascii="Calibri" w:eastAsia="Arial Unicode MS" w:hAnsi="Calibri" w:cs="Calibri"/>
          <w:kern w:val="2"/>
        </w:rPr>
        <w:t xml:space="preserve"> </w:t>
      </w:r>
    </w:p>
    <w:p w14:paraId="2A53BB23" w14:textId="77777777" w:rsidR="00154E8A" w:rsidRDefault="00154E8A" w:rsidP="00154E8A">
      <w:pPr>
        <w:numPr>
          <w:ilvl w:val="0"/>
          <w:numId w:val="18"/>
        </w:numPr>
        <w:tabs>
          <w:tab w:val="left" w:pos="1276"/>
        </w:tabs>
        <w:suppressAutoHyphens/>
        <w:autoSpaceDE/>
        <w:autoSpaceDN/>
        <w:spacing w:beforeLines="40" w:before="96" w:afterLines="40" w:after="96"/>
        <w:ind w:left="1843" w:hanging="425"/>
        <w:jc w:val="both"/>
        <w:rPr>
          <w:rFonts w:ascii="Calibri" w:eastAsia="Arial Unicode MS" w:hAnsi="Calibri" w:cs="Calibri"/>
          <w:kern w:val="2"/>
        </w:rPr>
      </w:pPr>
      <w:r>
        <w:rPr>
          <w:rFonts w:ascii="Calibri" w:eastAsia="Arial Unicode MS" w:hAnsi="Calibri" w:cs="Calibri"/>
          <w:kern w:val="2"/>
        </w:rPr>
        <w:t xml:space="preserve">czas realizacji zlecenia oraz nr zlecenia; czas realizacji zlecenia określony zostanie poprzez wskazanie daty (dzień, miesiąc, rok) w której Wykonawca przekaże tłumaczenie pisemne oraz godziny do której tłumaczenie w tym dniu zostanie przekazane nie później niż do godziny 16:00 w tym dniu; </w:t>
      </w:r>
    </w:p>
    <w:p w14:paraId="693EF558" w14:textId="77777777" w:rsidR="00154E8A" w:rsidRDefault="00154E8A" w:rsidP="00154E8A">
      <w:pPr>
        <w:numPr>
          <w:ilvl w:val="0"/>
          <w:numId w:val="17"/>
        </w:numPr>
        <w:tabs>
          <w:tab w:val="left" w:pos="1276"/>
        </w:tabs>
        <w:suppressAutoHyphens/>
        <w:autoSpaceDE/>
        <w:autoSpaceDN/>
        <w:spacing w:beforeLines="40" w:before="96" w:afterLines="40" w:after="96"/>
        <w:ind w:left="1276" w:hanging="425"/>
        <w:jc w:val="both"/>
        <w:rPr>
          <w:rFonts w:ascii="Calibri" w:eastAsia="Arial Unicode MS" w:hAnsi="Calibri" w:cs="Calibri"/>
          <w:kern w:val="2"/>
        </w:rPr>
      </w:pPr>
      <w:r>
        <w:rPr>
          <w:rFonts w:ascii="Calibri" w:eastAsia="Arial Unicode MS" w:hAnsi="Calibri" w:cs="Calibri"/>
          <w:b/>
          <w:kern w:val="2"/>
        </w:rPr>
        <w:t>tłumaczenia ustnego</w:t>
      </w:r>
      <w:r>
        <w:rPr>
          <w:rFonts w:ascii="Calibri" w:eastAsia="Arial Unicode MS" w:hAnsi="Calibri" w:cs="Calibri"/>
          <w:kern w:val="2"/>
        </w:rPr>
        <w:t xml:space="preserve"> zawierać będzie: </w:t>
      </w:r>
    </w:p>
    <w:p w14:paraId="2F5723AF" w14:textId="77777777" w:rsidR="00154E8A" w:rsidRDefault="00154E8A" w:rsidP="00154E8A">
      <w:pPr>
        <w:numPr>
          <w:ilvl w:val="0"/>
          <w:numId w:val="19"/>
        </w:numPr>
        <w:tabs>
          <w:tab w:val="left" w:pos="1276"/>
        </w:tabs>
        <w:suppressAutoHyphens/>
        <w:autoSpaceDE/>
        <w:autoSpaceDN/>
        <w:spacing w:beforeLines="40" w:before="96" w:afterLines="40" w:after="96"/>
        <w:jc w:val="both"/>
        <w:rPr>
          <w:rFonts w:ascii="Calibri" w:eastAsia="Arial Unicode MS" w:hAnsi="Calibri" w:cs="Calibri"/>
          <w:kern w:val="2"/>
        </w:rPr>
      </w:pPr>
      <w:r>
        <w:rPr>
          <w:rFonts w:ascii="Calibri" w:eastAsia="Arial Unicode MS" w:hAnsi="Calibri" w:cs="Calibri"/>
          <w:kern w:val="2"/>
        </w:rPr>
        <w:t xml:space="preserve">cenę zlecenia, </w:t>
      </w:r>
      <w:r>
        <w:rPr>
          <w:rFonts w:ascii="Calibri" w:eastAsia="Arial Unicode MS" w:hAnsi="Calibri" w:cs="Calibri"/>
          <w:b/>
          <w:kern w:val="2"/>
        </w:rPr>
        <w:t xml:space="preserve">cena zlecenia obliczana jest w oparciu o czas trwania </w:t>
      </w:r>
    </w:p>
    <w:p w14:paraId="3D00CDEF" w14:textId="77777777" w:rsidR="00154E8A" w:rsidRDefault="00154E8A" w:rsidP="00154E8A">
      <w:pPr>
        <w:numPr>
          <w:ilvl w:val="0"/>
          <w:numId w:val="19"/>
        </w:numPr>
        <w:tabs>
          <w:tab w:val="left" w:pos="1276"/>
        </w:tabs>
        <w:suppressAutoHyphens/>
        <w:autoSpaceDE/>
        <w:autoSpaceDN/>
        <w:spacing w:beforeLines="40" w:before="96" w:afterLines="40" w:after="96"/>
        <w:jc w:val="both"/>
        <w:rPr>
          <w:rFonts w:ascii="Calibri" w:eastAsia="Arial Unicode MS" w:hAnsi="Calibri" w:cs="Calibri"/>
          <w:kern w:val="2"/>
        </w:rPr>
      </w:pPr>
      <w:r>
        <w:rPr>
          <w:rFonts w:ascii="Calibri" w:eastAsia="Arial Unicode MS" w:hAnsi="Calibri" w:cs="Calibri"/>
          <w:kern w:val="2"/>
        </w:rPr>
        <w:t xml:space="preserve"> potwierdzenie terminu jego realizacji zlecenia, </w:t>
      </w:r>
    </w:p>
    <w:p w14:paraId="62E93019" w14:textId="77777777" w:rsidR="00154E8A" w:rsidRDefault="00154E8A" w:rsidP="00154E8A">
      <w:pPr>
        <w:numPr>
          <w:ilvl w:val="0"/>
          <w:numId w:val="17"/>
        </w:numPr>
        <w:tabs>
          <w:tab w:val="left" w:pos="426"/>
        </w:tabs>
        <w:suppressAutoHyphens/>
        <w:autoSpaceDE/>
        <w:autoSpaceDN/>
        <w:spacing w:beforeLines="40" w:before="96" w:afterLines="40" w:after="96"/>
        <w:ind w:left="1276" w:hanging="425"/>
        <w:jc w:val="both"/>
        <w:rPr>
          <w:rFonts w:ascii="Calibri" w:eastAsia="Arial Unicode MS" w:hAnsi="Calibri" w:cs="Calibri"/>
          <w:kern w:val="2"/>
        </w:rPr>
      </w:pPr>
      <w:r>
        <w:rPr>
          <w:rFonts w:ascii="Calibri" w:hAnsi="Calibri" w:cs="Calibri"/>
        </w:rPr>
        <w:t>tłumaczenia zdalnego zawierać będzie:</w:t>
      </w:r>
    </w:p>
    <w:p w14:paraId="26E72CF7" w14:textId="77777777" w:rsidR="00154E8A" w:rsidRDefault="00154E8A" w:rsidP="00154E8A">
      <w:pPr>
        <w:numPr>
          <w:ilvl w:val="0"/>
          <w:numId w:val="20"/>
        </w:numPr>
        <w:tabs>
          <w:tab w:val="left" w:pos="426"/>
        </w:tabs>
        <w:suppressAutoHyphens/>
        <w:autoSpaceDE/>
        <w:autoSpaceDN/>
        <w:spacing w:beforeLines="40" w:before="96" w:afterLines="40" w:after="96"/>
        <w:ind w:left="1985" w:hanging="709"/>
        <w:jc w:val="both"/>
        <w:rPr>
          <w:rFonts w:ascii="Calibri" w:eastAsia="Arial Unicode MS" w:hAnsi="Calibri" w:cs="Calibri"/>
          <w:kern w:val="2"/>
        </w:rPr>
      </w:pPr>
      <w:r>
        <w:rPr>
          <w:rFonts w:ascii="Calibri" w:hAnsi="Calibri" w:cs="Calibri"/>
        </w:rPr>
        <w:t>potwierdzenie terminu realizacji zlecenia,</w:t>
      </w:r>
    </w:p>
    <w:p w14:paraId="0DB4B934" w14:textId="77777777" w:rsidR="00154E8A" w:rsidRDefault="00154E8A" w:rsidP="00154E8A">
      <w:pPr>
        <w:numPr>
          <w:ilvl w:val="0"/>
          <w:numId w:val="20"/>
        </w:numPr>
        <w:tabs>
          <w:tab w:val="left" w:pos="426"/>
        </w:tabs>
        <w:suppressAutoHyphens/>
        <w:autoSpaceDE/>
        <w:autoSpaceDN/>
        <w:spacing w:beforeLines="40" w:before="96" w:afterLines="40" w:after="96"/>
        <w:ind w:left="1985" w:hanging="709"/>
        <w:jc w:val="both"/>
        <w:rPr>
          <w:rFonts w:ascii="Calibri" w:eastAsia="Arial Unicode MS" w:hAnsi="Calibri" w:cs="Calibri"/>
          <w:kern w:val="2"/>
        </w:rPr>
      </w:pPr>
      <w:r>
        <w:rPr>
          <w:rFonts w:ascii="Calibri" w:hAnsi="Calibri" w:cs="Calibri"/>
        </w:rPr>
        <w:t>przyjmuje się, że potwierdzenie zlecenia jednostkowego tłumaczenia zdalnego jest równoznaczne z oświadczeniem Wykonawcy, że dysponuje odpowiednimi możliwościami sprzętowymi, tak aby ten rodzaj świadczenia usługi nie miał wpływu na jej jakość,</w:t>
      </w:r>
    </w:p>
    <w:p w14:paraId="6931BF94" w14:textId="77777777" w:rsidR="00154E8A" w:rsidRDefault="00154E8A" w:rsidP="00154E8A">
      <w:pPr>
        <w:numPr>
          <w:ilvl w:val="0"/>
          <w:numId w:val="20"/>
        </w:numPr>
        <w:tabs>
          <w:tab w:val="left" w:pos="426"/>
        </w:tabs>
        <w:suppressAutoHyphens/>
        <w:autoSpaceDE/>
        <w:autoSpaceDN/>
        <w:spacing w:beforeLines="40" w:before="96" w:afterLines="40" w:after="96"/>
        <w:ind w:left="1985" w:hanging="709"/>
        <w:jc w:val="both"/>
        <w:rPr>
          <w:rFonts w:ascii="Calibri" w:eastAsia="Arial Unicode MS" w:hAnsi="Calibri" w:cs="Calibri"/>
          <w:kern w:val="2"/>
        </w:rPr>
      </w:pPr>
    </w:p>
    <w:p w14:paraId="348F79BE" w14:textId="77777777" w:rsidR="00154E8A" w:rsidRDefault="00154E8A" w:rsidP="00154E8A">
      <w:pPr>
        <w:numPr>
          <w:ilvl w:val="0"/>
          <w:numId w:val="15"/>
        </w:numPr>
        <w:tabs>
          <w:tab w:val="left" w:pos="426"/>
        </w:tabs>
        <w:suppressAutoHyphens/>
        <w:autoSpaceDE/>
        <w:autoSpaceDN/>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lastRenderedPageBreak/>
        <w:t>Zlecenia jednostkowe nie wymagają odrębnej wyceny. Przyjmuje się, że w przypadku:</w:t>
      </w:r>
    </w:p>
    <w:p w14:paraId="7F3E33DA" w14:textId="77777777" w:rsidR="00154E8A" w:rsidRDefault="00154E8A" w:rsidP="00154E8A">
      <w:pPr>
        <w:numPr>
          <w:ilvl w:val="1"/>
          <w:numId w:val="15"/>
        </w:numPr>
        <w:tabs>
          <w:tab w:val="left" w:pos="851"/>
        </w:tabs>
        <w:suppressAutoHyphens/>
        <w:autoSpaceDE/>
        <w:autoSpaceDN/>
        <w:spacing w:beforeLines="40" w:before="96" w:afterLines="40" w:after="96"/>
        <w:ind w:left="851" w:hanging="425"/>
        <w:jc w:val="both"/>
        <w:rPr>
          <w:rFonts w:ascii="Calibri" w:eastAsia="Arial Unicode MS" w:hAnsi="Calibri" w:cs="Calibri"/>
          <w:kern w:val="2"/>
        </w:rPr>
      </w:pPr>
      <w:r>
        <w:rPr>
          <w:rFonts w:ascii="Calibri" w:eastAsia="Arial Unicode MS" w:hAnsi="Calibri" w:cs="Calibri"/>
          <w:b/>
          <w:kern w:val="2"/>
        </w:rPr>
        <w:t xml:space="preserve">tłumaczenia pisemnego a także poświadczonych (przysięgłych) oraz poświadczenie tłumaczenia i sporządzenie poświadczonego odpisu lub kopii </w:t>
      </w:r>
      <w:r>
        <w:rPr>
          <w:rFonts w:ascii="Calibri" w:eastAsia="Arial Unicode MS" w:hAnsi="Calibri" w:cs="Calibri"/>
          <w:kern w:val="2"/>
        </w:rPr>
        <w:t xml:space="preserve">cena </w:t>
      </w:r>
      <w:r>
        <w:rPr>
          <w:rFonts w:ascii="Calibri" w:eastAsia="Arial Unicode MS" w:hAnsi="Calibri" w:cs="Calibri"/>
          <w:b/>
          <w:kern w:val="2"/>
        </w:rPr>
        <w:t xml:space="preserve">stanowi iloczyn odpowiedniej stawki określonej w ofercie Wykonawcy, stanowiącej </w:t>
      </w:r>
      <w:r>
        <w:rPr>
          <w:rFonts w:ascii="Calibri" w:eastAsia="Arial Unicode MS" w:hAnsi="Calibri" w:cs="Calibri"/>
          <w:b/>
          <w:bCs/>
          <w:kern w:val="2"/>
        </w:rPr>
        <w:t>załącznik nr 3</w:t>
      </w:r>
      <w:r>
        <w:rPr>
          <w:rFonts w:ascii="Calibri" w:eastAsia="Arial Unicode MS" w:hAnsi="Calibri" w:cs="Calibri"/>
          <w:b/>
          <w:kern w:val="2"/>
        </w:rPr>
        <w:t xml:space="preserve"> oraz liczby stron obliczeniowych</w:t>
      </w:r>
      <w:r>
        <w:rPr>
          <w:rFonts w:ascii="Calibri" w:eastAsia="Arial Unicode MS" w:hAnsi="Calibri" w:cs="Calibri"/>
          <w:kern w:val="2"/>
        </w:rPr>
        <w:t xml:space="preserve">; </w:t>
      </w:r>
      <w:r>
        <w:rPr>
          <w:rFonts w:ascii="Calibri" w:eastAsia="Arial Unicode MS" w:hAnsi="Calibri" w:cs="Calibri"/>
          <w:b/>
          <w:kern w:val="2"/>
        </w:rPr>
        <w:t>ostateczny koszt przetłumaczenia danego dokumentu będzie oparty na ilości stron rozliczeniowych produktu końcowego, czyli gotowego przetłumaczonego tekstu, na ostateczny koszt zamówienia składają się sumaryczne koszty tłumaczeń poszczególnych dokumentów;</w:t>
      </w:r>
    </w:p>
    <w:p w14:paraId="10583D7E" w14:textId="77777777" w:rsidR="00154E8A" w:rsidRDefault="00154E8A" w:rsidP="00154E8A">
      <w:pPr>
        <w:numPr>
          <w:ilvl w:val="1"/>
          <w:numId w:val="15"/>
        </w:numPr>
        <w:tabs>
          <w:tab w:val="left" w:pos="851"/>
        </w:tabs>
        <w:suppressAutoHyphens/>
        <w:autoSpaceDE/>
        <w:autoSpaceDN/>
        <w:spacing w:beforeLines="40" w:before="96" w:afterLines="40" w:after="96"/>
        <w:ind w:left="851" w:hanging="425"/>
        <w:jc w:val="both"/>
        <w:rPr>
          <w:rFonts w:ascii="Calibri" w:eastAsia="Arial Unicode MS" w:hAnsi="Calibri" w:cs="Calibri"/>
          <w:kern w:val="2"/>
        </w:rPr>
      </w:pPr>
      <w:r>
        <w:rPr>
          <w:rFonts w:ascii="Calibri" w:eastAsia="Arial Unicode MS" w:hAnsi="Calibri" w:cs="Calibri"/>
          <w:b/>
          <w:kern w:val="2"/>
        </w:rPr>
        <w:t>tłumaczenia ustnego / w tym zdalnego obliczana jest w oparciu o czas trwania tłumaczenia ustnego w sposób najbardziej korzystny dla Zamawiającego, przyjmując, że każdy dzień tłumaczenia rozpoczyna nowy blok 4-godzinny; oznacza to, że czas trwania tłumaczenia może zostać zaokrąglony w górę do pełnego bloku 4-godzinnego, jeśli w tym przypadku cena za wykonanie usługi będzie tak samo lub bardziej korzystna dla Zamawiającego, jak w przypadku zastosowania stawki godzinowej; przyjmuje się, że cena zlecenia stanowi iloczyn odpowiedniej stawki określonej w ofercie Wykonawcy, stanowiącej załącznik nr 3 oraz liczby pełnych bloków lub dodatkowych godzin tłumaczenia;</w:t>
      </w:r>
    </w:p>
    <w:p w14:paraId="243BB1AA" w14:textId="77777777" w:rsidR="00154E8A" w:rsidRDefault="00154E8A" w:rsidP="00154E8A">
      <w:pPr>
        <w:numPr>
          <w:ilvl w:val="0"/>
          <w:numId w:val="15"/>
        </w:numPr>
        <w:tabs>
          <w:tab w:val="left" w:pos="426"/>
        </w:tabs>
        <w:suppressAutoHyphens/>
        <w:autoSpaceDE/>
        <w:autoSpaceDN/>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W przypadku wskazania przez Zamawiającego tłumacza / tłumaczy, korektora / korektorów do realizacji zlecenia, zgodnie ust. 5, Wykonawca w wycenie potwierdzi realizację zlecenia przez tłumacza / tłumaczy, korektora / korektorów wskazanych przez Zamawiającego lub poinformuje o niemożliwości realizacji zlecenia przez tłumacza / tłumaczy wskazanych przez Zamawiającego.  W przypadku braku możliwości realizacji zlecenia przez tłumacza / tłumaczy, korektora / korektorów wskazanych przez Zamawiającego Wykonawca wskaże innych tłumaczy na ich miejsce.</w:t>
      </w:r>
    </w:p>
    <w:p w14:paraId="211B84A7" w14:textId="77777777" w:rsidR="00154E8A" w:rsidRDefault="00154E8A" w:rsidP="00154E8A">
      <w:pPr>
        <w:numPr>
          <w:ilvl w:val="0"/>
          <w:numId w:val="15"/>
        </w:numPr>
        <w:tabs>
          <w:tab w:val="left" w:pos="426"/>
        </w:tabs>
        <w:suppressAutoHyphens/>
        <w:autoSpaceDE/>
        <w:autoSpaceDN/>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 xml:space="preserve">Potwierdzenie zlecenia ze strony Wykonawcy równoznaczne jest z informacją o przystąpieniu do jego realizacji.  </w:t>
      </w:r>
    </w:p>
    <w:p w14:paraId="37BCAF7E" w14:textId="77777777" w:rsidR="00154E8A" w:rsidRDefault="00154E8A" w:rsidP="00154E8A">
      <w:pPr>
        <w:numPr>
          <w:ilvl w:val="0"/>
          <w:numId w:val="15"/>
        </w:numPr>
        <w:tabs>
          <w:tab w:val="left" w:pos="426"/>
        </w:tabs>
        <w:suppressAutoHyphens/>
        <w:autoSpaceDE/>
        <w:autoSpaceDN/>
        <w:spacing w:beforeLines="40" w:before="96" w:afterLines="40" w:after="96"/>
        <w:ind w:left="426" w:hanging="426"/>
        <w:jc w:val="both"/>
        <w:rPr>
          <w:rFonts w:ascii="Calibri" w:eastAsia="Arial Unicode MS" w:hAnsi="Calibri" w:cs="Calibri"/>
          <w:kern w:val="2"/>
        </w:rPr>
      </w:pPr>
      <w:r>
        <w:rPr>
          <w:rFonts w:ascii="Calibri" w:eastAsia="Arial Unicode MS" w:hAnsi="Calibri" w:cs="Calibri"/>
          <w:b/>
          <w:kern w:val="2"/>
        </w:rPr>
        <w:t>Zamawiający może odstąpić od realizacji zlecenia tłumaczenia ustnego (w tym zdalnego), nie później niż 48 godzin przed terminem wyznaczonym na jego wykonanie, bez ponoszenia skutków finansowych</w:t>
      </w:r>
      <w:r>
        <w:rPr>
          <w:rFonts w:ascii="Calibri" w:eastAsia="Arial Unicode MS" w:hAnsi="Calibri" w:cs="Calibri"/>
          <w:kern w:val="2"/>
        </w:rPr>
        <w:t>. Informacja o odstąpieniu od realizacji zlecenia zostanie przesłane Wykonawcy za pomocą poczty elektronicznej.</w:t>
      </w:r>
    </w:p>
    <w:p w14:paraId="5CA550C9" w14:textId="77777777" w:rsidR="00154E8A" w:rsidRDefault="00154E8A" w:rsidP="00154E8A">
      <w:pPr>
        <w:widowControl/>
        <w:numPr>
          <w:ilvl w:val="0"/>
          <w:numId w:val="15"/>
        </w:numPr>
        <w:autoSpaceDE/>
        <w:autoSpaceDN/>
        <w:spacing w:beforeLines="40" w:before="96" w:afterLines="40" w:after="96"/>
        <w:ind w:left="360" w:hanging="360"/>
        <w:jc w:val="both"/>
        <w:rPr>
          <w:rFonts w:ascii="Calibri" w:hAnsi="Calibri" w:cs="Calibri"/>
        </w:rPr>
      </w:pPr>
      <w:r>
        <w:rPr>
          <w:rFonts w:ascii="Calibri" w:hAnsi="Calibri" w:cs="Calibri"/>
        </w:rPr>
        <w:t>Wykonawca będzie stosował w tłumaczeniach pisemnych zasady zachowania jakości określone w załączniku nr 5 do umowy.</w:t>
      </w:r>
    </w:p>
    <w:p w14:paraId="4D190AF5" w14:textId="77777777" w:rsidR="00154E8A" w:rsidRDefault="00154E8A" w:rsidP="00154E8A">
      <w:pPr>
        <w:numPr>
          <w:ilvl w:val="0"/>
          <w:numId w:val="15"/>
        </w:numPr>
        <w:tabs>
          <w:tab w:val="left" w:pos="426"/>
        </w:tabs>
        <w:suppressAutoHyphens/>
        <w:autoSpaceDE/>
        <w:autoSpaceDN/>
        <w:spacing w:beforeLines="40" w:before="96" w:afterLines="40" w:after="96"/>
        <w:ind w:left="426" w:hanging="426"/>
        <w:jc w:val="both"/>
        <w:rPr>
          <w:rFonts w:ascii="Calibri" w:eastAsia="Arial Unicode MS" w:hAnsi="Calibri" w:cs="Calibri"/>
          <w:kern w:val="2"/>
        </w:rPr>
      </w:pPr>
      <w:r>
        <w:rPr>
          <w:rFonts w:ascii="Calibri" w:eastAsia="Arial Unicode MS" w:hAnsi="Calibri" w:cs="Calibri"/>
          <w:b/>
          <w:bCs/>
          <w:kern w:val="2"/>
        </w:rPr>
        <w:t>W przypadku tłumaczeń pisemnych</w:t>
      </w:r>
      <w:r>
        <w:rPr>
          <w:rFonts w:ascii="Calibri" w:eastAsia="Arial Unicode MS" w:hAnsi="Calibri" w:cs="Calibri"/>
          <w:bCs/>
          <w:kern w:val="2"/>
        </w:rPr>
        <w:t xml:space="preserve"> Wykonawca, przed przekazaniem Zamawiającemu przetłumaczonego tekstu, dokona jego weryfikacji pod względem zgodności z umową, OPZ i zleceniem.</w:t>
      </w:r>
    </w:p>
    <w:p w14:paraId="54C62DF9" w14:textId="77777777" w:rsidR="00154E8A" w:rsidRDefault="00154E8A" w:rsidP="00154E8A">
      <w:pPr>
        <w:numPr>
          <w:ilvl w:val="0"/>
          <w:numId w:val="15"/>
        </w:numPr>
        <w:tabs>
          <w:tab w:val="left" w:pos="426"/>
        </w:tabs>
        <w:suppressAutoHyphens/>
        <w:autoSpaceDE/>
        <w:autoSpaceDN/>
        <w:spacing w:beforeLines="40" w:before="96" w:afterLines="40" w:after="96"/>
        <w:ind w:left="426" w:hanging="426"/>
        <w:jc w:val="both"/>
        <w:rPr>
          <w:rFonts w:ascii="Calibri" w:eastAsia="Arial Unicode MS" w:hAnsi="Calibri" w:cs="Calibri"/>
          <w:kern w:val="2"/>
        </w:rPr>
      </w:pPr>
      <w:r>
        <w:rPr>
          <w:rFonts w:ascii="Calibri" w:eastAsia="Calibri" w:hAnsi="Calibri" w:cs="Calibri"/>
          <w:b/>
        </w:rPr>
        <w:t>W przypadku tłumaczenia ustnego</w:t>
      </w:r>
      <w:r>
        <w:rPr>
          <w:rFonts w:ascii="Calibri" w:eastAsia="Calibri" w:hAnsi="Calibri" w:cs="Calibri"/>
        </w:rPr>
        <w:t xml:space="preserve"> Wykonawca zapewni stawienie się tłumacza / tłumaczy </w:t>
      </w:r>
      <w:r>
        <w:rPr>
          <w:rFonts w:ascii="Calibri" w:eastAsia="Calibri" w:hAnsi="Calibri" w:cs="Calibri"/>
          <w:b/>
        </w:rPr>
        <w:t>co najmniej 15 minut przed terminem spotkania</w:t>
      </w:r>
      <w:r>
        <w:rPr>
          <w:rFonts w:ascii="Calibri" w:eastAsia="Calibri" w:hAnsi="Calibri" w:cs="Calibri"/>
        </w:rPr>
        <w:t xml:space="preserve"> </w:t>
      </w:r>
      <w:r>
        <w:rPr>
          <w:rFonts w:ascii="Calibri" w:eastAsia="Calibri" w:hAnsi="Calibri" w:cs="Calibri"/>
          <w:b/>
        </w:rPr>
        <w:t>objętego tłumaczeniem</w:t>
      </w:r>
      <w:r>
        <w:rPr>
          <w:rFonts w:ascii="Calibri" w:eastAsia="Calibri" w:hAnsi="Calibri" w:cs="Calibri"/>
        </w:rPr>
        <w:t>, na którym będzie realizowane tłumaczenie, chyba że zostało powzięte inne ustalenie między Wykonawca a Zamawiającym.</w:t>
      </w:r>
    </w:p>
    <w:p w14:paraId="51DE828C" w14:textId="77777777" w:rsidR="00154E8A" w:rsidRDefault="00154E8A" w:rsidP="00154E8A">
      <w:pPr>
        <w:numPr>
          <w:ilvl w:val="0"/>
          <w:numId w:val="15"/>
        </w:numPr>
        <w:tabs>
          <w:tab w:val="left" w:pos="426"/>
        </w:tabs>
        <w:suppressAutoHyphens/>
        <w:autoSpaceDE/>
        <w:autoSpaceDN/>
        <w:spacing w:beforeLines="40" w:before="96" w:afterLines="40" w:after="96"/>
        <w:ind w:left="426" w:hanging="426"/>
        <w:jc w:val="both"/>
        <w:rPr>
          <w:rFonts w:ascii="Calibri" w:eastAsia="Arial Unicode MS" w:hAnsi="Calibri" w:cs="Calibri"/>
          <w:kern w:val="2"/>
        </w:rPr>
      </w:pPr>
      <w:r>
        <w:rPr>
          <w:rFonts w:ascii="Calibri" w:eastAsia="Calibri" w:hAnsi="Calibri" w:cs="Calibri"/>
        </w:rPr>
        <w:t xml:space="preserve">Zamawiający nie pokrywa kosztów zakwaterowania, dojazdu i wyżywienia tłumaczy w ramach umowy. </w:t>
      </w:r>
    </w:p>
    <w:p w14:paraId="60430D93" w14:textId="77777777" w:rsidR="00154E8A" w:rsidRDefault="00154E8A" w:rsidP="00154E8A">
      <w:pPr>
        <w:numPr>
          <w:ilvl w:val="0"/>
          <w:numId w:val="15"/>
        </w:numPr>
        <w:tabs>
          <w:tab w:val="left" w:pos="426"/>
        </w:tabs>
        <w:suppressAutoHyphens/>
        <w:autoSpaceDE/>
        <w:autoSpaceDN/>
        <w:spacing w:beforeLines="40" w:before="96" w:afterLines="40" w:after="96"/>
        <w:ind w:left="426" w:hanging="426"/>
        <w:jc w:val="both"/>
        <w:rPr>
          <w:rFonts w:ascii="Calibri" w:eastAsia="Arial Unicode MS" w:hAnsi="Calibri" w:cs="Calibri"/>
          <w:kern w:val="2"/>
          <w:lang w:val="x-none"/>
        </w:rPr>
      </w:pPr>
      <w:r>
        <w:rPr>
          <w:rFonts w:ascii="Calibri" w:eastAsia="Arial Unicode MS" w:hAnsi="Calibri" w:cs="Calibri"/>
          <w:kern w:val="2"/>
        </w:rPr>
        <w:t xml:space="preserve">Zamawiający dokona płatności zgodnie z wyceną </w:t>
      </w:r>
      <w:r>
        <w:rPr>
          <w:rFonts w:ascii="Calibri" w:eastAsia="Arial Unicode MS" w:hAnsi="Calibri" w:cs="Calibri"/>
          <w:b/>
          <w:kern w:val="2"/>
        </w:rPr>
        <w:t>tłumaczenia ustnego</w:t>
      </w:r>
      <w:r>
        <w:rPr>
          <w:rFonts w:ascii="Calibri" w:eastAsia="Arial Unicode MS" w:hAnsi="Calibri" w:cs="Calibri"/>
          <w:kern w:val="2"/>
        </w:rPr>
        <w:t xml:space="preserve"> również wtedy, gdy rzeczywista długość tłumaczenia będzie krótsza niż wynikałoby to z przekazanej agendy. W przypadku gdy spotkanie będzie trwało dłużej niż wynikałoby to z przekazanej agendy:</w:t>
      </w:r>
    </w:p>
    <w:p w14:paraId="076C9CA5" w14:textId="77777777" w:rsidR="00154E8A" w:rsidRDefault="00154E8A" w:rsidP="00154E8A">
      <w:pPr>
        <w:numPr>
          <w:ilvl w:val="0"/>
          <w:numId w:val="21"/>
        </w:numPr>
        <w:tabs>
          <w:tab w:val="left" w:pos="284"/>
        </w:tabs>
        <w:suppressAutoHyphens/>
        <w:autoSpaceDE/>
        <w:autoSpaceDN/>
        <w:spacing w:beforeLines="40" w:before="96" w:afterLines="40" w:after="96"/>
        <w:jc w:val="both"/>
        <w:rPr>
          <w:rFonts w:ascii="Calibri" w:eastAsia="Arial Unicode MS" w:hAnsi="Calibri" w:cs="Calibri"/>
          <w:kern w:val="2"/>
        </w:rPr>
      </w:pPr>
      <w:r>
        <w:rPr>
          <w:rFonts w:ascii="Calibri" w:eastAsia="Arial Unicode MS" w:hAnsi="Calibri" w:cs="Calibri"/>
          <w:kern w:val="2"/>
        </w:rPr>
        <w:t>Zamawiający zapłaci Wykonawcy wynagrodzenia za faktycznie przepracowany czas przy uwzględnieniu najbardziej korzystnego dla Zamawiającego sposobu wyceny zlecenia zgodnie z ofertą Wykonawcy, z zaokrągleniem w górę do pełnych godzin, przy założeniu, że stawka za jedną godzinę pracy odpowiada jednej czwartej stawki za blok czterogodzinny.</w:t>
      </w:r>
    </w:p>
    <w:p w14:paraId="6CC20A0E" w14:textId="77777777" w:rsidR="00154E8A" w:rsidRDefault="00154E8A" w:rsidP="00154E8A">
      <w:pPr>
        <w:numPr>
          <w:ilvl w:val="0"/>
          <w:numId w:val="21"/>
        </w:numPr>
        <w:tabs>
          <w:tab w:val="left" w:pos="284"/>
        </w:tabs>
        <w:suppressAutoHyphens/>
        <w:autoSpaceDE/>
        <w:autoSpaceDN/>
        <w:spacing w:beforeLines="40" w:before="96" w:afterLines="40" w:after="96"/>
        <w:jc w:val="both"/>
        <w:rPr>
          <w:rFonts w:ascii="Calibri" w:eastAsia="Arial Unicode MS" w:hAnsi="Calibri" w:cs="Calibri"/>
          <w:kern w:val="2"/>
        </w:rPr>
      </w:pPr>
      <w:r>
        <w:rPr>
          <w:rFonts w:ascii="Calibri" w:eastAsia="Arial Unicode MS" w:hAnsi="Calibri" w:cs="Calibri"/>
          <w:kern w:val="2"/>
        </w:rPr>
        <w:t xml:space="preserve">w przypadku gdy w wycenie ujęto jeden lub kilka 4-godzinnych bloków tłumaczeniowych, </w:t>
      </w:r>
      <w:r>
        <w:rPr>
          <w:rFonts w:ascii="Calibri" w:eastAsia="Arial Unicode MS" w:hAnsi="Calibri" w:cs="Calibri"/>
          <w:kern w:val="2"/>
        </w:rPr>
        <w:lastRenderedPageBreak/>
        <w:t>których łączna długość jest dłuższa niż planowana agenda, zaś wydłużenie czasu realizacji tłumaczenia nie spowodowało rozpoczęcia kolejnego bloku rozliczeniowego, wówczas Zamawiający dokonuje płatności zgodnie z przedstawioną wcześniej wyceną, bez ponoszenia kosztów dodatkowych.</w:t>
      </w:r>
    </w:p>
    <w:p w14:paraId="6B08AA0D" w14:textId="77777777" w:rsidR="00154E8A" w:rsidRDefault="00154E8A" w:rsidP="00154E8A">
      <w:pPr>
        <w:widowControl/>
        <w:numPr>
          <w:ilvl w:val="0"/>
          <w:numId w:val="15"/>
        </w:numPr>
        <w:tabs>
          <w:tab w:val="left" w:pos="426"/>
        </w:tabs>
        <w:autoSpaceDE/>
        <w:autoSpaceDN/>
        <w:spacing w:beforeLines="40" w:before="96" w:afterLines="40" w:after="96"/>
        <w:ind w:left="426" w:hanging="426"/>
        <w:jc w:val="both"/>
        <w:rPr>
          <w:rFonts w:ascii="Calibri" w:eastAsia="Calibri" w:hAnsi="Calibri" w:cs="Calibri"/>
        </w:rPr>
      </w:pPr>
      <w:r>
        <w:rPr>
          <w:rFonts w:ascii="Calibri" w:eastAsia="Calibri" w:hAnsi="Calibri" w:cs="Calibri"/>
        </w:rPr>
        <w:t>Wykonawcy nie przysługuje dodatkowe wynagrodzenie za dodatkowy czas tłumaczy przeznaczony na rozwój ich wiedzy i umiejętności oraz usunięcie braków, wad itp. dotyczących zlecenia, stwierdzonych przez Zamawiającego.</w:t>
      </w:r>
    </w:p>
    <w:p w14:paraId="4670B560" w14:textId="77777777" w:rsidR="00154E8A" w:rsidRDefault="00154E8A" w:rsidP="00154E8A">
      <w:pPr>
        <w:spacing w:beforeLines="40" w:before="96" w:afterLines="40" w:after="96"/>
        <w:rPr>
          <w:rFonts w:ascii="Calibri" w:hAnsi="Calibri" w:cs="Calibri"/>
          <w:b/>
          <w:lang w:eastAsia="pl-PL"/>
        </w:rPr>
      </w:pPr>
    </w:p>
    <w:p w14:paraId="6CEAF911" w14:textId="77777777" w:rsidR="00154E8A" w:rsidRDefault="00154E8A" w:rsidP="00154E8A">
      <w:pPr>
        <w:spacing w:beforeLines="40" w:before="96" w:afterLines="40" w:after="96"/>
        <w:jc w:val="center"/>
        <w:rPr>
          <w:rFonts w:ascii="Calibri" w:hAnsi="Calibri" w:cs="Calibri"/>
          <w:b/>
        </w:rPr>
      </w:pPr>
      <w:r>
        <w:rPr>
          <w:rFonts w:ascii="Calibri" w:hAnsi="Calibri" w:cs="Calibri"/>
          <w:b/>
        </w:rPr>
        <w:t>§ 3</w:t>
      </w:r>
    </w:p>
    <w:p w14:paraId="0D61EF2D" w14:textId="77777777" w:rsidR="00154E8A" w:rsidRDefault="00154E8A" w:rsidP="00154E8A">
      <w:pPr>
        <w:numPr>
          <w:ilvl w:val="0"/>
          <w:numId w:val="22"/>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 trakcie trwania umowy Wykonawca zobowiązuje się rzetelnie wykonywać powierzone i przyjęte przez niego zlecenia w wyznaczonym terminie i z uwzględnieniem wymogów Zamawiającego względem Wykonawcy dotyczących jakości. Wymogi względem Wykonawcy określone są w umowie, OPZ, załączniku nr 5 do umowy.</w:t>
      </w:r>
    </w:p>
    <w:p w14:paraId="01213757" w14:textId="77777777" w:rsidR="00154E8A" w:rsidRDefault="00154E8A" w:rsidP="00154E8A">
      <w:pPr>
        <w:numPr>
          <w:ilvl w:val="0"/>
          <w:numId w:val="22"/>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Wykonawca zobowiązuje się wykonać zlecenia i przedmiot umowy z należytą starannością oraz wedle najlepszej wiedzy i doświadczenia, przyjmując na siebie odpowiedzialność za poprawność merytoryczną, stylistyczną i językową wykonanych tłumaczeń.</w:t>
      </w:r>
    </w:p>
    <w:p w14:paraId="7254BB9A" w14:textId="77777777" w:rsidR="00154E8A" w:rsidRDefault="00154E8A" w:rsidP="00154E8A">
      <w:pPr>
        <w:numPr>
          <w:ilvl w:val="0"/>
          <w:numId w:val="22"/>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Wykonawca zapewni niezbędny personel dla właściwego i terminowego wykonania umowy.</w:t>
      </w:r>
    </w:p>
    <w:p w14:paraId="37ADE939" w14:textId="77777777" w:rsidR="00154E8A" w:rsidRDefault="00154E8A" w:rsidP="00154E8A">
      <w:pPr>
        <w:numPr>
          <w:ilvl w:val="0"/>
          <w:numId w:val="22"/>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Wykonawca ponosi odpowiedzialność za nadzór nad personelem zaangażowanym do realizacji zlecenia i umowy oraz zobowiązany jest do wypełnienia wszystkich prawnych zobowiązań związanych z zaangażowaniem personelu.</w:t>
      </w:r>
    </w:p>
    <w:p w14:paraId="25D912D7" w14:textId="77777777" w:rsidR="00154E8A" w:rsidRDefault="00154E8A" w:rsidP="00154E8A">
      <w:pPr>
        <w:numPr>
          <w:ilvl w:val="0"/>
          <w:numId w:val="22"/>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Wykonawca każdorazowo wyznaczy do realizacji zlecenia tłumaczenia ustnego lub pisemnego tłumaczy lub korektorów wskazanych w wykazie osób stanowiącym załącznik nr 3, z zastrzeżeniem zapisu ust. 6.</w:t>
      </w:r>
    </w:p>
    <w:p w14:paraId="13B4817F" w14:textId="77777777" w:rsidR="00154E8A" w:rsidRDefault="00154E8A" w:rsidP="00154E8A">
      <w:pPr>
        <w:numPr>
          <w:ilvl w:val="0"/>
          <w:numId w:val="22"/>
        </w:numPr>
        <w:tabs>
          <w:tab w:val="num" w:pos="360"/>
        </w:tabs>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 xml:space="preserve"> Zamawiający dopuszcza zmianę osób wskazanych w wykazie. Zmiana osoby ujętej w wykazie wymaga pisemnej zgody Zamawiającego. Warunkiem wyrażenia zgody przez Zamawiającego jest złożenie przez Wykonawcę wniosku (w formie elektronicznej na adres osoby wskazanej do kontaktu) wraz z wyjaśnieniem przyczyn zmiany oraz wykazanie, że nowa proponowana osoba spełnia wymagania określone przez Zamawiającego. Wniosek należy złożyć w formie pisemnej lub za pomocą poczty elektronicznej na adres wskazany w § 16 ust. 2. Zamawiający w terminie 2 dni roboczych zaakceptuje wniosek lub go odrzuci. Podstawą odrzucenia może być posiadanie przez osobę kwalifikacji gorszych od osoby zastępowanej lub wymaganych przez Zamawiającego na etapie postępowania o udzielenia zamówienia publicznego. Procedura akceptacji może być wielokrotnie powtarzana.</w:t>
      </w:r>
    </w:p>
    <w:p w14:paraId="0ED8B23E" w14:textId="77777777" w:rsidR="00154E8A" w:rsidRDefault="00154E8A" w:rsidP="00154E8A">
      <w:pPr>
        <w:numPr>
          <w:ilvl w:val="0"/>
          <w:numId w:val="22"/>
        </w:numPr>
        <w:tabs>
          <w:tab w:val="num" w:pos="360"/>
        </w:tabs>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Zmiana tłumaczy w trakcie trwania umowy nie wymaga sporządzenia aneksu do umowy.</w:t>
      </w:r>
    </w:p>
    <w:p w14:paraId="2A3AA47B" w14:textId="77777777" w:rsidR="00154E8A" w:rsidRDefault="00154E8A" w:rsidP="00154E8A">
      <w:pPr>
        <w:spacing w:beforeLines="40" w:before="96" w:afterLines="40" w:after="96"/>
        <w:jc w:val="both"/>
        <w:rPr>
          <w:rFonts w:ascii="Calibri" w:hAnsi="Calibri" w:cs="Calibri"/>
        </w:rPr>
      </w:pPr>
    </w:p>
    <w:p w14:paraId="26C4BFC1" w14:textId="77777777" w:rsidR="00154E8A" w:rsidRDefault="00154E8A" w:rsidP="00154E8A">
      <w:pPr>
        <w:suppressAutoHyphens/>
        <w:spacing w:beforeLines="40" w:before="96" w:afterLines="40" w:after="96"/>
        <w:jc w:val="center"/>
        <w:rPr>
          <w:rFonts w:ascii="Calibri" w:eastAsia="Arial Unicode MS" w:hAnsi="Calibri" w:cs="Calibri"/>
          <w:b/>
          <w:bCs/>
          <w:kern w:val="2"/>
        </w:rPr>
      </w:pPr>
      <w:r>
        <w:rPr>
          <w:rFonts w:ascii="Calibri" w:eastAsia="Arial Unicode MS" w:hAnsi="Calibri" w:cs="Calibri"/>
          <w:b/>
          <w:bCs/>
          <w:kern w:val="2"/>
        </w:rPr>
        <w:t>§ 4</w:t>
      </w:r>
    </w:p>
    <w:p w14:paraId="64FD0403" w14:textId="77777777" w:rsidR="00154E8A" w:rsidRDefault="00154E8A" w:rsidP="00154E8A">
      <w:pPr>
        <w:numPr>
          <w:ilvl w:val="0"/>
          <w:numId w:val="23"/>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Zamawiający po wykonaniu zlecenia przez Wykonawcę dokona odbioru zlecenia. Odbiór zlecenia potwierdzany jest protokołem odbioru zlecenia. Protokół odbioru zlecenia przygotowuje Zamawiający zgodnie z wzorem stanowiącym załącznik nr 4 do umowy (z zastrzeżeniem podpunktu 1.3). Protokół winien precyzować datę złożenia zlecenia oraz jego rodzaj. W przypadku stwierdzenia wykonania zlecenia niezgodnie z umową, OPZ lub zleceniem Zamawiający:</w:t>
      </w:r>
    </w:p>
    <w:p w14:paraId="598FCA12" w14:textId="77777777" w:rsidR="00154E8A" w:rsidRDefault="00154E8A" w:rsidP="00154E8A">
      <w:pPr>
        <w:numPr>
          <w:ilvl w:val="0"/>
          <w:numId w:val="24"/>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rPr>
      </w:pPr>
      <w:r>
        <w:rPr>
          <w:rFonts w:ascii="Calibri" w:eastAsia="Arial Unicode MS" w:hAnsi="Calibri" w:cs="Calibri"/>
          <w:bCs/>
          <w:kern w:val="2"/>
        </w:rPr>
        <w:t xml:space="preserve"> </w:t>
      </w:r>
      <w:r>
        <w:rPr>
          <w:rFonts w:ascii="Calibri" w:eastAsia="Arial Unicode MS" w:hAnsi="Calibri" w:cs="Calibri"/>
          <w:b/>
          <w:bCs/>
          <w:kern w:val="2"/>
        </w:rPr>
        <w:t>w przypadku zlecenia tłumaczenia pisemnego / korekty</w:t>
      </w:r>
      <w:r>
        <w:rPr>
          <w:rFonts w:ascii="Calibri" w:eastAsia="Arial Unicode MS" w:hAnsi="Calibri" w:cs="Calibri"/>
          <w:bCs/>
          <w:kern w:val="2"/>
        </w:rPr>
        <w:t xml:space="preserve"> może nie odebrać zlecenia o czym poinformuje Wykonawcę w terminie do 3  dni roboczych od przekazania zlecenia przez Wykonawcę wskazując przyczyny nieodebrania zlecenia; Wykonawca w terminie do 3  dni roboczych od otrzymania informacji poprawi tłumaczenie i przedstawi ponownie Zamawiającemu do odbioru; procedura akceptacji może być wielokrotnie powtarzana, przy czym po dwukrotnym nieodebraniu zlecenia przez Zamawiającego może on, ale nie musi </w:t>
      </w:r>
      <w:r>
        <w:rPr>
          <w:rFonts w:ascii="Calibri" w:eastAsia="Arial Unicode MS" w:hAnsi="Calibri" w:cs="Calibri"/>
          <w:bCs/>
          <w:kern w:val="2"/>
        </w:rPr>
        <w:lastRenderedPageBreak/>
        <w:t xml:space="preserve">skorzystać z procedury odbioru po raz kolejny; po dokonaniu poprawek Zamawiający podpisze protokół bez uwag, a w przypadku niedokonania poprawek wskaże uchybienia, wady, niezgodności w protokole odbioru; </w:t>
      </w:r>
    </w:p>
    <w:p w14:paraId="7C47EC5A" w14:textId="77777777" w:rsidR="00154E8A" w:rsidRDefault="00154E8A" w:rsidP="00154E8A">
      <w:pPr>
        <w:tabs>
          <w:tab w:val="left" w:pos="851"/>
        </w:tabs>
        <w:suppressAutoHyphens/>
        <w:spacing w:beforeLines="40" w:before="96" w:afterLines="40" w:after="96"/>
        <w:ind w:left="851"/>
        <w:jc w:val="both"/>
        <w:rPr>
          <w:rFonts w:ascii="Calibri" w:eastAsia="Arial Unicode MS" w:hAnsi="Calibri" w:cs="Calibri"/>
          <w:bCs/>
          <w:kern w:val="2"/>
        </w:rPr>
      </w:pPr>
      <w:r>
        <w:rPr>
          <w:rFonts w:ascii="Calibri" w:eastAsia="Arial Unicode MS" w:hAnsi="Calibri" w:cs="Calibri"/>
          <w:bCs/>
          <w:kern w:val="2"/>
        </w:rPr>
        <w:t xml:space="preserve">- w przypadku tłumaczenia ekspresowego Zamawiający może ale nie musi skorzystać z procedury odbioru, w przypadku nieskorzystania z procedury odbioru uchybienia, wady, niezgodności tłumaczenia wskazywane są na protokole odbioru tego zlecenia; </w:t>
      </w:r>
    </w:p>
    <w:p w14:paraId="6E433466" w14:textId="77777777" w:rsidR="00154E8A" w:rsidRDefault="00154E8A" w:rsidP="00154E8A">
      <w:pPr>
        <w:numPr>
          <w:ilvl w:val="0"/>
          <w:numId w:val="24"/>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rPr>
      </w:pPr>
      <w:r>
        <w:rPr>
          <w:rFonts w:ascii="Calibri" w:eastAsia="Arial Unicode MS" w:hAnsi="Calibri" w:cs="Calibri"/>
          <w:b/>
          <w:bCs/>
          <w:kern w:val="2"/>
        </w:rPr>
        <w:t>w przypadku zlecenia tłumaczenia</w:t>
      </w:r>
      <w:r>
        <w:rPr>
          <w:rFonts w:ascii="Calibri" w:eastAsia="Arial Unicode MS" w:hAnsi="Calibri" w:cs="Calibri"/>
          <w:bCs/>
          <w:kern w:val="2"/>
        </w:rPr>
        <w:t xml:space="preserve"> </w:t>
      </w:r>
      <w:r>
        <w:rPr>
          <w:rFonts w:ascii="Calibri" w:eastAsia="Arial Unicode MS" w:hAnsi="Calibri" w:cs="Calibri"/>
          <w:b/>
          <w:bCs/>
          <w:kern w:val="2"/>
        </w:rPr>
        <w:t>ustnego</w:t>
      </w:r>
      <w:r>
        <w:rPr>
          <w:rFonts w:ascii="Calibri" w:eastAsia="Arial Unicode MS" w:hAnsi="Calibri" w:cs="Calibri"/>
          <w:bCs/>
          <w:kern w:val="2"/>
        </w:rPr>
        <w:t xml:space="preserve"> wskaże uchybienia wady w protokole odbioru. </w:t>
      </w:r>
    </w:p>
    <w:p w14:paraId="233E2910" w14:textId="77777777" w:rsidR="00154E8A" w:rsidRDefault="00154E8A" w:rsidP="00154E8A">
      <w:pPr>
        <w:numPr>
          <w:ilvl w:val="0"/>
          <w:numId w:val="24"/>
        </w:numPr>
        <w:tabs>
          <w:tab w:val="left" w:pos="851"/>
        </w:tabs>
        <w:suppressAutoHyphens/>
        <w:autoSpaceDE/>
        <w:autoSpaceDN/>
        <w:spacing w:beforeLines="40" w:before="96" w:afterLines="40" w:after="96"/>
        <w:ind w:left="851" w:hanging="425"/>
        <w:jc w:val="both"/>
        <w:rPr>
          <w:rFonts w:ascii="Calibri" w:eastAsia="Arial Unicode MS" w:hAnsi="Calibri" w:cs="Calibri"/>
          <w:kern w:val="2"/>
        </w:rPr>
      </w:pPr>
      <w:r>
        <w:rPr>
          <w:rFonts w:ascii="Calibri" w:eastAsia="Arial Unicode MS" w:hAnsi="Calibri" w:cs="Calibri"/>
          <w:kern w:val="2"/>
        </w:rPr>
        <w:t xml:space="preserve">W przypadku braku uwag Zamawiający może dokonać odbioru zlecenia bez sporządzania protokołu, za pośrednictwem wiadomości elektronicznej ze strony kierownika WS PL-SN, osoby go zastępującej lub osoby wskazanej do kontaktu z Wykonawcą. </w:t>
      </w:r>
    </w:p>
    <w:p w14:paraId="22BA15F8" w14:textId="77777777" w:rsidR="00154E8A" w:rsidRDefault="00154E8A" w:rsidP="00154E8A">
      <w:pPr>
        <w:numPr>
          <w:ilvl w:val="0"/>
          <w:numId w:val="24"/>
        </w:numPr>
        <w:tabs>
          <w:tab w:val="left" w:pos="851"/>
        </w:tabs>
        <w:suppressAutoHyphens/>
        <w:autoSpaceDE/>
        <w:autoSpaceDN/>
        <w:spacing w:beforeLines="40" w:before="96" w:afterLines="40" w:after="96"/>
        <w:ind w:left="851" w:hanging="425"/>
        <w:jc w:val="both"/>
        <w:rPr>
          <w:rFonts w:ascii="Calibri" w:eastAsia="Arial Unicode MS" w:hAnsi="Calibri" w:cs="Calibri"/>
          <w:kern w:val="2"/>
        </w:rPr>
      </w:pPr>
      <w:r>
        <w:rPr>
          <w:rFonts w:ascii="Calibri" w:eastAsia="Arial Unicode MS" w:hAnsi="Calibri" w:cs="Calibri"/>
          <w:kern w:val="2"/>
        </w:rPr>
        <w:t>Protokół odbioru zlecenia podpisany przez Zamawiającego lub wiadomość mailowa potwierdzająca odbiór zlecenia bez uwag jest podstawą do wystawienia faktury przez Zamawiającego za wykonanie zlecenia.</w:t>
      </w:r>
    </w:p>
    <w:p w14:paraId="57E985B0" w14:textId="77777777" w:rsidR="00154E8A" w:rsidRDefault="00154E8A" w:rsidP="00154E8A">
      <w:pPr>
        <w:numPr>
          <w:ilvl w:val="0"/>
          <w:numId w:val="23"/>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 celu uniknięcia nieporozumień i konfliktów dotyczących jakości wykonanych usług, wprowadza się zamknięty katalog „</w:t>
      </w:r>
      <w:r>
        <w:rPr>
          <w:rFonts w:ascii="Calibri" w:eastAsia="Arial Unicode MS" w:hAnsi="Calibri" w:cs="Calibri"/>
          <w:b/>
          <w:bCs/>
          <w:kern w:val="2"/>
        </w:rPr>
        <w:t>rażących wad tłumaczenia</w:t>
      </w:r>
      <w:r>
        <w:rPr>
          <w:rFonts w:ascii="Calibri" w:eastAsia="Arial Unicode MS" w:hAnsi="Calibri" w:cs="Calibri"/>
          <w:bCs/>
          <w:kern w:val="2"/>
        </w:rPr>
        <w:t xml:space="preserve">” (rażących wad) dla określenia niedopuszczalnych wad wykonania usługi, dzięki czemu możliwe będzie obiektywne ich stwierdzenie. </w:t>
      </w:r>
    </w:p>
    <w:p w14:paraId="34BA8C6D" w14:textId="77777777" w:rsidR="00154E8A" w:rsidRDefault="00154E8A" w:rsidP="00154E8A">
      <w:pPr>
        <w:numPr>
          <w:ilvl w:val="0"/>
          <w:numId w:val="25"/>
        </w:numPr>
        <w:tabs>
          <w:tab w:val="left" w:pos="851"/>
        </w:tabs>
        <w:suppressAutoHyphens/>
        <w:autoSpaceDE/>
        <w:autoSpaceDN/>
        <w:spacing w:beforeLines="40" w:before="96" w:afterLines="40" w:after="96"/>
        <w:ind w:left="851" w:hanging="425"/>
        <w:jc w:val="both"/>
        <w:rPr>
          <w:rFonts w:ascii="Calibri" w:eastAsia="Arial Unicode MS" w:hAnsi="Calibri" w:cs="Calibri"/>
          <w:b/>
          <w:bCs/>
          <w:kern w:val="2"/>
        </w:rPr>
      </w:pPr>
      <w:r>
        <w:rPr>
          <w:rFonts w:ascii="Calibri" w:eastAsia="Arial Unicode MS" w:hAnsi="Calibri" w:cs="Calibri"/>
          <w:b/>
          <w:bCs/>
          <w:kern w:val="2"/>
        </w:rPr>
        <w:t>uważa się, że usługa tłumaczenia ustnego (w tym w formie zdalnej) zawiera rażące wady, jeśli wystąpiła którakolwiek z poniższych sytuacji:</w:t>
      </w:r>
    </w:p>
    <w:p w14:paraId="73AA031E" w14:textId="77777777" w:rsidR="00154E8A" w:rsidRDefault="00154E8A" w:rsidP="00154E8A">
      <w:pPr>
        <w:numPr>
          <w:ilvl w:val="0"/>
          <w:numId w:val="2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z racji niedostatecznych kompetencji lub braków warsztatowych tłumacza lub tłumaczy spotkanie musiało zostać przerwane bądź gdy tłumaczenia musiała się podjąć osoba trzecia, nieoddelegowana przez Wykonawcę;</w:t>
      </w:r>
    </w:p>
    <w:p w14:paraId="5C4687B7" w14:textId="77777777" w:rsidR="00154E8A" w:rsidRDefault="00154E8A" w:rsidP="00154E8A">
      <w:pPr>
        <w:numPr>
          <w:ilvl w:val="0"/>
          <w:numId w:val="2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tłumacz lub tłumacze przybyli na spotkanie z minimum 15 minutowym opóźnieniem, bądź też – w przypadku oddelegowania kilku tłumaczy – przynajmniej jeden z nich przybył z minimum 30-minutowym opóźnieniem w sytuacji, gdy przynajmniej jeden z tłumaczy stawił się punktualnie (zgodnie z § 2 ust 2 pkt 16);</w:t>
      </w:r>
    </w:p>
    <w:p w14:paraId="18D14E06" w14:textId="77777777" w:rsidR="00154E8A" w:rsidRDefault="00154E8A" w:rsidP="00154E8A">
      <w:pPr>
        <w:numPr>
          <w:ilvl w:val="0"/>
          <w:numId w:val="2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w trakcie spotkania doszło co najmniej trzykrotnie do nieporozumień między uczestnikami spowodowanych przez nieodpowiednie tłumaczenie;</w:t>
      </w:r>
    </w:p>
    <w:p w14:paraId="30AB0E27" w14:textId="77777777" w:rsidR="00154E8A" w:rsidRDefault="00154E8A" w:rsidP="00154E8A">
      <w:pPr>
        <w:numPr>
          <w:ilvl w:val="0"/>
          <w:numId w:val="2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reprezentatywna liczba uczestników spotkania z danego obszaru językowego w sposób 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2D4ABD12" w14:textId="77777777" w:rsidR="00154E8A" w:rsidRDefault="00154E8A" w:rsidP="00154E8A">
      <w:pPr>
        <w:numPr>
          <w:ilvl w:val="0"/>
          <w:numId w:val="2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wyznaczenia do realizacji zlecenia osób nie spełniających postanowień § 3 ust. 5 - 6 oraz załącznika nr 1 do umowy;</w:t>
      </w:r>
    </w:p>
    <w:p w14:paraId="27441948" w14:textId="77777777" w:rsidR="00154E8A" w:rsidRDefault="00154E8A" w:rsidP="00154E8A">
      <w:pPr>
        <w:numPr>
          <w:ilvl w:val="0"/>
          <w:numId w:val="25"/>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rPr>
      </w:pPr>
      <w:r>
        <w:rPr>
          <w:rFonts w:ascii="Calibri" w:eastAsia="Arial Unicode MS" w:hAnsi="Calibri" w:cs="Calibri"/>
          <w:b/>
          <w:bCs/>
          <w:kern w:val="2"/>
        </w:rPr>
        <w:t>rażące wady w odniesieniu do tłumaczeń ustnych</w:t>
      </w:r>
      <w:r>
        <w:rPr>
          <w:rFonts w:ascii="Calibri" w:eastAsia="Arial Unicode MS" w:hAnsi="Calibri" w:cs="Calibri"/>
          <w:bCs/>
          <w:kern w:val="2"/>
        </w:rPr>
        <w:t xml:space="preserve"> są stwierdzone  oparciu o jedno z następujących źródeł, które Zamawiający powinien udostępnić Wykonawcy na żądanie:</w:t>
      </w:r>
    </w:p>
    <w:p w14:paraId="7A8AAC67" w14:textId="77777777" w:rsidR="00154E8A" w:rsidRDefault="00154E8A" w:rsidP="00154E8A">
      <w:pPr>
        <w:numPr>
          <w:ilvl w:val="0"/>
          <w:numId w:val="27"/>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zapis audio ze spotkania bądź jego fragment;</w:t>
      </w:r>
    </w:p>
    <w:p w14:paraId="3504F609" w14:textId="77777777" w:rsidR="00154E8A" w:rsidRDefault="00154E8A" w:rsidP="00154E8A">
      <w:pPr>
        <w:numPr>
          <w:ilvl w:val="0"/>
          <w:numId w:val="27"/>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protokół spotkania bądź wyciąg z niego (w języku polskim lub niemieckim);</w:t>
      </w:r>
    </w:p>
    <w:p w14:paraId="1A5F929C" w14:textId="77777777" w:rsidR="00154E8A" w:rsidRDefault="00154E8A" w:rsidP="00154E8A">
      <w:pPr>
        <w:numPr>
          <w:ilvl w:val="0"/>
          <w:numId w:val="27"/>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pisemne kub ustne oświadczenie uczestnika lub uczestników spotkania (w języku polskim lub niemieckim);</w:t>
      </w:r>
    </w:p>
    <w:p w14:paraId="5F882E41" w14:textId="77777777" w:rsidR="00154E8A" w:rsidRDefault="00154E8A" w:rsidP="00154E8A">
      <w:pPr>
        <w:numPr>
          <w:ilvl w:val="0"/>
          <w:numId w:val="27"/>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pisemne lub ustne oświadczenie tłumacza;</w:t>
      </w:r>
    </w:p>
    <w:p w14:paraId="06636DAD" w14:textId="77777777" w:rsidR="00154E8A" w:rsidRDefault="00154E8A" w:rsidP="00154E8A">
      <w:pPr>
        <w:numPr>
          <w:ilvl w:val="0"/>
          <w:numId w:val="27"/>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inne dokumenty lub korespondencja;</w:t>
      </w:r>
    </w:p>
    <w:p w14:paraId="2F733534" w14:textId="77777777" w:rsidR="00154E8A" w:rsidRDefault="00154E8A" w:rsidP="00154E8A">
      <w:pPr>
        <w:numPr>
          <w:ilvl w:val="0"/>
          <w:numId w:val="25"/>
        </w:numPr>
        <w:tabs>
          <w:tab w:val="left" w:pos="851"/>
        </w:tabs>
        <w:suppressAutoHyphens/>
        <w:autoSpaceDE/>
        <w:autoSpaceDN/>
        <w:spacing w:beforeLines="40" w:before="96" w:afterLines="40" w:after="96"/>
        <w:ind w:left="851" w:hanging="425"/>
        <w:jc w:val="both"/>
        <w:rPr>
          <w:rFonts w:ascii="Calibri" w:eastAsia="Arial Unicode MS" w:hAnsi="Calibri" w:cs="Calibri"/>
          <w:b/>
          <w:kern w:val="2"/>
        </w:rPr>
      </w:pPr>
      <w:r>
        <w:rPr>
          <w:rFonts w:ascii="Calibri" w:eastAsia="Arial Unicode MS" w:hAnsi="Calibri" w:cs="Calibri"/>
          <w:b/>
          <w:kern w:val="2"/>
        </w:rPr>
        <w:t>uważa się, że usługa tłumaczenia pisemnego zawiera rażące wady, jeśli wystąpiła którakolwiek z poniższych sytuacji:</w:t>
      </w:r>
    </w:p>
    <w:p w14:paraId="71CCDDEF"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lastRenderedPageBreak/>
        <w:t>niewykonanie tłumaczenia w terminie;</w:t>
      </w:r>
    </w:p>
    <w:p w14:paraId="5B6B160E"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gdy zlecenie zostało wykonana w oparciu o tłumaczenia maszynowe, z ewentualnymi poprawkami i modyfikacjami (co najmniej 60% zgodności z tłumaczeniem wykonanym maszynowo za pomocą dowolnego narzędzia);</w:t>
      </w:r>
    </w:p>
    <w:p w14:paraId="3639F738"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na dowolnie wybranej stronie obliczeniowej tłumaczenia występuje co najmniej 10 błędów ortograficznych bądź literowych;</w:t>
      </w:r>
    </w:p>
    <w:p w14:paraId="68CDFAE7"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na dowolnie wybranej stronie obliczeniowej tłumaczenia występuje co najmniej 5 błędów gramatycznych, które można stwierdzić obiektywnie w oparciu o powszechnie przyjęte zasady gramatyki języka docelowego;</w:t>
      </w:r>
    </w:p>
    <w:p w14:paraId="411F6EC6"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w tekście stwierdzono pominięcia fragmentów o długości co najmniej dwóch zdań (z wyjątkiem sytuacji gdy Zamawiający prosił o nietłumaczenie wybranych fragmentów tekstu);</w:t>
      </w:r>
    </w:p>
    <w:p w14:paraId="6DE96942"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co najmniej trzy zdania w tekście zostały przetłumaczone w sposób nieprawidłowy, tj. przekazują inną treść niż ta, która została zawarta w wypowiedzi źródłowej;</w:t>
      </w:r>
    </w:p>
    <w:p w14:paraId="2E78062F"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tekst zawiera co najmniej pięć zdań sformułowanych w sposób obiektywnie niezrozumiały dla odbiorcy znający język docelowy i niezaznajomionego z tekstem źródłowym;</w:t>
      </w:r>
    </w:p>
    <w:p w14:paraId="4D9200A1"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w tłumaczeniu nie przestrzegano terminologii przyjętej w dokumentach Programu Współpracy INTERREG V-A Polska – Saksonia 2014-2020, bądź też w instrukcjach, których dany tekst dotyczył (na dowolnej stronie obliczeniowej tekstu występuje ca najmniej pięć różnych terminów niewłaściwie przetłumaczonych);</w:t>
      </w:r>
    </w:p>
    <w:p w14:paraId="752F0C3B"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na dowolnie wybranej stronie obliczeniowej przynajmniej w pięciu miejscach stwierdzono występowanie poważnych błędów frazeologicznych, niewłaściwych, w tym niezrozumiałych kolokacji w języku docelowym, w tym przetłumaczonych dosłownie z tekstu źródłowego (tzw. „kalek”);</w:t>
      </w:r>
    </w:p>
    <w:p w14:paraId="28F53B48"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ze względu na konieczność licznych poprawek Zamawiający na własną rękę dokonał korekty tekstu bądź jego fragmentu, z której wynika, że konieczne były modyfikacje co najmniej 70% wierszy na dowolnie wybranej stronie obliczeniowej tekstu, której dokonał; korekta ta będzie wykorzystana jako ostateczna wersja teksu;</w:t>
      </w:r>
    </w:p>
    <w:p w14:paraId="62EFF8C5" w14:textId="77777777" w:rsidR="00154E8A" w:rsidRDefault="00154E8A" w:rsidP="00154E8A">
      <w:pPr>
        <w:numPr>
          <w:ilvl w:val="0"/>
          <w:numId w:val="28"/>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2"/>
        </w:rPr>
      </w:pPr>
      <w:r>
        <w:rPr>
          <w:rFonts w:ascii="Calibri" w:eastAsia="Arial Unicode MS" w:hAnsi="Calibri" w:cs="Calibri"/>
          <w:bCs/>
          <w:kern w:val="2"/>
        </w:rPr>
        <w:t>wyznaczenie do realizacji zlecenia osób niespełniających postanowień § 6 ust. 5 lub 6 oraz załącznika nr 1 do umowy;</w:t>
      </w:r>
    </w:p>
    <w:p w14:paraId="2B277F93" w14:textId="77777777" w:rsidR="00154E8A" w:rsidRDefault="00154E8A" w:rsidP="00154E8A">
      <w:pPr>
        <w:numPr>
          <w:ilvl w:val="0"/>
          <w:numId w:val="25"/>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rPr>
      </w:pPr>
      <w:r>
        <w:rPr>
          <w:rFonts w:ascii="Calibri" w:eastAsia="Arial Unicode MS" w:hAnsi="Calibri" w:cs="Calibri"/>
          <w:b/>
          <w:bCs/>
          <w:kern w:val="2"/>
        </w:rPr>
        <w:t>rażące wady w odniesieniu do tłumaczenia pisemnego</w:t>
      </w:r>
      <w:r>
        <w:rPr>
          <w:rFonts w:ascii="Calibri" w:eastAsia="Arial Unicode MS" w:hAnsi="Calibri" w:cs="Calibri"/>
          <w:bCs/>
          <w:kern w:val="2"/>
        </w:rPr>
        <w:t xml:space="preserve"> stwierdza się w szczególności za pomocą poprawek w trybie śledzenia zmian lub komentarzy w elektronicznej wersji dokumentu/tekstu przetłumaczonego przez Wykonawcę, bądź też – w przypadkach określonych w pkt 3 lit. k za pomocą innych dokumentów lub korespondencji.</w:t>
      </w:r>
    </w:p>
    <w:p w14:paraId="2555F45C" w14:textId="77777777" w:rsidR="00154E8A" w:rsidRDefault="00154E8A" w:rsidP="00154E8A">
      <w:pPr>
        <w:numPr>
          <w:ilvl w:val="0"/>
          <w:numId w:val="23"/>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 xml:space="preserve">Występowanie rażących wad tłumaczenia </w:t>
      </w:r>
      <w:r>
        <w:rPr>
          <w:rFonts w:ascii="Calibri" w:eastAsia="Arial Unicode MS" w:hAnsi="Calibri" w:cs="Calibri"/>
          <w:b/>
          <w:bCs/>
          <w:kern w:val="2"/>
        </w:rPr>
        <w:t>musi zostać odnotowane każdorazowo w protokole odbioru zlecenia</w:t>
      </w:r>
      <w:r>
        <w:rPr>
          <w:rFonts w:ascii="Calibri" w:eastAsia="Arial Unicode MS" w:hAnsi="Calibri" w:cs="Calibri"/>
          <w:bCs/>
          <w:kern w:val="2"/>
        </w:rPr>
        <w:t xml:space="preserve">. W takim przypadku udokumentowania metody stwierdzenia wad np. w przypadku o którym mowa w ust. 2 pkt 4 Zamawiający załącza do protokołu odbioru zlecenia ten dokument. </w:t>
      </w:r>
    </w:p>
    <w:p w14:paraId="6D8C2B9C" w14:textId="77777777" w:rsidR="00154E8A" w:rsidRDefault="00154E8A" w:rsidP="00154E8A">
      <w:pPr>
        <w:numPr>
          <w:ilvl w:val="0"/>
          <w:numId w:val="23"/>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Występowanie wad tłumaczenia stwierdza Zamawiający. Ma on jednak prawo odstąpić od stwierdzenia wad tłumaczenia po uwzględnieniu ewentualnych wyjaśnień Wykonawcy. Dotyczy to przede wszystkim sytuacji, gdy przesłanka warunkująca zaistnienie wad tłumaczenia wystąpiła z obiektywnych przyczyn niezależnych od Wykonawcy oraz osób oddelegowanych do realizacji zlecenia.</w:t>
      </w:r>
    </w:p>
    <w:p w14:paraId="3571F6BC" w14:textId="77777777" w:rsidR="00154E8A" w:rsidRDefault="00154E8A" w:rsidP="00154E8A">
      <w:pPr>
        <w:numPr>
          <w:ilvl w:val="0"/>
          <w:numId w:val="23"/>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hAnsi="Calibri" w:cs="Calibri"/>
        </w:rPr>
        <w:t xml:space="preserve">Wykonawca będzie prowadzić jednolity glosariusz zgodnie z załącznikiem nr 1 i nr 5 do niniejszej umowy, tj. listę specyficznych dla PW PL-SN Współpracy terminów polskich i niemieckich oraz aktualizować ten glosariusz w trakcie realizacji każdego zlecenia tłumaczenia pisemnego. </w:t>
      </w:r>
      <w:r>
        <w:rPr>
          <w:rFonts w:ascii="Calibri" w:hAnsi="Calibri" w:cs="Calibri"/>
        </w:rPr>
        <w:lastRenderedPageBreak/>
        <w:t xml:space="preserve">Glosariusz ten obowiązuje wszystkich tłumaczy oddelegowanych do zleceń pisemnych i ustnych. Wykonawca jest zobowiązany każdorazowo na życzenie Zamawiającego udostępnić Zamawiającemu glosariusz w formie elektronicznej oraz uwzględnić w nim propozycje Zamawiającego. </w:t>
      </w:r>
    </w:p>
    <w:p w14:paraId="701355E6" w14:textId="77777777" w:rsidR="00154E8A" w:rsidRDefault="00154E8A" w:rsidP="00154E8A">
      <w:pPr>
        <w:numPr>
          <w:ilvl w:val="0"/>
          <w:numId w:val="23"/>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hAnsi="Calibri" w:cs="Calibri"/>
        </w:rPr>
        <w:t xml:space="preserve">Wykonawca, jak i osoby wyznaczone przez niego do realizacji zlecania, będą konsultować z Zamawiającym wątpliwości dotyczące nazewnictwa i terminologii stosowanej w Programie Współpracy INTERREG Polska – Saksonia 2014-2020 w obu językach. Wskazówki Zamawiającego powinny zostać zastosowane przy tłumaczeniu danego zamówienia, a także w glosariuszu Wykonawcy o którym mowa w ust. 6  i stosowane w przyszłych zleceniach. </w:t>
      </w:r>
    </w:p>
    <w:p w14:paraId="30D33CF6" w14:textId="77777777" w:rsidR="00154E8A" w:rsidRDefault="00154E8A" w:rsidP="00154E8A">
      <w:pPr>
        <w:numPr>
          <w:ilvl w:val="0"/>
          <w:numId w:val="23"/>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 sytuacji gdy rażące wady tłumaczenia zostaną stwierdzone w przypadku co najmniej pięciu zleceń:</w:t>
      </w:r>
    </w:p>
    <w:p w14:paraId="32D66C21" w14:textId="77777777" w:rsidR="00154E8A" w:rsidRDefault="00154E8A" w:rsidP="00154E8A">
      <w:pPr>
        <w:numPr>
          <w:ilvl w:val="1"/>
          <w:numId w:val="29"/>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rPr>
      </w:pPr>
      <w:r>
        <w:rPr>
          <w:rFonts w:ascii="Calibri" w:eastAsia="Arial Unicode MS" w:hAnsi="Calibri" w:cs="Calibri"/>
          <w:bCs/>
          <w:kern w:val="2"/>
        </w:rPr>
        <w:t>Zamawiający powiadamia Wykonawcę o tym fakcie w formie pisemnej lub mailowej;</w:t>
      </w:r>
    </w:p>
    <w:p w14:paraId="66FF01C2" w14:textId="77777777" w:rsidR="00154E8A" w:rsidRDefault="00154E8A" w:rsidP="00154E8A">
      <w:pPr>
        <w:numPr>
          <w:ilvl w:val="1"/>
          <w:numId w:val="29"/>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rPr>
      </w:pPr>
      <w:r>
        <w:rPr>
          <w:rFonts w:ascii="Calibri" w:eastAsia="Arial Unicode MS" w:hAnsi="Calibri" w:cs="Calibri"/>
          <w:bCs/>
          <w:kern w:val="2"/>
        </w:rPr>
        <w:t>od daty wysłania powiadomienia opisanego w pkt. 1 Zamawiający ma prawo do odstąpienia umowy z winy Wykonawcy, z zachowaniem prawa Zamawiającego do żądania wykonania przyjętych już zleceń oraz prawa Wykonawcy do żądania wynagrodzenia za nie, po potrąceniu ewentualnych kar umownych.</w:t>
      </w:r>
    </w:p>
    <w:p w14:paraId="5FF34C29" w14:textId="77777777" w:rsidR="00154E8A" w:rsidRDefault="00154E8A" w:rsidP="00154E8A">
      <w:pPr>
        <w:numPr>
          <w:ilvl w:val="1"/>
          <w:numId w:val="29"/>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rPr>
      </w:pPr>
      <w:r>
        <w:rPr>
          <w:rFonts w:ascii="Calibri" w:eastAsia="Arial Unicode MS" w:hAnsi="Calibri" w:cs="Calibri"/>
          <w:bCs/>
          <w:kern w:val="2"/>
        </w:rPr>
        <w:t>Zamawiający może skorzystać z prawa do rozwiązania umowy z winy Wykonawcy zarówno bezpośrednio po wysłaniu powiadomienia zgodnie z pkt 1, jak i w późniejszym terminie, po stwierdzeniu rażących wad w odniesieniu do kolejnych zleceń wykonanych przez Wykonawcę.</w:t>
      </w:r>
    </w:p>
    <w:p w14:paraId="13BDB530" w14:textId="77777777" w:rsidR="00154E8A" w:rsidRDefault="00154E8A" w:rsidP="00154E8A">
      <w:pPr>
        <w:spacing w:beforeLines="40" w:before="96" w:afterLines="40" w:after="96"/>
        <w:jc w:val="center"/>
        <w:rPr>
          <w:rFonts w:ascii="Calibri" w:hAnsi="Calibri" w:cs="Calibri"/>
          <w:b/>
        </w:rPr>
      </w:pPr>
    </w:p>
    <w:p w14:paraId="6FDCA250" w14:textId="77777777" w:rsidR="00154E8A" w:rsidRDefault="00154E8A" w:rsidP="00154E8A">
      <w:pPr>
        <w:tabs>
          <w:tab w:val="left" w:pos="284"/>
        </w:tabs>
        <w:suppressAutoHyphens/>
        <w:spacing w:beforeLines="40" w:before="96" w:afterLines="40" w:after="96"/>
        <w:jc w:val="center"/>
        <w:rPr>
          <w:rFonts w:ascii="Calibri" w:hAnsi="Calibri" w:cs="Calibri"/>
          <w:b/>
        </w:rPr>
      </w:pPr>
      <w:r>
        <w:rPr>
          <w:rFonts w:ascii="Calibri" w:hAnsi="Calibri" w:cs="Calibri"/>
          <w:b/>
        </w:rPr>
        <w:t>§ 5</w:t>
      </w:r>
    </w:p>
    <w:p w14:paraId="7E4BD9E2" w14:textId="77777777" w:rsidR="00154E8A" w:rsidRDefault="00154E8A" w:rsidP="00154E8A">
      <w:pPr>
        <w:tabs>
          <w:tab w:val="left" w:pos="426"/>
        </w:tabs>
        <w:suppressAutoHyphens/>
        <w:spacing w:beforeLines="40" w:before="96" w:afterLines="40" w:after="96"/>
        <w:ind w:left="426" w:hanging="426"/>
        <w:jc w:val="both"/>
        <w:rPr>
          <w:rFonts w:ascii="Calibri" w:hAnsi="Calibri" w:cs="Calibri"/>
        </w:rPr>
      </w:pPr>
      <w:r>
        <w:rPr>
          <w:rFonts w:ascii="Calibri" w:hAnsi="Calibri" w:cs="Calibri"/>
        </w:rPr>
        <w:t>1.</w:t>
      </w:r>
      <w:r>
        <w:rPr>
          <w:rFonts w:ascii="Calibri" w:hAnsi="Calibri" w:cs="Calibri"/>
        </w:rPr>
        <w:tab/>
        <w:t>Zamawiający zobowiązuje się do współdziałania z Wykonawcą w celu wykonywania postanowień umowy, w tym zgłaszać Wykonawcy problemy związane z realizacją umowy.</w:t>
      </w:r>
    </w:p>
    <w:p w14:paraId="3EF2B900" w14:textId="77777777" w:rsidR="00154E8A" w:rsidRDefault="00154E8A" w:rsidP="00154E8A">
      <w:pPr>
        <w:tabs>
          <w:tab w:val="left" w:pos="426"/>
        </w:tabs>
        <w:adjustRightInd w:val="0"/>
        <w:spacing w:beforeLines="40" w:before="96" w:afterLines="40" w:after="96"/>
        <w:ind w:left="426" w:hanging="426"/>
        <w:jc w:val="both"/>
        <w:rPr>
          <w:rFonts w:ascii="Calibri" w:hAnsi="Calibri" w:cs="Calibri"/>
          <w:i/>
          <w:iCs/>
        </w:rPr>
      </w:pPr>
      <w:r>
        <w:rPr>
          <w:rFonts w:ascii="Calibri" w:hAnsi="Calibri" w:cs="Calibri"/>
        </w:rPr>
        <w:t>2.</w:t>
      </w:r>
      <w:r>
        <w:rPr>
          <w:rFonts w:ascii="Calibri" w:hAnsi="Calibri" w:cs="Calibri"/>
        </w:rPr>
        <w:tab/>
        <w:t>Zamawiający jest zobowiązany do zapłaty na rzecz Wykonawcy wynagrodzenia określonego w umowie.</w:t>
      </w:r>
    </w:p>
    <w:p w14:paraId="00AFFF42" w14:textId="77777777" w:rsidR="00154E8A" w:rsidRDefault="00154E8A" w:rsidP="00154E8A">
      <w:pPr>
        <w:suppressAutoHyphens/>
        <w:spacing w:beforeLines="40" w:before="96" w:afterLines="40" w:after="96"/>
        <w:jc w:val="center"/>
        <w:rPr>
          <w:rFonts w:ascii="Calibri" w:eastAsia="Arial Unicode MS" w:hAnsi="Calibri" w:cs="Calibri"/>
          <w:b/>
          <w:kern w:val="2"/>
        </w:rPr>
      </w:pPr>
    </w:p>
    <w:p w14:paraId="7AE03AAC" w14:textId="77777777" w:rsidR="00154E8A" w:rsidRDefault="00154E8A" w:rsidP="00154E8A">
      <w:pPr>
        <w:suppressAutoHyphens/>
        <w:spacing w:beforeLines="40" w:before="96" w:afterLines="40" w:after="96"/>
        <w:jc w:val="center"/>
        <w:rPr>
          <w:rFonts w:ascii="Calibri" w:eastAsia="Arial Unicode MS" w:hAnsi="Calibri" w:cs="Calibri"/>
          <w:b/>
          <w:kern w:val="2"/>
        </w:rPr>
      </w:pPr>
      <w:r>
        <w:rPr>
          <w:rFonts w:ascii="Calibri" w:eastAsia="Arial Unicode MS" w:hAnsi="Calibri" w:cs="Calibri"/>
          <w:b/>
          <w:kern w:val="2"/>
        </w:rPr>
        <w:t>§ 6</w:t>
      </w:r>
    </w:p>
    <w:p w14:paraId="0737E56E" w14:textId="77777777" w:rsidR="00154E8A" w:rsidRDefault="00154E8A" w:rsidP="00154E8A">
      <w:pPr>
        <w:widowControl/>
        <w:numPr>
          <w:ilvl w:val="1"/>
          <w:numId w:val="30"/>
        </w:numPr>
        <w:tabs>
          <w:tab w:val="left" w:pos="426"/>
        </w:tabs>
        <w:adjustRightInd w:val="0"/>
        <w:spacing w:beforeLines="40" w:before="96" w:afterLines="40" w:after="96"/>
        <w:ind w:hanging="1364"/>
        <w:jc w:val="both"/>
        <w:rPr>
          <w:rFonts w:ascii="Calibri" w:hAnsi="Calibri" w:cs="Calibri"/>
          <w:color w:val="000000"/>
          <w:lang w:val="x-none"/>
        </w:rPr>
      </w:pPr>
      <w:r>
        <w:rPr>
          <w:rFonts w:ascii="Calibri" w:hAnsi="Calibri" w:cs="Calibri"/>
          <w:color w:val="000000"/>
          <w:lang w:val="x-none"/>
        </w:rPr>
        <w:t>Wykonawca może powierzyć wykonanie części przedmiotu umowy podwykonawcy.</w:t>
      </w:r>
    </w:p>
    <w:p w14:paraId="06695F3E"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color w:val="000000"/>
          <w:lang w:val="x-none"/>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13777C6E"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color w:val="000000"/>
          <w:lang w:val="x-none"/>
        </w:rPr>
        <w:t>Za działania lub zaniechania podwykonawców Wykonawca ponosi odpowiedzialność jak za działania lub zaniechania własne.</w:t>
      </w:r>
    </w:p>
    <w:p w14:paraId="69ED568F"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lang w:val="x-none"/>
        </w:rPr>
        <w:t>Powierzenie wykonania części przedmiotu umowy podwykonawcom nie zwalnia Wykonawcy z odpowiedzialności za należyte wykonanie tego zamówienia.</w:t>
      </w:r>
    </w:p>
    <w:p w14:paraId="511E9A8B"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color w:val="000000"/>
          <w:lang w:val="x-none"/>
        </w:rPr>
        <w:t>W przypadku powierzenia podwykonawcy przez Wykonawcę realizacji przedmiotu umowy, Wykonawca jest zobowiązany do dokonania we własnym zakresie zapłaty wynagrodzenia należnego podwykonawcy.</w:t>
      </w:r>
    </w:p>
    <w:p w14:paraId="1E1BA43C"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lang w:val="x-no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5784E31"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color w:val="000000"/>
          <w:lang w:val="x-none"/>
        </w:rPr>
        <w:t>W przypadku, w którym Zamawiający żądał</w:t>
      </w:r>
      <w:r>
        <w:rPr>
          <w:rFonts w:ascii="Calibri" w:hAnsi="Calibri" w:cs="Calibri"/>
          <w:lang w:val="x-none"/>
        </w:rPr>
        <w:t xml:space="preserve"> na podstawie art. 462 ust. 2 ustawy </w:t>
      </w:r>
      <w:proofErr w:type="spellStart"/>
      <w:r>
        <w:rPr>
          <w:rFonts w:ascii="Calibri" w:hAnsi="Calibri" w:cs="Calibri"/>
          <w:lang w:val="x-none"/>
        </w:rPr>
        <w:t>Pzp</w:t>
      </w:r>
      <w:proofErr w:type="spellEnd"/>
      <w:r>
        <w:rPr>
          <w:rFonts w:ascii="Calibri" w:hAnsi="Calibri" w:cs="Calibri"/>
          <w:lang w:val="x-none"/>
        </w:rPr>
        <w:t xml:space="preserve"> </w:t>
      </w:r>
      <w:r>
        <w:rPr>
          <w:rFonts w:ascii="Calibri" w:hAnsi="Calibri" w:cs="Calibri"/>
          <w:color w:val="000000"/>
          <w:lang w:val="x-none"/>
        </w:rPr>
        <w:t xml:space="preserve">wskazania przez Wykonawcę, w ofercie, części zamówienia, których wykonanie zamierza powierzyć </w:t>
      </w:r>
      <w:r>
        <w:rPr>
          <w:rFonts w:ascii="Calibri" w:hAnsi="Calibri" w:cs="Calibri"/>
          <w:color w:val="000000"/>
          <w:lang w:val="x-none"/>
        </w:rPr>
        <w:lastRenderedPageBreak/>
        <w:t xml:space="preserve">podwykonawcom, oraz podania nazw ewentualnych podwykonawców, jeżeli są już znani lub informacji, o których mowa w art. 462 ust. 3 ustawy </w:t>
      </w:r>
      <w:proofErr w:type="spellStart"/>
      <w:r>
        <w:rPr>
          <w:rFonts w:ascii="Calibri" w:hAnsi="Calibri" w:cs="Calibri"/>
          <w:color w:val="000000"/>
          <w:lang w:val="x-none"/>
        </w:rPr>
        <w:t>Pzp</w:t>
      </w:r>
      <w:proofErr w:type="spellEnd"/>
      <w:r>
        <w:rPr>
          <w:rFonts w:ascii="Calibri" w:hAnsi="Calibri" w:cs="Calibri"/>
          <w:color w:val="000000"/>
          <w:lang w:val="x-none"/>
        </w:rPr>
        <w:t xml:space="preserve"> Zamawiający może badać, czy nie zachodzą wobec podwykonawcy niebędącego podmiotem udostępniającym zasoby podstawy wykluczenia, o których mowa w art. 108 i art. 109 ustawy </w:t>
      </w:r>
      <w:proofErr w:type="spellStart"/>
      <w:r>
        <w:rPr>
          <w:rFonts w:ascii="Calibri" w:hAnsi="Calibri" w:cs="Calibri"/>
          <w:color w:val="000000"/>
          <w:lang w:val="x-none"/>
        </w:rPr>
        <w:t>Pzp</w:t>
      </w:r>
      <w:proofErr w:type="spellEnd"/>
      <w:r>
        <w:rPr>
          <w:rFonts w:ascii="Calibri" w:hAnsi="Calibri" w:cs="Calibri"/>
          <w:color w:val="000000"/>
          <w:lang w:val="x-none"/>
        </w:rPr>
        <w:t xml:space="preserve">, o ile przewidział to </w:t>
      </w:r>
      <w:r>
        <w:rPr>
          <w:rFonts w:ascii="Calibri" w:hAnsi="Calibri" w:cs="Calibri"/>
          <w:color w:val="000000"/>
          <w:lang w:val="x-none"/>
        </w:rPr>
        <w:br/>
        <w:t xml:space="preserve">w dokumentach zamówienia. Wykonawca na żądanie zamawiającego przedstawia oświadczenie, o którym mowa w art. 125 ust. 1 ustawy </w:t>
      </w:r>
      <w:proofErr w:type="spellStart"/>
      <w:r>
        <w:rPr>
          <w:rFonts w:ascii="Calibri" w:hAnsi="Calibri" w:cs="Calibri"/>
          <w:color w:val="000000"/>
          <w:lang w:val="x-none"/>
        </w:rPr>
        <w:t>Pzp</w:t>
      </w:r>
      <w:proofErr w:type="spellEnd"/>
      <w:r>
        <w:rPr>
          <w:rFonts w:ascii="Calibri" w:hAnsi="Calibri" w:cs="Calibri"/>
          <w:color w:val="000000"/>
          <w:lang w:val="x-none"/>
        </w:rPr>
        <w:t>, lub podmiotowe środki dowodowe dotyczące tego podwykonawcy.</w:t>
      </w:r>
    </w:p>
    <w:p w14:paraId="135C70B7"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color w:val="000000"/>
          <w:lang w:val="x-none"/>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5C5CD7D3"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color w:val="000000"/>
          <w:lang w:val="x-none"/>
        </w:rPr>
        <w:t xml:space="preserve">Jeżeli zmiana albo rezygnacja z podwykonawcy dotyczy podmiotu, na którego zasoby wykonawca powoływał się, na zasadach określonych w art. 118 ust. 1 ustawy </w:t>
      </w:r>
      <w:proofErr w:type="spellStart"/>
      <w:r>
        <w:rPr>
          <w:rFonts w:ascii="Calibri" w:hAnsi="Calibri" w:cs="Calibri"/>
          <w:color w:val="000000"/>
          <w:lang w:val="x-none"/>
        </w:rPr>
        <w:t>Pzp</w:t>
      </w:r>
      <w:proofErr w:type="spellEnd"/>
      <w:r>
        <w:rPr>
          <w:rFonts w:ascii="Calibri" w:hAnsi="Calibri" w:cs="Calibri"/>
          <w:color w:val="000000"/>
          <w:lang w:val="x-none"/>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0D08E18" w14:textId="77777777" w:rsidR="00154E8A" w:rsidRDefault="00154E8A" w:rsidP="00154E8A">
      <w:pPr>
        <w:widowControl/>
        <w:numPr>
          <w:ilvl w:val="1"/>
          <w:numId w:val="30"/>
        </w:numPr>
        <w:tabs>
          <w:tab w:val="left" w:pos="426"/>
        </w:tabs>
        <w:adjustRightInd w:val="0"/>
        <w:spacing w:beforeLines="40" w:before="96" w:afterLines="40" w:after="96"/>
        <w:ind w:left="426" w:hanging="426"/>
        <w:jc w:val="both"/>
        <w:rPr>
          <w:rFonts w:ascii="Calibri" w:hAnsi="Calibri" w:cs="Calibri"/>
          <w:color w:val="000000"/>
          <w:lang w:val="x-none"/>
        </w:rPr>
      </w:pPr>
      <w:r>
        <w:rPr>
          <w:rFonts w:ascii="Calibri" w:hAnsi="Calibri" w:cs="Calibri"/>
          <w:color w:val="000000"/>
          <w:lang w:val="x-none"/>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0BE823C3" w14:textId="77777777" w:rsidR="00154E8A" w:rsidRDefault="00154E8A" w:rsidP="00154E8A">
      <w:pPr>
        <w:suppressAutoHyphens/>
        <w:spacing w:beforeLines="40" w:before="96" w:afterLines="40" w:after="96"/>
        <w:rPr>
          <w:rFonts w:ascii="Calibri" w:eastAsia="Arial Unicode MS" w:hAnsi="Calibri" w:cs="Calibri"/>
          <w:b/>
          <w:kern w:val="2"/>
        </w:rPr>
      </w:pPr>
    </w:p>
    <w:p w14:paraId="63B098D3" w14:textId="77777777" w:rsidR="00154E8A" w:rsidRDefault="00154E8A" w:rsidP="00154E8A">
      <w:pPr>
        <w:suppressAutoHyphens/>
        <w:spacing w:beforeLines="40" w:before="96" w:afterLines="40" w:after="96"/>
        <w:jc w:val="center"/>
        <w:rPr>
          <w:rFonts w:ascii="Calibri" w:eastAsia="Arial Unicode MS" w:hAnsi="Calibri" w:cs="Calibri"/>
          <w:b/>
          <w:kern w:val="2"/>
        </w:rPr>
      </w:pPr>
      <w:r>
        <w:rPr>
          <w:rFonts w:ascii="Calibri" w:eastAsia="Arial Unicode MS" w:hAnsi="Calibri" w:cs="Calibri"/>
          <w:b/>
          <w:kern w:val="2"/>
        </w:rPr>
        <w:t>§ 7</w:t>
      </w:r>
    </w:p>
    <w:p w14:paraId="08E3BE35" w14:textId="77777777" w:rsidR="00154E8A" w:rsidRDefault="00154E8A" w:rsidP="00154E8A">
      <w:pPr>
        <w:widowControl/>
        <w:numPr>
          <w:ilvl w:val="0"/>
          <w:numId w:val="11"/>
        </w:numPr>
        <w:tabs>
          <w:tab w:val="clear" w:pos="360"/>
          <w:tab w:val="num" w:pos="426"/>
        </w:tabs>
        <w:autoSpaceDE/>
        <w:autoSpaceDN/>
        <w:spacing w:beforeLines="40" w:before="96" w:afterLines="40" w:after="96"/>
        <w:ind w:left="426" w:hanging="426"/>
        <w:jc w:val="both"/>
        <w:rPr>
          <w:rFonts w:ascii="Calibri" w:hAnsi="Calibri" w:cs="Calibri"/>
          <w:lang w:eastAsia="pt-PT"/>
        </w:rPr>
      </w:pPr>
      <w:r>
        <w:rPr>
          <w:rFonts w:ascii="Calibri" w:hAnsi="Calibri" w:cs="Calibri"/>
          <w:lang w:eastAsia="pt-PT"/>
        </w:rPr>
        <w:t>Wykonawca zobowiązuje się poddać kontroli w zakresie prawidłowości wykonywania umowy w tym każdego zlecenia. Zamawiający może zlecić wykonanie kontroli innym osobom lub podmiotom.</w:t>
      </w:r>
    </w:p>
    <w:p w14:paraId="2404ABC8" w14:textId="77777777" w:rsidR="00154E8A" w:rsidRDefault="00154E8A" w:rsidP="00154E8A">
      <w:pPr>
        <w:widowControl/>
        <w:numPr>
          <w:ilvl w:val="0"/>
          <w:numId w:val="11"/>
        </w:numPr>
        <w:tabs>
          <w:tab w:val="clear" w:pos="360"/>
          <w:tab w:val="num" w:pos="426"/>
        </w:tabs>
        <w:autoSpaceDE/>
        <w:autoSpaceDN/>
        <w:spacing w:beforeLines="40" w:before="96" w:afterLines="40" w:after="96"/>
        <w:ind w:left="426" w:hanging="426"/>
        <w:jc w:val="both"/>
        <w:rPr>
          <w:rFonts w:ascii="Calibri" w:hAnsi="Calibri" w:cs="Calibri"/>
          <w:lang w:val="x-none" w:eastAsia="x-none"/>
        </w:rPr>
      </w:pPr>
      <w:r>
        <w:rPr>
          <w:rFonts w:ascii="Calibri" w:hAnsi="Calibri" w:cs="Calibri"/>
          <w:lang w:val="x-none" w:eastAsia="x-none"/>
        </w:rPr>
        <w:t>W przypadku kontroli, wykonywanej przez Zamawiającego lub inne uprawnione podmioty, Wykonawca udostępni kontrolującym wgląd w dokumenty, w tym dokumenty finansowe oraz dokumenty elektroniczne związane z wykonywaniem umowy.</w:t>
      </w:r>
    </w:p>
    <w:p w14:paraId="623ED7CB" w14:textId="77777777" w:rsidR="00154E8A" w:rsidRDefault="00154E8A" w:rsidP="00154E8A">
      <w:pPr>
        <w:widowControl/>
        <w:numPr>
          <w:ilvl w:val="0"/>
          <w:numId w:val="11"/>
        </w:numPr>
        <w:tabs>
          <w:tab w:val="clear" w:pos="360"/>
          <w:tab w:val="num" w:pos="426"/>
        </w:tabs>
        <w:autoSpaceDE/>
        <w:autoSpaceDN/>
        <w:spacing w:beforeLines="40" w:before="96" w:afterLines="40" w:after="96"/>
        <w:ind w:left="426" w:hanging="426"/>
        <w:jc w:val="both"/>
        <w:rPr>
          <w:rFonts w:ascii="Calibri" w:hAnsi="Calibri" w:cs="Calibri"/>
          <w:lang w:eastAsia="pt-PT"/>
        </w:rPr>
      </w:pPr>
      <w:r>
        <w:rPr>
          <w:rFonts w:ascii="Calibri" w:hAnsi="Calibri" w:cs="Calibri"/>
          <w:lang w:eastAsia="pt-PT"/>
        </w:rPr>
        <w:t>Prawo kontroli przysługuje Zamawiającemu oraz innym uprawnionym podmiotom zarówno w siedzibie Wykonawcy, jak i w miejscu wykonywania umowy lub innym miejscu związanym z realizacją umowy.</w:t>
      </w:r>
    </w:p>
    <w:p w14:paraId="1FE9732B" w14:textId="77777777" w:rsidR="00154E8A" w:rsidRDefault="00154E8A" w:rsidP="00154E8A">
      <w:pPr>
        <w:widowControl/>
        <w:numPr>
          <w:ilvl w:val="0"/>
          <w:numId w:val="11"/>
        </w:numPr>
        <w:tabs>
          <w:tab w:val="clear" w:pos="360"/>
          <w:tab w:val="num" w:pos="426"/>
        </w:tabs>
        <w:autoSpaceDE/>
        <w:autoSpaceDN/>
        <w:spacing w:beforeLines="40" w:before="96" w:afterLines="40" w:after="96"/>
        <w:ind w:left="426" w:hanging="426"/>
        <w:jc w:val="both"/>
        <w:rPr>
          <w:rFonts w:ascii="Calibri" w:hAnsi="Calibri" w:cs="Calibri"/>
          <w:lang w:eastAsia="pt-PT"/>
        </w:rPr>
      </w:pPr>
      <w:r>
        <w:rPr>
          <w:rFonts w:ascii="Calibri" w:hAnsi="Calibri" w:cs="Calibri"/>
          <w:lang w:eastAsia="pt-PT"/>
        </w:rPr>
        <w:t xml:space="preserve">Na żądanie Zamawiającego Wykonawca zobowiązuje się do udzielenia bez zbędnej zwłoki pełnej informacji o stanie wykonywania </w:t>
      </w:r>
      <w:r>
        <w:rPr>
          <w:rFonts w:ascii="Calibri" w:hAnsi="Calibri" w:cs="Calibri"/>
          <w:snapToGrid w:val="0"/>
          <w:lang w:eastAsia="pt-PT"/>
        </w:rPr>
        <w:t>zlecenia</w:t>
      </w:r>
      <w:r>
        <w:rPr>
          <w:rFonts w:ascii="Calibri" w:hAnsi="Calibri" w:cs="Calibri"/>
          <w:lang w:eastAsia="pt-PT"/>
        </w:rPr>
        <w:t>.</w:t>
      </w:r>
    </w:p>
    <w:p w14:paraId="59F40C17" w14:textId="77777777" w:rsidR="00154E8A" w:rsidRDefault="00154E8A" w:rsidP="00154E8A">
      <w:pPr>
        <w:spacing w:beforeLines="40" w:before="96" w:afterLines="40" w:after="96"/>
        <w:jc w:val="center"/>
        <w:rPr>
          <w:rFonts w:ascii="Calibri" w:hAnsi="Calibri" w:cs="Calibri"/>
          <w:b/>
          <w:lang w:eastAsia="pl-PL"/>
        </w:rPr>
      </w:pPr>
    </w:p>
    <w:p w14:paraId="0280B589" w14:textId="77777777" w:rsidR="00154E8A" w:rsidRDefault="00154E8A" w:rsidP="00154E8A">
      <w:pPr>
        <w:suppressAutoHyphens/>
        <w:spacing w:beforeLines="40" w:before="96" w:afterLines="40" w:after="96"/>
        <w:jc w:val="center"/>
        <w:rPr>
          <w:rFonts w:ascii="Calibri" w:eastAsia="Arial Unicode MS" w:hAnsi="Calibri" w:cs="Calibri"/>
          <w:b/>
          <w:kern w:val="2"/>
        </w:rPr>
      </w:pPr>
      <w:r>
        <w:rPr>
          <w:rFonts w:ascii="Calibri" w:eastAsia="Arial Unicode MS" w:hAnsi="Calibri" w:cs="Calibri"/>
          <w:b/>
          <w:kern w:val="2"/>
        </w:rPr>
        <w:t>§ 8</w:t>
      </w:r>
    </w:p>
    <w:p w14:paraId="1EC100D1"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Maksymalne wynagrodzenie Wykonawcy z tytułu realizacji umowy nie przekroczy kwoty …………………………………………………... (słownie: …………………………………………….. )</w:t>
      </w:r>
    </w:p>
    <w:p w14:paraId="6D4926AB"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Wynagrodzenie płatne będzie w miesięcznych (kalendarzowych) okresach rozliczeniowych za zlecenia faktycznie wykonane i odebrane przez Zamawiającego. Wynagrodzenie będzie obliczane na fakturze jako iloczyn faktycznej liczby wykonanych zleceń oraz ceny brutto za daną usługę, ustalonej przez Wykonawcę w ofercie stanowiącej załącznik nr 3 do niniejszej umowy, w okresie jednego miesiąca kalendarzowego.</w:t>
      </w:r>
    </w:p>
    <w:p w14:paraId="2A5D6FAC"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 xml:space="preserve">Wykonawca mając możliwość uprzedniego ustalenia wszystkich warunków związanych z realizacją umowy, nie może żądać podwyższenia wynagrodzenia, nawet jeżeli z przyczyn od siebie </w:t>
      </w:r>
      <w:r>
        <w:rPr>
          <w:rFonts w:ascii="Calibri" w:eastAsia="Arial Unicode MS" w:hAnsi="Calibri" w:cs="Calibri"/>
          <w:bCs/>
          <w:kern w:val="2"/>
        </w:rPr>
        <w:lastRenderedPageBreak/>
        <w:t xml:space="preserve">niezależnych nie mógł przewidzieć czynności niezbędnych do prawidłowego wykonania niniejszej umowy </w:t>
      </w:r>
    </w:p>
    <w:p w14:paraId="5D91F592"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hAnsi="Calibri" w:cs="Calibri"/>
        </w:rPr>
        <w:t xml:space="preserve">Wynagrodzenie będzie płatne  na podstawie prawidłowo wystawionego przez Wykonawcę rachunku, faktury (e-faktury). </w:t>
      </w:r>
      <w:r>
        <w:rPr>
          <w:rFonts w:ascii="Calibri" w:hAnsi="Calibri" w:cs="Calibri"/>
          <w:lang w:bidi="en-US"/>
        </w:rPr>
        <w:t xml:space="preserve">Podstawę do objęcia rachunkiem, fakturą (e-fakturą) zlecenia  każdorazowo stanowi potwierdzenie przez Zamawiającego prawidłowo wykonanego przedmiotu zlecenia, w postaci protokołu odbioru lub oświadczenia w formie pisemnej bądź mailowej. </w:t>
      </w:r>
    </w:p>
    <w:p w14:paraId="4386C4F2"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hAnsi="Calibri" w:cs="Calibri"/>
        </w:rPr>
        <w:t>Wynagrodzenie płatne będzie w terminie 21 dni od dnia doręczenia prawidłowo wystawionego i doręczonego rachunku, faktury (e-faktury).</w:t>
      </w:r>
    </w:p>
    <w:p w14:paraId="243E48C4"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 przypadku osoby fizycznej nie prowadzącej działalności gospodarczej, z należnego Wykonawcy wynagrodzenia Zamawiający potrąci zgodnie z obowiązującymi przepisami i na podstawie danych przedłożonych przez Wykonawcę: zaliczkę na podatek dochodowy od osób fizycznych, składkę na powszechne ubezpieczenie zdrowotne oraz składki na ubezpieczenie społeczne.</w:t>
      </w:r>
    </w:p>
    <w:p w14:paraId="047A3A4F"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hAnsi="Calibri" w:cs="Calibri"/>
        </w:rPr>
        <w:t xml:space="preserve">Wynagrodzenie zapłacone zostanie na rachunek bankowy: …………………………………………………... Zmiana rachunku bankowego Wykonawcy wymaga informacji pisemnej skierowanej do Zamawiającego. Nie wymaga ona aneksowania niniejszej umowy. </w:t>
      </w:r>
    </w:p>
    <w:p w14:paraId="601B9787"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hAnsi="Calibri" w:cs="Calibri"/>
        </w:rPr>
        <w:t>Za datę płatności przyjmuje się datę obciążenia rachunku bankowego płatnika.</w:t>
      </w:r>
    </w:p>
    <w:p w14:paraId="1D91040A" w14:textId="77777777" w:rsidR="00154E8A" w:rsidRDefault="00154E8A" w:rsidP="00154E8A">
      <w:pPr>
        <w:numPr>
          <w:ilvl w:val="0"/>
          <w:numId w:val="31"/>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 xml:space="preserve">Faktura zostanie dostarczona na adres: </w:t>
      </w:r>
    </w:p>
    <w:p w14:paraId="5F54BFFC" w14:textId="77777777" w:rsidR="00154E8A" w:rsidRDefault="00154E8A" w:rsidP="00154E8A">
      <w:pPr>
        <w:spacing w:beforeLines="40" w:before="96" w:afterLines="40" w:after="96"/>
        <w:ind w:left="426"/>
        <w:rPr>
          <w:rFonts w:ascii="Calibri" w:eastAsia="Arial Unicode MS" w:hAnsi="Calibri" w:cs="Calibri"/>
          <w:b/>
          <w:bCs/>
          <w:kern w:val="2"/>
          <w:lang w:val="x-none"/>
        </w:rPr>
      </w:pPr>
      <w:r>
        <w:rPr>
          <w:rFonts w:ascii="Calibri" w:eastAsia="Arial Unicode MS" w:hAnsi="Calibri" w:cs="Calibri"/>
          <w:b/>
          <w:bCs/>
          <w:kern w:val="2"/>
          <w:lang w:val="x-none"/>
        </w:rPr>
        <w:t xml:space="preserve">Wspólny Sekretariat PW INTERREG PL-SN </w:t>
      </w:r>
    </w:p>
    <w:p w14:paraId="515603E8" w14:textId="77777777" w:rsidR="00154E8A" w:rsidRDefault="00154E8A" w:rsidP="00154E8A">
      <w:pPr>
        <w:spacing w:beforeLines="40" w:before="96" w:afterLines="40" w:after="96"/>
        <w:ind w:left="426"/>
        <w:rPr>
          <w:rFonts w:ascii="Calibri" w:eastAsia="Arial Unicode MS" w:hAnsi="Calibri" w:cs="Calibri"/>
          <w:b/>
          <w:bCs/>
          <w:kern w:val="2"/>
          <w:lang w:val="x-none"/>
        </w:rPr>
      </w:pPr>
      <w:r>
        <w:rPr>
          <w:rFonts w:ascii="Calibri" w:eastAsia="Arial Unicode MS" w:hAnsi="Calibri" w:cs="Calibri"/>
          <w:b/>
          <w:bCs/>
          <w:kern w:val="2"/>
          <w:lang w:val="x-none"/>
        </w:rPr>
        <w:t>ul. Św. Mikołaja 81</w:t>
      </w:r>
    </w:p>
    <w:p w14:paraId="6BE0C18E" w14:textId="77777777" w:rsidR="00154E8A" w:rsidRDefault="00154E8A" w:rsidP="00154E8A">
      <w:pPr>
        <w:spacing w:beforeLines="40" w:before="96" w:afterLines="40" w:after="96"/>
        <w:ind w:left="426"/>
        <w:rPr>
          <w:rFonts w:ascii="Calibri" w:eastAsia="Arial Unicode MS" w:hAnsi="Calibri" w:cs="Calibri"/>
          <w:b/>
          <w:bCs/>
          <w:kern w:val="2"/>
          <w:lang w:val="x-none"/>
        </w:rPr>
      </w:pPr>
      <w:r>
        <w:rPr>
          <w:rFonts w:ascii="Calibri" w:eastAsia="Arial Unicode MS" w:hAnsi="Calibri" w:cs="Calibri"/>
          <w:b/>
          <w:bCs/>
          <w:kern w:val="2"/>
          <w:lang w:val="x-none"/>
        </w:rPr>
        <w:t>50-126 Wrocław</w:t>
      </w:r>
      <w:r>
        <w:rPr>
          <w:rFonts w:ascii="Calibri" w:eastAsia="Arial Unicode MS" w:hAnsi="Calibri" w:cs="Calibri"/>
          <w:b/>
          <w:bCs/>
          <w:kern w:val="2"/>
        </w:rPr>
        <w:t>.</w:t>
      </w:r>
      <w:r>
        <w:rPr>
          <w:rFonts w:ascii="Calibri" w:eastAsia="Arial Unicode MS" w:hAnsi="Calibri" w:cs="Calibri"/>
          <w:b/>
          <w:bCs/>
          <w:kern w:val="2"/>
          <w:lang w:val="x-none"/>
        </w:rPr>
        <w:t xml:space="preserve"> </w:t>
      </w:r>
    </w:p>
    <w:p w14:paraId="286E6278" w14:textId="77777777" w:rsidR="00154E8A" w:rsidRDefault="00154E8A" w:rsidP="00154E8A">
      <w:pPr>
        <w:widowControl/>
        <w:numPr>
          <w:ilvl w:val="0"/>
          <w:numId w:val="31"/>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Faktura wystawiona zostanie na:</w:t>
      </w:r>
    </w:p>
    <w:p w14:paraId="2DC44F11" w14:textId="77777777" w:rsidR="00154E8A" w:rsidRDefault="00154E8A" w:rsidP="00154E8A">
      <w:pPr>
        <w:spacing w:beforeLines="40" w:before="96" w:afterLines="40" w:after="96"/>
        <w:ind w:left="426"/>
        <w:jc w:val="both"/>
        <w:rPr>
          <w:rFonts w:ascii="Calibri" w:hAnsi="Calibri" w:cs="Calibri"/>
          <w:b/>
          <w:bCs/>
        </w:rPr>
      </w:pPr>
      <w:r>
        <w:rPr>
          <w:rFonts w:ascii="Calibri" w:hAnsi="Calibri" w:cs="Calibri"/>
          <w:b/>
          <w:bCs/>
        </w:rPr>
        <w:t>Centrum Projektów Europejskich,</w:t>
      </w:r>
    </w:p>
    <w:p w14:paraId="5F19FEDD" w14:textId="77777777" w:rsidR="00154E8A" w:rsidRDefault="00154E8A" w:rsidP="00154E8A">
      <w:pPr>
        <w:spacing w:beforeLines="40" w:before="96" w:afterLines="40" w:after="96"/>
        <w:ind w:left="426"/>
        <w:jc w:val="both"/>
        <w:rPr>
          <w:rFonts w:ascii="Calibri" w:hAnsi="Calibri" w:cs="Calibri"/>
          <w:b/>
          <w:bCs/>
        </w:rPr>
      </w:pPr>
      <w:r>
        <w:rPr>
          <w:rFonts w:ascii="Calibri" w:hAnsi="Calibri" w:cs="Calibri"/>
          <w:b/>
          <w:bCs/>
        </w:rPr>
        <w:t xml:space="preserve">ul. Domaniewska 39 a, </w:t>
      </w:r>
    </w:p>
    <w:p w14:paraId="03534D44" w14:textId="77777777" w:rsidR="00154E8A" w:rsidRDefault="00154E8A" w:rsidP="00154E8A">
      <w:pPr>
        <w:spacing w:beforeLines="40" w:before="96" w:afterLines="40" w:after="96"/>
        <w:ind w:left="426"/>
        <w:jc w:val="both"/>
        <w:rPr>
          <w:rFonts w:ascii="Calibri" w:hAnsi="Calibri" w:cs="Calibri"/>
          <w:b/>
          <w:bCs/>
        </w:rPr>
      </w:pPr>
      <w:r>
        <w:rPr>
          <w:rFonts w:ascii="Calibri" w:hAnsi="Calibri" w:cs="Calibri"/>
          <w:b/>
          <w:bCs/>
        </w:rPr>
        <w:t>02-672 Warszawa,</w:t>
      </w:r>
    </w:p>
    <w:p w14:paraId="2DC7C92D" w14:textId="77777777" w:rsidR="00154E8A" w:rsidRDefault="00154E8A" w:rsidP="00154E8A">
      <w:pPr>
        <w:spacing w:beforeLines="40" w:before="96" w:afterLines="40" w:after="96"/>
        <w:ind w:left="426"/>
        <w:jc w:val="both"/>
        <w:rPr>
          <w:rFonts w:ascii="Calibri" w:hAnsi="Calibri" w:cs="Calibri"/>
          <w:b/>
          <w:bCs/>
        </w:rPr>
      </w:pPr>
      <w:r>
        <w:rPr>
          <w:rFonts w:ascii="Calibri" w:hAnsi="Calibri" w:cs="Calibri"/>
          <w:b/>
          <w:bCs/>
        </w:rPr>
        <w:t>NIP: 7010 1588 87</w:t>
      </w:r>
    </w:p>
    <w:p w14:paraId="647D81EA" w14:textId="77777777" w:rsidR="00154E8A" w:rsidRDefault="00154E8A" w:rsidP="00154E8A">
      <w:pPr>
        <w:pStyle w:val="Akapitzlist"/>
        <w:widowControl/>
        <w:numPr>
          <w:ilvl w:val="0"/>
          <w:numId w:val="31"/>
        </w:numPr>
        <w:autoSpaceDE/>
        <w:autoSpaceDN/>
        <w:spacing w:beforeLines="40" w:before="96" w:afterLines="40" w:after="96"/>
        <w:ind w:left="1134" w:hanging="426"/>
        <w:rPr>
          <w:rFonts w:ascii="Calibri" w:hAnsi="Calibri" w:cs="Calibri"/>
        </w:rPr>
      </w:pPr>
      <w:r>
        <w:rPr>
          <w:rFonts w:ascii="Calibri" w:hAnsi="Calibri" w:cs="Calibri"/>
          <w:color w:val="000000"/>
        </w:rPr>
        <w:t>Wykonawca nie może dokonać przelewu wierzytelności Wykonawcy z tytułu wynagrodzenia wynikającego z umowy na osoby trzecie bez uprzedniej zgody Zamawiającego wyrażonej w formie pisemnej pod rygorem nieważności.</w:t>
      </w:r>
    </w:p>
    <w:p w14:paraId="3DEDD230" w14:textId="77777777" w:rsidR="00154E8A" w:rsidRDefault="00154E8A" w:rsidP="00154E8A">
      <w:pPr>
        <w:pStyle w:val="Akapitzlist"/>
        <w:widowControl/>
        <w:numPr>
          <w:ilvl w:val="0"/>
          <w:numId w:val="31"/>
        </w:numPr>
        <w:autoSpaceDE/>
        <w:autoSpaceDN/>
        <w:spacing w:beforeLines="40" w:before="96" w:afterLines="40" w:after="96"/>
        <w:ind w:left="1134" w:hanging="426"/>
        <w:rPr>
          <w:rFonts w:ascii="Calibri" w:hAnsi="Calibri" w:cs="Calibri"/>
        </w:rPr>
      </w:pPr>
      <w:r>
        <w:rPr>
          <w:rFonts w:ascii="Calibri" w:hAnsi="Calibri" w:cs="Calibr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67A54FA8" w14:textId="77777777" w:rsidR="00154E8A" w:rsidRDefault="00154E8A" w:rsidP="00154E8A">
      <w:pPr>
        <w:pStyle w:val="Akapitzlist"/>
        <w:widowControl/>
        <w:numPr>
          <w:ilvl w:val="0"/>
          <w:numId w:val="31"/>
        </w:numPr>
        <w:autoSpaceDE/>
        <w:autoSpaceDN/>
        <w:spacing w:beforeLines="40" w:before="96" w:afterLines="40" w:after="96"/>
        <w:ind w:left="1134" w:hanging="426"/>
        <w:rPr>
          <w:rFonts w:ascii="Calibri" w:hAnsi="Calibri" w:cs="Calibri"/>
        </w:rPr>
      </w:pPr>
      <w:r>
        <w:rPr>
          <w:rFonts w:ascii="Calibri" w:hAnsi="Calibri" w:cs="Calibri"/>
          <w:color w:val="000000"/>
        </w:rPr>
        <w:t>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4BEDC02A" w14:textId="77777777" w:rsidR="00154E8A" w:rsidRDefault="00154E8A" w:rsidP="00154E8A">
      <w:pPr>
        <w:pStyle w:val="Akapitzlist"/>
        <w:widowControl/>
        <w:numPr>
          <w:ilvl w:val="0"/>
          <w:numId w:val="31"/>
        </w:numPr>
        <w:autoSpaceDE/>
        <w:autoSpaceDN/>
        <w:spacing w:beforeLines="40" w:before="96" w:afterLines="40" w:after="96"/>
        <w:ind w:left="1134" w:hanging="426"/>
        <w:rPr>
          <w:rFonts w:ascii="Calibri" w:hAnsi="Calibri" w:cs="Calibri"/>
        </w:rPr>
      </w:pPr>
      <w:r>
        <w:rPr>
          <w:rFonts w:ascii="Calibri" w:hAnsi="Calibri" w:cs="Calibri"/>
          <w:color w:val="000000"/>
        </w:rPr>
        <w:t xml:space="preserve">Zamawiający gwarantuje wykorzystanie w 50% kwotę określoną w ust. 1. W przypadku niewykorzystania kwoty wynagrodzenia w pozostałym zakresie wykonawcy nie przysługują jakiekolwiek roszczenia z tym faktem związane. </w:t>
      </w:r>
    </w:p>
    <w:p w14:paraId="7AF1E6D1" w14:textId="77777777" w:rsidR="00154E8A" w:rsidRDefault="00154E8A" w:rsidP="00154E8A">
      <w:pPr>
        <w:suppressAutoHyphens/>
        <w:spacing w:beforeLines="40" w:before="96" w:afterLines="40" w:after="96"/>
        <w:jc w:val="center"/>
        <w:rPr>
          <w:rFonts w:ascii="Calibri" w:eastAsia="Arial Unicode MS" w:hAnsi="Calibri" w:cs="Calibri"/>
          <w:b/>
          <w:kern w:val="2"/>
        </w:rPr>
      </w:pPr>
    </w:p>
    <w:p w14:paraId="2D30DEC8" w14:textId="77777777" w:rsidR="00154E8A" w:rsidRDefault="00154E8A" w:rsidP="00154E8A">
      <w:pPr>
        <w:tabs>
          <w:tab w:val="left" w:pos="284"/>
        </w:tabs>
        <w:suppressAutoHyphens/>
        <w:adjustRightInd w:val="0"/>
        <w:spacing w:beforeLines="40" w:before="96" w:afterLines="40" w:after="96"/>
        <w:jc w:val="center"/>
        <w:rPr>
          <w:rFonts w:ascii="Calibri" w:eastAsia="Arial Unicode MS" w:hAnsi="Calibri" w:cs="Calibri"/>
          <w:b/>
          <w:bCs/>
          <w:kern w:val="2"/>
        </w:rPr>
      </w:pPr>
      <w:r>
        <w:rPr>
          <w:rFonts w:ascii="Calibri" w:eastAsia="Arial Unicode MS" w:hAnsi="Calibri" w:cs="Calibri"/>
          <w:b/>
          <w:bCs/>
          <w:kern w:val="2"/>
        </w:rPr>
        <w:lastRenderedPageBreak/>
        <w:t>§ 9</w:t>
      </w:r>
    </w:p>
    <w:p w14:paraId="46DF6610"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 xml:space="preserve">Wynagrodzenie Wykonawcy, o którym mowa w § 8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Pr>
          <w:rFonts w:ascii="Calibri" w:hAnsi="Calibri" w:cs="Calibri"/>
          <w:i/>
        </w:rPr>
        <w:t>dalej jako: „wskaźnik GUS”</w:t>
      </w:r>
      <w:r>
        <w:rPr>
          <w:rFonts w:ascii="Calibri" w:hAnsi="Calibri" w:cs="Calibri"/>
        </w:rPr>
        <w:t xml:space="preserve"> - za poprzedni rok kalendarzowy.</w:t>
      </w:r>
    </w:p>
    <w:p w14:paraId="035B51A0"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Minimalny poziom zmiany wskaźnika GUS, w wyniku którego wynagrodzenie wykonawcy zostanie zmienione wynosi nie mniej 5 punktów % w stosunku do wskaźnika wzrostu (spadku) cen towarów i usług konsumpcyjnych (poziom zmiany ceny) publikowanego przez Główny Urząd Statystyczny na dzień 1 stycznia roku kalendarzowego, w którym zawarto umowę.</w:t>
      </w:r>
    </w:p>
    <w:p w14:paraId="61572A7C"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 xml:space="preserve">W przypadku zmiany wskaźnika GUS skutkującego zwiększeniem wynagrodzenia Wykonawca zobowiązany jest do wykazania wpływu zmiany wskaźnika GUS na wykonanie przedmiotu Umowy. Wykazanie wpływu następuje w formie pisemnej. </w:t>
      </w:r>
    </w:p>
    <w:p w14:paraId="6805BC33"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Strony nie przewidują zmiany wynagrodzenia na podstawie ust. 1 i 2 w pierwszych 12 miesiącach obowiązywania Umowy</w:t>
      </w:r>
      <w:r>
        <w:rPr>
          <w:rFonts w:ascii="Calibri" w:hAnsi="Calibri" w:cs="Calibri"/>
          <w:i/>
        </w:rPr>
        <w:t xml:space="preserve">. </w:t>
      </w:r>
      <w:r>
        <w:rPr>
          <w:rFonts w:ascii="Calibri" w:hAnsi="Calibri" w:cs="Calibri"/>
        </w:rPr>
        <w:t xml:space="preserve">W latach następnych wynagrodzenie będzie podlegało zmianie w wysokości wynikającej ze wskaźnika wzrostu GUS za poprzedni rok kalendarzowy z zastrzeżeniem ust. 2. </w:t>
      </w:r>
    </w:p>
    <w:p w14:paraId="3F11D29C"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Maksymalna wartość zmiany wynagrodzenia, o której mowa w ust. 1-4 wynosi łącznie 3  % wartości wynagrodzenia netto Wykonawcy, określonego w § 8 ust. 1 Umowy.</w:t>
      </w:r>
    </w:p>
    <w:p w14:paraId="29C97B99"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319756A7"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15E415BE"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Zmiana wynagrodzenia zgodnie z ust. 1- 5 wymaga zawarcia aneksu w formie pisemnej pod rygorem nieważności.</w:t>
      </w:r>
    </w:p>
    <w:p w14:paraId="6A22E207" w14:textId="77777777" w:rsidR="00154E8A" w:rsidRDefault="00154E8A" w:rsidP="00154E8A">
      <w:pPr>
        <w:widowControl/>
        <w:numPr>
          <w:ilvl w:val="0"/>
          <w:numId w:val="32"/>
        </w:numPr>
        <w:autoSpaceDE/>
        <w:autoSpaceDN/>
        <w:spacing w:beforeLines="40" w:before="96" w:afterLines="40" w:after="96"/>
        <w:ind w:left="426" w:hanging="426"/>
        <w:jc w:val="both"/>
        <w:rPr>
          <w:rFonts w:ascii="Calibri" w:hAnsi="Calibri" w:cs="Calibri"/>
        </w:rPr>
      </w:pPr>
      <w:r>
        <w:rPr>
          <w:rFonts w:ascii="Calibri" w:hAnsi="Calibri" w:cs="Calibri"/>
        </w:rPr>
        <w:t xml:space="preserve">Wynagrodzenie Wykonawcy określone w </w:t>
      </w:r>
      <w:r>
        <w:rPr>
          <w:rFonts w:ascii="Calibri" w:hAnsi="Calibri" w:cs="Calibri"/>
          <w:bCs/>
        </w:rPr>
        <w:t xml:space="preserve">§ 8 ust. 1 umowy </w:t>
      </w:r>
      <w:r>
        <w:rPr>
          <w:rFonts w:ascii="Calibri" w:hAnsi="Calibri" w:cs="Calibri"/>
        </w:rPr>
        <w:t>ulegnie zmianie o poniesione przez wykonawcę koszty:</w:t>
      </w:r>
    </w:p>
    <w:p w14:paraId="574615BC" w14:textId="77777777" w:rsidR="00154E8A" w:rsidRDefault="00154E8A" w:rsidP="00154E8A">
      <w:pPr>
        <w:widowControl/>
        <w:numPr>
          <w:ilvl w:val="0"/>
          <w:numId w:val="33"/>
        </w:numPr>
        <w:tabs>
          <w:tab w:val="left" w:pos="851"/>
        </w:tabs>
        <w:autoSpaceDE/>
        <w:autoSpaceDN/>
        <w:spacing w:beforeLines="40" w:before="96" w:afterLines="40" w:after="96"/>
        <w:ind w:left="851" w:hanging="425"/>
        <w:jc w:val="both"/>
        <w:rPr>
          <w:rFonts w:ascii="Calibri" w:hAnsi="Calibri" w:cs="Calibri"/>
          <w:lang w:val="x-none"/>
        </w:rPr>
      </w:pPr>
      <w:r>
        <w:rPr>
          <w:rFonts w:ascii="Calibri" w:hAnsi="Calibri" w:cs="Calibri"/>
          <w:lang w:val="x-none"/>
        </w:rPr>
        <w:t>w przypadku zmiany stawki podatku od towarów i usług, wprowadzonej odpowiednim aktem prawnym;</w:t>
      </w:r>
    </w:p>
    <w:p w14:paraId="36BCBC6B" w14:textId="77777777" w:rsidR="00154E8A" w:rsidRDefault="00154E8A" w:rsidP="00154E8A">
      <w:pPr>
        <w:widowControl/>
        <w:numPr>
          <w:ilvl w:val="0"/>
          <w:numId w:val="33"/>
        </w:numPr>
        <w:tabs>
          <w:tab w:val="left" w:pos="851"/>
        </w:tabs>
        <w:autoSpaceDE/>
        <w:autoSpaceDN/>
        <w:spacing w:beforeLines="40" w:before="96" w:afterLines="40" w:after="96"/>
        <w:ind w:left="851" w:hanging="425"/>
        <w:jc w:val="both"/>
        <w:rPr>
          <w:rFonts w:ascii="Calibri" w:hAnsi="Calibri" w:cs="Calibri"/>
          <w:lang w:val="x-none"/>
        </w:rPr>
      </w:pPr>
      <w:r>
        <w:rPr>
          <w:rFonts w:ascii="Calibri" w:hAnsi="Calibri" w:cs="Calibri"/>
          <w:lang w:val="x-none"/>
        </w:rPr>
        <w:t>w przypadku zmiany wysokości minimalnego wynagrodzenia za pracę ustalonego na podstawie art. 2 ust. 3-5 ustawy z dnia 10 października 2002 r. o minimalnym wynagrodzeniu za pracę,</w:t>
      </w:r>
    </w:p>
    <w:p w14:paraId="019516AA" w14:textId="77777777" w:rsidR="00154E8A" w:rsidRDefault="00154E8A" w:rsidP="00154E8A">
      <w:pPr>
        <w:widowControl/>
        <w:numPr>
          <w:ilvl w:val="0"/>
          <w:numId w:val="33"/>
        </w:numPr>
        <w:tabs>
          <w:tab w:val="left" w:pos="851"/>
        </w:tabs>
        <w:autoSpaceDE/>
        <w:autoSpaceDN/>
        <w:spacing w:beforeLines="40" w:before="96" w:afterLines="40" w:after="96"/>
        <w:ind w:left="851" w:hanging="425"/>
        <w:jc w:val="both"/>
        <w:rPr>
          <w:rFonts w:ascii="Calibri" w:hAnsi="Calibri" w:cs="Calibri"/>
          <w:lang w:val="x-none"/>
        </w:rPr>
      </w:pPr>
      <w:r>
        <w:rPr>
          <w:rFonts w:ascii="Calibri" w:hAnsi="Calibri" w:cs="Calibri"/>
          <w:lang w:val="x-none"/>
        </w:rPr>
        <w:t>w przypadku zmiany zasad podlegania ubezpieczeniom społecznym lub ubezpieczeniu zdrowotnemu lub wysokości stawki składki na ubezpieczenia społeczne lub zdrowotne;</w:t>
      </w:r>
    </w:p>
    <w:p w14:paraId="4F93174D" w14:textId="77777777" w:rsidR="00154E8A" w:rsidRDefault="00154E8A" w:rsidP="00154E8A">
      <w:pPr>
        <w:widowControl/>
        <w:numPr>
          <w:ilvl w:val="0"/>
          <w:numId w:val="33"/>
        </w:numPr>
        <w:tabs>
          <w:tab w:val="left" w:pos="851"/>
        </w:tabs>
        <w:autoSpaceDE/>
        <w:autoSpaceDN/>
        <w:spacing w:beforeLines="40" w:before="96" w:afterLines="40" w:after="96"/>
        <w:ind w:left="851" w:hanging="425"/>
        <w:jc w:val="both"/>
        <w:rPr>
          <w:rFonts w:ascii="Calibri" w:hAnsi="Calibri" w:cs="Calibri"/>
          <w:lang w:val="x-none"/>
        </w:rPr>
      </w:pPr>
      <w:r>
        <w:rPr>
          <w:rFonts w:ascii="Calibri" w:hAnsi="Calibri" w:cs="Calibri"/>
          <w:lang w:val="x-none"/>
        </w:rPr>
        <w:t>w przypadku zmiany zasad gromadzenia i wysokości wpłat do pracowniczych planów kapitałowych, o których mowa w ustawie z dnia 4 października 2018 r. o pracowniczych planach kapitałowych.</w:t>
      </w:r>
    </w:p>
    <w:p w14:paraId="58F1D0DF" w14:textId="77777777" w:rsidR="00154E8A" w:rsidRDefault="00154E8A" w:rsidP="00154E8A">
      <w:pPr>
        <w:spacing w:beforeLines="40" w:before="96" w:afterLines="40" w:after="96"/>
        <w:ind w:left="426"/>
        <w:jc w:val="both"/>
        <w:rPr>
          <w:rFonts w:ascii="Calibri" w:hAnsi="Calibri" w:cs="Calibri"/>
        </w:rPr>
      </w:pPr>
      <w:r>
        <w:rPr>
          <w:rFonts w:ascii="Calibri" w:hAnsi="Calibri" w:cs="Calibri"/>
        </w:rPr>
        <w:t xml:space="preserve">jeżeli zmiany te będą miały wpływ na koszty wykonania zamówienia przez Wykonawcę. </w:t>
      </w:r>
    </w:p>
    <w:p w14:paraId="4FE6CF88" w14:textId="77777777" w:rsidR="00154E8A" w:rsidRDefault="00154E8A" w:rsidP="00154E8A">
      <w:pPr>
        <w:widowControl/>
        <w:numPr>
          <w:ilvl w:val="0"/>
          <w:numId w:val="32"/>
        </w:numPr>
        <w:tabs>
          <w:tab w:val="num" w:pos="426"/>
        </w:tabs>
        <w:autoSpaceDE/>
        <w:autoSpaceDN/>
        <w:spacing w:beforeLines="40" w:before="96" w:afterLines="40" w:after="96"/>
        <w:ind w:left="426" w:hanging="426"/>
        <w:jc w:val="both"/>
        <w:rPr>
          <w:rFonts w:ascii="Calibri" w:hAnsi="Calibri" w:cs="Calibri"/>
        </w:rPr>
      </w:pPr>
      <w:r>
        <w:rPr>
          <w:rFonts w:ascii="Calibri" w:hAnsi="Calibri" w:cs="Calibri"/>
        </w:rPr>
        <w:lastRenderedPageBreak/>
        <w:t xml:space="preserve">Zmiana wysokości wynagrodzenia obowiązywać będzie od dnia wejścia w życie zmian, </w:t>
      </w:r>
      <w:r>
        <w:rPr>
          <w:rFonts w:ascii="Calibri" w:hAnsi="Calibri" w:cs="Calibri"/>
        </w:rPr>
        <w:br/>
        <w:t>o których mowa w ust. 9.</w:t>
      </w:r>
    </w:p>
    <w:p w14:paraId="64B46A0C" w14:textId="77777777" w:rsidR="00154E8A" w:rsidRDefault="00154E8A" w:rsidP="00154E8A">
      <w:pPr>
        <w:widowControl/>
        <w:numPr>
          <w:ilvl w:val="0"/>
          <w:numId w:val="32"/>
        </w:numPr>
        <w:tabs>
          <w:tab w:val="num" w:pos="426"/>
        </w:tabs>
        <w:autoSpaceDE/>
        <w:autoSpaceDN/>
        <w:spacing w:beforeLines="40" w:before="96" w:afterLines="40" w:after="96"/>
        <w:ind w:left="426" w:hanging="426"/>
        <w:jc w:val="both"/>
        <w:rPr>
          <w:rFonts w:ascii="Calibri" w:hAnsi="Calibri" w:cs="Calibri"/>
        </w:rPr>
      </w:pPr>
      <w:r>
        <w:rPr>
          <w:rFonts w:ascii="Calibri" w:hAnsi="Calibri" w:cs="Calibri"/>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78553FCC" w14:textId="77777777" w:rsidR="00154E8A" w:rsidRDefault="00154E8A" w:rsidP="00154E8A">
      <w:pPr>
        <w:widowControl/>
        <w:numPr>
          <w:ilvl w:val="0"/>
          <w:numId w:val="32"/>
        </w:numPr>
        <w:tabs>
          <w:tab w:val="num" w:pos="426"/>
        </w:tabs>
        <w:autoSpaceDE/>
        <w:autoSpaceDN/>
        <w:spacing w:beforeLines="40" w:before="96" w:afterLines="40" w:after="96"/>
        <w:ind w:left="426" w:hanging="426"/>
        <w:jc w:val="both"/>
        <w:rPr>
          <w:rFonts w:ascii="Calibri" w:hAnsi="Calibri" w:cs="Calibri"/>
        </w:rPr>
      </w:pPr>
      <w:r>
        <w:rPr>
          <w:rFonts w:ascii="Calibri" w:hAnsi="Calibri" w:cs="Calibri"/>
        </w:rPr>
        <w:t>W wypadku zmiany, o której mowa w ust. 9 pkt 1 wartość netto wynagrodzenia Wykonawcy nie zmieni się, a określona w aneksie wartość brutto wynagrodzenia zostanie wyliczona na podstawie nowych przepisów.</w:t>
      </w:r>
    </w:p>
    <w:p w14:paraId="797D7575" w14:textId="77777777" w:rsidR="00154E8A" w:rsidRDefault="00154E8A" w:rsidP="00154E8A">
      <w:pPr>
        <w:widowControl/>
        <w:numPr>
          <w:ilvl w:val="0"/>
          <w:numId w:val="32"/>
        </w:numPr>
        <w:tabs>
          <w:tab w:val="num" w:pos="426"/>
        </w:tabs>
        <w:autoSpaceDE/>
        <w:autoSpaceDN/>
        <w:spacing w:beforeLines="40" w:before="96" w:afterLines="40" w:after="96"/>
        <w:ind w:left="426" w:hanging="426"/>
        <w:jc w:val="both"/>
        <w:rPr>
          <w:rFonts w:ascii="Calibri" w:hAnsi="Calibri" w:cs="Calibri"/>
        </w:rPr>
      </w:pPr>
      <w:r>
        <w:rPr>
          <w:rFonts w:ascii="Calibri" w:hAnsi="Calibri" w:cs="Calibri"/>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5D100F8D" w14:textId="77777777" w:rsidR="00154E8A" w:rsidRDefault="00154E8A" w:rsidP="00154E8A">
      <w:pPr>
        <w:widowControl/>
        <w:numPr>
          <w:ilvl w:val="0"/>
          <w:numId w:val="32"/>
        </w:numPr>
        <w:tabs>
          <w:tab w:val="num" w:pos="426"/>
        </w:tabs>
        <w:autoSpaceDE/>
        <w:autoSpaceDN/>
        <w:spacing w:beforeLines="40" w:before="96" w:afterLines="40" w:after="96"/>
        <w:ind w:left="426" w:hanging="426"/>
        <w:jc w:val="both"/>
        <w:rPr>
          <w:rFonts w:ascii="Calibri" w:hAnsi="Calibri" w:cs="Calibri"/>
        </w:rPr>
      </w:pPr>
      <w:r>
        <w:rPr>
          <w:rFonts w:ascii="Calibri" w:hAnsi="Calibri" w:cs="Calibri"/>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C316C6A" w14:textId="77777777" w:rsidR="00154E8A" w:rsidRDefault="00154E8A" w:rsidP="00154E8A">
      <w:pPr>
        <w:widowControl/>
        <w:numPr>
          <w:ilvl w:val="0"/>
          <w:numId w:val="32"/>
        </w:numPr>
        <w:shd w:val="clear" w:color="auto" w:fill="FFFFFF"/>
        <w:tabs>
          <w:tab w:val="num" w:pos="426"/>
        </w:tabs>
        <w:autoSpaceDE/>
        <w:autoSpaceDN/>
        <w:spacing w:beforeLines="40" w:before="96" w:afterLines="40" w:after="96"/>
        <w:ind w:left="426" w:hanging="426"/>
        <w:jc w:val="both"/>
        <w:rPr>
          <w:rFonts w:ascii="Calibri" w:hAnsi="Calibri" w:cs="Calibri"/>
        </w:rPr>
      </w:pPr>
      <w:r>
        <w:rPr>
          <w:rFonts w:ascii="Calibri" w:hAnsi="Calibri" w:cs="Calibri"/>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1F18F055" w14:textId="77777777" w:rsidR="00154E8A" w:rsidRDefault="00154E8A" w:rsidP="00154E8A">
      <w:pPr>
        <w:suppressAutoHyphens/>
        <w:spacing w:beforeLines="40" w:before="96" w:afterLines="40" w:after="96"/>
        <w:jc w:val="center"/>
        <w:rPr>
          <w:rFonts w:ascii="Calibri" w:eastAsia="Arial Unicode MS" w:hAnsi="Calibri" w:cs="Calibri"/>
          <w:b/>
          <w:bCs/>
          <w:kern w:val="2"/>
        </w:rPr>
      </w:pPr>
    </w:p>
    <w:p w14:paraId="1AC8ADD8" w14:textId="77777777" w:rsidR="00154E8A" w:rsidRDefault="00154E8A" w:rsidP="00154E8A">
      <w:pPr>
        <w:suppressAutoHyphens/>
        <w:spacing w:beforeLines="40" w:before="96" w:afterLines="40" w:after="96"/>
        <w:jc w:val="center"/>
        <w:rPr>
          <w:rFonts w:ascii="Calibri" w:eastAsia="Arial Unicode MS" w:hAnsi="Calibri" w:cs="Calibri"/>
          <w:b/>
          <w:bCs/>
          <w:kern w:val="2"/>
        </w:rPr>
      </w:pPr>
      <w:r>
        <w:rPr>
          <w:rFonts w:ascii="Calibri" w:eastAsia="Arial Unicode MS" w:hAnsi="Calibri" w:cs="Calibri"/>
          <w:b/>
          <w:bCs/>
          <w:kern w:val="2"/>
        </w:rPr>
        <w:t>§ 10</w:t>
      </w:r>
    </w:p>
    <w:p w14:paraId="1FC1FD74"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Wykonawca oświadcza, że:</w:t>
      </w:r>
    </w:p>
    <w:p w14:paraId="702517A4" w14:textId="77777777" w:rsidR="00154E8A" w:rsidRDefault="00154E8A" w:rsidP="00154E8A">
      <w:pPr>
        <w:widowControl/>
        <w:numPr>
          <w:ilvl w:val="1"/>
          <w:numId w:val="35"/>
        </w:numPr>
        <w:tabs>
          <w:tab w:val="num" w:pos="851"/>
        </w:tabs>
        <w:autoSpaceDE/>
        <w:autoSpaceDN/>
        <w:spacing w:beforeLines="40" w:before="96" w:afterLines="40" w:after="96"/>
        <w:ind w:left="851" w:hanging="425"/>
        <w:jc w:val="both"/>
        <w:rPr>
          <w:rFonts w:ascii="Calibri" w:hAnsi="Calibri" w:cs="Calibri"/>
          <w:lang w:val="x-none" w:eastAsia="x-none"/>
        </w:rPr>
      </w:pPr>
      <w:r>
        <w:rPr>
          <w:rFonts w:ascii="Calibri" w:hAnsi="Calibri" w:cs="Calibri"/>
          <w:lang w:eastAsia="x-none"/>
        </w:rPr>
        <w:t xml:space="preserve">   </w:t>
      </w:r>
      <w:r>
        <w:rPr>
          <w:rFonts w:ascii="Calibri" w:hAnsi="Calibri" w:cs="Calibri"/>
          <w:lang w:val="x-none" w:eastAsia="x-none"/>
        </w:rPr>
        <w:t>jeżeli podczas realizacji umowy powstaną utwory w rozumieniu ustawy o prawach autorskich i prawach pokrewnych (</w:t>
      </w:r>
      <w:r>
        <w:rPr>
          <w:rFonts w:ascii="Calibri" w:hAnsi="Calibri" w:cs="Calibri"/>
        </w:rPr>
        <w:t>Dz. U. z 2019 r. poz. 1231, ze zm.)</w:t>
      </w:r>
      <w:r>
        <w:rPr>
          <w:rFonts w:ascii="Calibri" w:hAnsi="Calibri" w:cs="Calibri"/>
          <w:lang w:val="x-none" w:eastAsia="x-none"/>
        </w:rPr>
        <w:t xml:space="preserve"> przekaże Zamawiającemu autorskie prawa majątkowe do </w:t>
      </w:r>
      <w:r>
        <w:rPr>
          <w:rFonts w:ascii="Calibri" w:hAnsi="Calibri" w:cs="Calibri"/>
          <w:lang w:eastAsia="x-none"/>
        </w:rPr>
        <w:t xml:space="preserve">tych </w:t>
      </w:r>
      <w:r>
        <w:rPr>
          <w:rFonts w:ascii="Calibri" w:hAnsi="Calibri" w:cs="Calibri"/>
          <w:lang w:val="x-none" w:eastAsia="x-none"/>
        </w:rPr>
        <w:t>utwor</w:t>
      </w:r>
      <w:r>
        <w:rPr>
          <w:rFonts w:ascii="Calibri" w:hAnsi="Calibri" w:cs="Calibri"/>
          <w:lang w:eastAsia="x-none"/>
        </w:rPr>
        <w:t>ów</w:t>
      </w:r>
      <w:r>
        <w:rPr>
          <w:rFonts w:ascii="Calibri" w:hAnsi="Calibri" w:cs="Calibri"/>
          <w:lang w:val="x-none" w:eastAsia="x-none"/>
        </w:rPr>
        <w:t>,</w:t>
      </w:r>
    </w:p>
    <w:p w14:paraId="5A08D9E0" w14:textId="77777777" w:rsidR="00154E8A" w:rsidRDefault="00154E8A" w:rsidP="00154E8A">
      <w:pPr>
        <w:widowControl/>
        <w:numPr>
          <w:ilvl w:val="1"/>
          <w:numId w:val="35"/>
        </w:numPr>
        <w:tabs>
          <w:tab w:val="num" w:pos="851"/>
        </w:tabs>
        <w:autoSpaceDE/>
        <w:autoSpaceDN/>
        <w:spacing w:beforeLines="40" w:before="96" w:afterLines="40" w:after="96"/>
        <w:ind w:left="851" w:hanging="425"/>
        <w:jc w:val="both"/>
        <w:rPr>
          <w:rFonts w:ascii="Calibri" w:hAnsi="Calibri" w:cs="Calibri"/>
          <w:lang w:val="x-none" w:eastAsia="x-none"/>
        </w:rPr>
      </w:pPr>
      <w:r>
        <w:rPr>
          <w:rFonts w:ascii="Calibri" w:hAnsi="Calibri" w:cs="Calibri"/>
          <w:lang w:eastAsia="x-none"/>
        </w:rPr>
        <w:t xml:space="preserve">   </w:t>
      </w:r>
      <w:r>
        <w:rPr>
          <w:rFonts w:ascii="Calibri" w:hAnsi="Calibri" w:cs="Calibri"/>
          <w:lang w:val="x-none" w:eastAsia="x-none"/>
        </w:rPr>
        <w:t>nabędzie prawa, w tym autorskie prawa majątkowe oraz wszelkie upoważnienia do wykonywania praw zależnych od osób, którymi będzie posługiwać się przy realizacji przedmiotu umowy, a także uzyska od tych osób nieodwołalne zezwolenia na wykonywanie zależnych praw autorskich do przetłumaczonych tekstów bez konieczności ich uzgadniania z osobami, którym mogłyby przysługiwać autorskie prawa osobiste,</w:t>
      </w:r>
    </w:p>
    <w:p w14:paraId="209B446A" w14:textId="77777777" w:rsidR="00154E8A" w:rsidRDefault="00154E8A" w:rsidP="00154E8A">
      <w:pPr>
        <w:widowControl/>
        <w:numPr>
          <w:ilvl w:val="1"/>
          <w:numId w:val="35"/>
        </w:numPr>
        <w:tabs>
          <w:tab w:val="num" w:pos="851"/>
        </w:tabs>
        <w:autoSpaceDE/>
        <w:autoSpaceDN/>
        <w:spacing w:beforeLines="40" w:before="96" w:afterLines="40" w:after="96"/>
        <w:ind w:left="851" w:hanging="425"/>
        <w:jc w:val="both"/>
        <w:rPr>
          <w:rFonts w:ascii="Calibri" w:hAnsi="Calibri" w:cs="Calibri"/>
          <w:lang w:val="x-none" w:eastAsia="x-none"/>
        </w:rPr>
      </w:pPr>
      <w:r>
        <w:rPr>
          <w:rFonts w:ascii="Calibri" w:hAnsi="Calibri" w:cs="Calibri"/>
          <w:lang w:eastAsia="x-none"/>
        </w:rPr>
        <w:t xml:space="preserve">   </w:t>
      </w:r>
      <w:r>
        <w:rPr>
          <w:rFonts w:ascii="Calibri" w:hAnsi="Calibri" w:cs="Calibri"/>
          <w:lang w:val="x-none" w:eastAsia="x-none"/>
        </w:rPr>
        <w:t xml:space="preserve">nie dokonał i nie dokona rozporządzeń prawami, w tym autorskimi prawami majątkowymi w zakresie, jaki uniemożliwiłby ich nabycie przez Zamawiającego i dysponowanie na polach eksploatacji określonych </w:t>
      </w:r>
      <w:r>
        <w:rPr>
          <w:rFonts w:ascii="Calibri" w:hAnsi="Calibri" w:cs="Calibri"/>
          <w:color w:val="000000"/>
          <w:lang w:val="x-none" w:eastAsia="x-none"/>
        </w:rPr>
        <w:t xml:space="preserve">w ust. </w:t>
      </w:r>
      <w:r>
        <w:rPr>
          <w:rFonts w:ascii="Calibri" w:hAnsi="Calibri" w:cs="Calibri"/>
          <w:color w:val="000000"/>
          <w:lang w:eastAsia="x-none"/>
        </w:rPr>
        <w:t>2</w:t>
      </w:r>
      <w:r>
        <w:rPr>
          <w:rFonts w:ascii="Calibri" w:hAnsi="Calibri" w:cs="Calibri"/>
          <w:color w:val="000000"/>
          <w:lang w:val="x-none" w:eastAsia="x-none"/>
        </w:rPr>
        <w:t>.</w:t>
      </w:r>
    </w:p>
    <w:p w14:paraId="7F9C4868"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eastAsia="pl-PL"/>
        </w:rPr>
      </w:pPr>
      <w:r>
        <w:rPr>
          <w:rFonts w:ascii="Calibri" w:hAnsi="Calibri" w:cs="Calibri"/>
          <w:lang w:val="x-none"/>
        </w:rPr>
        <w:t>Każdorazowo z dniem podpisania protokołu odbioru zlecenia, Wykonawca przenosi na Zamawiającego autorskie prawa majątkowe do utworów powstałych do tego czasu, w zakresie rozporządzania i korzystania z nich przez czas nieoznaczony poprzez:</w:t>
      </w:r>
    </w:p>
    <w:p w14:paraId="2992BCF0" w14:textId="77777777" w:rsidR="00154E8A" w:rsidRDefault="00154E8A" w:rsidP="00154E8A">
      <w:pPr>
        <w:widowControl/>
        <w:numPr>
          <w:ilvl w:val="1"/>
          <w:numId w:val="36"/>
        </w:numPr>
        <w:tabs>
          <w:tab w:val="left" w:pos="851"/>
        </w:tabs>
        <w:autoSpaceDE/>
        <w:autoSpaceDN/>
        <w:spacing w:beforeLines="40" w:before="96" w:afterLines="40" w:after="96"/>
        <w:ind w:left="851" w:hanging="425"/>
        <w:jc w:val="both"/>
        <w:rPr>
          <w:rFonts w:ascii="Calibri" w:hAnsi="Calibri" w:cs="Calibri"/>
        </w:rPr>
      </w:pPr>
      <w:r>
        <w:rPr>
          <w:rFonts w:ascii="Calibri" w:hAnsi="Calibri" w:cs="Calibri"/>
        </w:rPr>
        <w:t>utrwalenie (sporządzenie egzemplarza, który mógłby służyć publikacji),</w:t>
      </w:r>
    </w:p>
    <w:p w14:paraId="7D67001A" w14:textId="77777777" w:rsidR="00154E8A" w:rsidRDefault="00154E8A" w:rsidP="00154E8A">
      <w:pPr>
        <w:widowControl/>
        <w:numPr>
          <w:ilvl w:val="1"/>
          <w:numId w:val="36"/>
        </w:numPr>
        <w:tabs>
          <w:tab w:val="left" w:pos="851"/>
        </w:tabs>
        <w:autoSpaceDE/>
        <w:autoSpaceDN/>
        <w:spacing w:beforeLines="40" w:before="96" w:afterLines="40" w:after="96"/>
        <w:ind w:left="851" w:hanging="425"/>
        <w:jc w:val="both"/>
        <w:rPr>
          <w:rFonts w:ascii="Calibri" w:hAnsi="Calibri" w:cs="Calibri"/>
        </w:rPr>
      </w:pPr>
      <w:r>
        <w:rPr>
          <w:rFonts w:ascii="Calibri" w:hAnsi="Calibri" w:cs="Calibri"/>
        </w:rPr>
        <w:t>digitalizację,</w:t>
      </w:r>
    </w:p>
    <w:p w14:paraId="737BD922" w14:textId="77777777" w:rsidR="00154E8A" w:rsidRDefault="00154E8A" w:rsidP="00154E8A">
      <w:pPr>
        <w:widowControl/>
        <w:numPr>
          <w:ilvl w:val="1"/>
          <w:numId w:val="36"/>
        </w:numPr>
        <w:tabs>
          <w:tab w:val="left" w:pos="851"/>
        </w:tabs>
        <w:autoSpaceDE/>
        <w:autoSpaceDN/>
        <w:spacing w:beforeLines="40" w:before="96" w:afterLines="40" w:after="96"/>
        <w:ind w:left="851" w:hanging="425"/>
        <w:jc w:val="both"/>
        <w:rPr>
          <w:rFonts w:ascii="Calibri" w:hAnsi="Calibri" w:cs="Calibri"/>
        </w:rPr>
      </w:pPr>
      <w:r>
        <w:rPr>
          <w:rFonts w:ascii="Calibri" w:hAnsi="Calibri" w:cs="Calibri"/>
        </w:rPr>
        <w:t>wprowadzenie do pamięci komputera,</w:t>
      </w:r>
    </w:p>
    <w:p w14:paraId="7145D892" w14:textId="77777777" w:rsidR="00154E8A" w:rsidRDefault="00154E8A" w:rsidP="00154E8A">
      <w:pPr>
        <w:widowControl/>
        <w:numPr>
          <w:ilvl w:val="1"/>
          <w:numId w:val="36"/>
        </w:numPr>
        <w:tabs>
          <w:tab w:val="left" w:pos="851"/>
        </w:tabs>
        <w:autoSpaceDE/>
        <w:autoSpaceDN/>
        <w:spacing w:beforeLines="40" w:before="96" w:afterLines="40" w:after="96"/>
        <w:ind w:left="851" w:hanging="425"/>
        <w:jc w:val="both"/>
        <w:rPr>
          <w:rFonts w:ascii="Calibri" w:hAnsi="Calibri" w:cs="Calibri"/>
        </w:rPr>
      </w:pPr>
      <w:r>
        <w:rPr>
          <w:rFonts w:ascii="Calibri" w:hAnsi="Calibri" w:cs="Calibri"/>
        </w:rPr>
        <w:t>sporządzenie wydruku komputerowego,</w:t>
      </w:r>
    </w:p>
    <w:p w14:paraId="1F92568C" w14:textId="77777777" w:rsidR="00154E8A" w:rsidRDefault="00154E8A" w:rsidP="00154E8A">
      <w:pPr>
        <w:widowControl/>
        <w:numPr>
          <w:ilvl w:val="1"/>
          <w:numId w:val="36"/>
        </w:numPr>
        <w:tabs>
          <w:tab w:val="left" w:pos="851"/>
        </w:tabs>
        <w:autoSpaceDE/>
        <w:autoSpaceDN/>
        <w:spacing w:beforeLines="40" w:before="96" w:afterLines="40" w:after="96"/>
        <w:ind w:left="851" w:hanging="425"/>
        <w:jc w:val="both"/>
        <w:rPr>
          <w:rFonts w:ascii="Calibri" w:hAnsi="Calibri" w:cs="Calibri"/>
        </w:rPr>
      </w:pPr>
      <w:r>
        <w:rPr>
          <w:rFonts w:ascii="Calibri" w:hAnsi="Calibri" w:cs="Calibri"/>
        </w:rPr>
        <w:t>zwielokrotnienie poprzez druk lub nagranie na nośniku magnetycznym w postaci elektronicznej,</w:t>
      </w:r>
    </w:p>
    <w:p w14:paraId="4C0EF5ED" w14:textId="77777777" w:rsidR="00154E8A" w:rsidRDefault="00154E8A" w:rsidP="00154E8A">
      <w:pPr>
        <w:widowControl/>
        <w:numPr>
          <w:ilvl w:val="1"/>
          <w:numId w:val="36"/>
        </w:numPr>
        <w:tabs>
          <w:tab w:val="left" w:pos="851"/>
        </w:tabs>
        <w:autoSpaceDE/>
        <w:autoSpaceDN/>
        <w:spacing w:beforeLines="40" w:before="96" w:afterLines="40" w:after="96"/>
        <w:ind w:left="851" w:hanging="425"/>
        <w:jc w:val="both"/>
        <w:rPr>
          <w:rFonts w:ascii="Calibri" w:hAnsi="Calibri" w:cs="Calibri"/>
        </w:rPr>
      </w:pPr>
      <w:r>
        <w:rPr>
          <w:rFonts w:ascii="Calibri" w:hAnsi="Calibri" w:cs="Calibri"/>
        </w:rPr>
        <w:lastRenderedPageBreak/>
        <w:t>wprowadzenie do obrotu, w tym postaci wydawnictwa książkowego, dziełowego, w tym również w formie wymiennokartkowej aktualizowanej, wydawnictwa prasowego, w formie zapisu elektronicznego na dowolnym nośniku,</w:t>
      </w:r>
    </w:p>
    <w:p w14:paraId="74FD605B" w14:textId="77777777" w:rsidR="00154E8A" w:rsidRDefault="00154E8A" w:rsidP="00154E8A">
      <w:pPr>
        <w:widowControl/>
        <w:numPr>
          <w:ilvl w:val="1"/>
          <w:numId w:val="36"/>
        </w:numPr>
        <w:tabs>
          <w:tab w:val="left" w:pos="851"/>
        </w:tabs>
        <w:autoSpaceDE/>
        <w:autoSpaceDN/>
        <w:spacing w:beforeLines="40" w:before="96" w:afterLines="40" w:after="96"/>
        <w:ind w:left="851" w:hanging="425"/>
        <w:jc w:val="both"/>
        <w:rPr>
          <w:rFonts w:ascii="Calibri" w:hAnsi="Calibri" w:cs="Calibri"/>
        </w:rPr>
      </w:pPr>
      <w:r>
        <w:rPr>
          <w:rFonts w:ascii="Calibri" w:hAnsi="Calibri" w:cs="Calibri"/>
        </w:rPr>
        <w:t>nieodpłatne wypożyczenie lub udostępnienie zwielokrotnionych egzemplarzy,</w:t>
      </w:r>
    </w:p>
    <w:p w14:paraId="37668C67" w14:textId="77777777" w:rsidR="00154E8A" w:rsidRDefault="00154E8A" w:rsidP="00154E8A">
      <w:pPr>
        <w:widowControl/>
        <w:numPr>
          <w:ilvl w:val="1"/>
          <w:numId w:val="36"/>
        </w:numPr>
        <w:tabs>
          <w:tab w:val="left" w:pos="851"/>
        </w:tabs>
        <w:autoSpaceDE/>
        <w:autoSpaceDN/>
        <w:spacing w:beforeLines="40" w:before="96" w:afterLines="40" w:after="96"/>
        <w:ind w:left="851" w:hanging="425"/>
        <w:jc w:val="both"/>
        <w:rPr>
          <w:rFonts w:ascii="Calibri" w:hAnsi="Calibri" w:cs="Calibri"/>
        </w:rPr>
      </w:pPr>
      <w:r>
        <w:rPr>
          <w:rFonts w:ascii="Calibri" w:hAnsi="Calibri" w:cs="Calibri"/>
        </w:rPr>
        <w:t>wprowadzenie w całości lub w części do sieci komputerowej Internet w sposób umożliwiający transmisję odbiorczą przez zainteresowanego użytkownika łącznie z utrwaleniem w pamięci RAM w oryginalnej (polskiej) wersji językowej i w tłumaczeniu na języki obce, wraz z prawem do dokonywania opracowań, przemontowań i zmian układu,</w:t>
      </w:r>
    </w:p>
    <w:p w14:paraId="7425234E" w14:textId="77777777" w:rsidR="00154E8A" w:rsidRDefault="00154E8A" w:rsidP="00154E8A">
      <w:pPr>
        <w:spacing w:beforeLines="40" w:before="96" w:afterLines="40" w:after="96"/>
        <w:ind w:left="567" w:hanging="141"/>
        <w:jc w:val="both"/>
        <w:rPr>
          <w:rFonts w:ascii="Calibri" w:hAnsi="Calibri" w:cs="Calibri"/>
        </w:rPr>
      </w:pPr>
      <w:r>
        <w:rPr>
          <w:rFonts w:ascii="Calibri" w:hAnsi="Calibri" w:cs="Calibri"/>
        </w:rPr>
        <w:t>- na terytorium Polski oraz poza jej granicami, a także upoważnia Zamawiającego do wykonywania zależnego prawa autorskiego.</w:t>
      </w:r>
    </w:p>
    <w:p w14:paraId="4FC86A03"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Wykonawca wyraża zgodę na dokonywanie wszelkich zmian i modyfikacji w utworze/utworach, co do których autorskie prawa majątkowe przeszły na Zamawiającego, a także do wykonywania autorskich praw zależnych do takiego utworu/utworów zależnych.</w:t>
      </w:r>
    </w:p>
    <w:p w14:paraId="5697C689"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 xml:space="preserve">Wykonawca wyraża zgodę na korzystanie ze zmian i modyfikacji utworu/utworów, co do których Zamawiający nabył autorskie prawa majątkowe. </w:t>
      </w:r>
    </w:p>
    <w:p w14:paraId="17A8609F"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 xml:space="preserve">Wynagrodzenie, o którym mowa w § </w:t>
      </w:r>
      <w:r>
        <w:rPr>
          <w:rFonts w:ascii="Calibri" w:hAnsi="Calibri" w:cs="Calibri"/>
        </w:rPr>
        <w:t>8</w:t>
      </w:r>
      <w:r>
        <w:rPr>
          <w:rFonts w:ascii="Calibri" w:hAnsi="Calibri" w:cs="Calibri"/>
          <w:lang w:val="x-none"/>
        </w:rPr>
        <w:t xml:space="preserve"> ust. 1 umowy obejmuje wynagrodzenie należne Wykonawcy za przeniesienie autorskich praw majątkowych oraz przeniesienie własności nośników, na których przekazano utwór/utwory.</w:t>
      </w:r>
    </w:p>
    <w:p w14:paraId="318F67FD"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Wykonawca oświadcza, że utwór/utwory powstałe w ramach niniejszej umowy, nie będą naruszały praw majątkowych ani osobistych osób trzecich oraz stanowią samodzielne i oryginalne utwory w rozumieniu przepisów ustawy z dnia 4 lutego 1994 r. o prawie autorskim i prawach pokrewnych (Dz. U. z 2019 r. poz. 1231, ze zm.). Wykonawca oświadcza, że nie istnieją jakiekolwiek ograniczenia, które uniemożliwiałyby mu przeniesienie autorskich praw majątkowych w zakresie opisanym umową na Zamawiającego.</w:t>
      </w:r>
    </w:p>
    <w:p w14:paraId="65951F89"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Wykonawca oświadcza, że autorskie prawa majątkowe do utworu/utworów, których przeniesienie na Zamawiającego jest przedmiotem niniejszego paragrafu, nie będą obciążone żadnymi prawami osób trzecich, których wykonywanie uniemożliwiałoby lub utrudniało korzystanie z tych praw przez Zamawiającego lub jego następców prawnych, i zobowiązuje się, że osobiste prawa autorskie do tego utworu/ utworów nie będą wykonywane.</w:t>
      </w:r>
    </w:p>
    <w:p w14:paraId="24E7C7AD"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Wykonawca oświadcza, że w chwili przeniesienia na rzecz Zamawiającego autorskich praw majątkowych, prawa te będą przysługiwały  Wykonawcy w całości, w pełnym zakresie i bez ograniczeń.</w:t>
      </w:r>
    </w:p>
    <w:p w14:paraId="6AE409D1"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Jeżeli podczas eksploatowania utworu/utworów przez Zamawiającego dojdzie z przyczyn leżących po stronie Wykonawcy do naruszenia majątkowych praw autorskich i/lub osobistych praw autorskich osób trzecich, Wykonawca zmieni, bez dodatkowego wynagrodzenia, utwór/utwory w sposób wyłączający dalsze naruszanie tych praw osób trzecich. Zmiany powinny być dokonane nie później niż w terminie 5 dni od daty uzyskania przez Wykonawcę pisemnej informacji o naruszeniu praw osób trzecich.</w:t>
      </w:r>
    </w:p>
    <w:p w14:paraId="49598C30" w14:textId="77777777" w:rsidR="00154E8A" w:rsidRDefault="00154E8A" w:rsidP="00154E8A">
      <w:pPr>
        <w:widowControl/>
        <w:numPr>
          <w:ilvl w:val="0"/>
          <w:numId w:val="34"/>
        </w:numPr>
        <w:autoSpaceDE/>
        <w:autoSpaceDN/>
        <w:spacing w:beforeLines="40" w:before="96" w:afterLines="40" w:after="96"/>
        <w:ind w:left="426" w:hanging="426"/>
        <w:jc w:val="both"/>
        <w:rPr>
          <w:rFonts w:ascii="Calibri" w:hAnsi="Calibri" w:cs="Calibri"/>
          <w:lang w:val="x-none"/>
        </w:rPr>
      </w:pPr>
      <w:r>
        <w:rPr>
          <w:rFonts w:ascii="Calibri" w:hAnsi="Calibri" w:cs="Calibri"/>
          <w:lang w:val="x-none"/>
        </w:rPr>
        <w:t>Jeżeli podczas eksploatowania utworu/utworów przez Zamawiającego dojdzie do zarzutu naruszenia majątkowych praw autorskich i/lub osobistych praw autorskich osób trzecich, który to zarzut Wykonawca według obiektywnej oceny mógłby uważać za nieuzasadniony, Wykonawca zobowiązuje się skorzystać z wszelkich środków ochrony prawnej, aby zabezpieczyć Zamawiającego przed skutkami takiego zarzutu.</w:t>
      </w:r>
    </w:p>
    <w:p w14:paraId="0B63F19F" w14:textId="77777777" w:rsidR="00154E8A" w:rsidRDefault="00154E8A" w:rsidP="00154E8A">
      <w:pPr>
        <w:tabs>
          <w:tab w:val="left" w:pos="284"/>
        </w:tabs>
        <w:suppressAutoHyphens/>
        <w:adjustRightInd w:val="0"/>
        <w:spacing w:beforeLines="40" w:before="96" w:afterLines="40" w:after="96"/>
        <w:jc w:val="center"/>
        <w:rPr>
          <w:rFonts w:ascii="Calibri" w:hAnsi="Calibri" w:cs="Calibri"/>
          <w:spacing w:val="-8"/>
        </w:rPr>
      </w:pPr>
    </w:p>
    <w:p w14:paraId="14390E9F" w14:textId="77777777" w:rsidR="00154E8A" w:rsidRDefault="00154E8A" w:rsidP="00154E8A">
      <w:pPr>
        <w:tabs>
          <w:tab w:val="left" w:pos="284"/>
        </w:tabs>
        <w:suppressAutoHyphens/>
        <w:adjustRightInd w:val="0"/>
        <w:spacing w:beforeLines="40" w:before="96" w:afterLines="40" w:after="96"/>
        <w:jc w:val="center"/>
        <w:rPr>
          <w:rFonts w:ascii="Calibri" w:eastAsia="Arial Unicode MS" w:hAnsi="Calibri" w:cs="Calibri"/>
          <w:b/>
          <w:bCs/>
          <w:kern w:val="2"/>
        </w:rPr>
      </w:pPr>
      <w:r>
        <w:rPr>
          <w:rFonts w:ascii="Calibri" w:eastAsia="Arial Unicode MS" w:hAnsi="Calibri" w:cs="Calibri"/>
          <w:b/>
          <w:bCs/>
          <w:kern w:val="2"/>
        </w:rPr>
        <w:t>§ 11</w:t>
      </w:r>
    </w:p>
    <w:p w14:paraId="6BF2A387"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 xml:space="preserve">W  związku z uzyskaniem przez Zamawiającego prawa do przetwarzania danych osobowych dla prawidłowej realizacji czynności objętych umową, Zamawiający powierza Wykonawcy </w:t>
      </w:r>
      <w:r>
        <w:rPr>
          <w:rFonts w:ascii="Calibri" w:eastAsia="Arial Unicode MS" w:hAnsi="Calibri" w:cs="Calibri"/>
          <w:kern w:val="2"/>
        </w:rPr>
        <w:lastRenderedPageBreak/>
        <w:t>przetwarzanie danych osobowych pracowników WS PL-SN w zakresie niezbędnym do prawidłowej realizacji umowy. Wykonawca zobowiązuje się do wykonania obowiązków, jakie ciąża na Zamawiającym zgodnie z ogólnym rozporządzeniem o ochronie danych osobowych (RODO), ustawą o ochronie danych osobowych, przepisów prawa powszechnie obowiązującego dotyczącego ochrony danych osobowych, jako na administratorze danych osobowych.</w:t>
      </w:r>
    </w:p>
    <w:p w14:paraId="567873F8"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6605C9BB"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Zamawiający zobowiązuje Wykonawcę do wykonywania wobec osób, których dane dotyczą obowiązków informacyjnych wynikających z art. 13 i art. 14 RODO.</w:t>
      </w:r>
    </w:p>
    <w:p w14:paraId="07190692"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Dane osobowe są powierzone do przetwarzania wykonawcy przez Zamawiającego wyłącznie w celu realizacji niniejszej umowy.</w:t>
      </w:r>
    </w:p>
    <w:p w14:paraId="661DB746"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Zakres danych osobowych powierzonych do przetwarzania Wykonawcy przez Zamawiającego jest określony w załączniku nr 5.</w:t>
      </w:r>
    </w:p>
    <w:p w14:paraId="1D0CE707"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Wykonawca zobowiązany jest do prowadzenia ewidencji osób upoważnionych do przetwarzania danych osobowych na podstawie wydanych dla swoich pracowników/współpracowników upoważnień do przetwarzania danych osobowych</w:t>
      </w:r>
    </w:p>
    <w:p w14:paraId="1307AEEB"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28CE29C4" w14:textId="77777777" w:rsidR="00154E8A" w:rsidRDefault="00154E8A" w:rsidP="00154E8A">
      <w:pPr>
        <w:numPr>
          <w:ilvl w:val="0"/>
          <w:numId w:val="38"/>
        </w:numPr>
        <w:tabs>
          <w:tab w:val="left" w:pos="851"/>
        </w:tabs>
        <w:suppressAutoHyphens/>
        <w:adjustRightInd w:val="0"/>
        <w:spacing w:beforeLines="40" w:before="96" w:afterLines="40" w:after="96"/>
        <w:ind w:left="851" w:hanging="425"/>
        <w:jc w:val="both"/>
        <w:rPr>
          <w:rFonts w:ascii="Calibri" w:eastAsia="Arial Unicode MS" w:hAnsi="Calibri" w:cs="Calibri"/>
          <w:kern w:val="2"/>
        </w:rPr>
      </w:pPr>
      <w:r>
        <w:rPr>
          <w:rFonts w:ascii="Calibri" w:eastAsia="Arial Unicode MS" w:hAnsi="Calibri" w:cs="Calibri"/>
          <w:kern w:val="2"/>
        </w:rPr>
        <w:t>Wszelkich przypadkach naruszenia ochrony danych osobowych lub o ich niewłaściwym użyciu oraz naruszeniu obowiązków dotyczących ochrony powierzonych do przetwarzania danych osobowych;</w:t>
      </w:r>
    </w:p>
    <w:p w14:paraId="0825071E" w14:textId="77777777" w:rsidR="00154E8A" w:rsidRDefault="00154E8A" w:rsidP="00154E8A">
      <w:pPr>
        <w:numPr>
          <w:ilvl w:val="0"/>
          <w:numId w:val="38"/>
        </w:numPr>
        <w:tabs>
          <w:tab w:val="left" w:pos="851"/>
        </w:tabs>
        <w:suppressAutoHyphens/>
        <w:adjustRightInd w:val="0"/>
        <w:spacing w:beforeLines="40" w:before="96" w:afterLines="40" w:after="96"/>
        <w:ind w:left="851" w:hanging="425"/>
        <w:jc w:val="both"/>
        <w:rPr>
          <w:rFonts w:ascii="Calibri" w:eastAsia="Arial Unicode MS" w:hAnsi="Calibri" w:cs="Calibri"/>
          <w:kern w:val="2"/>
        </w:rPr>
      </w:pPr>
      <w:r>
        <w:rPr>
          <w:rFonts w:ascii="Calibri" w:eastAsia="Arial Unicode MS" w:hAnsi="Calibri" w:cs="Calibri"/>
          <w:kern w:val="2"/>
        </w:rPr>
        <w:t>Wszelkich czynnościach z własnym udziałem w sprawach dotyczących ochrony danych osobowych prowadzonych w szczególności przed Prezesem Urzędu Ochrony Danych Osobowych, urzędami państwowymi, policją lub przed sądem.</w:t>
      </w:r>
    </w:p>
    <w:p w14:paraId="0F8EC53F"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Wykonawca nie decyduje o celach i środkach przetwarzania danych osobowych.</w:t>
      </w:r>
    </w:p>
    <w:p w14:paraId="7331AFF7" w14:textId="77777777" w:rsidR="00154E8A" w:rsidRDefault="00154E8A" w:rsidP="00154E8A">
      <w:pPr>
        <w:numPr>
          <w:ilvl w:val="0"/>
          <w:numId w:val="37"/>
        </w:numPr>
        <w:tabs>
          <w:tab w:val="left" w:pos="426"/>
        </w:tabs>
        <w:suppressAutoHyphens/>
        <w:adjustRightInd w:val="0"/>
        <w:spacing w:beforeLines="40" w:before="96" w:afterLines="40" w:after="96"/>
        <w:ind w:left="426" w:hanging="426"/>
        <w:jc w:val="both"/>
        <w:rPr>
          <w:rFonts w:ascii="Calibri" w:eastAsia="Arial Unicode MS" w:hAnsi="Calibri" w:cs="Calibri"/>
          <w:kern w:val="2"/>
        </w:rPr>
      </w:pPr>
      <w:r>
        <w:rPr>
          <w:rFonts w:ascii="Calibri" w:eastAsia="Arial Unicode MS" w:hAnsi="Calibri" w:cs="Calibri"/>
          <w:kern w:val="2"/>
        </w:rPr>
        <w:t>Wykonawca zobowiązuje się do udzielenia Zamawiającemu, na każde jego żądanie, informacji na temat przetwarzania powierzonych danych osobowych, oraz umożliwi Zamawiającemu, lub podmiotowi przez niego upoważnionemu, dokonanie kontroli zgodności z ogólnym rozporządzeniem o ochronie danych osobowych (RODO) oraz z niniejszą umową przetwarzania powierzonych danych osobowych</w:t>
      </w:r>
    </w:p>
    <w:p w14:paraId="54388BC4" w14:textId="77777777" w:rsidR="00154E8A" w:rsidRDefault="00154E8A" w:rsidP="00154E8A">
      <w:pPr>
        <w:suppressAutoHyphens/>
        <w:spacing w:beforeLines="40" w:before="96" w:afterLines="40" w:after="96"/>
        <w:jc w:val="center"/>
        <w:rPr>
          <w:rFonts w:ascii="Calibri" w:eastAsia="Arial Unicode MS" w:hAnsi="Calibri" w:cs="Calibri"/>
          <w:b/>
          <w:bCs/>
          <w:kern w:val="2"/>
        </w:rPr>
      </w:pPr>
    </w:p>
    <w:p w14:paraId="1856D3EB" w14:textId="77777777" w:rsidR="00154E8A" w:rsidRDefault="00154E8A" w:rsidP="00154E8A">
      <w:pPr>
        <w:suppressAutoHyphens/>
        <w:spacing w:beforeLines="40" w:before="96" w:afterLines="40" w:after="96"/>
        <w:jc w:val="center"/>
        <w:rPr>
          <w:rFonts w:ascii="Calibri" w:eastAsia="Arial Unicode MS" w:hAnsi="Calibri" w:cs="Calibri"/>
          <w:b/>
          <w:bCs/>
          <w:kern w:val="2"/>
        </w:rPr>
      </w:pPr>
      <w:r>
        <w:rPr>
          <w:rFonts w:ascii="Calibri" w:eastAsia="Arial Unicode MS" w:hAnsi="Calibri" w:cs="Calibri"/>
          <w:b/>
          <w:bCs/>
          <w:kern w:val="2"/>
        </w:rPr>
        <w:t>§ 12</w:t>
      </w:r>
    </w:p>
    <w:p w14:paraId="560C9F8F" w14:textId="77777777" w:rsidR="00154E8A" w:rsidRDefault="00154E8A" w:rsidP="00154E8A">
      <w:pPr>
        <w:widowControl/>
        <w:numPr>
          <w:ilvl w:val="0"/>
          <w:numId w:val="7"/>
        </w:numPr>
        <w:adjustRightInd w:val="0"/>
        <w:spacing w:beforeLines="40" w:before="96" w:afterLines="40" w:after="96"/>
        <w:ind w:left="426" w:hanging="425"/>
        <w:jc w:val="both"/>
        <w:rPr>
          <w:rFonts w:ascii="Calibri" w:eastAsia="Calibri" w:hAnsi="Calibri" w:cs="Calibri"/>
        </w:rPr>
      </w:pPr>
      <w:r>
        <w:rPr>
          <w:rFonts w:ascii="Calibri" w:eastAsia="Calibri" w:hAnsi="Calibri" w:cs="Calibr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3D520BD6" w14:textId="77777777" w:rsidR="00154E8A" w:rsidRDefault="00154E8A" w:rsidP="00154E8A">
      <w:pPr>
        <w:widowControl/>
        <w:numPr>
          <w:ilvl w:val="0"/>
          <w:numId w:val="7"/>
        </w:numPr>
        <w:adjustRightInd w:val="0"/>
        <w:spacing w:beforeLines="40" w:before="96" w:afterLines="40" w:after="96"/>
        <w:ind w:left="426" w:hanging="425"/>
        <w:jc w:val="both"/>
        <w:rPr>
          <w:rFonts w:ascii="Calibri" w:eastAsia="Calibri" w:hAnsi="Calibri" w:cs="Calibri"/>
        </w:rPr>
      </w:pPr>
      <w:r>
        <w:rPr>
          <w:rFonts w:ascii="Calibri" w:eastAsia="Calibri" w:hAnsi="Calibri" w:cs="Calibri"/>
        </w:rPr>
        <w:t>Obowiązku zachowania poufności, o którym mowa w ust. 1, nie stosuje się do danych i informacji:</w:t>
      </w:r>
    </w:p>
    <w:p w14:paraId="0F9CF73F" w14:textId="77777777" w:rsidR="00154E8A" w:rsidRDefault="00154E8A" w:rsidP="00154E8A">
      <w:pPr>
        <w:widowControl/>
        <w:numPr>
          <w:ilvl w:val="0"/>
          <w:numId w:val="8"/>
        </w:numPr>
        <w:tabs>
          <w:tab w:val="left" w:pos="851"/>
        </w:tabs>
        <w:adjustRightInd w:val="0"/>
        <w:spacing w:beforeLines="40" w:before="96" w:afterLines="40" w:after="96"/>
        <w:ind w:left="851" w:hanging="425"/>
        <w:jc w:val="both"/>
        <w:rPr>
          <w:rFonts w:ascii="Calibri" w:eastAsia="Calibri" w:hAnsi="Calibri" w:cs="Calibri"/>
        </w:rPr>
      </w:pPr>
      <w:r>
        <w:rPr>
          <w:rFonts w:ascii="Calibri" w:eastAsia="Calibri" w:hAnsi="Calibri" w:cs="Calibri"/>
        </w:rPr>
        <w:t>dostępnych publicznie;</w:t>
      </w:r>
    </w:p>
    <w:p w14:paraId="13C5F1F3" w14:textId="77777777" w:rsidR="00154E8A" w:rsidRDefault="00154E8A" w:rsidP="00154E8A">
      <w:pPr>
        <w:widowControl/>
        <w:numPr>
          <w:ilvl w:val="0"/>
          <w:numId w:val="8"/>
        </w:numPr>
        <w:tabs>
          <w:tab w:val="left" w:pos="851"/>
        </w:tabs>
        <w:adjustRightInd w:val="0"/>
        <w:spacing w:beforeLines="40" w:before="96" w:afterLines="40" w:after="96"/>
        <w:ind w:left="851" w:hanging="425"/>
        <w:jc w:val="both"/>
        <w:rPr>
          <w:rFonts w:ascii="Calibri" w:eastAsia="Calibri" w:hAnsi="Calibri" w:cs="Calibri"/>
        </w:rPr>
      </w:pPr>
      <w:r>
        <w:rPr>
          <w:rFonts w:ascii="Calibri" w:eastAsia="Calibri" w:hAnsi="Calibri" w:cs="Calibri"/>
        </w:rPr>
        <w:t>otrzymanych przez Wykonawcę, zgodnie z przepisami prawa powszechnie obowiązującego, od osoby trzeciej bez obowiązku zachowania poufności;</w:t>
      </w:r>
    </w:p>
    <w:p w14:paraId="2BDFA463" w14:textId="77777777" w:rsidR="00154E8A" w:rsidRDefault="00154E8A" w:rsidP="00154E8A">
      <w:pPr>
        <w:widowControl/>
        <w:numPr>
          <w:ilvl w:val="0"/>
          <w:numId w:val="8"/>
        </w:numPr>
        <w:tabs>
          <w:tab w:val="left" w:pos="851"/>
        </w:tabs>
        <w:adjustRightInd w:val="0"/>
        <w:spacing w:beforeLines="40" w:before="96" w:afterLines="40" w:after="96"/>
        <w:ind w:left="851" w:hanging="425"/>
        <w:jc w:val="both"/>
        <w:rPr>
          <w:rFonts w:ascii="Calibri" w:eastAsia="Calibri" w:hAnsi="Calibri" w:cs="Calibri"/>
        </w:rPr>
      </w:pPr>
      <w:r>
        <w:rPr>
          <w:rFonts w:ascii="Calibri" w:eastAsia="Calibri" w:hAnsi="Calibri" w:cs="Calibri"/>
        </w:rPr>
        <w:t>które w momencie ich przekazania przez Zamawiającego były już znane Wykonawcy bez obowiązku zachowania poufności;</w:t>
      </w:r>
    </w:p>
    <w:p w14:paraId="3DB22AC7" w14:textId="77777777" w:rsidR="00154E8A" w:rsidRDefault="00154E8A" w:rsidP="00154E8A">
      <w:pPr>
        <w:widowControl/>
        <w:numPr>
          <w:ilvl w:val="0"/>
          <w:numId w:val="8"/>
        </w:numPr>
        <w:tabs>
          <w:tab w:val="left" w:pos="851"/>
        </w:tabs>
        <w:adjustRightInd w:val="0"/>
        <w:spacing w:beforeLines="40" w:before="96" w:afterLines="40" w:after="96"/>
        <w:ind w:left="851" w:hanging="425"/>
        <w:jc w:val="both"/>
        <w:rPr>
          <w:rFonts w:ascii="Calibri" w:eastAsia="Calibri" w:hAnsi="Calibri" w:cs="Calibri"/>
        </w:rPr>
      </w:pPr>
      <w:r>
        <w:rPr>
          <w:rFonts w:ascii="Calibri" w:eastAsia="Calibri" w:hAnsi="Calibri" w:cs="Calibri"/>
        </w:rPr>
        <w:lastRenderedPageBreak/>
        <w:t>w stosunku do których Wykonawca uzyskał pisemną zgodę Zamawiającego na ich ujawnienie.</w:t>
      </w:r>
    </w:p>
    <w:p w14:paraId="771FF2B3" w14:textId="77777777" w:rsidR="00154E8A" w:rsidRDefault="00154E8A" w:rsidP="00154E8A">
      <w:pPr>
        <w:widowControl/>
        <w:numPr>
          <w:ilvl w:val="0"/>
          <w:numId w:val="7"/>
        </w:numPr>
        <w:adjustRightInd w:val="0"/>
        <w:spacing w:beforeLines="40" w:before="96" w:afterLines="40" w:after="96"/>
        <w:ind w:left="426"/>
        <w:jc w:val="both"/>
        <w:rPr>
          <w:rFonts w:ascii="Calibri" w:eastAsia="Calibri" w:hAnsi="Calibri" w:cs="Calibri"/>
        </w:rPr>
      </w:pPr>
      <w:r>
        <w:rPr>
          <w:rFonts w:ascii="Calibri" w:eastAsia="Calibri" w:hAnsi="Calibri" w:cs="Calibr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FAEB823" w14:textId="77777777" w:rsidR="00154E8A" w:rsidRDefault="00154E8A" w:rsidP="00154E8A">
      <w:pPr>
        <w:widowControl/>
        <w:numPr>
          <w:ilvl w:val="0"/>
          <w:numId w:val="7"/>
        </w:numPr>
        <w:adjustRightInd w:val="0"/>
        <w:spacing w:beforeLines="40" w:before="96" w:afterLines="40" w:after="96"/>
        <w:ind w:left="426"/>
        <w:jc w:val="both"/>
        <w:rPr>
          <w:rFonts w:ascii="Calibri" w:eastAsia="Calibri" w:hAnsi="Calibri" w:cs="Calibri"/>
        </w:rPr>
      </w:pPr>
      <w:r>
        <w:rPr>
          <w:rFonts w:ascii="Calibri" w:eastAsia="Calibri" w:hAnsi="Calibri" w:cs="Calibri"/>
        </w:rPr>
        <w:t>Wykonawca zobowiązuje się do:</w:t>
      </w:r>
    </w:p>
    <w:p w14:paraId="0CDADAFA" w14:textId="77777777" w:rsidR="00154E8A" w:rsidRDefault="00154E8A" w:rsidP="00154E8A">
      <w:pPr>
        <w:widowControl/>
        <w:numPr>
          <w:ilvl w:val="0"/>
          <w:numId w:val="9"/>
        </w:numPr>
        <w:tabs>
          <w:tab w:val="num" w:pos="851"/>
        </w:tabs>
        <w:autoSpaceDE/>
        <w:autoSpaceDN/>
        <w:spacing w:beforeLines="40" w:before="96" w:afterLines="40" w:after="96"/>
        <w:ind w:left="851" w:hanging="425"/>
        <w:jc w:val="both"/>
        <w:rPr>
          <w:rFonts w:ascii="Calibri" w:eastAsia="Calibri" w:hAnsi="Calibri" w:cs="Calibri"/>
        </w:rPr>
      </w:pPr>
      <w:r>
        <w:rPr>
          <w:rFonts w:ascii="Calibri" w:eastAsia="Calibri" w:hAnsi="Calibri" w:cs="Calibri"/>
        </w:rPr>
        <w:t>dołożenia właściwych starań w celu zabezpieczenia Informacji Poufnych przed ich utratą, zniekształceniem oraz dostępem nieupoważnionych osób trzecich;</w:t>
      </w:r>
    </w:p>
    <w:p w14:paraId="430F6E81" w14:textId="77777777" w:rsidR="00154E8A" w:rsidRDefault="00154E8A" w:rsidP="00154E8A">
      <w:pPr>
        <w:widowControl/>
        <w:numPr>
          <w:ilvl w:val="0"/>
          <w:numId w:val="9"/>
        </w:numPr>
        <w:tabs>
          <w:tab w:val="num" w:pos="851"/>
        </w:tabs>
        <w:autoSpaceDE/>
        <w:autoSpaceDN/>
        <w:spacing w:beforeLines="40" w:before="96" w:afterLines="40" w:after="96"/>
        <w:ind w:left="851" w:hanging="425"/>
        <w:jc w:val="both"/>
        <w:rPr>
          <w:rFonts w:ascii="Calibri" w:eastAsia="Calibri" w:hAnsi="Calibri" w:cs="Calibri"/>
        </w:rPr>
      </w:pPr>
      <w:r>
        <w:rPr>
          <w:rFonts w:ascii="Calibri" w:eastAsia="Calibri" w:hAnsi="Calibri" w:cs="Calibri"/>
        </w:rPr>
        <w:t>niewykorzystywania Informacji Poufnych w celach innych niż wykonanie umowy.</w:t>
      </w:r>
    </w:p>
    <w:p w14:paraId="420F21DB" w14:textId="77777777" w:rsidR="00154E8A" w:rsidRDefault="00154E8A" w:rsidP="00154E8A">
      <w:pPr>
        <w:spacing w:beforeLines="40" w:before="96" w:afterLines="40" w:after="96"/>
        <w:ind w:left="426" w:hanging="425"/>
        <w:jc w:val="both"/>
        <w:rPr>
          <w:rFonts w:ascii="Calibri" w:eastAsia="Calibri" w:hAnsi="Calibri" w:cs="Calibri"/>
        </w:rPr>
      </w:pPr>
      <w:r>
        <w:rPr>
          <w:rFonts w:ascii="Calibri" w:eastAsia="Calibri" w:hAnsi="Calibri" w:cs="Calibri"/>
        </w:rPr>
        <w:t>5.</w:t>
      </w:r>
      <w:r>
        <w:rPr>
          <w:rFonts w:ascii="Calibri" w:eastAsia="Calibri" w:hAnsi="Calibri" w:cs="Calibr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5992A3FA" w14:textId="77777777" w:rsidR="00154E8A" w:rsidRDefault="00154E8A" w:rsidP="00154E8A">
      <w:pPr>
        <w:widowControl/>
        <w:numPr>
          <w:ilvl w:val="0"/>
          <w:numId w:val="39"/>
        </w:numPr>
        <w:tabs>
          <w:tab w:val="num" w:pos="426"/>
        </w:tabs>
        <w:autoSpaceDE/>
        <w:autoSpaceDN/>
        <w:spacing w:beforeLines="40" w:before="96" w:afterLines="40" w:after="96"/>
        <w:ind w:left="426" w:hanging="425"/>
        <w:jc w:val="both"/>
        <w:rPr>
          <w:rFonts w:ascii="Calibri" w:eastAsia="Calibri" w:hAnsi="Calibri" w:cs="Calibri"/>
        </w:rPr>
      </w:pPr>
      <w:r>
        <w:rPr>
          <w:rFonts w:ascii="Calibri" w:eastAsia="Calibri" w:hAnsi="Calibri" w:cs="Calibri"/>
        </w:rPr>
        <w:t>Po wykonaniu umowy oraz w przypadku rozwiązania umowy przez którąkolwiek ze Stron, Wykonawca bezzwłocznie zwróci Zamawiającemu lub komisyjnie zniszczy wszelkie Informacje Poufne.</w:t>
      </w:r>
    </w:p>
    <w:p w14:paraId="69A98A5B" w14:textId="77777777" w:rsidR="00154E8A" w:rsidRDefault="00154E8A" w:rsidP="00154E8A">
      <w:pPr>
        <w:widowControl/>
        <w:numPr>
          <w:ilvl w:val="0"/>
          <w:numId w:val="39"/>
        </w:numPr>
        <w:tabs>
          <w:tab w:val="num" w:pos="426"/>
        </w:tabs>
        <w:autoSpaceDE/>
        <w:autoSpaceDN/>
        <w:spacing w:beforeLines="40" w:before="96" w:afterLines="40" w:after="96"/>
        <w:ind w:left="426" w:hanging="425"/>
        <w:jc w:val="both"/>
        <w:rPr>
          <w:rFonts w:ascii="Calibri" w:eastAsia="Calibri" w:hAnsi="Calibri" w:cs="Calibri"/>
        </w:rPr>
      </w:pPr>
      <w:r>
        <w:rPr>
          <w:rFonts w:ascii="Calibri" w:eastAsia="Calibri" w:hAnsi="Calibri" w:cs="Calibri"/>
        </w:rPr>
        <w:t>Ustanowione umową zasady zachowania poufności Informacji Poufnych, jak również przewidziane w U\umowy kary umowne z tytułu naruszenia zasad zachowania poufności Informacji Poufnych, obowiązują zarówno podczas wykonania umowy, jak i po jej wygaśnięciu.</w:t>
      </w:r>
    </w:p>
    <w:p w14:paraId="282DAB6A" w14:textId="77777777" w:rsidR="00154E8A" w:rsidRDefault="00154E8A" w:rsidP="00154E8A">
      <w:pPr>
        <w:spacing w:beforeLines="40" w:before="96" w:afterLines="40" w:after="96"/>
        <w:jc w:val="center"/>
        <w:rPr>
          <w:rFonts w:ascii="Calibri" w:hAnsi="Calibri" w:cs="Calibri"/>
          <w:b/>
          <w:lang w:eastAsia="pl-PL"/>
        </w:rPr>
      </w:pPr>
    </w:p>
    <w:p w14:paraId="7B15B9A0" w14:textId="77777777" w:rsidR="00154E8A" w:rsidRDefault="00154E8A" w:rsidP="00154E8A">
      <w:pPr>
        <w:suppressAutoHyphens/>
        <w:spacing w:beforeLines="40" w:before="96" w:afterLines="40" w:after="96"/>
        <w:jc w:val="center"/>
        <w:rPr>
          <w:rFonts w:ascii="Calibri" w:eastAsia="Arial Unicode MS" w:hAnsi="Calibri" w:cs="Calibri"/>
          <w:b/>
          <w:kern w:val="2"/>
        </w:rPr>
      </w:pPr>
      <w:r>
        <w:rPr>
          <w:rFonts w:ascii="Calibri" w:eastAsia="Arial Unicode MS" w:hAnsi="Calibri" w:cs="Calibri"/>
          <w:b/>
          <w:kern w:val="2"/>
        </w:rPr>
        <w:t>§ 13</w:t>
      </w:r>
    </w:p>
    <w:p w14:paraId="0B7F3134" w14:textId="77777777" w:rsidR="00154E8A" w:rsidRDefault="00154E8A" w:rsidP="00154E8A">
      <w:pPr>
        <w:numPr>
          <w:ilvl w:val="0"/>
          <w:numId w:val="40"/>
        </w:numPr>
        <w:tabs>
          <w:tab w:val="left" w:pos="426"/>
        </w:tabs>
        <w:suppressAutoHyphens/>
        <w:autoSpaceDE/>
        <w:autoSpaceDN/>
        <w:spacing w:beforeLines="40" w:before="96" w:afterLines="40" w:after="96"/>
        <w:ind w:left="426" w:hanging="426"/>
        <w:jc w:val="both"/>
        <w:rPr>
          <w:rFonts w:ascii="Calibri" w:eastAsia="Arial Unicode MS" w:hAnsi="Calibri" w:cs="Calibri"/>
          <w:spacing w:val="-10"/>
          <w:kern w:val="22"/>
        </w:rPr>
      </w:pPr>
      <w:r>
        <w:rPr>
          <w:rFonts w:ascii="Calibri" w:eastAsia="Arial Unicode MS" w:hAnsi="Calibri" w:cs="Calibri"/>
          <w:spacing w:val="-10"/>
          <w:kern w:val="22"/>
        </w:rPr>
        <w:t>Zamawiający naliczy Wykonawcy karę umowną:</w:t>
      </w:r>
    </w:p>
    <w:p w14:paraId="298F57F5" w14:textId="77777777" w:rsidR="00154E8A" w:rsidRDefault="00154E8A" w:rsidP="00154E8A">
      <w:pPr>
        <w:numPr>
          <w:ilvl w:val="2"/>
          <w:numId w:val="30"/>
        </w:numPr>
        <w:tabs>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rPr>
      </w:pPr>
      <w:r>
        <w:rPr>
          <w:rFonts w:ascii="Calibri" w:eastAsia="Arial Unicode MS" w:hAnsi="Calibri" w:cs="Calibri"/>
          <w:spacing w:val="-10"/>
          <w:kern w:val="22"/>
        </w:rPr>
        <w:t xml:space="preserve">w przypadku rozwiązania umowy (wypowiedzenia / odstąpienia) przez którąkolwiek ze stron z przyczyn, za które odpowiedzialność ponosi Wykonawca w wysokości 20% z maksymalnego (łącznego) wynagrodzenia brutto pozostającego do zapłaty za niezrealizowaną w wyniku rozwiązania (wypowiedzenia / odstąpienia) część umowy; </w:t>
      </w:r>
    </w:p>
    <w:p w14:paraId="7B2E1117" w14:textId="77777777" w:rsidR="00154E8A" w:rsidRDefault="00154E8A" w:rsidP="00154E8A">
      <w:pPr>
        <w:numPr>
          <w:ilvl w:val="2"/>
          <w:numId w:val="30"/>
        </w:numPr>
        <w:tabs>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rPr>
      </w:pPr>
      <w:r>
        <w:rPr>
          <w:rFonts w:ascii="Calibri" w:eastAsia="Arial Unicode MS" w:hAnsi="Calibri" w:cs="Calibri"/>
          <w:spacing w:val="-10"/>
          <w:kern w:val="22"/>
        </w:rPr>
        <w:t xml:space="preserve">zwłoki w stosunku do terminu wykonania zlecenia </w:t>
      </w:r>
      <w:r>
        <w:rPr>
          <w:rFonts w:ascii="Calibri" w:eastAsia="Arial Unicode MS" w:hAnsi="Calibri" w:cs="Calibri"/>
          <w:b/>
          <w:spacing w:val="-10"/>
          <w:kern w:val="22"/>
        </w:rPr>
        <w:t xml:space="preserve">tłumaczenia pisemnego </w:t>
      </w:r>
      <w:r>
        <w:rPr>
          <w:rFonts w:ascii="Calibri" w:eastAsia="Arial Unicode MS" w:hAnsi="Calibri" w:cs="Calibri"/>
          <w:spacing w:val="-10"/>
          <w:kern w:val="22"/>
        </w:rPr>
        <w:t>w wysokości 2% wartości wynagrodzenia brutto przypadającego za zlecenie określnego na podstawie wyceny tego zlecenia przedstawionej przez Wykonawcę na etapie składania zlecenia i zaakceptowanej przez Zamawiającego, w ramach którego Wykonawca popadł w zwłokę za każdy dzień zwłoki, a w przypadku tłumaczeń, dla których wykonania przewidziany jest czas określony w godzinach, za każdą godzinę zwłoki, nie więcej jednak niż 50% wartości wynagrodzenia za to zlecenie;</w:t>
      </w:r>
    </w:p>
    <w:p w14:paraId="31529D50" w14:textId="77777777" w:rsidR="00154E8A" w:rsidRDefault="00154E8A" w:rsidP="00154E8A">
      <w:pPr>
        <w:numPr>
          <w:ilvl w:val="2"/>
          <w:numId w:val="30"/>
        </w:numPr>
        <w:tabs>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rPr>
      </w:pPr>
      <w:r>
        <w:rPr>
          <w:rFonts w:ascii="Calibri" w:eastAsia="Arial Unicode MS" w:hAnsi="Calibri" w:cs="Calibri"/>
          <w:spacing w:val="-10"/>
          <w:kern w:val="22"/>
        </w:rPr>
        <w:t xml:space="preserve">niewykonania </w:t>
      </w:r>
      <w:r>
        <w:rPr>
          <w:rFonts w:ascii="Calibri" w:eastAsia="Arial Unicode MS" w:hAnsi="Calibri" w:cs="Calibri"/>
          <w:b/>
          <w:spacing w:val="-10"/>
          <w:kern w:val="22"/>
        </w:rPr>
        <w:t>tłumaczenia ustnego</w:t>
      </w:r>
      <w:r>
        <w:rPr>
          <w:rFonts w:ascii="Calibri" w:eastAsia="Arial Unicode MS" w:hAnsi="Calibri" w:cs="Calibri"/>
          <w:spacing w:val="-10"/>
          <w:kern w:val="22"/>
        </w:rPr>
        <w:t xml:space="preserve"> w wysokości 50% wynagrodzenia brutto przypadającego za niewykonanie zlecenie określnego na podstawie wyceny tego zlecenia przedstawionej przez Wykonawcę na etapie składania zlecenia; </w:t>
      </w:r>
    </w:p>
    <w:p w14:paraId="4969C693" w14:textId="77777777" w:rsidR="00154E8A" w:rsidRDefault="00154E8A" w:rsidP="00154E8A">
      <w:pPr>
        <w:numPr>
          <w:ilvl w:val="2"/>
          <w:numId w:val="30"/>
        </w:numPr>
        <w:tabs>
          <w:tab w:val="left" w:pos="851"/>
        </w:tabs>
        <w:suppressAutoHyphens/>
        <w:autoSpaceDE/>
        <w:autoSpaceDN/>
        <w:spacing w:beforeLines="40" w:before="96" w:afterLines="40" w:after="96"/>
        <w:ind w:left="851" w:hanging="425"/>
        <w:jc w:val="both"/>
        <w:rPr>
          <w:rFonts w:ascii="Calibri" w:eastAsia="Arial Unicode MS" w:hAnsi="Calibri" w:cs="Calibri"/>
          <w:b/>
          <w:bCs/>
          <w:spacing w:val="-10"/>
          <w:kern w:val="22"/>
        </w:rPr>
      </w:pPr>
      <w:r>
        <w:rPr>
          <w:rFonts w:ascii="Calibri" w:eastAsia="Arial Unicode MS" w:hAnsi="Calibri" w:cs="Calibri"/>
          <w:spacing w:val="-10"/>
          <w:kern w:val="22"/>
        </w:rPr>
        <w:t xml:space="preserve">w przypadku nienależytego wykonania </w:t>
      </w:r>
      <w:r>
        <w:rPr>
          <w:rFonts w:ascii="Calibri" w:eastAsia="Arial Unicode MS" w:hAnsi="Calibri" w:cs="Calibri"/>
          <w:b/>
          <w:bCs/>
          <w:spacing w:val="-10"/>
          <w:kern w:val="22"/>
        </w:rPr>
        <w:t>tłumaczenia pisemnego</w:t>
      </w:r>
      <w:r>
        <w:rPr>
          <w:rFonts w:ascii="Calibri" w:eastAsia="Arial Unicode MS" w:hAnsi="Calibri" w:cs="Calibri"/>
          <w:spacing w:val="-10"/>
          <w:kern w:val="22"/>
        </w:rPr>
        <w:t xml:space="preserve"> w trybie </w:t>
      </w:r>
      <w:r>
        <w:rPr>
          <w:rFonts w:ascii="Calibri" w:eastAsia="Arial Unicode MS" w:hAnsi="Calibri" w:cs="Calibri"/>
          <w:b/>
          <w:bCs/>
          <w:spacing w:val="-10"/>
          <w:kern w:val="22"/>
        </w:rPr>
        <w:t>zwykłym lub poświadczonym:</w:t>
      </w:r>
    </w:p>
    <w:p w14:paraId="79F3DE4C" w14:textId="77777777" w:rsidR="00154E8A" w:rsidRDefault="00154E8A" w:rsidP="00154E8A">
      <w:pPr>
        <w:numPr>
          <w:ilvl w:val="0"/>
          <w:numId w:val="41"/>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rPr>
      </w:pPr>
      <w:r>
        <w:rPr>
          <w:rFonts w:ascii="Calibri" w:eastAsia="Arial Unicode MS" w:hAnsi="Calibri" w:cs="Calibri"/>
          <w:spacing w:val="-10"/>
          <w:kern w:val="22"/>
        </w:rPr>
        <w:t>w wysokości 50% wartości danego zlecenia, nie więcej jednak niż 500,00 zł ;</w:t>
      </w:r>
    </w:p>
    <w:p w14:paraId="1BA41534" w14:textId="77777777" w:rsidR="00154E8A" w:rsidRDefault="00154E8A" w:rsidP="00154E8A">
      <w:pPr>
        <w:numPr>
          <w:ilvl w:val="0"/>
          <w:numId w:val="41"/>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rPr>
      </w:pPr>
      <w:r>
        <w:rPr>
          <w:rFonts w:ascii="Calibri" w:eastAsia="Arial Unicode MS" w:hAnsi="Calibri" w:cs="Calibri"/>
          <w:spacing w:val="-10"/>
          <w:kern w:val="22"/>
        </w:rPr>
        <w:t>gdy Wykonawca nie wykona poprawek w terminie bądź jakość usługi po dokonaniu poprawek nadal zostanie przez Zamawiającego uznana za nienależytą, wówczas zostanie naliczona kara umowna w wysokości 90% wartości danego zlecenia, nie więcej jednak niż 500,00 zł;</w:t>
      </w:r>
    </w:p>
    <w:p w14:paraId="00CE2EA8" w14:textId="77777777" w:rsidR="00154E8A" w:rsidRDefault="00154E8A" w:rsidP="00154E8A">
      <w:pPr>
        <w:numPr>
          <w:ilvl w:val="0"/>
          <w:numId w:val="41"/>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rPr>
      </w:pPr>
      <w:r>
        <w:rPr>
          <w:rFonts w:ascii="Calibri" w:eastAsia="Arial Unicode MS" w:hAnsi="Calibri" w:cs="Calibri"/>
          <w:spacing w:val="-10"/>
          <w:kern w:val="22"/>
        </w:rPr>
        <w:t>stwierdzenia rażących wad zgodnie z definicją zawartą w § 4 ust. 2 pkt 3 umowy naliczona zostanie kara umowna w wysokości 50% wartości danego zlecenia, nie więcej jednak niż 500,00 zł;</w:t>
      </w:r>
    </w:p>
    <w:p w14:paraId="00E09071" w14:textId="77777777" w:rsidR="00154E8A" w:rsidRDefault="00154E8A" w:rsidP="00154E8A">
      <w:pPr>
        <w:numPr>
          <w:ilvl w:val="0"/>
          <w:numId w:val="41"/>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rPr>
      </w:pPr>
      <w:r>
        <w:rPr>
          <w:rFonts w:ascii="Calibri" w:eastAsia="Arial Unicode MS" w:hAnsi="Calibri" w:cs="Calibri"/>
          <w:spacing w:val="-10"/>
          <w:kern w:val="22"/>
        </w:rPr>
        <w:lastRenderedPageBreak/>
        <w:t>gdy Wykonawca nie usunie rażących wad w terminie bądź poprawiony tekst będzie zawierać inne rażące wady, wówczas zostanie naliczona kara umowna w wysokości 100% wartości danego zlecenia, chyba że Wykonawca sam zrezygnuje z dochodzenia wynagrodzenia za w ten sposób wadliwie wykonaną usługę.</w:t>
      </w:r>
    </w:p>
    <w:p w14:paraId="4211F560" w14:textId="77777777" w:rsidR="00154E8A" w:rsidRDefault="00154E8A" w:rsidP="00154E8A">
      <w:pPr>
        <w:numPr>
          <w:ilvl w:val="2"/>
          <w:numId w:val="30"/>
        </w:numPr>
        <w:tabs>
          <w:tab w:val="left" w:pos="284"/>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rPr>
      </w:pPr>
      <w:r>
        <w:rPr>
          <w:rFonts w:ascii="Calibri" w:eastAsia="Arial Unicode MS" w:hAnsi="Calibri" w:cs="Calibri"/>
          <w:spacing w:val="-10"/>
          <w:kern w:val="22"/>
        </w:rPr>
        <w:t xml:space="preserve">w przypadku nienależytego wykonania </w:t>
      </w:r>
      <w:r>
        <w:rPr>
          <w:rFonts w:ascii="Calibri" w:eastAsia="Arial Unicode MS" w:hAnsi="Calibri" w:cs="Calibri"/>
          <w:b/>
          <w:bCs/>
          <w:spacing w:val="-10"/>
          <w:kern w:val="22"/>
        </w:rPr>
        <w:t>tłumaczenia pisemnego</w:t>
      </w:r>
      <w:r>
        <w:rPr>
          <w:rFonts w:ascii="Calibri" w:eastAsia="Arial Unicode MS" w:hAnsi="Calibri" w:cs="Calibri"/>
          <w:spacing w:val="-10"/>
          <w:kern w:val="22"/>
        </w:rPr>
        <w:t xml:space="preserve"> w </w:t>
      </w:r>
      <w:r>
        <w:rPr>
          <w:rFonts w:ascii="Calibri" w:eastAsia="Arial Unicode MS" w:hAnsi="Calibri" w:cs="Calibri"/>
          <w:b/>
          <w:bCs/>
          <w:spacing w:val="-10"/>
          <w:kern w:val="22"/>
        </w:rPr>
        <w:t>trybie ekspresowym</w:t>
      </w:r>
      <w:r>
        <w:rPr>
          <w:rFonts w:ascii="Calibri" w:eastAsia="Arial Unicode MS" w:hAnsi="Calibri" w:cs="Calibri"/>
          <w:spacing w:val="-10"/>
          <w:kern w:val="22"/>
        </w:rPr>
        <w:t>:</w:t>
      </w:r>
    </w:p>
    <w:p w14:paraId="45FF3D4D" w14:textId="77777777" w:rsidR="00154E8A" w:rsidRDefault="00154E8A" w:rsidP="00154E8A">
      <w:pPr>
        <w:numPr>
          <w:ilvl w:val="0"/>
          <w:numId w:val="42"/>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rPr>
      </w:pPr>
      <w:r>
        <w:rPr>
          <w:rFonts w:ascii="Calibri" w:eastAsia="Arial Unicode MS" w:hAnsi="Calibri" w:cs="Calibri"/>
          <w:spacing w:val="-10"/>
          <w:kern w:val="22"/>
        </w:rPr>
        <w:t>Zamawiający obciąży Wykonawcę karą umowną w wysokości 50% wartości danego zlecenia nie więcej jednak niż 300,00 zł;</w:t>
      </w:r>
    </w:p>
    <w:p w14:paraId="6BDF80E5" w14:textId="77777777" w:rsidR="00154E8A" w:rsidRDefault="00154E8A" w:rsidP="00154E8A">
      <w:pPr>
        <w:numPr>
          <w:ilvl w:val="0"/>
          <w:numId w:val="42"/>
        </w:numPr>
        <w:tabs>
          <w:tab w:val="left" w:pos="284"/>
        </w:tabs>
        <w:suppressAutoHyphens/>
        <w:autoSpaceDE/>
        <w:autoSpaceDN/>
        <w:spacing w:beforeLines="40" w:before="96" w:afterLines="40" w:after="96"/>
        <w:ind w:left="1276" w:hanging="425"/>
        <w:jc w:val="both"/>
        <w:rPr>
          <w:rFonts w:ascii="Calibri" w:eastAsia="Arial Unicode MS" w:hAnsi="Calibri" w:cs="Calibri"/>
          <w:spacing w:val="-10"/>
          <w:kern w:val="22"/>
        </w:rPr>
      </w:pPr>
      <w:r>
        <w:rPr>
          <w:rFonts w:ascii="Calibri" w:eastAsia="Arial Unicode MS" w:hAnsi="Calibri" w:cs="Calibri"/>
          <w:spacing w:val="-10"/>
          <w:kern w:val="22"/>
        </w:rPr>
        <w:t xml:space="preserve">w przypadku stwierdzenia rażących wad w wykonanym zleceniu zgodnie z definicją zawartą w § 4 ust. 2 pkt 3 umowy usługę tłumaczenia pisemnego w trybie ekspresowym Zamawiający obciąży Wykonawcę karą umowną w wysokości 100% wartości danego zlecenia. </w:t>
      </w:r>
    </w:p>
    <w:p w14:paraId="7860CDCB" w14:textId="77777777" w:rsidR="00154E8A" w:rsidRDefault="00154E8A" w:rsidP="00154E8A">
      <w:pPr>
        <w:numPr>
          <w:ilvl w:val="2"/>
          <w:numId w:val="30"/>
        </w:numPr>
        <w:tabs>
          <w:tab w:val="left" w:pos="284"/>
          <w:tab w:val="left" w:pos="851"/>
        </w:tabs>
        <w:suppressAutoHyphens/>
        <w:autoSpaceDE/>
        <w:autoSpaceDN/>
        <w:spacing w:beforeLines="40" w:before="96" w:afterLines="40" w:after="96"/>
        <w:ind w:left="851" w:hanging="425"/>
        <w:jc w:val="both"/>
        <w:rPr>
          <w:rFonts w:ascii="Calibri" w:eastAsia="Arial Unicode MS" w:hAnsi="Calibri" w:cs="Calibri"/>
          <w:spacing w:val="-10"/>
          <w:kern w:val="22"/>
        </w:rPr>
      </w:pPr>
      <w:r>
        <w:rPr>
          <w:rFonts w:ascii="Calibri" w:eastAsia="Arial Unicode MS" w:hAnsi="Calibri" w:cs="Calibri"/>
          <w:spacing w:val="-10"/>
          <w:kern w:val="22"/>
        </w:rPr>
        <w:t xml:space="preserve">w przypadku zwłoki Wykonawcy w stosunku do innego niż wyżej wskazane terminu oznaczonego dla Wykonawcy w umowie lub OPZ w wysokości: </w:t>
      </w:r>
    </w:p>
    <w:p w14:paraId="34C3E7A6" w14:textId="77777777" w:rsidR="00154E8A" w:rsidRDefault="00154E8A" w:rsidP="00154E8A">
      <w:pPr>
        <w:numPr>
          <w:ilvl w:val="3"/>
          <w:numId w:val="30"/>
        </w:numPr>
        <w:tabs>
          <w:tab w:val="left" w:pos="284"/>
          <w:tab w:val="left" w:pos="851"/>
        </w:tabs>
        <w:suppressAutoHyphens/>
        <w:autoSpaceDE/>
        <w:autoSpaceDN/>
        <w:spacing w:beforeLines="40" w:before="96" w:afterLines="40" w:after="96"/>
        <w:ind w:left="1276" w:hanging="425"/>
        <w:jc w:val="both"/>
        <w:rPr>
          <w:rFonts w:ascii="Calibri" w:eastAsia="Arial Unicode MS" w:hAnsi="Calibri" w:cs="Calibri"/>
          <w:spacing w:val="-10"/>
          <w:kern w:val="22"/>
        </w:rPr>
      </w:pPr>
      <w:r>
        <w:rPr>
          <w:rFonts w:ascii="Calibri" w:eastAsia="Arial Unicode MS" w:hAnsi="Calibri" w:cs="Calibri"/>
          <w:spacing w:val="-10"/>
          <w:kern w:val="22"/>
        </w:rPr>
        <w:t xml:space="preserve">1% wartości zlecenia w ramach którego Wykonawcą popadł w zwłokę za każdy dzień zwłoki </w:t>
      </w:r>
      <w:r>
        <w:rPr>
          <w:rFonts w:ascii="Calibri" w:eastAsia="Arial Unicode MS" w:hAnsi="Calibri" w:cs="Calibri"/>
          <w:b/>
          <w:spacing w:val="-10"/>
          <w:kern w:val="22"/>
        </w:rPr>
        <w:t>w przypadku zwłoki Wykonawcy w stosunku do terminu określonego w dniach</w:t>
      </w:r>
      <w:r>
        <w:rPr>
          <w:rFonts w:ascii="Calibri" w:eastAsia="Arial Unicode MS" w:hAnsi="Calibri" w:cs="Calibri"/>
          <w:spacing w:val="-10"/>
          <w:kern w:val="22"/>
        </w:rPr>
        <w:t xml:space="preserve"> – kara umowna będzie naliczana do 14 dnia zwłoki, po upływie 14 dnia zwłoki Zamawiający uprawniony jest do odstąpienia od umowy;</w:t>
      </w:r>
    </w:p>
    <w:p w14:paraId="5A9A8B5E" w14:textId="77777777" w:rsidR="00154E8A" w:rsidRDefault="00154E8A" w:rsidP="00154E8A">
      <w:pPr>
        <w:numPr>
          <w:ilvl w:val="3"/>
          <w:numId w:val="30"/>
        </w:numPr>
        <w:tabs>
          <w:tab w:val="left" w:pos="284"/>
          <w:tab w:val="left" w:pos="851"/>
        </w:tabs>
        <w:suppressAutoHyphens/>
        <w:autoSpaceDE/>
        <w:autoSpaceDN/>
        <w:spacing w:beforeLines="40" w:before="96" w:afterLines="40" w:after="96"/>
        <w:ind w:left="1276" w:hanging="425"/>
        <w:jc w:val="both"/>
        <w:rPr>
          <w:rFonts w:ascii="Calibri" w:eastAsia="Arial Unicode MS" w:hAnsi="Calibri" w:cs="Calibri"/>
          <w:spacing w:val="-10"/>
          <w:kern w:val="22"/>
        </w:rPr>
      </w:pPr>
      <w:r>
        <w:rPr>
          <w:rFonts w:ascii="Calibri" w:eastAsia="Arial Unicode MS" w:hAnsi="Calibri" w:cs="Calibri"/>
          <w:spacing w:val="-10"/>
          <w:kern w:val="22"/>
        </w:rPr>
        <w:t xml:space="preserve">1% wartości zlecenia w ramach którego Wykonawca popadł w zwłokę za każdą godzinę zwłoki </w:t>
      </w:r>
      <w:r>
        <w:rPr>
          <w:rFonts w:ascii="Calibri" w:eastAsia="Arial Unicode MS" w:hAnsi="Calibri" w:cs="Calibri"/>
          <w:b/>
          <w:spacing w:val="-10"/>
          <w:kern w:val="22"/>
        </w:rPr>
        <w:t>w przypadku zwłoki Wykonawcy w stosunku do terminu określonego w godzinach</w:t>
      </w:r>
      <w:r>
        <w:rPr>
          <w:rFonts w:ascii="Calibri" w:eastAsia="Arial Unicode MS" w:hAnsi="Calibri" w:cs="Calibri"/>
          <w:spacing w:val="-10"/>
          <w:kern w:val="22"/>
        </w:rPr>
        <w:t xml:space="preserve"> – kara umowna będzie naliczana do 24 godziny zwłoki, po upływie 24 godziny zwłoki Zamawiający uprawniony jest do odstąpienia od umowy;</w:t>
      </w:r>
    </w:p>
    <w:p w14:paraId="75E17A99" w14:textId="77777777" w:rsidR="00154E8A" w:rsidRDefault="00154E8A" w:rsidP="00154E8A">
      <w:pPr>
        <w:tabs>
          <w:tab w:val="left" w:pos="284"/>
          <w:tab w:val="left" w:pos="851"/>
        </w:tabs>
        <w:suppressAutoHyphens/>
        <w:spacing w:beforeLines="40" w:before="96" w:afterLines="40" w:after="96"/>
        <w:ind w:left="851"/>
        <w:jc w:val="both"/>
        <w:rPr>
          <w:rFonts w:ascii="Calibri" w:eastAsia="Arial Unicode MS" w:hAnsi="Calibri" w:cs="Calibri"/>
          <w:spacing w:val="-10"/>
          <w:kern w:val="22"/>
        </w:rPr>
      </w:pPr>
      <w:r>
        <w:rPr>
          <w:rFonts w:ascii="Calibri" w:eastAsia="Arial Unicode MS" w:hAnsi="Calibri" w:cs="Calibri"/>
          <w:spacing w:val="-10"/>
          <w:kern w:val="22"/>
        </w:rPr>
        <w:t>w przypadku dni roboczych lub godzin roboczych kara umowna naliczana jest z upływem każdego dnia kalendarzowego lub godziny zegarowej.</w:t>
      </w:r>
    </w:p>
    <w:p w14:paraId="66293D89" w14:textId="77777777" w:rsidR="00154E8A" w:rsidRDefault="00154E8A" w:rsidP="00154E8A">
      <w:pPr>
        <w:numPr>
          <w:ilvl w:val="0"/>
          <w:numId w:val="40"/>
        </w:numPr>
        <w:tabs>
          <w:tab w:val="left" w:pos="284"/>
        </w:tabs>
        <w:suppressAutoHyphens/>
        <w:autoSpaceDE/>
        <w:autoSpaceDN/>
        <w:spacing w:beforeLines="40" w:before="96" w:afterLines="40" w:after="96"/>
        <w:jc w:val="both"/>
        <w:rPr>
          <w:rFonts w:ascii="Calibri" w:eastAsia="Arial Unicode MS" w:hAnsi="Calibri" w:cs="Calibri"/>
          <w:spacing w:val="-10"/>
          <w:kern w:val="22"/>
        </w:rPr>
      </w:pPr>
      <w:r>
        <w:rPr>
          <w:rFonts w:ascii="Calibri" w:eastAsia="Arial Unicode MS" w:hAnsi="Calibri" w:cs="Calibri"/>
          <w:spacing w:val="-10"/>
          <w:kern w:val="22"/>
        </w:rPr>
        <w:t>Nie przysługuje wynagrodzenie za zlecenie tłumaczenia pisemnego w sytuacji gdy Zamawiający wykaże, że w celu wykonania usługi bądź jej części posłużono się tłumaczeniem  maszynowym. W takiej sytuacji Zamawiającemu przysługuje prawo do odstąpienia od umowy.</w:t>
      </w:r>
    </w:p>
    <w:p w14:paraId="572A97A5" w14:textId="77777777" w:rsidR="00154E8A" w:rsidRDefault="00154E8A" w:rsidP="00154E8A">
      <w:pPr>
        <w:numPr>
          <w:ilvl w:val="0"/>
          <w:numId w:val="40"/>
        </w:numPr>
        <w:tabs>
          <w:tab w:val="left" w:pos="284"/>
        </w:tabs>
        <w:suppressAutoHyphens/>
        <w:autoSpaceDE/>
        <w:autoSpaceDN/>
        <w:spacing w:beforeLines="40" w:before="96" w:afterLines="40" w:after="96"/>
        <w:jc w:val="both"/>
        <w:rPr>
          <w:rFonts w:ascii="Calibri" w:eastAsia="Arial Unicode MS" w:hAnsi="Calibri" w:cs="Calibri"/>
          <w:spacing w:val="-10"/>
          <w:kern w:val="22"/>
        </w:rPr>
      </w:pPr>
      <w:r>
        <w:rPr>
          <w:rFonts w:ascii="Calibri" w:eastAsia="Arial Unicode MS" w:hAnsi="Calibri" w:cs="Calibri"/>
          <w:spacing w:val="-10"/>
          <w:kern w:val="22"/>
        </w:rPr>
        <w:t>Zamawiający ma prawo do zlecenia usługi innemu podmiotowi, którego Zamawiający ma prawo wybrać, zaś płatność za usługę pokrywa w całości Wykonawca, w następujących przypadkach:</w:t>
      </w:r>
    </w:p>
    <w:p w14:paraId="18087DD8" w14:textId="77777777" w:rsidR="00154E8A" w:rsidRDefault="00154E8A" w:rsidP="00154E8A">
      <w:pPr>
        <w:numPr>
          <w:ilvl w:val="0"/>
          <w:numId w:val="43"/>
        </w:numPr>
        <w:tabs>
          <w:tab w:val="left" w:pos="284"/>
        </w:tabs>
        <w:suppressAutoHyphens/>
        <w:autoSpaceDE/>
        <w:autoSpaceDN/>
        <w:spacing w:beforeLines="40" w:before="96" w:afterLines="40" w:after="96"/>
        <w:ind w:left="1134" w:hanging="425"/>
        <w:jc w:val="both"/>
        <w:rPr>
          <w:rFonts w:ascii="Calibri" w:eastAsia="Arial Unicode MS" w:hAnsi="Calibri" w:cs="Calibri"/>
          <w:spacing w:val="-10"/>
          <w:kern w:val="22"/>
        </w:rPr>
      </w:pPr>
      <w:r>
        <w:rPr>
          <w:rFonts w:ascii="Calibri" w:eastAsia="Arial Unicode MS" w:hAnsi="Calibri" w:cs="Calibri"/>
          <w:spacing w:val="-10"/>
          <w:kern w:val="22"/>
        </w:rPr>
        <w:t>niewykonania zlecenia przez Wykonawcę w terminie określonym w zleceniu;</w:t>
      </w:r>
    </w:p>
    <w:p w14:paraId="18D08656" w14:textId="77777777" w:rsidR="00154E8A" w:rsidRDefault="00154E8A" w:rsidP="00154E8A">
      <w:pPr>
        <w:numPr>
          <w:ilvl w:val="0"/>
          <w:numId w:val="43"/>
        </w:numPr>
        <w:tabs>
          <w:tab w:val="left" w:pos="284"/>
        </w:tabs>
        <w:suppressAutoHyphens/>
        <w:autoSpaceDE/>
        <w:autoSpaceDN/>
        <w:spacing w:beforeLines="40" w:before="96" w:afterLines="40" w:after="96"/>
        <w:ind w:left="1134" w:hanging="425"/>
        <w:jc w:val="both"/>
        <w:rPr>
          <w:rFonts w:ascii="Calibri" w:eastAsia="Arial Unicode MS" w:hAnsi="Calibri" w:cs="Calibri"/>
          <w:spacing w:val="-10"/>
          <w:kern w:val="22"/>
        </w:rPr>
      </w:pPr>
      <w:r>
        <w:rPr>
          <w:rFonts w:ascii="Calibri" w:eastAsia="Arial Unicode MS" w:hAnsi="Calibri" w:cs="Calibri"/>
          <w:spacing w:val="-10"/>
          <w:kern w:val="22"/>
        </w:rPr>
        <w:t>niedokonania poprawek tłumaczenia pisemnego w sytuacji gdy zgłoszenie nienależnego wykonania tego samego zlecenia składane jest po raz trzeci, zaś w przypadku wystąpienia i nieusunięcia rażących wad – po raz drugi.;</w:t>
      </w:r>
    </w:p>
    <w:p w14:paraId="12BE53EE" w14:textId="77777777" w:rsidR="00154E8A" w:rsidRDefault="00154E8A" w:rsidP="00154E8A">
      <w:pPr>
        <w:numPr>
          <w:ilvl w:val="0"/>
          <w:numId w:val="40"/>
        </w:numPr>
        <w:tabs>
          <w:tab w:val="left" w:pos="284"/>
        </w:tabs>
        <w:suppressAutoHyphens/>
        <w:autoSpaceDE/>
        <w:autoSpaceDN/>
        <w:spacing w:beforeLines="40" w:before="96" w:afterLines="40" w:after="96"/>
        <w:jc w:val="both"/>
        <w:rPr>
          <w:rFonts w:ascii="Calibri" w:eastAsia="Arial Unicode MS" w:hAnsi="Calibri" w:cs="Calibri"/>
          <w:spacing w:val="-10"/>
          <w:kern w:val="22"/>
        </w:rPr>
      </w:pPr>
      <w:r>
        <w:rPr>
          <w:rFonts w:ascii="Calibri" w:eastAsia="Arial Unicode MS" w:hAnsi="Calibri" w:cs="Calibri"/>
          <w:spacing w:val="-10"/>
          <w:kern w:val="22"/>
        </w:rPr>
        <w:t xml:space="preserve">W razie naliczenia przez Zamawiającego kar umownych, Zamawiający potrąci z wynagrodzenia Wykonawcy kwotę stanowiącą równowartość tych kar i tak pomniejszone wynagrodzenie wypłaci Wykonawcy – o ile właściwe w dniu potrącenia zapisy nie stanowią inaczej. </w:t>
      </w:r>
    </w:p>
    <w:p w14:paraId="2AA69E44" w14:textId="77777777" w:rsidR="00154E8A" w:rsidRDefault="00154E8A" w:rsidP="00154E8A">
      <w:pPr>
        <w:numPr>
          <w:ilvl w:val="0"/>
          <w:numId w:val="40"/>
        </w:numPr>
        <w:tabs>
          <w:tab w:val="left" w:pos="284"/>
        </w:tabs>
        <w:suppressAutoHyphens/>
        <w:autoSpaceDE/>
        <w:autoSpaceDN/>
        <w:spacing w:beforeLines="40" w:before="96" w:afterLines="40" w:after="96"/>
        <w:jc w:val="both"/>
        <w:rPr>
          <w:rFonts w:ascii="Calibri" w:eastAsia="Arial Unicode MS" w:hAnsi="Calibri" w:cs="Calibri"/>
          <w:spacing w:val="-10"/>
          <w:kern w:val="22"/>
        </w:rPr>
      </w:pPr>
      <w:r>
        <w:rPr>
          <w:rFonts w:ascii="Calibri" w:eastAsia="Arial Unicode MS" w:hAnsi="Calibri" w:cs="Calibri"/>
          <w:spacing w:val="-10"/>
          <w:kern w:val="22"/>
        </w:rPr>
        <w:t>Zamawiający nie może odstąpić od naliczania kar umownych w sytuacji, gdy Wykonawca odstąpi od żądania wynagrodzenia za nieprawidłowo wykonaną usługę.</w:t>
      </w:r>
    </w:p>
    <w:p w14:paraId="55125125" w14:textId="77777777" w:rsidR="00154E8A" w:rsidRDefault="00154E8A" w:rsidP="00154E8A">
      <w:pPr>
        <w:numPr>
          <w:ilvl w:val="0"/>
          <w:numId w:val="40"/>
        </w:numPr>
        <w:tabs>
          <w:tab w:val="left" w:pos="284"/>
        </w:tabs>
        <w:suppressAutoHyphens/>
        <w:autoSpaceDE/>
        <w:autoSpaceDN/>
        <w:spacing w:beforeLines="40" w:before="96" w:afterLines="40" w:after="96"/>
        <w:jc w:val="both"/>
        <w:rPr>
          <w:rFonts w:ascii="Calibri" w:eastAsia="Arial Unicode MS" w:hAnsi="Calibri" w:cs="Calibri"/>
          <w:spacing w:val="-10"/>
          <w:kern w:val="22"/>
        </w:rPr>
      </w:pPr>
      <w:r>
        <w:rPr>
          <w:rFonts w:ascii="Calibri" w:eastAsia="Arial Unicode MS" w:hAnsi="Calibri" w:cs="Calibri"/>
          <w:spacing w:val="-10"/>
          <w:kern w:val="22"/>
        </w:rPr>
        <w:t>Zamawiającemu nie przysługują kary umowne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14:paraId="3ABFEC5B" w14:textId="77777777" w:rsidR="00154E8A" w:rsidRDefault="00154E8A" w:rsidP="00154E8A">
      <w:pPr>
        <w:numPr>
          <w:ilvl w:val="0"/>
          <w:numId w:val="40"/>
        </w:numPr>
        <w:suppressAutoHyphens/>
        <w:autoSpaceDE/>
        <w:autoSpaceDN/>
        <w:spacing w:beforeLines="40" w:before="96" w:afterLines="40" w:after="96"/>
        <w:jc w:val="both"/>
        <w:rPr>
          <w:rFonts w:ascii="Calibri" w:eastAsia="Arial Unicode MS" w:hAnsi="Calibri" w:cs="Calibri"/>
          <w:kern w:val="2"/>
        </w:rPr>
      </w:pPr>
      <w:r>
        <w:rPr>
          <w:rFonts w:ascii="Calibri" w:eastAsia="Arial Unicode MS" w:hAnsi="Calibri" w:cs="Calibri"/>
          <w:kern w:val="2"/>
        </w:rPr>
        <w:t>Odstąpienie od umowy nie powoduje utraty prawa dochodzenia przez Zamawiającego kary umownej.</w:t>
      </w:r>
    </w:p>
    <w:p w14:paraId="6FDB38D2" w14:textId="77777777" w:rsidR="00154E8A" w:rsidRDefault="00154E8A" w:rsidP="00154E8A">
      <w:pPr>
        <w:numPr>
          <w:ilvl w:val="0"/>
          <w:numId w:val="40"/>
        </w:numPr>
        <w:suppressAutoHyphens/>
        <w:autoSpaceDE/>
        <w:autoSpaceDN/>
        <w:spacing w:beforeLines="40" w:before="96" w:afterLines="40" w:after="96"/>
        <w:jc w:val="both"/>
        <w:rPr>
          <w:rFonts w:ascii="Calibri" w:eastAsia="Arial Unicode MS" w:hAnsi="Calibri" w:cs="Calibri"/>
          <w:kern w:val="2"/>
        </w:rPr>
      </w:pPr>
      <w:r>
        <w:rPr>
          <w:rFonts w:ascii="Calibri" w:eastAsia="Arial Unicode MS" w:hAnsi="Calibri" w:cs="Calibri"/>
          <w:kern w:val="2"/>
        </w:rPr>
        <w:t xml:space="preserve">Kary umowne, o ile w określonych przypadkach nie zastrzeżono inaczej, naliczane będą maksymalnie do wysokości całkowitego wynagrodzenia brutto określonego w § 8 ust. 1 umowy.  </w:t>
      </w:r>
    </w:p>
    <w:p w14:paraId="481FC15B" w14:textId="77777777" w:rsidR="00154E8A" w:rsidRDefault="00154E8A" w:rsidP="00154E8A">
      <w:pPr>
        <w:numPr>
          <w:ilvl w:val="0"/>
          <w:numId w:val="40"/>
        </w:numPr>
        <w:suppressAutoHyphens/>
        <w:autoSpaceDE/>
        <w:autoSpaceDN/>
        <w:spacing w:beforeLines="40" w:before="96" w:afterLines="40" w:after="96"/>
        <w:jc w:val="both"/>
        <w:rPr>
          <w:rFonts w:ascii="Calibri" w:eastAsia="Arial Unicode MS" w:hAnsi="Calibri" w:cs="Calibri"/>
          <w:kern w:val="2"/>
        </w:rPr>
      </w:pPr>
      <w:r>
        <w:rPr>
          <w:rFonts w:ascii="Calibri" w:eastAsia="Arial Unicode MS" w:hAnsi="Calibri" w:cs="Calibri"/>
          <w:kern w:val="2"/>
        </w:rPr>
        <w:t xml:space="preserve">W przypadku gdy wysokość szkody poniesionej przez Zamawiającego przewyższa wysokość </w:t>
      </w:r>
      <w:r>
        <w:rPr>
          <w:rFonts w:ascii="Calibri" w:eastAsia="Arial Unicode MS" w:hAnsi="Calibri" w:cs="Calibri"/>
          <w:kern w:val="2"/>
        </w:rPr>
        <w:lastRenderedPageBreak/>
        <w:t>zastrzeżonej kary umownych, Wykonawca jest zobowiązany do naprawienia szkody w pełnej wysokości.</w:t>
      </w:r>
    </w:p>
    <w:p w14:paraId="05499DA6" w14:textId="77777777" w:rsidR="00154E8A" w:rsidRDefault="00154E8A" w:rsidP="00154E8A">
      <w:pPr>
        <w:suppressAutoHyphens/>
        <w:spacing w:beforeLines="40" w:before="96" w:afterLines="40" w:after="96"/>
        <w:jc w:val="center"/>
        <w:rPr>
          <w:rFonts w:ascii="Calibri" w:eastAsia="Arial Unicode MS" w:hAnsi="Calibri" w:cs="Calibri"/>
          <w:b/>
          <w:kern w:val="2"/>
        </w:rPr>
      </w:pPr>
    </w:p>
    <w:p w14:paraId="743197C2" w14:textId="77777777" w:rsidR="00154E8A" w:rsidRDefault="00154E8A" w:rsidP="00154E8A">
      <w:pPr>
        <w:suppressAutoHyphens/>
        <w:spacing w:beforeLines="40" w:before="96" w:afterLines="40" w:after="96"/>
        <w:jc w:val="center"/>
        <w:rPr>
          <w:rFonts w:ascii="Calibri" w:eastAsia="Arial Unicode MS" w:hAnsi="Calibri" w:cs="Calibri"/>
          <w:b/>
          <w:kern w:val="2"/>
        </w:rPr>
      </w:pPr>
      <w:r>
        <w:rPr>
          <w:rFonts w:ascii="Calibri" w:eastAsia="Arial Unicode MS" w:hAnsi="Calibri" w:cs="Calibri"/>
          <w:b/>
          <w:kern w:val="2"/>
        </w:rPr>
        <w:t>§ 14</w:t>
      </w:r>
    </w:p>
    <w:p w14:paraId="2D97DEFF" w14:textId="77777777" w:rsidR="00154E8A" w:rsidRDefault="00154E8A" w:rsidP="00154E8A">
      <w:pPr>
        <w:widowControl/>
        <w:numPr>
          <w:ilvl w:val="1"/>
          <w:numId w:val="44"/>
        </w:numPr>
        <w:autoSpaceDE/>
        <w:autoSpaceDN/>
        <w:spacing w:beforeLines="40" w:before="96" w:afterLines="40" w:after="96"/>
        <w:jc w:val="both"/>
        <w:rPr>
          <w:rFonts w:ascii="Calibri" w:hAnsi="Calibri" w:cs="Calibri"/>
          <w:lang w:bidi="en-US"/>
        </w:rPr>
      </w:pPr>
      <w:r>
        <w:rPr>
          <w:rFonts w:ascii="Calibri" w:hAnsi="Calibri" w:cs="Calibri"/>
          <w:lang w:bidi="en-US"/>
        </w:rPr>
        <w:t xml:space="preserve">Zamawiający jest uprawniony do odstąpienia umowy, </w:t>
      </w:r>
      <w:r>
        <w:rPr>
          <w:rFonts w:ascii="Calibri" w:hAnsi="Calibri" w:cs="Calibri"/>
          <w:bCs/>
          <w:lang w:bidi="en-US"/>
        </w:rPr>
        <w:t>bez konieczności wezwania dodatkowego (z zastrzeżeniem pkt 1), ze skutkiem na dzień złożenia oświadczenia o odstąpieniu, w następujących przypadkach:</w:t>
      </w:r>
    </w:p>
    <w:p w14:paraId="3652974E" w14:textId="77777777" w:rsidR="00154E8A" w:rsidRDefault="00154E8A" w:rsidP="00154E8A">
      <w:pPr>
        <w:widowControl/>
        <w:numPr>
          <w:ilvl w:val="1"/>
          <w:numId w:val="45"/>
        </w:numPr>
        <w:autoSpaceDE/>
        <w:autoSpaceDN/>
        <w:spacing w:beforeLines="40" w:before="96" w:afterLines="40" w:after="96"/>
        <w:jc w:val="both"/>
        <w:rPr>
          <w:rFonts w:ascii="Calibri" w:hAnsi="Calibri" w:cs="Calibri"/>
          <w:lang w:val="x-none"/>
        </w:rPr>
      </w:pPr>
      <w:r>
        <w:rPr>
          <w:rFonts w:ascii="Calibri" w:hAnsi="Calibri" w:cs="Calibri"/>
          <w:lang w:val="x-none"/>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19836DCB" w14:textId="77777777" w:rsidR="00154E8A" w:rsidRDefault="00154E8A" w:rsidP="00154E8A">
      <w:pPr>
        <w:widowControl/>
        <w:numPr>
          <w:ilvl w:val="1"/>
          <w:numId w:val="45"/>
        </w:numPr>
        <w:autoSpaceDE/>
        <w:autoSpaceDN/>
        <w:spacing w:beforeLines="40" w:before="96" w:afterLines="40" w:after="96"/>
        <w:jc w:val="both"/>
        <w:rPr>
          <w:rFonts w:ascii="Calibri" w:hAnsi="Calibri" w:cs="Calibri"/>
          <w:lang w:val="x-none"/>
        </w:rPr>
      </w:pPr>
      <w:r>
        <w:rPr>
          <w:rFonts w:ascii="Calibri" w:eastAsia="Calibri" w:hAnsi="Calibri" w:cs="Calibri"/>
          <w:lang w:val="x-none"/>
        </w:rPr>
        <w:t>gdy zwłoka Wykonawcy w realizacji zlecenia pisemnego</w:t>
      </w:r>
      <w:r>
        <w:rPr>
          <w:rFonts w:ascii="Calibri" w:eastAsia="Calibri" w:hAnsi="Calibri" w:cs="Calibri"/>
        </w:rPr>
        <w:t xml:space="preserve"> zwykłego </w:t>
      </w:r>
      <w:r>
        <w:rPr>
          <w:rFonts w:ascii="Calibri" w:eastAsia="Calibri" w:hAnsi="Calibri" w:cs="Calibri"/>
          <w:lang w:val="x-none"/>
        </w:rPr>
        <w:t xml:space="preserve">przekroczy </w:t>
      </w:r>
      <w:r>
        <w:rPr>
          <w:rFonts w:ascii="Calibri" w:eastAsia="Calibri" w:hAnsi="Calibri" w:cs="Calibri"/>
        </w:rPr>
        <w:t>7</w:t>
      </w:r>
      <w:r>
        <w:rPr>
          <w:rFonts w:ascii="Calibri" w:eastAsia="Calibri" w:hAnsi="Calibri" w:cs="Calibri"/>
          <w:lang w:val="x-none"/>
        </w:rPr>
        <w:t xml:space="preserve"> dni</w:t>
      </w:r>
      <w:r>
        <w:rPr>
          <w:rFonts w:ascii="Calibri" w:eastAsia="Calibri" w:hAnsi="Calibri" w:cs="Calibri"/>
        </w:rPr>
        <w:t xml:space="preserve">, a w przypadku tłumaczenia ekspresowego </w:t>
      </w:r>
      <w:proofErr w:type="spellStart"/>
      <w:r>
        <w:rPr>
          <w:rFonts w:ascii="Calibri" w:eastAsia="Calibri" w:hAnsi="Calibri" w:cs="Calibri"/>
        </w:rPr>
        <w:t>ekspresowego</w:t>
      </w:r>
      <w:proofErr w:type="spellEnd"/>
      <w:r>
        <w:rPr>
          <w:rFonts w:ascii="Calibri" w:eastAsia="Calibri" w:hAnsi="Calibri" w:cs="Calibri"/>
        </w:rPr>
        <w:t xml:space="preserve"> 2 dni</w:t>
      </w:r>
      <w:r>
        <w:rPr>
          <w:rFonts w:ascii="Calibri" w:hAnsi="Calibri" w:cs="Calibri"/>
        </w:rPr>
        <w:t xml:space="preserve"> - </w:t>
      </w:r>
      <w:r>
        <w:rPr>
          <w:rFonts w:ascii="Calibri" w:eastAsia="Calibri" w:hAnsi="Calibri" w:cs="Calibri"/>
        </w:rPr>
        <w:t xml:space="preserve">prawo odstąpienia może zostać zrealizowane w terminie 30 dni od upływu terminu ustalonego na wykonanie zlecenia; </w:t>
      </w:r>
      <w:r>
        <w:rPr>
          <w:rFonts w:ascii="Calibri" w:eastAsia="Calibri" w:hAnsi="Calibri" w:cs="Calibri"/>
          <w:lang w:val="x-none"/>
        </w:rPr>
        <w:t xml:space="preserve">  </w:t>
      </w:r>
    </w:p>
    <w:p w14:paraId="6217D225" w14:textId="77777777" w:rsidR="00154E8A" w:rsidRDefault="00154E8A" w:rsidP="00154E8A">
      <w:pPr>
        <w:widowControl/>
        <w:numPr>
          <w:ilvl w:val="1"/>
          <w:numId w:val="45"/>
        </w:numPr>
        <w:autoSpaceDE/>
        <w:autoSpaceDN/>
        <w:spacing w:beforeLines="40" w:before="96" w:afterLines="40" w:after="96"/>
        <w:jc w:val="both"/>
        <w:rPr>
          <w:rFonts w:ascii="Calibri" w:hAnsi="Calibri" w:cs="Calibri"/>
          <w:lang w:val="x-none"/>
        </w:rPr>
      </w:pPr>
      <w:r>
        <w:rPr>
          <w:rFonts w:ascii="Calibri" w:eastAsia="Calibri" w:hAnsi="Calibri" w:cs="Calibri"/>
        </w:rPr>
        <w:t xml:space="preserve">gdy </w:t>
      </w:r>
      <w:r>
        <w:rPr>
          <w:rFonts w:ascii="Calibri" w:eastAsia="Calibri" w:hAnsi="Calibri" w:cs="Calibri"/>
          <w:lang w:val="x-none"/>
        </w:rPr>
        <w:t>Wykonawca co najmniej pi</w:t>
      </w:r>
      <w:r>
        <w:rPr>
          <w:rFonts w:ascii="Calibri" w:eastAsia="Calibri" w:hAnsi="Calibri" w:cs="Calibri"/>
        </w:rPr>
        <w:t>ęciokrotnie</w:t>
      </w:r>
      <w:r>
        <w:rPr>
          <w:rFonts w:ascii="Calibri" w:eastAsia="Calibri" w:hAnsi="Calibri" w:cs="Calibri"/>
          <w:lang w:val="x-none"/>
        </w:rPr>
        <w:t xml:space="preserve"> w okresie obowiązywania umowy dopuścił się zwłoki w wykonaniu zlecenia - </w:t>
      </w:r>
      <w:r>
        <w:rPr>
          <w:rFonts w:ascii="Calibri" w:eastAsia="Calibri" w:hAnsi="Calibri" w:cs="Calibri"/>
        </w:rPr>
        <w:t>prawo odstąpienia może zostać zrealizowane w terminie 30 dni od powzięcia przez Zamawiającego informacji o przyczynie uzasadniającej odstąpienie</w:t>
      </w:r>
      <w:r>
        <w:rPr>
          <w:rFonts w:ascii="Calibri" w:eastAsia="Calibri" w:hAnsi="Calibri" w:cs="Calibri"/>
          <w:lang w:val="x-none"/>
        </w:rPr>
        <w:t xml:space="preserve">; </w:t>
      </w:r>
    </w:p>
    <w:p w14:paraId="46E5C7A2" w14:textId="77777777" w:rsidR="00154E8A" w:rsidRDefault="00154E8A" w:rsidP="00154E8A">
      <w:pPr>
        <w:widowControl/>
        <w:numPr>
          <w:ilvl w:val="1"/>
          <w:numId w:val="45"/>
        </w:numPr>
        <w:autoSpaceDE/>
        <w:autoSpaceDN/>
        <w:spacing w:beforeLines="40" w:before="96" w:afterLines="40" w:after="96"/>
        <w:jc w:val="both"/>
        <w:rPr>
          <w:rFonts w:ascii="Calibri" w:hAnsi="Calibri" w:cs="Calibri"/>
          <w:lang w:val="x-none"/>
        </w:rPr>
      </w:pPr>
      <w:r>
        <w:rPr>
          <w:rFonts w:ascii="Calibri" w:eastAsia="Calibri" w:hAnsi="Calibri" w:cs="Calibri"/>
          <w:lang w:val="x-none"/>
        </w:rPr>
        <w:t xml:space="preserve">gdy liczba stwierdzonych przypadków nienależytego wykonania zlecenia w okresie obowiązywania umowy przekroczy </w:t>
      </w:r>
      <w:r>
        <w:rPr>
          <w:rFonts w:ascii="Calibri" w:eastAsia="Calibri" w:hAnsi="Calibri" w:cs="Calibri"/>
        </w:rPr>
        <w:t>pięć</w:t>
      </w:r>
      <w:r>
        <w:rPr>
          <w:rFonts w:ascii="Calibri" w:eastAsia="Calibri" w:hAnsi="Calibri" w:cs="Calibri"/>
          <w:lang w:val="x-none"/>
        </w:rPr>
        <w:t xml:space="preserve"> </w:t>
      </w:r>
      <w:r>
        <w:rPr>
          <w:rFonts w:ascii="Calibri" w:eastAsia="Calibri" w:hAnsi="Calibri" w:cs="Calibri"/>
        </w:rPr>
        <w:t>- prawo odstąpienia może zostać zrealizowane w okresie do upływu terminu obowiązywania umowy;</w:t>
      </w:r>
    </w:p>
    <w:p w14:paraId="782864CB" w14:textId="77777777" w:rsidR="00154E8A" w:rsidRDefault="00154E8A" w:rsidP="00154E8A">
      <w:pPr>
        <w:widowControl/>
        <w:numPr>
          <w:ilvl w:val="1"/>
          <w:numId w:val="45"/>
        </w:numPr>
        <w:autoSpaceDE/>
        <w:autoSpaceDN/>
        <w:spacing w:beforeLines="40" w:before="96" w:afterLines="40" w:after="96"/>
        <w:jc w:val="both"/>
        <w:rPr>
          <w:rFonts w:ascii="Calibri" w:hAnsi="Calibri" w:cs="Calibri"/>
          <w:lang w:val="x-none"/>
        </w:rPr>
      </w:pPr>
      <w:r>
        <w:rPr>
          <w:rFonts w:ascii="Calibri" w:eastAsia="Calibri" w:hAnsi="Calibri" w:cs="Calibri"/>
        </w:rPr>
        <w:t>gdy liczba stwierdzonych przypadków rażących wad tłumaczenia w okresie obowiązywania umowy przekroczy trzy - prawo odstąpienia może zostać zrealizowane w okresie do upływu terminu obowiązywania umowy;</w:t>
      </w:r>
    </w:p>
    <w:p w14:paraId="40AFC2DF" w14:textId="77777777" w:rsidR="00154E8A" w:rsidRDefault="00154E8A" w:rsidP="00154E8A">
      <w:pPr>
        <w:widowControl/>
        <w:numPr>
          <w:ilvl w:val="1"/>
          <w:numId w:val="45"/>
        </w:numPr>
        <w:autoSpaceDE/>
        <w:autoSpaceDN/>
        <w:spacing w:beforeLines="40" w:before="96" w:afterLines="40" w:after="96"/>
        <w:jc w:val="both"/>
        <w:rPr>
          <w:rFonts w:ascii="Calibri" w:hAnsi="Calibri" w:cs="Calibri"/>
          <w:lang w:val="x-none"/>
        </w:rPr>
      </w:pPr>
      <w:r>
        <w:rPr>
          <w:rFonts w:ascii="Calibri" w:eastAsia="Calibri" w:hAnsi="Calibri" w:cs="Calibri"/>
          <w:lang w:val="x-none"/>
        </w:rPr>
        <w:t xml:space="preserve">gdy Wykonawca </w:t>
      </w:r>
      <w:r>
        <w:rPr>
          <w:rFonts w:ascii="Calibri" w:eastAsia="Calibri" w:hAnsi="Calibri" w:cs="Calibri"/>
        </w:rPr>
        <w:t xml:space="preserve">co najmniej pięciokrotnie w okresie obowiązywania umowy </w:t>
      </w:r>
      <w:r>
        <w:rPr>
          <w:rFonts w:ascii="Calibri" w:eastAsia="Calibri" w:hAnsi="Calibri" w:cs="Calibri"/>
          <w:lang w:val="x-none"/>
        </w:rPr>
        <w:t xml:space="preserve">odmówił </w:t>
      </w:r>
      <w:r>
        <w:rPr>
          <w:rFonts w:ascii="Calibri" w:eastAsia="Calibri" w:hAnsi="Calibri" w:cs="Calibri"/>
        </w:rPr>
        <w:t>realizacji zlecenia</w:t>
      </w:r>
      <w:r>
        <w:rPr>
          <w:rFonts w:ascii="Calibri" w:eastAsia="Calibri" w:hAnsi="Calibri" w:cs="Calibri"/>
          <w:lang w:val="x-none"/>
        </w:rPr>
        <w:t xml:space="preserve"> </w:t>
      </w:r>
      <w:r>
        <w:rPr>
          <w:rFonts w:ascii="Calibri" w:eastAsia="Calibri" w:hAnsi="Calibri" w:cs="Calibri"/>
        </w:rPr>
        <w:t>- prawo odstąpienia może zostać zrealizowane w terminie 30 dni od powzięcia przez Zamawiającego informacji o przyczynie uzasadniającej odstąpienie</w:t>
      </w:r>
      <w:r>
        <w:rPr>
          <w:rFonts w:ascii="Calibri" w:eastAsia="Calibri" w:hAnsi="Calibri" w:cs="Calibri"/>
          <w:lang w:val="x-none"/>
        </w:rPr>
        <w:t>;</w:t>
      </w:r>
    </w:p>
    <w:p w14:paraId="31D3BA0E" w14:textId="77777777" w:rsidR="00154E8A" w:rsidRDefault="00154E8A" w:rsidP="00154E8A">
      <w:pPr>
        <w:widowControl/>
        <w:numPr>
          <w:ilvl w:val="1"/>
          <w:numId w:val="45"/>
        </w:numPr>
        <w:autoSpaceDE/>
        <w:autoSpaceDN/>
        <w:spacing w:beforeLines="40" w:before="96" w:afterLines="40" w:after="96"/>
        <w:jc w:val="both"/>
        <w:rPr>
          <w:rFonts w:ascii="Calibri" w:hAnsi="Calibri" w:cs="Calibri"/>
          <w:lang w:val="x-none"/>
        </w:rPr>
      </w:pPr>
      <w:r>
        <w:rPr>
          <w:rFonts w:ascii="Calibri" w:eastAsia="Calibri" w:hAnsi="Calibri" w:cs="Calibri"/>
        </w:rPr>
        <w:t>gdy Wykonawca w celu wykonania zlecenia posłużenia się tłumaczeniem maszynowym - prawo odstąpienia może zostać zrealizowane w terminie 30 dni od powzięcia przez Zamawiającego informacji o przyczynie uzasadniającej odstąpienie;</w:t>
      </w:r>
    </w:p>
    <w:p w14:paraId="22958B25" w14:textId="77777777" w:rsidR="00154E8A" w:rsidRDefault="00154E8A" w:rsidP="00154E8A">
      <w:pPr>
        <w:widowControl/>
        <w:numPr>
          <w:ilvl w:val="1"/>
          <w:numId w:val="45"/>
        </w:numPr>
        <w:autoSpaceDE/>
        <w:autoSpaceDN/>
        <w:spacing w:beforeLines="40" w:before="96" w:afterLines="40" w:after="96"/>
        <w:jc w:val="both"/>
        <w:rPr>
          <w:rFonts w:ascii="Calibri" w:hAnsi="Calibri" w:cs="Calibri"/>
          <w:lang w:val="x-none"/>
        </w:rPr>
      </w:pPr>
      <w:r>
        <w:rPr>
          <w:rFonts w:ascii="Calibri" w:eastAsia="Calibri" w:hAnsi="Calibri" w:cs="Calibri"/>
        </w:rPr>
        <w:t>wystąpienie okoliczności określonych w § 13 ust. 1 pkt 6 - prawo odstąpienia może zostać zrealizowane w terminie 30 dni od powzięcia przez Zamawiającego informacji o przyczynie uzasadniającej odstąpienie.</w:t>
      </w:r>
    </w:p>
    <w:p w14:paraId="5E07DF09" w14:textId="77777777" w:rsidR="00154E8A" w:rsidRDefault="00154E8A" w:rsidP="00154E8A">
      <w:pPr>
        <w:numPr>
          <w:ilvl w:val="0"/>
          <w:numId w:val="45"/>
        </w:numPr>
        <w:suppressAutoHyphens/>
        <w:autoSpaceDE/>
        <w:autoSpaceDN/>
        <w:spacing w:beforeLines="40" w:before="96" w:afterLines="40" w:after="96"/>
        <w:ind w:left="426" w:hanging="426"/>
        <w:jc w:val="both"/>
        <w:rPr>
          <w:rFonts w:ascii="Calibri" w:hAnsi="Calibri" w:cs="Calibri"/>
        </w:rPr>
      </w:pPr>
      <w:r>
        <w:rPr>
          <w:rFonts w:ascii="Calibri" w:hAnsi="Calibri" w:cs="Calibri"/>
        </w:rPr>
        <w:t xml:space="preserve">Odstąpienie od umowy wywołuje skutki na przyszłość. </w:t>
      </w:r>
    </w:p>
    <w:p w14:paraId="6F0438E1" w14:textId="77777777" w:rsidR="00154E8A" w:rsidRDefault="00154E8A" w:rsidP="00154E8A">
      <w:pPr>
        <w:numPr>
          <w:ilvl w:val="0"/>
          <w:numId w:val="45"/>
        </w:numPr>
        <w:suppressAutoHyphens/>
        <w:autoSpaceDE/>
        <w:autoSpaceDN/>
        <w:spacing w:beforeLines="40" w:before="96" w:afterLines="40" w:after="96"/>
        <w:ind w:left="426" w:hanging="426"/>
        <w:jc w:val="both"/>
        <w:rPr>
          <w:rFonts w:ascii="Calibri" w:hAnsi="Calibri" w:cs="Calibri"/>
        </w:rPr>
      </w:pPr>
      <w:r>
        <w:rPr>
          <w:rFonts w:ascii="Calibri" w:hAnsi="Calibri" w:cs="Calibri"/>
        </w:rPr>
        <w:t xml:space="preserve">Wskazane w ust. 1 prawo odstąpienia od umowy nie wyłącza możliwości wypowiedzenia umowy na mocy przepisu art. 746 ustawy z dnia 23 kwietnia 1964 r. Kodeks cywilny (Dz. U. 2020 r. poz. 1740 z późn. zm.) z ograniczeniem możliwości wypowiedzenia umowy przez Wykonawcę do wypowiedzenia wyłącznie z ważnego powodu przez który rozumie się zwłokę Zamawiającego w zapłacie wynagrodzenia przekraczającą 14 dni w stosunku do terminu określonego w § 8 ust. 5 lub rażący brak współpracy Zamawiającego z Wykonawcą uniemożlwiający należyte wykonanie umowy przez Wykonawcę.  </w:t>
      </w:r>
    </w:p>
    <w:p w14:paraId="1006FD10" w14:textId="77777777" w:rsidR="00154E8A" w:rsidRDefault="00154E8A" w:rsidP="00154E8A">
      <w:pPr>
        <w:widowControl/>
        <w:numPr>
          <w:ilvl w:val="0"/>
          <w:numId w:val="45"/>
        </w:numPr>
        <w:autoSpaceDE/>
        <w:autoSpaceDN/>
        <w:spacing w:beforeLines="40" w:before="96" w:afterLines="40" w:after="96"/>
        <w:jc w:val="both"/>
        <w:rPr>
          <w:rFonts w:ascii="Calibri" w:hAnsi="Calibri" w:cs="Calibri"/>
          <w:lang w:val="x-none"/>
        </w:rPr>
      </w:pPr>
      <w:r>
        <w:rPr>
          <w:rFonts w:ascii="Calibri" w:hAnsi="Calibri" w:cs="Calibri"/>
          <w:lang w:val="x-none"/>
        </w:rPr>
        <w:t>Oświadczenie o odstąpieniu lub wypowiedzeniu umowy winno zostać złożone w formie pisemnej lub dokumentowej, przy czym za formę dokumentową Strony uznają email z podpisem złożonym w sposób określony w przepisie art. 77</w:t>
      </w:r>
      <w:r>
        <w:rPr>
          <w:rFonts w:ascii="Calibri" w:hAnsi="Calibri" w:cs="Calibri"/>
          <w:vertAlign w:val="superscript"/>
          <w:lang w:val="x-none"/>
        </w:rPr>
        <w:t xml:space="preserve">1 </w:t>
      </w:r>
      <w:r>
        <w:rPr>
          <w:rFonts w:ascii="Calibri" w:hAnsi="Calibri" w:cs="Calibri"/>
          <w:lang w:val="x-none"/>
        </w:rPr>
        <w:t xml:space="preserve">ustawy z dnia 23 kwietnia 1964 r. Kodeks cywilny (Dz. U. 2020 r. poz. 1740 z późn. zm.). </w:t>
      </w:r>
    </w:p>
    <w:p w14:paraId="772702E2" w14:textId="77777777" w:rsidR="00154E8A" w:rsidRDefault="00154E8A" w:rsidP="00154E8A">
      <w:pPr>
        <w:spacing w:beforeLines="40" w:before="96" w:afterLines="40" w:after="96"/>
        <w:ind w:left="720"/>
        <w:jc w:val="both"/>
        <w:rPr>
          <w:rFonts w:ascii="Calibri" w:eastAsia="Calibri" w:hAnsi="Calibri" w:cs="Calibri"/>
        </w:rPr>
      </w:pPr>
    </w:p>
    <w:p w14:paraId="2EA6A185" w14:textId="77777777" w:rsidR="00154E8A" w:rsidRDefault="00154E8A" w:rsidP="00154E8A">
      <w:pPr>
        <w:shd w:val="clear" w:color="auto" w:fill="FFFFFF"/>
        <w:spacing w:beforeLines="40" w:before="96" w:afterLines="40" w:after="96"/>
        <w:jc w:val="center"/>
        <w:rPr>
          <w:rFonts w:ascii="Calibri" w:hAnsi="Calibri" w:cs="Calibri"/>
          <w:b/>
          <w:lang w:eastAsia="pl-PL"/>
        </w:rPr>
      </w:pPr>
      <w:r>
        <w:rPr>
          <w:rFonts w:ascii="Calibri" w:hAnsi="Calibri" w:cs="Calibri"/>
          <w:b/>
        </w:rPr>
        <w:t>§ 15</w:t>
      </w:r>
    </w:p>
    <w:p w14:paraId="498F4A40" w14:textId="77777777" w:rsidR="00154E8A" w:rsidRDefault="00154E8A" w:rsidP="00154E8A">
      <w:pPr>
        <w:widowControl/>
        <w:numPr>
          <w:ilvl w:val="3"/>
          <w:numId w:val="39"/>
        </w:numPr>
        <w:autoSpaceDE/>
        <w:autoSpaceDN/>
        <w:spacing w:beforeLines="40" w:before="96" w:afterLines="40" w:after="96"/>
        <w:ind w:left="426" w:hanging="426"/>
        <w:jc w:val="both"/>
        <w:rPr>
          <w:rFonts w:ascii="Calibri" w:eastAsia="Arial Unicode MS" w:hAnsi="Calibri" w:cs="Calibri"/>
          <w:kern w:val="2"/>
          <w:lang w:val="x-none" w:bidi="pl-PL"/>
        </w:rPr>
      </w:pPr>
      <w:r>
        <w:rPr>
          <w:rFonts w:ascii="Calibri" w:eastAsia="Arial Unicode MS" w:hAnsi="Calibri" w:cs="Calibri"/>
          <w:kern w:val="2"/>
          <w:lang w:val="x-none" w:bidi="pl-PL"/>
        </w:rPr>
        <w:t>Wszelkie zmiany umowy wymagają zachowania formy pisemnej pod rygorem nieważności z wyjątkiem § 1</w:t>
      </w:r>
      <w:r>
        <w:rPr>
          <w:rFonts w:ascii="Calibri" w:eastAsia="Arial Unicode MS" w:hAnsi="Calibri" w:cs="Calibri"/>
          <w:kern w:val="2"/>
          <w:lang w:bidi="pl-PL"/>
        </w:rPr>
        <w:t>6</w:t>
      </w:r>
      <w:r>
        <w:rPr>
          <w:rFonts w:ascii="Calibri" w:eastAsia="Arial Unicode MS" w:hAnsi="Calibri" w:cs="Calibri"/>
          <w:kern w:val="2"/>
          <w:lang w:val="x-none" w:bidi="pl-PL"/>
        </w:rPr>
        <w:t xml:space="preserve">.  </w:t>
      </w:r>
    </w:p>
    <w:p w14:paraId="19205869" w14:textId="77777777" w:rsidR="00154E8A" w:rsidRDefault="00154E8A" w:rsidP="00154E8A">
      <w:pPr>
        <w:widowControl/>
        <w:numPr>
          <w:ilvl w:val="3"/>
          <w:numId w:val="39"/>
        </w:numPr>
        <w:autoSpaceDE/>
        <w:autoSpaceDN/>
        <w:spacing w:beforeLines="40" w:before="96" w:afterLines="40" w:after="96"/>
        <w:ind w:left="426" w:hanging="426"/>
        <w:jc w:val="both"/>
        <w:rPr>
          <w:rFonts w:ascii="Calibri" w:eastAsia="Arial Unicode MS" w:hAnsi="Calibri" w:cs="Calibri"/>
          <w:kern w:val="2"/>
          <w:lang w:val="x-none"/>
        </w:rPr>
      </w:pPr>
      <w:r>
        <w:rPr>
          <w:rFonts w:ascii="Calibri" w:eastAsia="Arial Unicode MS" w:hAnsi="Calibri" w:cs="Calibri"/>
          <w:kern w:val="2"/>
          <w:lang w:val="x-none"/>
        </w:rPr>
        <w:t>Działając na podstawie przepisu art. 455 ust. 1 pkt 1 ustawy PZP Zamawiający przewiduje możliwość zmiany umowy w przypadku:</w:t>
      </w:r>
    </w:p>
    <w:p w14:paraId="08EC81D9" w14:textId="77777777" w:rsidR="00154E8A" w:rsidRDefault="00154E8A" w:rsidP="00154E8A">
      <w:pPr>
        <w:widowControl/>
        <w:numPr>
          <w:ilvl w:val="0"/>
          <w:numId w:val="46"/>
        </w:numPr>
        <w:tabs>
          <w:tab w:val="left" w:pos="851"/>
        </w:tabs>
        <w:autoSpaceDE/>
        <w:autoSpaceDN/>
        <w:spacing w:beforeLines="40" w:before="96" w:afterLines="40" w:after="96"/>
        <w:ind w:left="851" w:hanging="425"/>
        <w:jc w:val="both"/>
        <w:rPr>
          <w:rFonts w:ascii="Calibri" w:eastAsia="Arial Unicode MS" w:hAnsi="Calibri" w:cs="Calibri"/>
          <w:kern w:val="2"/>
          <w:lang w:val="x-none"/>
        </w:rPr>
      </w:pPr>
      <w:r>
        <w:rPr>
          <w:rFonts w:ascii="Calibri" w:eastAsia="Arial Unicode MS" w:hAnsi="Calibri" w:cs="Calibri"/>
          <w:kern w:val="2"/>
          <w:lang w:val="x-none"/>
        </w:rPr>
        <w:t xml:space="preserve">zmiany przepisów prawa </w:t>
      </w:r>
      <w:r>
        <w:rPr>
          <w:rFonts w:ascii="Calibri" w:eastAsia="Arial Unicode MS" w:hAnsi="Calibri" w:cs="Calibri"/>
          <w:lang w:val="x-none"/>
        </w:rPr>
        <w:t xml:space="preserve">w tym prawa </w:t>
      </w:r>
      <w:r>
        <w:rPr>
          <w:rFonts w:ascii="Calibri" w:eastAsia="Arial Unicode MS" w:hAnsi="Calibri" w:cs="Calibri"/>
          <w:kern w:val="2"/>
          <w:lang w:val="x-none"/>
        </w:rPr>
        <w:t>wspólnotowego</w:t>
      </w:r>
      <w:r>
        <w:rPr>
          <w:rFonts w:ascii="Calibri" w:eastAsia="Arial Unicode MS" w:hAnsi="Calibri" w:cs="Calibri"/>
          <w:lang w:val="x-none"/>
        </w:rPr>
        <w:t xml:space="preserve"> lub </w:t>
      </w:r>
      <w:r>
        <w:rPr>
          <w:rFonts w:ascii="Calibri" w:eastAsia="Arial Unicode MS" w:hAnsi="Calibri" w:cs="Calibri"/>
          <w:kern w:val="2"/>
          <w:lang w:val="x-none"/>
        </w:rPr>
        <w:t>zmian</w:t>
      </w:r>
      <w:r>
        <w:rPr>
          <w:rFonts w:ascii="Calibri" w:eastAsia="Arial Unicode MS" w:hAnsi="Calibri" w:cs="Calibri"/>
          <w:lang w:val="x-none"/>
        </w:rPr>
        <w:t>y</w:t>
      </w:r>
      <w:r>
        <w:rPr>
          <w:rFonts w:ascii="Calibri" w:eastAsia="Arial Unicode MS" w:hAnsi="Calibri" w:cs="Calibri"/>
          <w:kern w:val="2"/>
          <w:lang w:val="x-none"/>
        </w:rPr>
        <w:t xml:space="preserve"> zakresu </w:t>
      </w:r>
      <w:r>
        <w:rPr>
          <w:rFonts w:ascii="Calibri" w:eastAsia="Arial Unicode MS" w:hAnsi="Calibri" w:cs="Calibri"/>
          <w:lang w:val="x-none"/>
        </w:rPr>
        <w:t>lub</w:t>
      </w:r>
      <w:r>
        <w:rPr>
          <w:rFonts w:ascii="Calibri" w:eastAsia="Arial Unicode MS" w:hAnsi="Calibri" w:cs="Calibri"/>
          <w:kern w:val="2"/>
          <w:lang w:val="x-none"/>
        </w:rPr>
        <w:t xml:space="preserve"> struktury </w:t>
      </w:r>
      <w:r>
        <w:rPr>
          <w:rFonts w:ascii="Calibri" w:eastAsia="Arial Unicode MS" w:hAnsi="Calibri" w:cs="Calibri"/>
          <w:lang w:val="x-none"/>
        </w:rPr>
        <w:t xml:space="preserve">Programu, które to zmiany mają bezpośredni  wpływ na realizację przedmiotu </w:t>
      </w:r>
      <w:r>
        <w:rPr>
          <w:rFonts w:ascii="Calibri" w:eastAsia="Arial Unicode MS" w:hAnsi="Calibri" w:cs="Calibri"/>
        </w:rPr>
        <w:t>u</w:t>
      </w:r>
      <w:r>
        <w:rPr>
          <w:rFonts w:ascii="Calibri" w:eastAsia="Arial Unicode MS" w:hAnsi="Calibri" w:cs="Calibri"/>
          <w:lang w:val="x-none"/>
        </w:rPr>
        <w:t>mowy w ten sposób, że czynią wykonanie Umowy na dotychczasowych zasadach niecelowym, niezgodnym z wymaganiami – zakres zmiany: zmiana polegać będzie na dostosowaniu umowy do obowiązujących przepisów prawa lub zakresu / struktury Programu</w:t>
      </w:r>
      <w:r>
        <w:rPr>
          <w:rFonts w:ascii="Calibri" w:eastAsia="Arial Unicode MS" w:hAnsi="Calibri" w:cs="Calibri"/>
          <w:kern w:val="2"/>
          <w:lang w:val="x-none"/>
        </w:rPr>
        <w:t>;</w:t>
      </w:r>
    </w:p>
    <w:p w14:paraId="743E232B" w14:textId="77777777" w:rsidR="00154E8A" w:rsidRDefault="00154E8A" w:rsidP="00154E8A">
      <w:pPr>
        <w:widowControl/>
        <w:numPr>
          <w:ilvl w:val="0"/>
          <w:numId w:val="46"/>
        </w:numPr>
        <w:tabs>
          <w:tab w:val="left" w:pos="851"/>
        </w:tabs>
        <w:autoSpaceDE/>
        <w:autoSpaceDN/>
        <w:spacing w:beforeLines="40" w:before="96" w:afterLines="40" w:after="96"/>
        <w:ind w:left="851" w:hanging="425"/>
        <w:jc w:val="both"/>
        <w:rPr>
          <w:rFonts w:ascii="Calibri" w:eastAsia="Arial Unicode MS" w:hAnsi="Calibri" w:cs="Calibri"/>
          <w:kern w:val="2"/>
          <w:lang w:val="x-none"/>
        </w:rPr>
      </w:pPr>
      <w:r>
        <w:rPr>
          <w:rFonts w:ascii="Calibri" w:eastAsia="Arial Unicode MS" w:hAnsi="Calibri" w:cs="Calibri"/>
          <w:kern w:val="2"/>
          <w:lang w:val="x-none"/>
        </w:rPr>
        <w:t xml:space="preserve">zmiany przepisów prawa w zakresie dotyczącym stawki podatku VAT – zakres zmiany: w przypadku zmiany stawki podatku VAT wynagrodzenie netto określone w § </w:t>
      </w:r>
      <w:r>
        <w:rPr>
          <w:rFonts w:ascii="Calibri" w:eastAsia="Arial Unicode MS" w:hAnsi="Calibri" w:cs="Calibri"/>
          <w:kern w:val="2"/>
        </w:rPr>
        <w:t>8</w:t>
      </w:r>
      <w:r>
        <w:rPr>
          <w:rFonts w:ascii="Calibri" w:eastAsia="Arial Unicode MS" w:hAnsi="Calibri" w:cs="Calibri"/>
          <w:kern w:val="2"/>
          <w:lang w:val="x-none"/>
        </w:rPr>
        <w:t xml:space="preserve"> ust. 1 pozostanie bez zmian, zmianie ulegnie wartość wynagrodzenia brutto;</w:t>
      </w:r>
    </w:p>
    <w:p w14:paraId="0ED81173" w14:textId="77777777" w:rsidR="00154E8A" w:rsidRDefault="00154E8A" w:rsidP="00154E8A">
      <w:pPr>
        <w:widowControl/>
        <w:numPr>
          <w:ilvl w:val="0"/>
          <w:numId w:val="46"/>
        </w:numPr>
        <w:tabs>
          <w:tab w:val="left" w:pos="851"/>
        </w:tabs>
        <w:autoSpaceDE/>
        <w:autoSpaceDN/>
        <w:spacing w:beforeLines="40" w:before="96" w:afterLines="40" w:after="96"/>
        <w:ind w:left="851" w:hanging="425"/>
        <w:jc w:val="both"/>
        <w:rPr>
          <w:rFonts w:ascii="Calibri" w:eastAsia="Arial Unicode MS" w:hAnsi="Calibri" w:cs="Calibri"/>
          <w:kern w:val="2"/>
          <w:lang w:val="x-none"/>
        </w:rPr>
      </w:pPr>
      <w:r>
        <w:rPr>
          <w:rFonts w:ascii="Calibri" w:eastAsia="Arial Unicode MS" w:hAnsi="Calibri" w:cs="Calibri"/>
          <w:kern w:val="2"/>
          <w:lang w:val="x-none"/>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122220C0" w14:textId="77777777" w:rsidR="00154E8A" w:rsidRDefault="00154E8A" w:rsidP="00154E8A">
      <w:pPr>
        <w:widowControl/>
        <w:numPr>
          <w:ilvl w:val="0"/>
          <w:numId w:val="46"/>
        </w:numPr>
        <w:tabs>
          <w:tab w:val="left" w:pos="851"/>
        </w:tabs>
        <w:autoSpaceDE/>
        <w:autoSpaceDN/>
        <w:spacing w:beforeLines="40" w:before="96" w:afterLines="40" w:after="96"/>
        <w:ind w:left="851" w:hanging="425"/>
        <w:jc w:val="both"/>
        <w:rPr>
          <w:rFonts w:ascii="Calibri" w:eastAsia="Arial Unicode MS" w:hAnsi="Calibri" w:cs="Calibri"/>
          <w:kern w:val="2"/>
          <w:lang w:val="x-none"/>
        </w:rPr>
      </w:pPr>
      <w:r>
        <w:rPr>
          <w:rFonts w:ascii="Calibri" w:eastAsia="Arial Unicode MS" w:hAnsi="Calibri" w:cs="Calibri"/>
          <w:kern w:val="2"/>
          <w:lang w:val="x-none"/>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424F3387" w14:textId="77777777" w:rsidR="00154E8A" w:rsidRDefault="00154E8A" w:rsidP="00154E8A">
      <w:pPr>
        <w:widowControl/>
        <w:numPr>
          <w:ilvl w:val="0"/>
          <w:numId w:val="46"/>
        </w:numPr>
        <w:autoSpaceDE/>
        <w:autoSpaceDN/>
        <w:spacing w:beforeLines="40" w:before="96" w:afterLines="40" w:after="96"/>
        <w:ind w:left="851" w:hanging="425"/>
        <w:jc w:val="both"/>
        <w:rPr>
          <w:rFonts w:ascii="Calibri" w:eastAsia="Calibri" w:hAnsi="Calibri" w:cs="Calibri"/>
          <w:bCs/>
          <w:lang w:val="x-none"/>
        </w:rPr>
      </w:pPr>
      <w:r>
        <w:rPr>
          <w:rFonts w:ascii="Calibri" w:eastAsia="Arial Unicode MS" w:hAnsi="Calibri" w:cs="Calibri"/>
          <w:kern w:val="2"/>
          <w:lang w:val="x-none"/>
        </w:rPr>
        <w:t>wystąpienia siły wyższej.</w:t>
      </w:r>
    </w:p>
    <w:p w14:paraId="73788A59" w14:textId="77777777" w:rsidR="00154E8A" w:rsidRDefault="00154E8A" w:rsidP="00154E8A">
      <w:pPr>
        <w:widowControl/>
        <w:numPr>
          <w:ilvl w:val="3"/>
          <w:numId w:val="39"/>
        </w:numPr>
        <w:autoSpaceDE/>
        <w:autoSpaceDN/>
        <w:spacing w:beforeLines="40" w:before="96" w:afterLines="40" w:after="96"/>
        <w:ind w:left="426" w:hanging="426"/>
        <w:jc w:val="both"/>
        <w:rPr>
          <w:rFonts w:ascii="Calibri" w:eastAsia="Calibri" w:hAnsi="Calibri" w:cs="Calibri"/>
          <w:lang w:val="x-none"/>
        </w:rPr>
      </w:pPr>
      <w:r>
        <w:rPr>
          <w:rFonts w:ascii="Calibri" w:eastAsia="Calibri" w:hAnsi="Calibri" w:cs="Calibri"/>
          <w:lang w:val="x-none"/>
        </w:rPr>
        <w:t xml:space="preserve">Poza wskazanym ust. 2 zakresem zmian umowy, zakres zmian, w przypadku wystąpienia przesłanek opisanych w ust. 2, dotyczyć może również: </w:t>
      </w:r>
    </w:p>
    <w:p w14:paraId="72605D08" w14:textId="77777777" w:rsidR="00154E8A" w:rsidRDefault="00154E8A" w:rsidP="00154E8A">
      <w:pPr>
        <w:widowControl/>
        <w:numPr>
          <w:ilvl w:val="0"/>
          <w:numId w:val="47"/>
        </w:numPr>
        <w:tabs>
          <w:tab w:val="left" w:pos="851"/>
        </w:tabs>
        <w:autoSpaceDE/>
        <w:autoSpaceDN/>
        <w:spacing w:beforeLines="40" w:before="96" w:afterLines="40" w:after="96"/>
        <w:ind w:left="851" w:hanging="425"/>
        <w:jc w:val="both"/>
        <w:rPr>
          <w:rFonts w:ascii="Calibri" w:eastAsia="Calibri" w:hAnsi="Calibri" w:cs="Calibri"/>
        </w:rPr>
      </w:pPr>
      <w:r>
        <w:rPr>
          <w:rFonts w:ascii="Calibri" w:eastAsia="Calibri" w:hAnsi="Calibri" w:cs="Calibri"/>
        </w:rPr>
        <w:t xml:space="preserve">terminu wykonania usługi, o którym mowa w § 2 ust. 1, który może być wydłużony, jednak nie dłużej niż o 1 miesiąc; </w:t>
      </w:r>
    </w:p>
    <w:p w14:paraId="75DE00E7" w14:textId="77777777" w:rsidR="00154E8A" w:rsidRDefault="00154E8A" w:rsidP="00154E8A">
      <w:pPr>
        <w:widowControl/>
        <w:numPr>
          <w:ilvl w:val="0"/>
          <w:numId w:val="47"/>
        </w:numPr>
        <w:tabs>
          <w:tab w:val="left" w:pos="851"/>
        </w:tabs>
        <w:autoSpaceDE/>
        <w:autoSpaceDN/>
        <w:spacing w:beforeLines="40" w:before="96" w:afterLines="40" w:after="96"/>
        <w:ind w:left="851" w:hanging="425"/>
        <w:jc w:val="both"/>
        <w:rPr>
          <w:rFonts w:ascii="Calibri" w:eastAsia="Calibri" w:hAnsi="Calibri" w:cs="Calibri"/>
        </w:rPr>
      </w:pPr>
      <w:r>
        <w:rPr>
          <w:rFonts w:ascii="Calibri" w:eastAsia="Calibri" w:hAnsi="Calibri" w:cs="Calibri"/>
        </w:rPr>
        <w:t xml:space="preserve">wynagrodzenia, które może być zwiększone jednak nie więcej niż o 10% w stosunku do całkowitego wynagrodzenia określonego w § 8 ust. 1. </w:t>
      </w:r>
    </w:p>
    <w:p w14:paraId="60D587A4" w14:textId="77777777" w:rsidR="00154E8A" w:rsidRDefault="00154E8A" w:rsidP="00154E8A">
      <w:pPr>
        <w:widowControl/>
        <w:numPr>
          <w:ilvl w:val="3"/>
          <w:numId w:val="39"/>
        </w:numPr>
        <w:autoSpaceDE/>
        <w:autoSpaceDN/>
        <w:spacing w:beforeLines="40" w:before="96" w:afterLines="40" w:after="96"/>
        <w:ind w:left="426" w:hanging="426"/>
        <w:jc w:val="both"/>
        <w:rPr>
          <w:rFonts w:ascii="Calibri" w:eastAsia="Calibri" w:hAnsi="Calibri" w:cs="Calibri"/>
          <w:lang w:val="x-none"/>
        </w:rPr>
      </w:pPr>
      <w:r>
        <w:rPr>
          <w:rFonts w:ascii="Calibri" w:eastAsia="Calibri" w:hAnsi="Calibri" w:cs="Calibri"/>
          <w:lang w:val="x-none"/>
        </w:rPr>
        <w:t>Warunkiem wprowadzenia zmiany jest wystąpienie okoliczności, o których mowa w ust. 2 lub w przepisie art. 455 ust. 1 – 4  ustawy PZP.</w:t>
      </w:r>
    </w:p>
    <w:p w14:paraId="7AC183CE" w14:textId="77777777" w:rsidR="00154E8A" w:rsidRDefault="00154E8A" w:rsidP="00154E8A">
      <w:pPr>
        <w:tabs>
          <w:tab w:val="left" w:pos="284"/>
        </w:tabs>
        <w:suppressAutoHyphens/>
        <w:adjustRightInd w:val="0"/>
        <w:spacing w:beforeLines="40" w:before="96" w:afterLines="40" w:after="96"/>
        <w:rPr>
          <w:rFonts w:ascii="Calibri" w:eastAsia="Arial Unicode MS" w:hAnsi="Calibri" w:cs="Calibri"/>
          <w:kern w:val="2"/>
        </w:rPr>
      </w:pPr>
    </w:p>
    <w:p w14:paraId="6CEA5EE2" w14:textId="77777777" w:rsidR="00154E8A" w:rsidRDefault="00154E8A" w:rsidP="00154E8A">
      <w:pPr>
        <w:tabs>
          <w:tab w:val="left" w:pos="284"/>
        </w:tabs>
        <w:suppressAutoHyphens/>
        <w:adjustRightInd w:val="0"/>
        <w:spacing w:beforeLines="40" w:before="96" w:afterLines="40" w:after="96"/>
        <w:jc w:val="center"/>
        <w:rPr>
          <w:rFonts w:ascii="Calibri" w:eastAsia="Arial Unicode MS" w:hAnsi="Calibri" w:cs="Calibri"/>
          <w:b/>
          <w:bCs/>
          <w:kern w:val="2"/>
        </w:rPr>
      </w:pPr>
      <w:r>
        <w:rPr>
          <w:rFonts w:ascii="Calibri" w:eastAsia="Arial Unicode MS" w:hAnsi="Calibri" w:cs="Calibri"/>
          <w:b/>
          <w:bCs/>
          <w:kern w:val="2"/>
        </w:rPr>
        <w:t>§ 16</w:t>
      </w:r>
    </w:p>
    <w:p w14:paraId="7646F76A" w14:textId="77777777" w:rsidR="00154E8A" w:rsidRDefault="00154E8A" w:rsidP="00154E8A">
      <w:pPr>
        <w:numPr>
          <w:ilvl w:val="0"/>
          <w:numId w:val="48"/>
        </w:numPr>
        <w:tabs>
          <w:tab w:val="left" w:pos="426"/>
        </w:tabs>
        <w:suppressAutoHyphens/>
        <w:autoSpaceDE/>
        <w:autoSpaceDN/>
        <w:spacing w:beforeLines="40" w:before="96" w:afterLines="40" w:after="96"/>
        <w:ind w:hanging="720"/>
        <w:jc w:val="both"/>
        <w:rPr>
          <w:rFonts w:ascii="Calibri" w:eastAsia="Arial Unicode MS" w:hAnsi="Calibri" w:cs="Calibri"/>
          <w:bCs/>
          <w:kern w:val="2"/>
        </w:rPr>
      </w:pPr>
      <w:r>
        <w:rPr>
          <w:rFonts w:ascii="Calibri" w:eastAsia="Arial Unicode MS" w:hAnsi="Calibri" w:cs="Calibri"/>
          <w:bCs/>
          <w:kern w:val="2"/>
        </w:rPr>
        <w:t>Osobą wyznaczoną do kontaktów ze strony Wykonawcy jest:</w:t>
      </w:r>
    </w:p>
    <w:p w14:paraId="1B8E8C54" w14:textId="77777777" w:rsidR="00154E8A" w:rsidRDefault="00154E8A" w:rsidP="00154E8A">
      <w:pPr>
        <w:numPr>
          <w:ilvl w:val="0"/>
          <w:numId w:val="49"/>
        </w:numPr>
        <w:tabs>
          <w:tab w:val="left" w:pos="851"/>
        </w:tabs>
        <w:suppressAutoHyphens/>
        <w:autoSpaceDE/>
        <w:autoSpaceDN/>
        <w:spacing w:beforeLines="40" w:before="96" w:afterLines="40" w:after="96"/>
        <w:ind w:left="851" w:hanging="425"/>
        <w:jc w:val="both"/>
        <w:rPr>
          <w:rFonts w:ascii="Calibri" w:eastAsia="Arial Unicode MS" w:hAnsi="Calibri" w:cs="Calibri"/>
          <w:bCs/>
          <w:kern w:val="2"/>
        </w:rPr>
      </w:pPr>
      <w:r>
        <w:rPr>
          <w:rFonts w:ascii="Calibri" w:eastAsia="Arial Unicode MS" w:hAnsi="Calibri" w:cs="Calibri"/>
          <w:bCs/>
          <w:kern w:val="2"/>
        </w:rPr>
        <w:t>w kwestiach merytorycznych dot. przyjmowania i realizacji zleceń:</w:t>
      </w:r>
    </w:p>
    <w:p w14:paraId="46AA3EDE" w14:textId="77777777" w:rsidR="00154E8A" w:rsidRDefault="00154E8A" w:rsidP="00154E8A">
      <w:pPr>
        <w:numPr>
          <w:ilvl w:val="0"/>
          <w:numId w:val="50"/>
        </w:numPr>
        <w:suppressAutoHyphens/>
        <w:autoSpaceDE/>
        <w:autoSpaceDN/>
        <w:spacing w:beforeLines="40" w:before="96" w:afterLines="40" w:after="96"/>
        <w:jc w:val="both"/>
        <w:rPr>
          <w:rFonts w:ascii="Calibri" w:eastAsia="Arial Unicode MS" w:hAnsi="Calibri" w:cs="Calibri"/>
          <w:bCs/>
          <w:kern w:val="2"/>
        </w:rPr>
      </w:pPr>
      <w:r>
        <w:rPr>
          <w:rFonts w:ascii="Calibri" w:eastAsia="Arial Unicode MS" w:hAnsi="Calibri" w:cs="Calibri"/>
          <w:bCs/>
          <w:kern w:val="2"/>
        </w:rPr>
        <w:t>tłumaczenia pisemne: p. ……………………… tel.: ………………………….., e-mail: ………………</w:t>
      </w:r>
    </w:p>
    <w:p w14:paraId="0C3AA803" w14:textId="77777777" w:rsidR="00154E8A" w:rsidRDefault="00154E8A" w:rsidP="00154E8A">
      <w:pPr>
        <w:numPr>
          <w:ilvl w:val="0"/>
          <w:numId w:val="50"/>
        </w:numPr>
        <w:suppressAutoHyphens/>
        <w:autoSpaceDE/>
        <w:autoSpaceDN/>
        <w:spacing w:beforeLines="40" w:before="96" w:afterLines="40" w:after="96"/>
        <w:jc w:val="both"/>
        <w:rPr>
          <w:rFonts w:ascii="Calibri" w:eastAsia="Arial Unicode MS" w:hAnsi="Calibri" w:cs="Calibri"/>
          <w:bCs/>
          <w:kern w:val="2"/>
        </w:rPr>
      </w:pPr>
      <w:r>
        <w:rPr>
          <w:rFonts w:ascii="Calibri" w:eastAsia="Arial Unicode MS" w:hAnsi="Calibri" w:cs="Calibri"/>
          <w:bCs/>
          <w:kern w:val="2"/>
        </w:rPr>
        <w:t xml:space="preserve">tłumaczenia ustne: p……………………… </w:t>
      </w:r>
      <w:proofErr w:type="spellStart"/>
      <w:r>
        <w:rPr>
          <w:rFonts w:ascii="Calibri" w:eastAsia="Arial Unicode MS" w:hAnsi="Calibri" w:cs="Calibri"/>
          <w:bCs/>
          <w:kern w:val="2"/>
        </w:rPr>
        <w:t>tel</w:t>
      </w:r>
      <w:proofErr w:type="spellEnd"/>
      <w:r>
        <w:rPr>
          <w:rFonts w:ascii="Calibri" w:eastAsia="Arial Unicode MS" w:hAnsi="Calibri" w:cs="Calibri"/>
          <w:bCs/>
          <w:kern w:val="2"/>
        </w:rPr>
        <w:t>………………….. e-mail……………..</w:t>
      </w:r>
    </w:p>
    <w:p w14:paraId="414C3B01" w14:textId="77777777" w:rsidR="00154E8A" w:rsidRDefault="00154E8A" w:rsidP="00154E8A">
      <w:pPr>
        <w:numPr>
          <w:ilvl w:val="0"/>
          <w:numId w:val="49"/>
        </w:numPr>
        <w:suppressAutoHyphens/>
        <w:autoSpaceDE/>
        <w:autoSpaceDN/>
        <w:spacing w:beforeLines="40" w:before="96" w:afterLines="40" w:after="96"/>
        <w:jc w:val="both"/>
        <w:rPr>
          <w:rFonts w:ascii="Calibri" w:eastAsia="Arial Unicode MS" w:hAnsi="Calibri" w:cs="Calibri"/>
          <w:bCs/>
          <w:kern w:val="2"/>
        </w:rPr>
      </w:pPr>
      <w:r>
        <w:rPr>
          <w:rFonts w:ascii="Calibri" w:eastAsia="Arial Unicode MS" w:hAnsi="Calibri" w:cs="Calibri"/>
          <w:bCs/>
          <w:kern w:val="2"/>
        </w:rPr>
        <w:t>w kwestiach dotyczących fakturowania i płatności:</w:t>
      </w:r>
    </w:p>
    <w:p w14:paraId="24806CE2" w14:textId="77777777" w:rsidR="00154E8A" w:rsidRDefault="00154E8A" w:rsidP="00154E8A">
      <w:pPr>
        <w:suppressAutoHyphens/>
        <w:spacing w:beforeLines="40" w:before="96" w:afterLines="40" w:after="96"/>
        <w:ind w:left="1134"/>
        <w:jc w:val="both"/>
        <w:rPr>
          <w:rFonts w:ascii="Calibri" w:eastAsia="Arial Unicode MS" w:hAnsi="Calibri" w:cs="Calibri"/>
          <w:bCs/>
          <w:kern w:val="2"/>
        </w:rPr>
      </w:pPr>
      <w:r>
        <w:rPr>
          <w:rFonts w:ascii="Calibri" w:eastAsia="Arial Unicode MS" w:hAnsi="Calibri" w:cs="Calibri"/>
          <w:bCs/>
          <w:kern w:val="2"/>
        </w:rPr>
        <w:t>p. ……………………….tel.: ………………………………., e-mail:…………………….</w:t>
      </w:r>
    </w:p>
    <w:p w14:paraId="6DDDD392" w14:textId="77777777" w:rsidR="00154E8A" w:rsidRDefault="00154E8A" w:rsidP="00154E8A">
      <w:pPr>
        <w:numPr>
          <w:ilvl w:val="0"/>
          <w:numId w:val="48"/>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Osoby wyznaczone do kontaktów ze strony Zamawiającego w kwestiach merytorycznych dotyczących składania i odbioru zleceń:</w:t>
      </w:r>
    </w:p>
    <w:p w14:paraId="720A6E17" w14:textId="77777777" w:rsidR="00154E8A" w:rsidRDefault="00154E8A" w:rsidP="00154E8A">
      <w:pPr>
        <w:numPr>
          <w:ilvl w:val="0"/>
          <w:numId w:val="51"/>
        </w:numPr>
        <w:tabs>
          <w:tab w:val="left" w:pos="851"/>
        </w:tabs>
        <w:suppressAutoHyphens/>
        <w:autoSpaceDE/>
        <w:autoSpaceDN/>
        <w:spacing w:beforeLines="40" w:before="96" w:afterLines="40" w:after="96"/>
        <w:ind w:left="851"/>
        <w:jc w:val="both"/>
        <w:rPr>
          <w:rFonts w:ascii="Calibri" w:eastAsia="Arial Unicode MS" w:hAnsi="Calibri" w:cs="Calibri"/>
          <w:bCs/>
          <w:kern w:val="2"/>
        </w:rPr>
      </w:pPr>
      <w:r>
        <w:rPr>
          <w:rFonts w:ascii="Calibri" w:eastAsia="Arial Unicode MS" w:hAnsi="Calibri" w:cs="Calibri"/>
          <w:bCs/>
          <w:kern w:val="2"/>
        </w:rPr>
        <w:t>……………………. a podczas jej nieobecności osoby wskazane w korespondencji mailowej;</w:t>
      </w:r>
    </w:p>
    <w:p w14:paraId="152E517C" w14:textId="77777777" w:rsidR="00154E8A" w:rsidRDefault="00154E8A" w:rsidP="00154E8A">
      <w:pPr>
        <w:numPr>
          <w:ilvl w:val="0"/>
          <w:numId w:val="51"/>
        </w:numPr>
        <w:tabs>
          <w:tab w:val="left" w:pos="851"/>
        </w:tabs>
        <w:suppressAutoHyphens/>
        <w:autoSpaceDE/>
        <w:autoSpaceDN/>
        <w:spacing w:beforeLines="40" w:before="96" w:afterLines="40" w:after="96"/>
        <w:ind w:left="851"/>
        <w:jc w:val="both"/>
        <w:rPr>
          <w:rFonts w:ascii="Calibri" w:eastAsia="Arial Unicode MS" w:hAnsi="Calibri" w:cs="Calibri"/>
          <w:bCs/>
          <w:kern w:val="2"/>
        </w:rPr>
      </w:pPr>
      <w:r>
        <w:rPr>
          <w:rFonts w:ascii="Calibri" w:eastAsia="Arial Unicode MS" w:hAnsi="Calibri" w:cs="Calibri"/>
          <w:bCs/>
          <w:kern w:val="2"/>
        </w:rPr>
        <w:lastRenderedPageBreak/>
        <w:t xml:space="preserve">Kierownik WS PL-SN bądź osoba przez niego wyznaczona. </w:t>
      </w:r>
    </w:p>
    <w:p w14:paraId="2CF8AF88" w14:textId="77777777" w:rsidR="00154E8A" w:rsidRDefault="00154E8A" w:rsidP="00154E8A">
      <w:pPr>
        <w:numPr>
          <w:ilvl w:val="0"/>
          <w:numId w:val="48"/>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W przypadku nieobecności osoby wyznaczonej do kontaktów oraz wyznaczenia osoby zastępującej przez którąś ze Stron, jest ona zobowiązana do niezwłocznego poinformowania o tym fakcie drugiej strony drogą mailową lub pisemną.</w:t>
      </w:r>
    </w:p>
    <w:p w14:paraId="5B72B1B2" w14:textId="77777777" w:rsidR="00154E8A" w:rsidRDefault="00154E8A" w:rsidP="00154E8A">
      <w:pPr>
        <w:numPr>
          <w:ilvl w:val="0"/>
          <w:numId w:val="48"/>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Zmiana  osoby wyznaczonej do kontaktu którejkolwiek ze stron wymaga powiadomienia drugiej strony w formie pisemnej bądź mailowej, bez konieczności zmiany treści umowy.</w:t>
      </w:r>
    </w:p>
    <w:p w14:paraId="5A17E9D5" w14:textId="77777777" w:rsidR="00154E8A" w:rsidRDefault="00154E8A" w:rsidP="00154E8A">
      <w:pPr>
        <w:numPr>
          <w:ilvl w:val="0"/>
          <w:numId w:val="48"/>
        </w:numPr>
        <w:suppressAutoHyphens/>
        <w:autoSpaceDE/>
        <w:autoSpaceDN/>
        <w:spacing w:beforeLines="40" w:before="96" w:afterLines="40" w:after="96"/>
        <w:ind w:left="426" w:hanging="426"/>
        <w:jc w:val="both"/>
        <w:rPr>
          <w:rFonts w:ascii="Calibri" w:eastAsia="Arial Unicode MS" w:hAnsi="Calibri" w:cs="Calibri"/>
          <w:bCs/>
          <w:kern w:val="2"/>
        </w:rPr>
      </w:pPr>
      <w:r>
        <w:rPr>
          <w:rFonts w:ascii="Calibri" w:eastAsia="Arial Unicode MS" w:hAnsi="Calibri" w:cs="Calibri"/>
          <w:bCs/>
          <w:kern w:val="2"/>
        </w:rPr>
        <w:t>Strony ustalają, że wymiana informacji prowadzona jest w formie pisemnej, mailowej lub telefonicznej, chyba że w umowie zastrzeżono inaczej. Oświadczenia stron (m. in. Dotyczące zamówień, ich przyjęcia, akceptacji, odbioru), mają formę pisemną lub mailową.</w:t>
      </w:r>
    </w:p>
    <w:p w14:paraId="627266FF" w14:textId="77777777" w:rsidR="00154E8A" w:rsidRDefault="00154E8A" w:rsidP="00154E8A">
      <w:pPr>
        <w:tabs>
          <w:tab w:val="left" w:pos="284"/>
        </w:tabs>
        <w:suppressAutoHyphens/>
        <w:adjustRightInd w:val="0"/>
        <w:spacing w:beforeLines="40" w:before="96" w:afterLines="40" w:after="96"/>
        <w:jc w:val="center"/>
        <w:rPr>
          <w:rFonts w:ascii="Calibri" w:eastAsia="Arial Unicode MS" w:hAnsi="Calibri" w:cs="Calibri"/>
          <w:b/>
          <w:bCs/>
          <w:kern w:val="2"/>
        </w:rPr>
      </w:pPr>
    </w:p>
    <w:p w14:paraId="59E61D93" w14:textId="77777777" w:rsidR="00154E8A" w:rsidRDefault="00154E8A" w:rsidP="00154E8A">
      <w:pPr>
        <w:tabs>
          <w:tab w:val="left" w:pos="284"/>
        </w:tabs>
        <w:suppressAutoHyphens/>
        <w:adjustRightInd w:val="0"/>
        <w:spacing w:beforeLines="40" w:before="96" w:afterLines="40" w:after="96"/>
        <w:jc w:val="center"/>
        <w:rPr>
          <w:rFonts w:ascii="Calibri" w:eastAsia="Arial Unicode MS" w:hAnsi="Calibri" w:cs="Calibri"/>
          <w:b/>
          <w:bCs/>
          <w:kern w:val="2"/>
        </w:rPr>
      </w:pPr>
      <w:r>
        <w:rPr>
          <w:rFonts w:ascii="Calibri" w:eastAsia="Arial Unicode MS" w:hAnsi="Calibri" w:cs="Calibri"/>
          <w:b/>
          <w:bCs/>
          <w:kern w:val="2"/>
        </w:rPr>
        <w:t>§ 17</w:t>
      </w:r>
    </w:p>
    <w:p w14:paraId="6C09818B" w14:textId="77777777" w:rsidR="00154E8A" w:rsidRDefault="00154E8A" w:rsidP="00154E8A">
      <w:pPr>
        <w:widowControl/>
        <w:numPr>
          <w:ilvl w:val="0"/>
          <w:numId w:val="10"/>
        </w:numPr>
        <w:autoSpaceDE/>
        <w:spacing w:beforeLines="40" w:before="96" w:afterLines="40" w:after="96"/>
        <w:jc w:val="both"/>
        <w:rPr>
          <w:rFonts w:ascii="Calibri" w:eastAsia="Calibri" w:hAnsi="Calibri" w:cs="Calibri"/>
          <w:color w:val="000000"/>
        </w:rPr>
      </w:pPr>
      <w:r>
        <w:rPr>
          <w:rFonts w:ascii="Calibri" w:eastAsia="Calibri" w:hAnsi="Calibri" w:cs="Calibri"/>
          <w:color w:val="000000"/>
        </w:rPr>
        <w:t>W zakresie nieuregulowanym umową mają zastosowanie przepisy ustawy z dnia 23 kwietnia 1964 r. kodeks cywilny (Dz. U. z 2020 r. poz. 1740 z późn. zm.), ustawy z dnia 4 lutego 1994 r. o prawie autorskim i prawach pokrewnych (Dz. U. z 2019 poz. 1231 z późn. zm. ), ustawy z dnia 10 maja 2018 r. (Dz. U. z 2018 poz. 1000) o ochronie danych osobowych, ustawy z dnia 19 września 2019 r. prawo zamówień publicznych (Dz. U. poz. 2019 z późn. zm.).</w:t>
      </w:r>
    </w:p>
    <w:p w14:paraId="43BB95FA" w14:textId="77777777" w:rsidR="00154E8A" w:rsidRDefault="00154E8A" w:rsidP="00154E8A">
      <w:pPr>
        <w:widowControl/>
        <w:numPr>
          <w:ilvl w:val="0"/>
          <w:numId w:val="10"/>
        </w:numPr>
        <w:autoSpaceDE/>
        <w:spacing w:beforeLines="40" w:before="96" w:afterLines="40" w:after="96"/>
        <w:jc w:val="both"/>
        <w:rPr>
          <w:rFonts w:ascii="Calibri" w:eastAsia="Calibri" w:hAnsi="Calibri" w:cs="Calibri"/>
          <w:color w:val="000000"/>
        </w:rPr>
      </w:pPr>
      <w:r>
        <w:rPr>
          <w:rFonts w:ascii="Calibri" w:eastAsia="Calibri" w:hAnsi="Calibri" w:cs="Calibri"/>
          <w:color w:val="000000"/>
        </w:rPr>
        <w:t xml:space="preserve">Wszelkie spory mogące wyniknąć na tle realizacji niniejszej umowy, Strony poddają pod rozstrzygnięcie sądu właściwego dla siedziby Zamawiającego. </w:t>
      </w:r>
    </w:p>
    <w:p w14:paraId="0E7561A1" w14:textId="77777777" w:rsidR="00154E8A" w:rsidRDefault="00154E8A" w:rsidP="00154E8A">
      <w:pPr>
        <w:widowControl/>
        <w:numPr>
          <w:ilvl w:val="0"/>
          <w:numId w:val="10"/>
        </w:numPr>
        <w:autoSpaceDE/>
        <w:spacing w:beforeLines="40" w:before="96" w:afterLines="40" w:after="96"/>
        <w:jc w:val="both"/>
        <w:rPr>
          <w:rFonts w:ascii="Calibri" w:eastAsia="Calibri" w:hAnsi="Calibri" w:cs="Calibri"/>
          <w:color w:val="000000"/>
        </w:rPr>
      </w:pPr>
      <w:r>
        <w:rPr>
          <w:rFonts w:ascii="Calibri" w:eastAsia="Calibri" w:hAnsi="Calibri" w:cs="Calibri"/>
          <w:color w:val="000000"/>
        </w:rPr>
        <w:t xml:space="preserve">Umowę sporządzono w 2 jednobrzmiących egzemplarzach, po jednym dla każdej ze Stron. </w:t>
      </w:r>
    </w:p>
    <w:p w14:paraId="482F0DBE" w14:textId="77777777" w:rsidR="00154E8A" w:rsidRDefault="00154E8A" w:rsidP="00154E8A">
      <w:pPr>
        <w:tabs>
          <w:tab w:val="left" w:pos="284"/>
        </w:tabs>
        <w:suppressAutoHyphens/>
        <w:adjustRightInd w:val="0"/>
        <w:spacing w:beforeLines="40" w:before="96" w:afterLines="40" w:after="96"/>
        <w:jc w:val="center"/>
        <w:rPr>
          <w:rFonts w:ascii="Calibri" w:eastAsia="Arial Unicode MS" w:hAnsi="Calibri" w:cs="Calibri"/>
          <w:b/>
          <w:bCs/>
          <w:kern w:val="2"/>
          <w:lang w:eastAsia="pl-PL"/>
        </w:rPr>
      </w:pPr>
    </w:p>
    <w:p w14:paraId="502F0AF6" w14:textId="77777777" w:rsidR="00154E8A" w:rsidRDefault="00154E8A" w:rsidP="00154E8A">
      <w:pPr>
        <w:tabs>
          <w:tab w:val="left" w:pos="284"/>
        </w:tabs>
        <w:suppressAutoHyphens/>
        <w:adjustRightInd w:val="0"/>
        <w:spacing w:beforeLines="40" w:before="96" w:afterLines="40" w:after="96"/>
        <w:jc w:val="center"/>
        <w:rPr>
          <w:rFonts w:ascii="Calibri" w:eastAsia="Arial Unicode MS" w:hAnsi="Calibri" w:cs="Calibri"/>
          <w:kern w:val="2"/>
        </w:rPr>
      </w:pPr>
      <w:r>
        <w:rPr>
          <w:rFonts w:ascii="Calibri" w:eastAsia="Arial Unicode MS" w:hAnsi="Calibri" w:cs="Calibri"/>
          <w:b/>
          <w:bCs/>
          <w:kern w:val="2"/>
        </w:rPr>
        <w:t>§ 18</w:t>
      </w:r>
    </w:p>
    <w:p w14:paraId="37C47082" w14:textId="77777777" w:rsidR="00154E8A" w:rsidRDefault="00154E8A" w:rsidP="00154E8A">
      <w:pPr>
        <w:spacing w:beforeLines="40" w:before="96" w:afterLines="40" w:after="96"/>
        <w:rPr>
          <w:rFonts w:ascii="Calibri" w:hAnsi="Calibri" w:cs="Calibri"/>
        </w:rPr>
      </w:pPr>
      <w:r>
        <w:rPr>
          <w:rFonts w:ascii="Calibri" w:hAnsi="Calibri" w:cs="Calibri"/>
        </w:rPr>
        <w:t>Integralną część niniejszej umowy stanowią:</w:t>
      </w:r>
    </w:p>
    <w:p w14:paraId="061D0FB6" w14:textId="77777777" w:rsidR="00154E8A" w:rsidRDefault="00154E8A" w:rsidP="00154E8A">
      <w:pPr>
        <w:pStyle w:val="Akapitzlist"/>
        <w:widowControl/>
        <w:numPr>
          <w:ilvl w:val="0"/>
          <w:numId w:val="52"/>
        </w:numPr>
        <w:autoSpaceDE/>
        <w:autoSpaceDN/>
        <w:spacing w:beforeLines="40" w:before="96" w:afterLines="40" w:after="96"/>
        <w:ind w:left="1065" w:hanging="357"/>
        <w:jc w:val="left"/>
        <w:rPr>
          <w:rFonts w:ascii="Calibri" w:hAnsi="Calibri" w:cs="Calibri"/>
        </w:rPr>
      </w:pPr>
      <w:r>
        <w:rPr>
          <w:rFonts w:ascii="Calibri" w:hAnsi="Calibri" w:cs="Calibri"/>
        </w:rPr>
        <w:t>Załącznik nr 1 -  opis przedmiotu zamówienia,</w:t>
      </w:r>
    </w:p>
    <w:p w14:paraId="23F05C7C" w14:textId="77777777" w:rsidR="00154E8A" w:rsidRDefault="00154E8A" w:rsidP="00154E8A">
      <w:pPr>
        <w:pStyle w:val="Akapitzlist"/>
        <w:widowControl/>
        <w:numPr>
          <w:ilvl w:val="0"/>
          <w:numId w:val="52"/>
        </w:numPr>
        <w:autoSpaceDE/>
        <w:autoSpaceDN/>
        <w:spacing w:beforeLines="40" w:before="96" w:afterLines="40" w:after="96"/>
        <w:ind w:left="1065" w:hanging="357"/>
        <w:jc w:val="left"/>
        <w:rPr>
          <w:rFonts w:ascii="Calibri" w:hAnsi="Calibri" w:cs="Calibri"/>
        </w:rPr>
      </w:pPr>
      <w:r>
        <w:rPr>
          <w:rFonts w:ascii="Calibri" w:hAnsi="Calibri" w:cs="Calibri"/>
        </w:rPr>
        <w:t xml:space="preserve">Załącznik nr 2 - wypis z Centralnej Ewidencji i Informacji o Działalności Gospodarczej/ aktualny odpis z KRS Wykonawcy, </w:t>
      </w:r>
    </w:p>
    <w:p w14:paraId="5718D0B2" w14:textId="77777777" w:rsidR="00154E8A" w:rsidRDefault="00154E8A" w:rsidP="00154E8A">
      <w:pPr>
        <w:pStyle w:val="Akapitzlist"/>
        <w:widowControl/>
        <w:numPr>
          <w:ilvl w:val="0"/>
          <w:numId w:val="52"/>
        </w:numPr>
        <w:autoSpaceDE/>
        <w:autoSpaceDN/>
        <w:spacing w:beforeLines="40" w:before="96" w:afterLines="40" w:after="96"/>
        <w:ind w:left="1065" w:hanging="357"/>
        <w:jc w:val="left"/>
        <w:rPr>
          <w:rFonts w:ascii="Calibri" w:hAnsi="Calibri" w:cs="Calibri"/>
        </w:rPr>
      </w:pPr>
      <w:r>
        <w:rPr>
          <w:rFonts w:ascii="Calibri" w:hAnsi="Calibri" w:cs="Calibri"/>
        </w:rPr>
        <w:t>Załącznik nr 3 - oferta Wykonawcy,</w:t>
      </w:r>
    </w:p>
    <w:p w14:paraId="6E0B19B9" w14:textId="77777777" w:rsidR="00154E8A" w:rsidRDefault="00154E8A" w:rsidP="00154E8A">
      <w:pPr>
        <w:pStyle w:val="Akapitzlist"/>
        <w:widowControl/>
        <w:numPr>
          <w:ilvl w:val="0"/>
          <w:numId w:val="52"/>
        </w:numPr>
        <w:autoSpaceDE/>
        <w:autoSpaceDN/>
        <w:spacing w:beforeLines="40" w:before="96" w:afterLines="40" w:after="96"/>
        <w:ind w:left="1065" w:hanging="357"/>
        <w:jc w:val="left"/>
        <w:rPr>
          <w:rFonts w:ascii="Calibri" w:hAnsi="Calibri" w:cs="Calibri"/>
        </w:rPr>
      </w:pPr>
      <w:r>
        <w:rPr>
          <w:rFonts w:ascii="Calibri" w:hAnsi="Calibri" w:cs="Calibri"/>
        </w:rPr>
        <w:t>Załącznik nr 3a – pełnomocnictwo dla reprezentanta Wykonawcy (jeżeli jest konieczne),</w:t>
      </w:r>
    </w:p>
    <w:p w14:paraId="3AE6BEFA" w14:textId="77777777" w:rsidR="00154E8A" w:rsidRDefault="00154E8A" w:rsidP="00154E8A">
      <w:pPr>
        <w:pStyle w:val="Akapitzlist"/>
        <w:spacing w:beforeLines="40" w:before="96" w:afterLines="40" w:after="96"/>
        <w:ind w:left="1065"/>
        <w:rPr>
          <w:rFonts w:ascii="Calibri" w:hAnsi="Calibri" w:cs="Calibri"/>
        </w:rPr>
      </w:pPr>
      <w:r>
        <w:rPr>
          <w:rFonts w:ascii="Calibri" w:hAnsi="Calibri" w:cs="Calibri"/>
        </w:rPr>
        <w:t>Załącznik nr 4 – wzór oświadczenia Zamawiającego dot. odbioru zamówienia,</w:t>
      </w:r>
    </w:p>
    <w:p w14:paraId="41393E88" w14:textId="77777777" w:rsidR="00154E8A" w:rsidRDefault="00154E8A" w:rsidP="00154E8A">
      <w:pPr>
        <w:pStyle w:val="Akapitzlist"/>
        <w:widowControl/>
        <w:numPr>
          <w:ilvl w:val="0"/>
          <w:numId w:val="52"/>
        </w:numPr>
        <w:autoSpaceDE/>
        <w:autoSpaceDN/>
        <w:spacing w:beforeLines="40" w:before="96" w:afterLines="40" w:after="96"/>
        <w:ind w:left="1065" w:hanging="357"/>
        <w:jc w:val="left"/>
        <w:rPr>
          <w:rFonts w:ascii="Calibri" w:hAnsi="Calibri" w:cs="Calibri"/>
          <w:lang w:val="x-none"/>
        </w:rPr>
      </w:pPr>
      <w:r>
        <w:rPr>
          <w:rFonts w:ascii="Calibri" w:hAnsi="Calibri" w:cs="Calibri"/>
        </w:rPr>
        <w:t>Załącznik nr 5 - zasady zachowania jakości stosowane przy tłumaczeniach pisemnych.</w:t>
      </w:r>
    </w:p>
    <w:p w14:paraId="4C20CCB5" w14:textId="77777777" w:rsidR="00154E8A" w:rsidRDefault="00154E8A" w:rsidP="00154E8A">
      <w:pPr>
        <w:spacing w:line="276" w:lineRule="auto"/>
        <w:jc w:val="both"/>
        <w:rPr>
          <w:sz w:val="24"/>
          <w:szCs w:val="24"/>
        </w:rPr>
      </w:pPr>
    </w:p>
    <w:p w14:paraId="215A2BC6" w14:textId="77777777" w:rsidR="00154E8A" w:rsidRDefault="00154E8A" w:rsidP="00154E8A">
      <w:pPr>
        <w:spacing w:line="276" w:lineRule="auto"/>
        <w:jc w:val="both"/>
        <w:rPr>
          <w:sz w:val="24"/>
          <w:szCs w:val="24"/>
        </w:rPr>
      </w:pPr>
    </w:p>
    <w:p w14:paraId="1B4E139D" w14:textId="77777777" w:rsidR="00154E8A" w:rsidRDefault="00154E8A" w:rsidP="00154E8A">
      <w:pPr>
        <w:spacing w:line="276" w:lineRule="auto"/>
        <w:jc w:val="both"/>
        <w:rPr>
          <w:sz w:val="24"/>
          <w:szCs w:val="24"/>
        </w:rPr>
      </w:pPr>
    </w:p>
    <w:p w14:paraId="1D5328DB" w14:textId="77777777" w:rsidR="00154E8A" w:rsidRDefault="00154E8A" w:rsidP="00154E8A">
      <w:pPr>
        <w:spacing w:line="276" w:lineRule="auto"/>
        <w:jc w:val="both"/>
        <w:rPr>
          <w:sz w:val="24"/>
          <w:szCs w:val="24"/>
        </w:rPr>
      </w:pPr>
    </w:p>
    <w:p w14:paraId="1A532397" w14:textId="77777777" w:rsidR="00154E8A" w:rsidRDefault="00154E8A" w:rsidP="00154E8A">
      <w:pPr>
        <w:spacing w:line="276" w:lineRule="auto"/>
        <w:jc w:val="both"/>
        <w:rPr>
          <w:sz w:val="24"/>
          <w:szCs w:val="24"/>
        </w:rPr>
      </w:pPr>
    </w:p>
    <w:p w14:paraId="02891D05" w14:textId="77777777" w:rsidR="00154E8A" w:rsidRDefault="00154E8A" w:rsidP="00154E8A">
      <w:pPr>
        <w:spacing w:line="276" w:lineRule="auto"/>
        <w:ind w:right="116"/>
        <w:rPr>
          <w:rFonts w:ascii="Calibri" w:hAnsi="Calibri" w:cs="Calibri"/>
        </w:rPr>
      </w:pPr>
    </w:p>
    <w:p w14:paraId="612AEF07" w14:textId="77777777" w:rsidR="00154E8A" w:rsidRDefault="00154E8A" w:rsidP="00154E8A">
      <w:pPr>
        <w:spacing w:line="276" w:lineRule="auto"/>
        <w:ind w:right="116"/>
        <w:jc w:val="right"/>
        <w:rPr>
          <w:rFonts w:asciiTheme="minorHAnsi" w:hAnsiTheme="minorHAnsi" w:cstheme="minorHAnsi"/>
          <w:b/>
          <w:i/>
        </w:rPr>
      </w:pPr>
    </w:p>
    <w:p w14:paraId="4720D1D0" w14:textId="77777777" w:rsidR="00154E8A" w:rsidRDefault="00154E8A" w:rsidP="00154E8A">
      <w:pPr>
        <w:spacing w:line="276" w:lineRule="auto"/>
        <w:ind w:right="116"/>
        <w:jc w:val="right"/>
        <w:rPr>
          <w:rFonts w:asciiTheme="minorHAnsi" w:hAnsiTheme="minorHAnsi" w:cstheme="minorHAnsi"/>
          <w:b/>
          <w:i/>
        </w:rPr>
      </w:pPr>
    </w:p>
    <w:p w14:paraId="511DE31E" w14:textId="77777777" w:rsidR="00154E8A" w:rsidRDefault="00154E8A" w:rsidP="00154E8A">
      <w:pPr>
        <w:spacing w:line="276" w:lineRule="auto"/>
        <w:ind w:right="116"/>
        <w:jc w:val="right"/>
        <w:rPr>
          <w:rFonts w:asciiTheme="minorHAnsi" w:hAnsiTheme="minorHAnsi" w:cstheme="minorHAnsi"/>
          <w:b/>
          <w:i/>
        </w:rPr>
      </w:pPr>
    </w:p>
    <w:p w14:paraId="029EC57A" w14:textId="77777777" w:rsidR="00154E8A" w:rsidRDefault="00154E8A" w:rsidP="00154E8A">
      <w:pPr>
        <w:spacing w:line="276" w:lineRule="auto"/>
        <w:ind w:right="116"/>
        <w:jc w:val="right"/>
        <w:rPr>
          <w:rFonts w:asciiTheme="minorHAnsi" w:hAnsiTheme="minorHAnsi" w:cstheme="minorHAnsi"/>
          <w:b/>
          <w:i/>
        </w:rPr>
      </w:pPr>
    </w:p>
    <w:p w14:paraId="200A890D" w14:textId="77777777" w:rsidR="00154E8A" w:rsidRDefault="00154E8A" w:rsidP="00154E8A">
      <w:pPr>
        <w:spacing w:line="276" w:lineRule="auto"/>
        <w:ind w:right="116"/>
        <w:jc w:val="right"/>
        <w:rPr>
          <w:rFonts w:asciiTheme="minorHAnsi" w:hAnsiTheme="minorHAnsi" w:cstheme="minorHAnsi"/>
          <w:b/>
          <w:i/>
        </w:rPr>
      </w:pPr>
    </w:p>
    <w:p w14:paraId="4F388640" w14:textId="77777777" w:rsidR="00154E8A" w:rsidRDefault="00154E8A" w:rsidP="00154E8A">
      <w:pPr>
        <w:spacing w:line="276" w:lineRule="auto"/>
        <w:ind w:right="116"/>
        <w:jc w:val="right"/>
        <w:rPr>
          <w:rFonts w:asciiTheme="minorHAnsi" w:hAnsiTheme="minorHAnsi" w:cstheme="minorHAnsi"/>
          <w:b/>
          <w:i/>
        </w:rPr>
      </w:pPr>
    </w:p>
    <w:p w14:paraId="46831D84" w14:textId="77777777" w:rsidR="00154E8A" w:rsidRDefault="00154E8A" w:rsidP="00154E8A">
      <w:pPr>
        <w:spacing w:line="276" w:lineRule="auto"/>
        <w:ind w:right="116"/>
        <w:jc w:val="right"/>
        <w:rPr>
          <w:rFonts w:asciiTheme="minorHAnsi" w:hAnsiTheme="minorHAnsi" w:cstheme="minorHAnsi"/>
          <w:b/>
          <w:i/>
        </w:rPr>
      </w:pPr>
    </w:p>
    <w:p w14:paraId="2F1029BF" w14:textId="77777777" w:rsidR="00154E8A" w:rsidRDefault="00154E8A" w:rsidP="00154E8A">
      <w:pPr>
        <w:spacing w:line="276" w:lineRule="auto"/>
        <w:ind w:right="116"/>
        <w:jc w:val="right"/>
        <w:rPr>
          <w:rFonts w:asciiTheme="minorHAnsi" w:hAnsiTheme="minorHAnsi" w:cstheme="minorHAnsi"/>
          <w:b/>
          <w:i/>
        </w:rPr>
      </w:pPr>
    </w:p>
    <w:p w14:paraId="1A1E413B" w14:textId="77777777" w:rsidR="00154E8A" w:rsidRPr="00B0596A" w:rsidRDefault="00154E8A" w:rsidP="00154E8A">
      <w:pPr>
        <w:jc w:val="right"/>
        <w:rPr>
          <w:rFonts w:asciiTheme="minorHAnsi" w:hAnsiTheme="minorHAnsi" w:cstheme="minorHAnsi"/>
          <w:b/>
        </w:rPr>
      </w:pPr>
      <w:r w:rsidRPr="00B0596A">
        <w:rPr>
          <w:rFonts w:asciiTheme="minorHAnsi" w:hAnsiTheme="minorHAnsi" w:cstheme="minorHAnsi"/>
          <w:b/>
        </w:rPr>
        <w:lastRenderedPageBreak/>
        <w:t xml:space="preserve">Załącznik nr 1 do Umowy……  z dnia ……..     </w:t>
      </w:r>
    </w:p>
    <w:p w14:paraId="15B93ACB" w14:textId="77777777" w:rsidR="00154E8A" w:rsidRPr="00B0596A" w:rsidRDefault="00154E8A" w:rsidP="00154E8A">
      <w:pPr>
        <w:jc w:val="center"/>
        <w:rPr>
          <w:rFonts w:asciiTheme="minorHAnsi" w:hAnsiTheme="minorHAnsi" w:cstheme="minorHAnsi"/>
          <w:b/>
        </w:rPr>
      </w:pPr>
      <w:r w:rsidRPr="00B0596A">
        <w:rPr>
          <w:rFonts w:asciiTheme="minorHAnsi" w:hAnsiTheme="minorHAnsi" w:cstheme="minorHAnsi"/>
          <w:b/>
        </w:rPr>
        <w:t>OPIS PRZEDMIOTU ZAMÓWIENIA</w:t>
      </w:r>
    </w:p>
    <w:p w14:paraId="7E1146B9" w14:textId="77777777" w:rsidR="00154E8A" w:rsidRPr="00B0596A" w:rsidRDefault="00154E8A" w:rsidP="00154E8A">
      <w:pPr>
        <w:jc w:val="center"/>
        <w:rPr>
          <w:rFonts w:asciiTheme="minorHAnsi" w:hAnsiTheme="minorHAnsi" w:cstheme="minorHAnsi"/>
          <w:b/>
        </w:rPr>
      </w:pPr>
    </w:p>
    <w:p w14:paraId="77D32442" w14:textId="77777777" w:rsidR="00154E8A" w:rsidRPr="00B0596A" w:rsidRDefault="00154E8A" w:rsidP="00154E8A">
      <w:pPr>
        <w:jc w:val="both"/>
        <w:rPr>
          <w:rFonts w:asciiTheme="minorHAnsi" w:hAnsiTheme="minorHAnsi" w:cstheme="minorHAnsi"/>
        </w:rPr>
      </w:pPr>
    </w:p>
    <w:p w14:paraId="7A22FE52" w14:textId="77777777" w:rsidR="00154E8A" w:rsidRPr="00B0596A" w:rsidRDefault="00154E8A" w:rsidP="00154E8A">
      <w:pPr>
        <w:jc w:val="both"/>
        <w:rPr>
          <w:rFonts w:asciiTheme="minorHAnsi" w:hAnsiTheme="minorHAnsi" w:cstheme="minorHAnsi"/>
          <w:b/>
        </w:rPr>
      </w:pPr>
      <w:r w:rsidRPr="00B0596A">
        <w:rPr>
          <w:rFonts w:asciiTheme="minorHAnsi" w:hAnsiTheme="minorHAnsi" w:cstheme="minorHAnsi"/>
          <w:b/>
        </w:rPr>
        <w:t>I. Definicje:</w:t>
      </w:r>
    </w:p>
    <w:p w14:paraId="2B8383DB"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rPr>
        <w:t xml:space="preserve">WS PL-SN – Wspólny Sekretariat Programu Współpracy INTERREG Polska – Saksonia 2014-2020, obsługiwany przez Centrum Projektów Europejskich (Zamawiający). </w:t>
      </w:r>
    </w:p>
    <w:p w14:paraId="6F6629F8"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rPr>
        <w:t>PW INTERREG PL-SN – Program Współpracy INTERREG Polska – Saksonia 2014-2020.</w:t>
      </w:r>
    </w:p>
    <w:p w14:paraId="3D64FEE3"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Dzień roboczy</w:t>
      </w:r>
      <w:r w:rsidRPr="00B0596A">
        <w:rPr>
          <w:rFonts w:asciiTheme="minorHAnsi" w:hAnsiTheme="minorHAnsi" w:cstheme="minorHAnsi"/>
        </w:rPr>
        <w:t xml:space="preserve"> – dzień od poniedziałku do piątku, z wyłączeniem dni ustawowo wolnych od pracy (zgodnie z prawem polskim); dzień roboczy w przypadku terminów realizacji trwa od godz. 8:00 do godz. 16:00.</w:t>
      </w:r>
    </w:p>
    <w:p w14:paraId="6693249A"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Tłumaczenie pisemne –</w:t>
      </w:r>
      <w:r w:rsidRPr="00B0596A">
        <w:rPr>
          <w:rFonts w:asciiTheme="minorHAnsi" w:hAnsiTheme="minorHAnsi" w:cstheme="minorHAnsi"/>
        </w:rPr>
        <w:t xml:space="preserve"> zawsze obejmuje przetłumaczenie tekstu i weryfikację tłumaczenia poprzez kontrolę kompletności oraz poprawności tłumaczenia, a także kontrolę tekstu pod względem merytorycznym, typograficznym, terminologicznym, językowym i gramatycznym. Weryfikacja powinna obejmować porównanie dostarczonego tekstu z tekstem wyjściowym i wprowadzeniu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zgodnie z Glosariuszem,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w:t>
      </w:r>
    </w:p>
    <w:p w14:paraId="35F0157E"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Strona obliczeniowa</w:t>
      </w:r>
      <w:r w:rsidRPr="00B0596A">
        <w:rPr>
          <w:rFonts w:asciiTheme="minorHAnsi" w:hAnsiTheme="minorHAnsi" w:cstheme="minorHAnsi"/>
        </w:rPr>
        <w:t xml:space="preserve"> – strona tekstu, liczona jako 1 800 znaków ze spacjami. Liczenie znaków będzie dokonywane w MS Word za pomocą narzędzia „Statystyka wyrazów” na podstawie tekstu źródłowego, zaś wynik końcowy zaokrąglany w górę do pół strony.</w:t>
      </w:r>
    </w:p>
    <w:p w14:paraId="56754BAD"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 xml:space="preserve">Tłumaczenie pisemne zwykłe – </w:t>
      </w:r>
      <w:r w:rsidRPr="00B0596A">
        <w:rPr>
          <w:rFonts w:asciiTheme="minorHAnsi" w:hAnsiTheme="minorHAnsi" w:cstheme="minorHAnsi"/>
        </w:rPr>
        <w:t xml:space="preserve">przetłumaczenie tekstu i weryfikacja w terminie wskazanym przez Wykonawcę w porozumieniu z Zamawiającym po zapoznaniu się z przekazana przez Zamawiającego informacją dot. długości i charakteru tekstu, bądź samym tekstem źródłowym, oraz akceptacja tłumaczenia przez Zamawiającego. </w:t>
      </w:r>
    </w:p>
    <w:p w14:paraId="6CE521EF"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 xml:space="preserve">Tłumaczenie pisemne ekspresowe </w:t>
      </w:r>
      <w:r w:rsidRPr="00B0596A">
        <w:rPr>
          <w:rFonts w:asciiTheme="minorHAnsi" w:hAnsiTheme="minorHAnsi" w:cstheme="minorHAnsi"/>
        </w:rPr>
        <w:t>– przetłumaczenie tekstu i weryfikacja odpowiednio:</w:t>
      </w:r>
    </w:p>
    <w:p w14:paraId="2D53B1DB" w14:textId="77777777" w:rsidR="00154E8A" w:rsidRPr="00B0596A" w:rsidRDefault="00154E8A" w:rsidP="00154E8A">
      <w:pPr>
        <w:widowControl/>
        <w:numPr>
          <w:ilvl w:val="1"/>
          <w:numId w:val="55"/>
        </w:numPr>
        <w:autoSpaceDE/>
        <w:autoSpaceDN/>
        <w:jc w:val="both"/>
        <w:rPr>
          <w:rFonts w:asciiTheme="minorHAnsi" w:hAnsiTheme="minorHAnsi" w:cstheme="minorHAnsi"/>
        </w:rPr>
      </w:pPr>
      <w:r w:rsidRPr="00B0596A">
        <w:rPr>
          <w:rFonts w:asciiTheme="minorHAnsi" w:hAnsiTheme="minorHAnsi" w:cstheme="minorHAnsi"/>
        </w:rPr>
        <w:t>W terminie 1 dnia roboczego do 16 stron obliczeniowych;</w:t>
      </w:r>
    </w:p>
    <w:p w14:paraId="7EDAE4EA" w14:textId="77777777" w:rsidR="00154E8A" w:rsidRPr="00B0596A" w:rsidRDefault="00154E8A" w:rsidP="00154E8A">
      <w:pPr>
        <w:widowControl/>
        <w:numPr>
          <w:ilvl w:val="1"/>
          <w:numId w:val="55"/>
        </w:numPr>
        <w:autoSpaceDE/>
        <w:autoSpaceDN/>
        <w:jc w:val="both"/>
        <w:rPr>
          <w:rFonts w:asciiTheme="minorHAnsi" w:hAnsiTheme="minorHAnsi" w:cstheme="minorHAnsi"/>
        </w:rPr>
      </w:pPr>
      <w:r w:rsidRPr="00B0596A">
        <w:rPr>
          <w:rFonts w:asciiTheme="minorHAnsi" w:hAnsiTheme="minorHAnsi" w:cstheme="minorHAnsi"/>
        </w:rPr>
        <w:t>W terminie 2 dni roboczych od 17 do 32 stron obliczeniowych;</w:t>
      </w:r>
    </w:p>
    <w:p w14:paraId="2E8CD45A" w14:textId="77777777" w:rsidR="00154E8A" w:rsidRPr="00B0596A" w:rsidRDefault="00154E8A" w:rsidP="00154E8A">
      <w:pPr>
        <w:widowControl/>
        <w:numPr>
          <w:ilvl w:val="1"/>
          <w:numId w:val="55"/>
        </w:numPr>
        <w:autoSpaceDE/>
        <w:autoSpaceDN/>
        <w:jc w:val="both"/>
        <w:rPr>
          <w:rFonts w:asciiTheme="minorHAnsi" w:hAnsiTheme="minorHAnsi" w:cstheme="minorHAnsi"/>
        </w:rPr>
      </w:pPr>
      <w:r w:rsidRPr="00B0596A">
        <w:rPr>
          <w:rFonts w:asciiTheme="minorHAnsi" w:hAnsiTheme="minorHAnsi" w:cstheme="minorHAnsi"/>
        </w:rPr>
        <w:t>W terminie 3 dni roboczych od 33 do 48 stron obliczeniowych;</w:t>
      </w:r>
    </w:p>
    <w:p w14:paraId="6BBB5789" w14:textId="77777777" w:rsidR="00154E8A" w:rsidRPr="00B0596A" w:rsidRDefault="00154E8A" w:rsidP="00154E8A">
      <w:pPr>
        <w:widowControl/>
        <w:numPr>
          <w:ilvl w:val="1"/>
          <w:numId w:val="55"/>
        </w:numPr>
        <w:autoSpaceDE/>
        <w:autoSpaceDN/>
        <w:jc w:val="both"/>
        <w:rPr>
          <w:rFonts w:asciiTheme="minorHAnsi" w:hAnsiTheme="minorHAnsi" w:cstheme="minorHAnsi"/>
        </w:rPr>
      </w:pPr>
      <w:r w:rsidRPr="00B0596A">
        <w:rPr>
          <w:rFonts w:asciiTheme="minorHAnsi" w:hAnsiTheme="minorHAnsi" w:cstheme="minorHAnsi"/>
        </w:rPr>
        <w:t>W przypadku większej ilości niż 48 stron obliczeniowych: wg wzoru w terminie N dni roboczych od (16 x N – 15) do (16 x N) stron obliczeniowych; tj. 4 dni roboczych od 49 do 64 stron obliczeniowych; 5 dni roboczych od 65 do 80 stron obliczeniowych itd.</w:t>
      </w:r>
    </w:p>
    <w:p w14:paraId="0D1A109E"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Tłumaczenie przysięgłe</w:t>
      </w:r>
      <w:r w:rsidRPr="00B0596A">
        <w:rPr>
          <w:rFonts w:asciiTheme="minorHAnsi" w:hAnsiTheme="minorHAnsi" w:cstheme="minorHAnsi"/>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14:paraId="3BFC3BF7"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 xml:space="preserve">Poświadczenie tłumaczenia </w:t>
      </w:r>
      <w:r w:rsidRPr="00B0596A">
        <w:rPr>
          <w:rFonts w:asciiTheme="minorHAnsi" w:hAnsiTheme="minorHAnsi" w:cstheme="minorHAnsi"/>
        </w:rPr>
        <w:t xml:space="preserve">–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 </w:t>
      </w:r>
    </w:p>
    <w:p w14:paraId="56953FE8"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Tłumaczenie ustne konsekutywne</w:t>
      </w:r>
      <w:r w:rsidRPr="00B0596A">
        <w:rPr>
          <w:rFonts w:asciiTheme="minorHAnsi" w:hAnsiTheme="minorHAnsi" w:cstheme="minorHAnsi"/>
        </w:rPr>
        <w:t xml:space="preserve"> – tłumaczenie ustne dokonywane w formie konsekutywnej, we wskazanym przez Zamawiającego terminie i miejscu, przez min. 1 tłumacza. </w:t>
      </w:r>
    </w:p>
    <w:p w14:paraId="36C18491"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Tłumaczenie ustne symultaniczne</w:t>
      </w:r>
      <w:r w:rsidRPr="00B0596A">
        <w:rPr>
          <w:rFonts w:asciiTheme="minorHAnsi" w:hAnsiTheme="minorHAnsi" w:cstheme="minorHAnsi"/>
        </w:rPr>
        <w:t xml:space="preserve"> </w:t>
      </w:r>
      <w:r w:rsidRPr="00B0596A">
        <w:rPr>
          <w:rFonts w:asciiTheme="minorHAnsi" w:hAnsiTheme="minorHAnsi" w:cstheme="minorHAnsi"/>
          <w:b/>
        </w:rPr>
        <w:t>kabinowe</w:t>
      </w:r>
      <w:r w:rsidRPr="00B0596A">
        <w:rPr>
          <w:rFonts w:asciiTheme="minorHAnsi" w:hAnsiTheme="minorHAnsi" w:cstheme="minorHAnsi"/>
        </w:rPr>
        <w:t xml:space="preserve"> – tłumaczenie ustne dokonywane w formie symultanicznej, we wskazanym przez Zamawiającego terminie i miejscu, przez min. 2 tłumaczy, przy pomocy sprzętu dostarczonego przez Zamawiającego. </w:t>
      </w:r>
    </w:p>
    <w:p w14:paraId="39078DFC"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lastRenderedPageBreak/>
        <w:t>Tłumaczenie ustne symultaniczne</w:t>
      </w:r>
      <w:r w:rsidRPr="00B0596A">
        <w:rPr>
          <w:rFonts w:asciiTheme="minorHAnsi" w:hAnsiTheme="minorHAnsi" w:cstheme="minorHAnsi"/>
        </w:rPr>
        <w:t xml:space="preserve"> </w:t>
      </w:r>
      <w:proofErr w:type="spellStart"/>
      <w:r w:rsidRPr="00B0596A">
        <w:rPr>
          <w:rFonts w:asciiTheme="minorHAnsi" w:hAnsiTheme="minorHAnsi" w:cstheme="minorHAnsi"/>
          <w:b/>
        </w:rPr>
        <w:t>bezkabinowe</w:t>
      </w:r>
      <w:proofErr w:type="spellEnd"/>
      <w:r w:rsidRPr="00B0596A">
        <w:rPr>
          <w:rFonts w:asciiTheme="minorHAnsi" w:hAnsiTheme="minorHAnsi" w:cstheme="minorHAnsi"/>
          <w:b/>
        </w:rPr>
        <w:t xml:space="preserve"> (typu tour-</w:t>
      </w:r>
      <w:proofErr w:type="spellStart"/>
      <w:r w:rsidRPr="00B0596A">
        <w:rPr>
          <w:rFonts w:asciiTheme="minorHAnsi" w:hAnsiTheme="minorHAnsi" w:cstheme="minorHAnsi"/>
          <w:b/>
        </w:rPr>
        <w:t>guide</w:t>
      </w:r>
      <w:proofErr w:type="spellEnd"/>
      <w:r w:rsidRPr="00B0596A">
        <w:rPr>
          <w:rFonts w:asciiTheme="minorHAnsi" w:hAnsiTheme="minorHAnsi" w:cstheme="minorHAnsi"/>
          <w:b/>
        </w:rPr>
        <w:t xml:space="preserve">) - </w:t>
      </w:r>
      <w:r w:rsidRPr="00B0596A">
        <w:rPr>
          <w:rFonts w:asciiTheme="minorHAnsi" w:hAnsiTheme="minorHAnsi" w:cstheme="minorHAnsi"/>
        </w:rPr>
        <w:t>tłumaczenie ustne dokonywane w formie symultanicznej, we wskazanym przez Zamawiającego terminie i miejscu, przez min. 1 tłumacza, przy pomocy sprzętu dostarczonego przez Wykonawcę, przyjmując że w spotkaniu będzie uczestniczyć max. 20 osób.</w:t>
      </w:r>
    </w:p>
    <w:p w14:paraId="71DED82E"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Tłumaczenie zdalne –</w:t>
      </w:r>
      <w:r w:rsidRPr="00B0596A">
        <w:rPr>
          <w:rFonts w:asciiTheme="minorHAnsi" w:hAnsiTheme="minorHAnsi" w:cstheme="minorHAnsi"/>
        </w:rPr>
        <w:t xml:space="preserve"> Zamawiający zastrzega sobie możliwość zlecenia tłumaczenia w formie zdalnej. Jednocześnie Wykonawca zobowiązany jest do zapewnienia sobie odpowiednich możliwości sprzętowych, tak aby ten rodzaj świadczenia usługi nie miał wpływu na jej jakość. </w:t>
      </w:r>
    </w:p>
    <w:p w14:paraId="0D186289"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Zamówienie</w:t>
      </w:r>
      <w:r w:rsidRPr="00B0596A">
        <w:rPr>
          <w:rFonts w:asciiTheme="minorHAnsi" w:hAnsiTheme="minorHAnsi" w:cstheme="minorHAnsi"/>
        </w:rPr>
        <w:t xml:space="preserve"> – pojedyncze zlecenie tłumaczenia pisemnego tekstu (wraz z weryfikacją), w trybie zwykłym, ekspresowym lub przysięgłym, tłumaczenia przysięgłego, poświadczenia tłumaczenia bądź tłumaczenia ustnego w trybie konsekutywnym lub symultanicznym kabinowym bądź </w:t>
      </w:r>
      <w:proofErr w:type="spellStart"/>
      <w:r w:rsidRPr="00B0596A">
        <w:rPr>
          <w:rFonts w:asciiTheme="minorHAnsi" w:hAnsiTheme="minorHAnsi" w:cstheme="minorHAnsi"/>
        </w:rPr>
        <w:t>bezkabinowym</w:t>
      </w:r>
      <w:proofErr w:type="spellEnd"/>
      <w:r w:rsidRPr="00B0596A">
        <w:rPr>
          <w:rFonts w:asciiTheme="minorHAnsi" w:hAnsiTheme="minorHAnsi" w:cstheme="minorHAnsi"/>
        </w:rPr>
        <w:t>.</w:t>
      </w:r>
    </w:p>
    <w:p w14:paraId="7B88E520"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 xml:space="preserve">Tłumacz </w:t>
      </w:r>
      <w:r w:rsidRPr="00B0596A">
        <w:rPr>
          <w:rFonts w:asciiTheme="minorHAnsi" w:hAnsiTheme="minorHAnsi" w:cstheme="minorHAnsi"/>
        </w:rPr>
        <w:t xml:space="preserve">– osoba faktycznie wykonująca zlecenie tłumaczenia pisemnego, ustnego, przysięgłego bądź poświadczenia tłumaczenia. Tłumacz musi się legitymować kwalifikacjami określonymi w punkcie III. W przypadku gdy jedno zamówienie pisemne realizowane jest przez kilku Tłumaczy, Wykonawca zapewni odpowiedni przepływ informacji pomiędzy nimi w celu zapewnienia prawidłowej jakości i spójności tłumaczenia. </w:t>
      </w:r>
    </w:p>
    <w:p w14:paraId="4DCB0824"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 xml:space="preserve">Korektor </w:t>
      </w:r>
      <w:r w:rsidRPr="00B0596A">
        <w:rPr>
          <w:rFonts w:asciiTheme="minorHAnsi" w:hAnsiTheme="minorHAnsi" w:cstheme="minorHAnsi"/>
        </w:rPr>
        <w:t>– osoba wykonująca korektę każdego tłumaczenia pisemnego pod względem merytorycznym, językowym, typograficznym, terminologicznym, językowym i gramatycznym, legitymująca się kwalifikacjami określonymi w punkcie III.</w:t>
      </w:r>
    </w:p>
    <w:p w14:paraId="01042F50"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 xml:space="preserve">Glosariusz </w:t>
      </w:r>
      <w:r w:rsidRPr="00B0596A">
        <w:rPr>
          <w:rFonts w:asciiTheme="minorHAnsi" w:hAnsiTheme="minorHAnsi" w:cstheme="minorHAnsi"/>
        </w:rPr>
        <w:t xml:space="preserve">- jednolita lista specyficznych dla PW INTERREG PL-SN terminów polskich i niemieckich. Wykonawca jest zobowiązany do aktualizacji Glosariusza w trakcie realizacji każdego zamówienia tłumaczenia pisemnego. Glosariusz ten obowiązuje wszystkich tłumaczy i korektorów oddelegowanych do zleceń pisemnych i ustnych w celu zapewnienia spójności terminologicznej tłumaczonych tekstów z tymi przetłumaczonymi już wcześniej. Glosariusz może mieć formę pliku MS Excel. Zamawiający ma prawo wglądu w treść Glosariusza oraz dokonywania w nim korekt językowych przez cały czas trwania umowy. </w:t>
      </w:r>
    </w:p>
    <w:p w14:paraId="1897C890" w14:textId="77777777" w:rsidR="00154E8A" w:rsidRPr="00B0596A" w:rsidRDefault="00154E8A" w:rsidP="00154E8A">
      <w:pPr>
        <w:widowControl/>
        <w:numPr>
          <w:ilvl w:val="0"/>
          <w:numId w:val="55"/>
        </w:numPr>
        <w:autoSpaceDE/>
        <w:autoSpaceDN/>
        <w:jc w:val="both"/>
        <w:rPr>
          <w:rFonts w:asciiTheme="minorHAnsi" w:hAnsiTheme="minorHAnsi" w:cstheme="minorHAnsi"/>
        </w:rPr>
      </w:pPr>
      <w:r w:rsidRPr="00B0596A">
        <w:rPr>
          <w:rFonts w:asciiTheme="minorHAnsi" w:hAnsiTheme="minorHAnsi" w:cstheme="minorHAnsi"/>
          <w:b/>
        </w:rPr>
        <w:t xml:space="preserve">Tłumaczenie maszynowe </w:t>
      </w:r>
      <w:r w:rsidRPr="00B0596A">
        <w:rPr>
          <w:rFonts w:asciiTheme="minorHAnsi" w:hAnsiTheme="minorHAnsi" w:cstheme="minorHAnsi"/>
        </w:rPr>
        <w:t xml:space="preserve">– tłumaczenie wykonane w całości lub częściowo za pomocą stron internetowych bądź oprogramowania komputerowego (lub za pomocą innych urządzeń elektronicznych)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kary umowne. </w:t>
      </w:r>
    </w:p>
    <w:p w14:paraId="11F5EE25" w14:textId="77777777" w:rsidR="00154E8A" w:rsidRPr="00B0596A" w:rsidRDefault="00154E8A" w:rsidP="00154E8A">
      <w:pPr>
        <w:jc w:val="both"/>
        <w:rPr>
          <w:rFonts w:asciiTheme="minorHAnsi" w:hAnsiTheme="minorHAnsi" w:cstheme="minorHAnsi"/>
        </w:rPr>
      </w:pPr>
    </w:p>
    <w:p w14:paraId="22BDB867" w14:textId="77777777" w:rsidR="00154E8A" w:rsidRPr="00B0596A" w:rsidRDefault="00154E8A" w:rsidP="00154E8A">
      <w:pPr>
        <w:jc w:val="both"/>
        <w:rPr>
          <w:rFonts w:asciiTheme="minorHAnsi" w:hAnsiTheme="minorHAnsi" w:cstheme="minorHAnsi"/>
        </w:rPr>
      </w:pPr>
    </w:p>
    <w:p w14:paraId="63581707" w14:textId="77777777" w:rsidR="00154E8A" w:rsidRPr="00B0596A" w:rsidRDefault="00154E8A" w:rsidP="00154E8A">
      <w:pPr>
        <w:jc w:val="both"/>
        <w:rPr>
          <w:rFonts w:asciiTheme="minorHAnsi" w:hAnsiTheme="minorHAnsi" w:cstheme="minorHAnsi"/>
          <w:b/>
        </w:rPr>
      </w:pPr>
      <w:r w:rsidRPr="00B0596A">
        <w:rPr>
          <w:rFonts w:asciiTheme="minorHAnsi" w:hAnsiTheme="minorHAnsi" w:cstheme="minorHAnsi"/>
          <w:b/>
        </w:rPr>
        <w:t>II. Przedmiot zamówienia</w:t>
      </w:r>
    </w:p>
    <w:p w14:paraId="4578544D"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 xml:space="preserve">Przedmiotem zamówienia jest świadczenie usług tłumaczenia pisemnego, tłumaczenia przysięgłego, a także poświadczenia tłumaczenia materiałów przekazywanych przez Zamawiającego oraz świadczenie tłumaczenia ustnego dla WS PL-SN. </w:t>
      </w:r>
    </w:p>
    <w:p w14:paraId="3446ED95" w14:textId="77777777" w:rsidR="00154E8A" w:rsidRPr="00B0596A" w:rsidRDefault="00154E8A" w:rsidP="00154E8A">
      <w:pPr>
        <w:jc w:val="both"/>
        <w:rPr>
          <w:rFonts w:asciiTheme="minorHAnsi" w:hAnsiTheme="minorHAnsi" w:cstheme="minorHAnsi"/>
        </w:rPr>
      </w:pPr>
    </w:p>
    <w:p w14:paraId="20153E47"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Tematyka tłumaczeń dotyczy zagadnień ogólnych, finansowych, gospodarczych, międzynarodowych, unijnych, prawnych i samorządowych.</w:t>
      </w:r>
    </w:p>
    <w:p w14:paraId="6A02F8C4" w14:textId="77777777" w:rsidR="00154E8A" w:rsidRPr="00B0596A" w:rsidRDefault="00154E8A" w:rsidP="00154E8A">
      <w:pPr>
        <w:jc w:val="both"/>
        <w:rPr>
          <w:rFonts w:asciiTheme="minorHAnsi" w:hAnsiTheme="minorHAnsi" w:cstheme="minorHAnsi"/>
        </w:rPr>
      </w:pPr>
    </w:p>
    <w:p w14:paraId="0F0E6247" w14:textId="77777777" w:rsidR="00154E8A" w:rsidRPr="00B0596A" w:rsidRDefault="00154E8A" w:rsidP="00154E8A">
      <w:pPr>
        <w:jc w:val="both"/>
        <w:rPr>
          <w:rFonts w:asciiTheme="minorHAnsi" w:hAnsiTheme="minorHAnsi" w:cstheme="minorHAnsi"/>
          <w:u w:val="single"/>
        </w:rPr>
      </w:pPr>
      <w:r w:rsidRPr="00B0596A">
        <w:rPr>
          <w:rFonts w:asciiTheme="minorHAnsi" w:hAnsiTheme="minorHAnsi" w:cstheme="minorHAnsi"/>
          <w:u w:val="single"/>
        </w:rPr>
        <w:t>Specyfikacja usług</w:t>
      </w:r>
    </w:p>
    <w:p w14:paraId="35DD06ED" w14:textId="77777777" w:rsidR="00154E8A" w:rsidRPr="00B0596A" w:rsidRDefault="00154E8A" w:rsidP="00154E8A">
      <w:pPr>
        <w:widowControl/>
        <w:numPr>
          <w:ilvl w:val="0"/>
          <w:numId w:val="56"/>
        </w:numPr>
        <w:autoSpaceDE/>
        <w:autoSpaceDN/>
        <w:jc w:val="both"/>
        <w:rPr>
          <w:rFonts w:asciiTheme="minorHAnsi" w:hAnsiTheme="minorHAnsi" w:cstheme="minorHAnsi"/>
        </w:rPr>
      </w:pPr>
      <w:r w:rsidRPr="00B0596A">
        <w:rPr>
          <w:rFonts w:asciiTheme="minorHAnsi" w:hAnsiTheme="minorHAnsi" w:cstheme="minorHAnsi"/>
        </w:rPr>
        <w:t>tłumaczenia pisemne dokumentów, materiałów promocyjnych, informacyjnych – w trybie zwykłym (w terminie ustalonym z Wykonawcą) i ekspresowym (w terminie ustalonym zgodnie z definicją w punkcie I)</w:t>
      </w:r>
    </w:p>
    <w:p w14:paraId="7B5F705C" w14:textId="77777777" w:rsidR="00154E8A" w:rsidRPr="00B0596A" w:rsidRDefault="00154E8A" w:rsidP="00154E8A">
      <w:pPr>
        <w:widowControl/>
        <w:numPr>
          <w:ilvl w:val="0"/>
          <w:numId w:val="56"/>
        </w:numPr>
        <w:autoSpaceDE/>
        <w:autoSpaceDN/>
        <w:jc w:val="both"/>
        <w:rPr>
          <w:rFonts w:asciiTheme="minorHAnsi" w:hAnsiTheme="minorHAnsi" w:cstheme="minorHAnsi"/>
        </w:rPr>
      </w:pPr>
      <w:r w:rsidRPr="00B0596A">
        <w:rPr>
          <w:rFonts w:asciiTheme="minorHAnsi" w:hAnsiTheme="minorHAnsi" w:cstheme="minorHAnsi"/>
        </w:rPr>
        <w:t xml:space="preserve">tłumaczenia ustne – symultaniczne (z użyciem kabiny i </w:t>
      </w:r>
      <w:proofErr w:type="spellStart"/>
      <w:r w:rsidRPr="00B0596A">
        <w:rPr>
          <w:rFonts w:asciiTheme="minorHAnsi" w:hAnsiTheme="minorHAnsi" w:cstheme="minorHAnsi"/>
        </w:rPr>
        <w:t>bezkabinowe</w:t>
      </w:r>
      <w:proofErr w:type="spellEnd"/>
      <w:r w:rsidRPr="00B0596A">
        <w:rPr>
          <w:rFonts w:asciiTheme="minorHAnsi" w:hAnsiTheme="minorHAnsi" w:cstheme="minorHAnsi"/>
        </w:rPr>
        <w:t xml:space="preserve"> – z wykorzystaniem systemu tour </w:t>
      </w:r>
      <w:proofErr w:type="spellStart"/>
      <w:r w:rsidRPr="00B0596A">
        <w:rPr>
          <w:rFonts w:asciiTheme="minorHAnsi" w:hAnsiTheme="minorHAnsi" w:cstheme="minorHAnsi"/>
        </w:rPr>
        <w:t>guide</w:t>
      </w:r>
      <w:proofErr w:type="spellEnd"/>
      <w:r w:rsidRPr="00B0596A">
        <w:rPr>
          <w:rFonts w:asciiTheme="minorHAnsi" w:hAnsiTheme="minorHAnsi" w:cstheme="minorHAnsi"/>
        </w:rPr>
        <w:t>) i konsekutywne</w:t>
      </w:r>
    </w:p>
    <w:p w14:paraId="17667774" w14:textId="77777777" w:rsidR="00154E8A" w:rsidRPr="00B0596A" w:rsidRDefault="00154E8A" w:rsidP="00154E8A">
      <w:pPr>
        <w:widowControl/>
        <w:numPr>
          <w:ilvl w:val="0"/>
          <w:numId w:val="56"/>
        </w:numPr>
        <w:autoSpaceDE/>
        <w:autoSpaceDN/>
        <w:jc w:val="both"/>
        <w:rPr>
          <w:rFonts w:asciiTheme="minorHAnsi" w:hAnsiTheme="minorHAnsi" w:cstheme="minorHAnsi"/>
        </w:rPr>
      </w:pPr>
      <w:r w:rsidRPr="00B0596A">
        <w:rPr>
          <w:rFonts w:asciiTheme="minorHAnsi" w:hAnsiTheme="minorHAnsi" w:cstheme="minorHAnsi"/>
        </w:rPr>
        <w:t>tłumaczenia przysięgłe</w:t>
      </w:r>
    </w:p>
    <w:p w14:paraId="510164B2" w14:textId="77777777" w:rsidR="00154E8A" w:rsidRPr="00B0596A" w:rsidRDefault="00154E8A" w:rsidP="00154E8A">
      <w:pPr>
        <w:widowControl/>
        <w:numPr>
          <w:ilvl w:val="0"/>
          <w:numId w:val="56"/>
        </w:numPr>
        <w:autoSpaceDE/>
        <w:autoSpaceDN/>
        <w:jc w:val="both"/>
        <w:rPr>
          <w:rFonts w:asciiTheme="minorHAnsi" w:hAnsiTheme="minorHAnsi" w:cstheme="minorHAnsi"/>
        </w:rPr>
      </w:pPr>
      <w:r w:rsidRPr="00B0596A">
        <w:rPr>
          <w:rFonts w:asciiTheme="minorHAnsi" w:hAnsiTheme="minorHAnsi" w:cstheme="minorHAnsi"/>
        </w:rPr>
        <w:t xml:space="preserve">uwierzytelnienia oraz sporządzanie poświadczonego odpisu lub kopii tłumaczenia </w:t>
      </w:r>
    </w:p>
    <w:p w14:paraId="3D80EC69" w14:textId="77777777" w:rsidR="00154E8A" w:rsidRPr="00B0596A" w:rsidRDefault="00154E8A" w:rsidP="00154E8A">
      <w:pPr>
        <w:jc w:val="both"/>
        <w:rPr>
          <w:rFonts w:asciiTheme="minorHAnsi" w:hAnsiTheme="minorHAnsi" w:cstheme="minorHAnsi"/>
        </w:rPr>
      </w:pPr>
    </w:p>
    <w:p w14:paraId="15FA59A1" w14:textId="77777777" w:rsidR="00154E8A" w:rsidRPr="00B0596A" w:rsidRDefault="00154E8A" w:rsidP="00154E8A">
      <w:pPr>
        <w:jc w:val="both"/>
        <w:rPr>
          <w:rFonts w:asciiTheme="minorHAnsi" w:hAnsiTheme="minorHAnsi" w:cstheme="minorHAnsi"/>
          <w:u w:val="single"/>
        </w:rPr>
      </w:pPr>
      <w:r w:rsidRPr="00B0596A">
        <w:rPr>
          <w:rFonts w:asciiTheme="minorHAnsi" w:hAnsiTheme="minorHAnsi" w:cstheme="minorHAnsi"/>
          <w:u w:val="single"/>
        </w:rPr>
        <w:lastRenderedPageBreak/>
        <w:t>Miejsce wykonania usług tłumaczenia ustnego:</w:t>
      </w:r>
    </w:p>
    <w:p w14:paraId="404D3507" w14:textId="77777777" w:rsidR="00154E8A" w:rsidRPr="00B0596A" w:rsidRDefault="00154E8A" w:rsidP="00154E8A">
      <w:pPr>
        <w:widowControl/>
        <w:numPr>
          <w:ilvl w:val="0"/>
          <w:numId w:val="57"/>
        </w:numPr>
        <w:autoSpaceDE/>
        <w:autoSpaceDN/>
        <w:jc w:val="both"/>
        <w:rPr>
          <w:rFonts w:asciiTheme="minorHAnsi" w:hAnsiTheme="minorHAnsi" w:cstheme="minorHAnsi"/>
        </w:rPr>
      </w:pPr>
      <w:r w:rsidRPr="00B0596A">
        <w:rPr>
          <w:rFonts w:asciiTheme="minorHAnsi" w:hAnsiTheme="minorHAnsi" w:cstheme="minorHAnsi"/>
          <w:b/>
        </w:rPr>
        <w:t xml:space="preserve">Polska </w:t>
      </w:r>
      <w:r w:rsidRPr="00B0596A">
        <w:rPr>
          <w:rFonts w:asciiTheme="minorHAnsi" w:hAnsiTheme="minorHAnsi" w:cstheme="minorHAnsi"/>
        </w:rPr>
        <w:t>–</w:t>
      </w:r>
      <w:r w:rsidRPr="00B0596A">
        <w:rPr>
          <w:rFonts w:asciiTheme="minorHAnsi" w:hAnsiTheme="minorHAnsi" w:cstheme="minorHAnsi"/>
          <w:b/>
        </w:rPr>
        <w:t xml:space="preserve"> </w:t>
      </w:r>
      <w:r w:rsidRPr="00B0596A">
        <w:rPr>
          <w:rFonts w:asciiTheme="minorHAnsi" w:hAnsiTheme="minorHAnsi" w:cstheme="minorHAnsi"/>
        </w:rPr>
        <w:t xml:space="preserve">regiony: województwo dolnośląskie i lubuskie </w:t>
      </w:r>
    </w:p>
    <w:p w14:paraId="6CF82894" w14:textId="77777777" w:rsidR="00154E8A" w:rsidRPr="00B0596A" w:rsidRDefault="00154E8A" w:rsidP="00154E8A">
      <w:pPr>
        <w:widowControl/>
        <w:numPr>
          <w:ilvl w:val="0"/>
          <w:numId w:val="57"/>
        </w:numPr>
        <w:autoSpaceDE/>
        <w:autoSpaceDN/>
        <w:jc w:val="both"/>
        <w:rPr>
          <w:rFonts w:asciiTheme="minorHAnsi" w:hAnsiTheme="minorHAnsi" w:cstheme="minorHAnsi"/>
        </w:rPr>
      </w:pPr>
      <w:r w:rsidRPr="00B0596A">
        <w:rPr>
          <w:rFonts w:asciiTheme="minorHAnsi" w:hAnsiTheme="minorHAnsi" w:cstheme="minorHAnsi"/>
          <w:b/>
        </w:rPr>
        <w:t>Niemcy</w:t>
      </w:r>
      <w:r w:rsidRPr="00B0596A">
        <w:rPr>
          <w:rFonts w:asciiTheme="minorHAnsi" w:hAnsiTheme="minorHAnsi" w:cstheme="minorHAnsi"/>
        </w:rPr>
        <w:t xml:space="preserve"> – region: Wolny Kraj Związkowy Saksonia</w:t>
      </w:r>
    </w:p>
    <w:p w14:paraId="0739AA35" w14:textId="77777777" w:rsidR="00154E8A" w:rsidRPr="00B0596A" w:rsidRDefault="00154E8A" w:rsidP="00154E8A">
      <w:pPr>
        <w:jc w:val="both"/>
        <w:rPr>
          <w:rFonts w:asciiTheme="minorHAnsi" w:hAnsiTheme="minorHAnsi" w:cstheme="minorHAnsi"/>
          <w:u w:val="single"/>
        </w:rPr>
      </w:pPr>
    </w:p>
    <w:p w14:paraId="4A437138" w14:textId="77777777" w:rsidR="00154E8A" w:rsidRPr="00B0596A" w:rsidRDefault="00154E8A" w:rsidP="00154E8A">
      <w:pPr>
        <w:jc w:val="both"/>
        <w:rPr>
          <w:rFonts w:asciiTheme="minorHAnsi" w:hAnsiTheme="minorHAnsi" w:cstheme="minorHAnsi"/>
          <w:u w:val="single"/>
        </w:rPr>
      </w:pPr>
      <w:r w:rsidRPr="00B0596A">
        <w:rPr>
          <w:rFonts w:asciiTheme="minorHAnsi" w:hAnsiTheme="minorHAnsi" w:cstheme="minorHAnsi"/>
          <w:u w:val="single"/>
        </w:rPr>
        <w:t xml:space="preserve">Tłumaczenie ustne w językach: </w:t>
      </w:r>
    </w:p>
    <w:p w14:paraId="185B5381" w14:textId="77777777" w:rsidR="00154E8A" w:rsidRPr="00B0596A" w:rsidRDefault="00154E8A" w:rsidP="00154E8A">
      <w:pPr>
        <w:widowControl/>
        <w:numPr>
          <w:ilvl w:val="0"/>
          <w:numId w:val="58"/>
        </w:numPr>
        <w:autoSpaceDE/>
        <w:autoSpaceDN/>
        <w:jc w:val="both"/>
        <w:rPr>
          <w:rFonts w:asciiTheme="minorHAnsi" w:hAnsiTheme="minorHAnsi" w:cstheme="minorHAnsi"/>
        </w:rPr>
      </w:pPr>
      <w:r w:rsidRPr="00B0596A">
        <w:rPr>
          <w:rFonts w:asciiTheme="minorHAnsi" w:hAnsiTheme="minorHAnsi" w:cstheme="minorHAnsi"/>
        </w:rPr>
        <w:t>polski</w:t>
      </w:r>
    </w:p>
    <w:p w14:paraId="029F2D65" w14:textId="77777777" w:rsidR="00154E8A" w:rsidRPr="00B0596A" w:rsidRDefault="00154E8A" w:rsidP="00154E8A">
      <w:pPr>
        <w:widowControl/>
        <w:numPr>
          <w:ilvl w:val="0"/>
          <w:numId w:val="58"/>
        </w:numPr>
        <w:autoSpaceDE/>
        <w:autoSpaceDN/>
        <w:jc w:val="both"/>
        <w:rPr>
          <w:rFonts w:asciiTheme="minorHAnsi" w:hAnsiTheme="minorHAnsi" w:cstheme="minorHAnsi"/>
        </w:rPr>
      </w:pPr>
      <w:r w:rsidRPr="00B0596A">
        <w:rPr>
          <w:rFonts w:asciiTheme="minorHAnsi" w:hAnsiTheme="minorHAnsi" w:cstheme="minorHAnsi"/>
        </w:rPr>
        <w:t>niemiecki</w:t>
      </w:r>
    </w:p>
    <w:p w14:paraId="2F9D31A4" w14:textId="77777777" w:rsidR="00154E8A" w:rsidRPr="00B0596A" w:rsidRDefault="00154E8A" w:rsidP="00154E8A">
      <w:pPr>
        <w:jc w:val="both"/>
        <w:rPr>
          <w:rFonts w:asciiTheme="minorHAnsi" w:hAnsiTheme="minorHAnsi" w:cstheme="minorHAnsi"/>
        </w:rPr>
      </w:pPr>
    </w:p>
    <w:p w14:paraId="3C863207" w14:textId="77777777" w:rsidR="00154E8A" w:rsidRPr="00B0596A" w:rsidRDefault="00154E8A" w:rsidP="00154E8A">
      <w:pPr>
        <w:jc w:val="both"/>
        <w:rPr>
          <w:rFonts w:asciiTheme="minorHAnsi" w:hAnsiTheme="minorHAnsi" w:cstheme="minorHAnsi"/>
          <w:u w:val="single"/>
        </w:rPr>
      </w:pPr>
      <w:r w:rsidRPr="00B0596A">
        <w:rPr>
          <w:rFonts w:asciiTheme="minorHAnsi" w:hAnsiTheme="minorHAnsi" w:cstheme="minorHAnsi"/>
          <w:u w:val="single"/>
        </w:rPr>
        <w:t>Tłumaczenie pisemne (w tym przysięgłe) w językach:</w:t>
      </w:r>
    </w:p>
    <w:p w14:paraId="033A1209" w14:textId="77777777" w:rsidR="00154E8A" w:rsidRPr="00B0596A" w:rsidRDefault="00154E8A" w:rsidP="00154E8A">
      <w:pPr>
        <w:widowControl/>
        <w:numPr>
          <w:ilvl w:val="0"/>
          <w:numId w:val="59"/>
        </w:numPr>
        <w:autoSpaceDE/>
        <w:autoSpaceDN/>
        <w:jc w:val="both"/>
        <w:rPr>
          <w:rFonts w:asciiTheme="minorHAnsi" w:hAnsiTheme="minorHAnsi" w:cstheme="minorHAnsi"/>
        </w:rPr>
      </w:pPr>
      <w:r w:rsidRPr="00B0596A">
        <w:rPr>
          <w:rFonts w:asciiTheme="minorHAnsi" w:hAnsiTheme="minorHAnsi" w:cstheme="minorHAnsi"/>
        </w:rPr>
        <w:t>polski</w:t>
      </w:r>
    </w:p>
    <w:p w14:paraId="65D28E6D" w14:textId="77777777" w:rsidR="00154E8A" w:rsidRPr="00B0596A" w:rsidRDefault="00154E8A" w:rsidP="00154E8A">
      <w:pPr>
        <w:widowControl/>
        <w:numPr>
          <w:ilvl w:val="0"/>
          <w:numId w:val="59"/>
        </w:numPr>
        <w:autoSpaceDE/>
        <w:autoSpaceDN/>
        <w:jc w:val="both"/>
        <w:rPr>
          <w:rFonts w:asciiTheme="minorHAnsi" w:hAnsiTheme="minorHAnsi" w:cstheme="minorHAnsi"/>
        </w:rPr>
      </w:pPr>
      <w:r w:rsidRPr="00B0596A">
        <w:rPr>
          <w:rFonts w:asciiTheme="minorHAnsi" w:hAnsiTheme="minorHAnsi" w:cstheme="minorHAnsi"/>
        </w:rPr>
        <w:t>niemiecki</w:t>
      </w:r>
    </w:p>
    <w:p w14:paraId="59AEDD6A" w14:textId="77777777" w:rsidR="00154E8A" w:rsidRPr="00B0596A" w:rsidRDefault="00154E8A" w:rsidP="00154E8A">
      <w:pPr>
        <w:ind w:left="928"/>
        <w:jc w:val="both"/>
        <w:rPr>
          <w:rFonts w:asciiTheme="minorHAnsi" w:hAnsiTheme="minorHAnsi" w:cstheme="minorHAnsi"/>
        </w:rPr>
      </w:pPr>
    </w:p>
    <w:p w14:paraId="247118FB"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 xml:space="preserve">W przypadku tłumaczeń pisemnych Wykonawca dokona każdorazowo korekty językowej tłumaczonego tekstu w ramach danego zlecenia. </w:t>
      </w:r>
    </w:p>
    <w:p w14:paraId="21D8171F" w14:textId="77777777" w:rsidR="00154E8A" w:rsidRPr="00B0596A" w:rsidRDefault="00154E8A" w:rsidP="00154E8A">
      <w:pPr>
        <w:jc w:val="both"/>
        <w:rPr>
          <w:rFonts w:asciiTheme="minorHAnsi" w:hAnsiTheme="minorHAnsi" w:cstheme="minorHAnsi"/>
        </w:rPr>
      </w:pPr>
    </w:p>
    <w:p w14:paraId="79FBD41A"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W przypadku tłumaczeń ustnych Zamawiający przyjmuje 4-godzinny blok jako podstawową jednostkę rozliczeniową.</w:t>
      </w:r>
    </w:p>
    <w:p w14:paraId="4D04F376" w14:textId="77777777" w:rsidR="00154E8A" w:rsidRPr="00B0596A" w:rsidRDefault="00154E8A" w:rsidP="00154E8A">
      <w:pPr>
        <w:jc w:val="both"/>
        <w:rPr>
          <w:rFonts w:asciiTheme="minorHAnsi" w:hAnsiTheme="minorHAnsi" w:cstheme="minorHAnsi"/>
        </w:rPr>
      </w:pPr>
    </w:p>
    <w:p w14:paraId="51FCE62F"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 xml:space="preserve">Przed spotkaniem Zamawiający przekaże agendę spotkania oraz określi czas jego trwania. W oddzielnych przypadkach Zamawiający może przekazać dodatkowe dokumenty, ułatwiające tłumaczom przygotowanie się do wykonania tłumaczenia. </w:t>
      </w:r>
    </w:p>
    <w:p w14:paraId="6E177DA0" w14:textId="77777777" w:rsidR="00154E8A" w:rsidRPr="00B0596A" w:rsidRDefault="00154E8A" w:rsidP="00154E8A">
      <w:pPr>
        <w:jc w:val="both"/>
        <w:rPr>
          <w:rFonts w:asciiTheme="minorHAnsi" w:hAnsiTheme="minorHAnsi" w:cstheme="minorHAnsi"/>
        </w:rPr>
      </w:pPr>
    </w:p>
    <w:p w14:paraId="163B5A30"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 xml:space="preserve">W przypadku tłumaczeń symultanicznych kabinowych należy przyjąć cenę za usługę wykonywaną przez 2 tłumaczy, tj. usługę kompleksową. </w:t>
      </w:r>
    </w:p>
    <w:p w14:paraId="7DFFAF09" w14:textId="77777777" w:rsidR="00154E8A" w:rsidRPr="00B0596A" w:rsidRDefault="00154E8A" w:rsidP="00154E8A">
      <w:pPr>
        <w:jc w:val="both"/>
        <w:rPr>
          <w:rFonts w:asciiTheme="minorHAnsi" w:hAnsiTheme="minorHAnsi" w:cstheme="minorHAnsi"/>
        </w:rPr>
      </w:pPr>
    </w:p>
    <w:p w14:paraId="54EAF709"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 xml:space="preserve">Wykonawca każdorazowo wyznaczy do realizacji zamówienia tłumaczenia ustnego lub pisemnego, tłumaczy wskazanych w wykazie osób przekazanym Zamawiającemu przed podpisaniem umowy. </w:t>
      </w:r>
      <w:r w:rsidRPr="00B0596A">
        <w:rPr>
          <w:rFonts w:asciiTheme="minorHAnsi" w:hAnsiTheme="minorHAnsi" w:cstheme="minorHAnsi"/>
          <w:b/>
          <w:u w:val="single"/>
        </w:rPr>
        <w:t xml:space="preserve">Na żądanie Zamawiającego Wykonawca ma obowiązek udzielić informacji dot. nazwiska tłumacza. </w:t>
      </w:r>
    </w:p>
    <w:p w14:paraId="5513FD65"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W przypadku tłumaczeń przysięgłych oraz uwierzytelnienia tłumaczeń, Wykonawca wyznaczy do realizacji zamówienia tłumaczy posiadających dodatkowo odpowiednie uprawnienia.</w:t>
      </w:r>
    </w:p>
    <w:p w14:paraId="7AECDF75" w14:textId="77777777" w:rsidR="00154E8A" w:rsidRPr="00B0596A" w:rsidRDefault="00154E8A" w:rsidP="00154E8A">
      <w:pPr>
        <w:jc w:val="both"/>
        <w:rPr>
          <w:rFonts w:asciiTheme="minorHAnsi" w:hAnsiTheme="minorHAnsi" w:cstheme="minorHAnsi"/>
        </w:rPr>
      </w:pPr>
    </w:p>
    <w:p w14:paraId="6C458E8D"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Wykonawca będzie rzetelnie wykonywał powierzone i przyjęte przez niego zamówienia w wyznaczonym terminie i z uwzględnieniem wymogów Zamawiającego względem Wykonawcy dotyczących jakości oraz zobowiązuje się do stałej dbałości o podnoszenie kompetencji osób oddelegowanych do wykonania tłumaczenia. Szczegółowe wymogi względem Wykonawcy określone są w Umowie.</w:t>
      </w:r>
    </w:p>
    <w:p w14:paraId="437AAB96" w14:textId="77777777" w:rsidR="00154E8A" w:rsidRPr="00B0596A" w:rsidRDefault="00154E8A" w:rsidP="00154E8A">
      <w:pPr>
        <w:spacing w:line="276" w:lineRule="auto"/>
        <w:jc w:val="both"/>
        <w:rPr>
          <w:rFonts w:asciiTheme="minorHAnsi" w:hAnsiTheme="minorHAnsi" w:cstheme="minorHAnsi"/>
        </w:rPr>
      </w:pPr>
    </w:p>
    <w:p w14:paraId="541576C7" w14:textId="77777777" w:rsidR="00154E8A" w:rsidRPr="00B0596A" w:rsidRDefault="00154E8A" w:rsidP="00154E8A">
      <w:pPr>
        <w:spacing w:line="276" w:lineRule="auto"/>
        <w:jc w:val="both"/>
        <w:rPr>
          <w:rFonts w:asciiTheme="minorHAnsi" w:hAnsiTheme="minorHAnsi" w:cstheme="minorHAnsi"/>
        </w:rPr>
      </w:pPr>
      <w:r w:rsidRPr="00B0596A">
        <w:rPr>
          <w:rFonts w:asciiTheme="minorHAnsi" w:hAnsiTheme="minorHAnsi" w:cstheme="minorHAnsi"/>
        </w:rPr>
        <w:t xml:space="preserve">W przypadku niesatysfakcjonującego poziomu usług tłumacza lub korektora, zwłaszcza w przypadku dopuszczenia się przez niego rażących wad tłumaczenia, Zamawiający ma prawo żądać skutecznego odsunięcia takiej osoby od realizacji Umowy. </w:t>
      </w:r>
    </w:p>
    <w:p w14:paraId="567A8F9A" w14:textId="77777777" w:rsidR="00154E8A" w:rsidRPr="00B0596A" w:rsidRDefault="00154E8A" w:rsidP="00154E8A">
      <w:pPr>
        <w:rPr>
          <w:rFonts w:asciiTheme="minorHAnsi" w:hAnsiTheme="minorHAnsi" w:cstheme="minorHAnsi"/>
        </w:rPr>
      </w:pPr>
    </w:p>
    <w:p w14:paraId="36E3E295"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W celu zapewnienia odpowiedniej jakości wykonania zamówienia, Zamawiający ma prawo do wskazania z wykazu osób tłumacza/tłumaczy, którzy powinni w miarę możliwości zostać oddelegowani do realizacji danego zamówienia.</w:t>
      </w:r>
    </w:p>
    <w:p w14:paraId="5F784D96" w14:textId="77777777" w:rsidR="00154E8A" w:rsidRPr="00B0596A" w:rsidRDefault="00154E8A" w:rsidP="00154E8A">
      <w:pPr>
        <w:jc w:val="both"/>
        <w:rPr>
          <w:rFonts w:asciiTheme="minorHAnsi" w:hAnsiTheme="minorHAnsi" w:cstheme="minorHAnsi"/>
        </w:rPr>
      </w:pPr>
    </w:p>
    <w:p w14:paraId="25455D11" w14:textId="77777777" w:rsidR="00154E8A" w:rsidRPr="00B0596A" w:rsidRDefault="00154E8A" w:rsidP="00154E8A">
      <w:pPr>
        <w:jc w:val="both"/>
        <w:rPr>
          <w:rFonts w:asciiTheme="minorHAnsi" w:hAnsiTheme="minorHAnsi" w:cstheme="minorHAnsi"/>
          <w:b/>
        </w:rPr>
      </w:pPr>
      <w:r w:rsidRPr="00B0596A">
        <w:rPr>
          <w:rFonts w:asciiTheme="minorHAnsi" w:hAnsiTheme="minorHAnsi" w:cstheme="minorHAnsi"/>
          <w:b/>
        </w:rPr>
        <w:t xml:space="preserve">Wykonawca powinien każdorazowo konsultować z Zamawiającym wątpliwości dotyczące nazewnictwa. Tłumacze oddelegowani przez Wykonawcę mogą się kontaktować z Zamawiającym bezpośrednio z osobą wskazaną do kontaktu w umowie. </w:t>
      </w:r>
    </w:p>
    <w:p w14:paraId="71102C64" w14:textId="77777777" w:rsidR="00154E8A" w:rsidRPr="00B0596A" w:rsidRDefault="00154E8A" w:rsidP="00154E8A">
      <w:pPr>
        <w:jc w:val="both"/>
        <w:rPr>
          <w:rFonts w:asciiTheme="minorHAnsi" w:hAnsiTheme="minorHAnsi" w:cstheme="minorHAnsi"/>
        </w:rPr>
      </w:pPr>
    </w:p>
    <w:p w14:paraId="1483E2A8"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 xml:space="preserve">W przypadku tłumaczeń symultanicznych </w:t>
      </w:r>
      <w:proofErr w:type="spellStart"/>
      <w:r w:rsidRPr="00B0596A">
        <w:rPr>
          <w:rFonts w:asciiTheme="minorHAnsi" w:hAnsiTheme="minorHAnsi" w:cstheme="minorHAnsi"/>
        </w:rPr>
        <w:t>bezkabinowych</w:t>
      </w:r>
      <w:proofErr w:type="spellEnd"/>
      <w:r w:rsidRPr="00B0596A">
        <w:rPr>
          <w:rFonts w:asciiTheme="minorHAnsi" w:hAnsiTheme="minorHAnsi" w:cstheme="minorHAnsi"/>
        </w:rPr>
        <w:t xml:space="preserve"> (tour </w:t>
      </w:r>
      <w:proofErr w:type="spellStart"/>
      <w:r w:rsidRPr="00B0596A">
        <w:rPr>
          <w:rFonts w:asciiTheme="minorHAnsi" w:hAnsiTheme="minorHAnsi" w:cstheme="minorHAnsi"/>
        </w:rPr>
        <w:t>guide</w:t>
      </w:r>
      <w:proofErr w:type="spellEnd"/>
      <w:r w:rsidRPr="00B0596A">
        <w:rPr>
          <w:rFonts w:asciiTheme="minorHAnsi" w:hAnsiTheme="minorHAnsi" w:cstheme="minorHAnsi"/>
        </w:rPr>
        <w:t xml:space="preserve">), Wykonawca zapewni sprzęt do realizacji zamówienia oraz odpowiednią ilość tłumaczy (jednego lub dwóch), przyjmując że w spotkaniu </w:t>
      </w:r>
      <w:r w:rsidRPr="00B0596A">
        <w:rPr>
          <w:rFonts w:asciiTheme="minorHAnsi" w:hAnsiTheme="minorHAnsi" w:cstheme="minorHAnsi"/>
        </w:rPr>
        <w:lastRenderedPageBreak/>
        <w:t>będzie uczestniczyć max. 20 osób.</w:t>
      </w:r>
    </w:p>
    <w:p w14:paraId="229AF0EB" w14:textId="77777777" w:rsidR="00154E8A" w:rsidRPr="00B0596A" w:rsidRDefault="00154E8A" w:rsidP="00154E8A">
      <w:pPr>
        <w:jc w:val="both"/>
        <w:rPr>
          <w:rFonts w:asciiTheme="minorHAnsi" w:hAnsiTheme="minorHAnsi" w:cstheme="minorHAnsi"/>
          <w:b/>
        </w:rPr>
      </w:pPr>
    </w:p>
    <w:p w14:paraId="2D192F74"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Sprzęt do tłumaczenia symultanicznego kabinowego zapewnia Zamawiający.</w:t>
      </w:r>
    </w:p>
    <w:p w14:paraId="3A3E44F1" w14:textId="77777777" w:rsidR="00154E8A" w:rsidRPr="00B0596A" w:rsidRDefault="00154E8A" w:rsidP="00154E8A">
      <w:pPr>
        <w:jc w:val="both"/>
        <w:rPr>
          <w:rFonts w:asciiTheme="minorHAnsi" w:hAnsiTheme="minorHAnsi" w:cstheme="minorHAnsi"/>
        </w:rPr>
      </w:pPr>
    </w:p>
    <w:p w14:paraId="01E79630" w14:textId="77777777" w:rsidR="00154E8A" w:rsidRPr="00B0596A" w:rsidRDefault="00154E8A" w:rsidP="00154E8A">
      <w:pPr>
        <w:jc w:val="both"/>
        <w:rPr>
          <w:rFonts w:asciiTheme="minorHAnsi" w:hAnsiTheme="minorHAnsi" w:cstheme="minorHAnsi"/>
        </w:rPr>
      </w:pPr>
      <w:r w:rsidRPr="00B0596A">
        <w:rPr>
          <w:rFonts w:asciiTheme="minorHAnsi" w:hAnsiTheme="minorHAnsi" w:cstheme="minorHAnsi"/>
        </w:rPr>
        <w:t>Wykonawca wyznaczy opiekuna (osobę do kontaktu z Zamawiającym).</w:t>
      </w:r>
    </w:p>
    <w:p w14:paraId="2C79719A" w14:textId="77777777" w:rsidR="00154E8A" w:rsidRPr="00B0596A" w:rsidRDefault="00154E8A" w:rsidP="00154E8A">
      <w:pPr>
        <w:jc w:val="both"/>
        <w:rPr>
          <w:rFonts w:asciiTheme="minorHAnsi" w:hAnsiTheme="minorHAnsi" w:cstheme="minorHAnsi"/>
        </w:rPr>
      </w:pPr>
    </w:p>
    <w:p w14:paraId="4A07E355" w14:textId="77777777" w:rsidR="00154E8A" w:rsidRPr="00B0596A" w:rsidRDefault="00154E8A" w:rsidP="00154E8A">
      <w:pPr>
        <w:jc w:val="both"/>
        <w:rPr>
          <w:rFonts w:asciiTheme="minorHAnsi" w:hAnsiTheme="minorHAnsi" w:cstheme="minorHAnsi"/>
          <w:b/>
        </w:rPr>
      </w:pPr>
      <w:r w:rsidRPr="00B0596A">
        <w:rPr>
          <w:rFonts w:asciiTheme="minorHAnsi" w:hAnsiTheme="minorHAnsi" w:cstheme="minorHAnsi"/>
          <w:b/>
        </w:rPr>
        <w:t>Zamawiający nie pokrywa kosztów zakwaterowania, dojazdu i wyżywienia tłumaczy.</w:t>
      </w:r>
    </w:p>
    <w:p w14:paraId="2BA9222D" w14:textId="77777777" w:rsidR="00154E8A" w:rsidRPr="00B0596A" w:rsidRDefault="00154E8A" w:rsidP="00154E8A">
      <w:pPr>
        <w:jc w:val="both"/>
        <w:rPr>
          <w:rFonts w:asciiTheme="minorHAnsi" w:hAnsiTheme="minorHAnsi" w:cstheme="minorHAnsi"/>
        </w:rPr>
      </w:pPr>
    </w:p>
    <w:p w14:paraId="1290DA36" w14:textId="77777777" w:rsidR="00154E8A" w:rsidRPr="00B0596A" w:rsidRDefault="00154E8A" w:rsidP="00154E8A">
      <w:pPr>
        <w:ind w:right="-284"/>
        <w:jc w:val="both"/>
        <w:rPr>
          <w:rFonts w:asciiTheme="minorHAnsi" w:hAnsiTheme="minorHAnsi" w:cstheme="minorHAnsi"/>
        </w:rPr>
      </w:pPr>
    </w:p>
    <w:p w14:paraId="5A10167E" w14:textId="77777777" w:rsidR="00154E8A" w:rsidRPr="00B0596A" w:rsidRDefault="00154E8A" w:rsidP="00154E8A">
      <w:pPr>
        <w:rPr>
          <w:rFonts w:asciiTheme="minorHAnsi" w:hAnsiTheme="minorHAnsi" w:cstheme="minorHAnsi"/>
          <w:b/>
        </w:rPr>
      </w:pPr>
      <w:r w:rsidRPr="00B0596A">
        <w:rPr>
          <w:rFonts w:asciiTheme="minorHAnsi" w:hAnsiTheme="minorHAnsi" w:cstheme="minorHAnsi"/>
          <w:b/>
        </w:rPr>
        <w:t>III. Wymogi kwalifikacji wobec tłumaczy i korektorów, dopuszczonych do realizacji zamówienia:</w:t>
      </w:r>
    </w:p>
    <w:p w14:paraId="363BC78D" w14:textId="77777777" w:rsidR="00154E8A" w:rsidRPr="00B0596A" w:rsidRDefault="00154E8A" w:rsidP="00154E8A">
      <w:pPr>
        <w:rPr>
          <w:rFonts w:asciiTheme="minorHAnsi" w:hAnsiTheme="minorHAnsi" w:cstheme="minorHAnsi"/>
          <w:b/>
        </w:rPr>
      </w:pPr>
    </w:p>
    <w:p w14:paraId="2E6335A7" w14:textId="77777777" w:rsidR="00154E8A" w:rsidRPr="00B0596A" w:rsidRDefault="00154E8A" w:rsidP="00154E8A">
      <w:pPr>
        <w:ind w:left="567"/>
        <w:jc w:val="both"/>
        <w:rPr>
          <w:rFonts w:asciiTheme="minorHAnsi" w:hAnsiTheme="minorHAnsi" w:cstheme="minorHAnsi"/>
          <w:b/>
        </w:rPr>
      </w:pPr>
      <w:r w:rsidRPr="00B0596A">
        <w:rPr>
          <w:rFonts w:asciiTheme="minorHAnsi" w:hAnsiTheme="minorHAnsi" w:cstheme="minorHAnsi"/>
          <w:b/>
        </w:rPr>
        <w:t>1) Tłumacze i korektorzy wykonujący tłumaczenia pisemne</w:t>
      </w:r>
    </w:p>
    <w:p w14:paraId="2F0E21CF"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Wykształcenie:</w:t>
      </w:r>
    </w:p>
    <w:p w14:paraId="4C33C961"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a) ukończone studia wyższe, minimum tytuł licencjata, na kierunku filologicznym danego języka (w kraju lub za granicą)</w:t>
      </w:r>
    </w:p>
    <w:p w14:paraId="79C17D81"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xml:space="preserve">albo </w:t>
      </w:r>
    </w:p>
    <w:p w14:paraId="0EF8B3F4"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b) legitymowanie się certyfikatem C1 lub równoważnym (poziom biegły) tłumaczonego języka zgodnie z założeniami Europejskiego Systemu Opisu Kształcenia Językowego (</w:t>
      </w:r>
      <w:proofErr w:type="spellStart"/>
      <w:r w:rsidRPr="00B0596A">
        <w:rPr>
          <w:rFonts w:asciiTheme="minorHAnsi" w:hAnsiTheme="minorHAnsi" w:cstheme="minorHAnsi"/>
        </w:rPr>
        <w:t>Common</w:t>
      </w:r>
      <w:proofErr w:type="spellEnd"/>
      <w:r w:rsidRPr="00B0596A">
        <w:rPr>
          <w:rFonts w:asciiTheme="minorHAnsi" w:hAnsiTheme="minorHAnsi" w:cstheme="minorHAnsi"/>
        </w:rPr>
        <w:t xml:space="preserve"> </w:t>
      </w:r>
      <w:proofErr w:type="spellStart"/>
      <w:r w:rsidRPr="00B0596A">
        <w:rPr>
          <w:rFonts w:asciiTheme="minorHAnsi" w:hAnsiTheme="minorHAnsi" w:cstheme="minorHAnsi"/>
        </w:rPr>
        <w:t>European</w:t>
      </w:r>
      <w:proofErr w:type="spellEnd"/>
      <w:r w:rsidRPr="00B0596A">
        <w:rPr>
          <w:rFonts w:asciiTheme="minorHAnsi" w:hAnsiTheme="minorHAnsi" w:cstheme="minorHAnsi"/>
        </w:rPr>
        <w:t xml:space="preserve"> Framework of Reference for </w:t>
      </w:r>
      <w:proofErr w:type="spellStart"/>
      <w:r w:rsidRPr="00B0596A">
        <w:rPr>
          <w:rFonts w:asciiTheme="minorHAnsi" w:hAnsiTheme="minorHAnsi" w:cstheme="minorHAnsi"/>
        </w:rPr>
        <w:t>Languages</w:t>
      </w:r>
      <w:proofErr w:type="spellEnd"/>
      <w:r w:rsidRPr="00B0596A">
        <w:rPr>
          <w:rFonts w:asciiTheme="minorHAnsi" w:hAnsiTheme="minorHAnsi" w:cstheme="minorHAnsi"/>
        </w:rPr>
        <w:t>)</w:t>
      </w:r>
    </w:p>
    <w:p w14:paraId="761C554E"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albo</w:t>
      </w:r>
    </w:p>
    <w:p w14:paraId="38017DFC"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c) ukończone studia podyplomowe (w kraju lub za granicą) w zakresie tłumaczenia języka niemieckiego</w:t>
      </w:r>
    </w:p>
    <w:p w14:paraId="2C4AEEB6"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albo</w:t>
      </w:r>
    </w:p>
    <w:p w14:paraId="51B47E81"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xml:space="preserve">d) posiadanie statusu native speakera oraz: </w:t>
      </w:r>
    </w:p>
    <w:p w14:paraId="1465F228"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xml:space="preserve">- ukończenie studiów wyższych, minimum tytuł licencjata, na kierunku filologicznym w zakresie języka polskiego (w kraju lub za granicą) </w:t>
      </w:r>
    </w:p>
    <w:p w14:paraId="2607B376"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xml:space="preserve">- albo ukończenie studiów wyższych w kraju, minimum tytuł licencjata na kierunku, na którym językiem wykładowym był język polski </w:t>
      </w:r>
    </w:p>
    <w:p w14:paraId="107C81EC"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albo legitymowanie się certyfikatem C1 lub równoważnym (poziom biegły) z języka polskiego zgodnie z założeniami Europejskiego Systemu Opisu Kształcenia Językowego (</w:t>
      </w:r>
      <w:proofErr w:type="spellStart"/>
      <w:r w:rsidRPr="00B0596A">
        <w:rPr>
          <w:rFonts w:asciiTheme="minorHAnsi" w:hAnsiTheme="minorHAnsi" w:cstheme="minorHAnsi"/>
        </w:rPr>
        <w:t>Common</w:t>
      </w:r>
      <w:proofErr w:type="spellEnd"/>
      <w:r w:rsidRPr="00B0596A">
        <w:rPr>
          <w:rFonts w:asciiTheme="minorHAnsi" w:hAnsiTheme="minorHAnsi" w:cstheme="minorHAnsi"/>
        </w:rPr>
        <w:t xml:space="preserve"> </w:t>
      </w:r>
      <w:proofErr w:type="spellStart"/>
      <w:r w:rsidRPr="00B0596A">
        <w:rPr>
          <w:rFonts w:asciiTheme="minorHAnsi" w:hAnsiTheme="minorHAnsi" w:cstheme="minorHAnsi"/>
        </w:rPr>
        <w:t>European</w:t>
      </w:r>
      <w:proofErr w:type="spellEnd"/>
      <w:r w:rsidRPr="00B0596A">
        <w:rPr>
          <w:rFonts w:asciiTheme="minorHAnsi" w:hAnsiTheme="minorHAnsi" w:cstheme="minorHAnsi"/>
        </w:rPr>
        <w:t xml:space="preserve"> Framework of Reference for </w:t>
      </w:r>
      <w:proofErr w:type="spellStart"/>
      <w:r w:rsidRPr="00B0596A">
        <w:rPr>
          <w:rFonts w:asciiTheme="minorHAnsi" w:hAnsiTheme="minorHAnsi" w:cstheme="minorHAnsi"/>
        </w:rPr>
        <w:t>Languages</w:t>
      </w:r>
      <w:proofErr w:type="spellEnd"/>
      <w:r w:rsidRPr="00B0596A">
        <w:rPr>
          <w:rFonts w:asciiTheme="minorHAnsi" w:hAnsiTheme="minorHAnsi" w:cstheme="minorHAnsi"/>
        </w:rPr>
        <w:t xml:space="preserve">) </w:t>
      </w:r>
    </w:p>
    <w:p w14:paraId="1390FC3A"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albo</w:t>
      </w:r>
    </w:p>
    <w:p w14:paraId="3C28E71B"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e) posiadanie prawa do wykonywania zawodu tłumacza przysięgłego języka niemieckiego w Polsce lub języka polskiego w RFN [na terenie co najmniej jednego z krajów związkowych].</w:t>
      </w:r>
      <w:r w:rsidRPr="00B0596A">
        <w:rPr>
          <w:rFonts w:asciiTheme="minorHAnsi" w:hAnsiTheme="minorHAnsi" w:cstheme="minorHAnsi"/>
        </w:rPr>
        <w:tab/>
      </w:r>
    </w:p>
    <w:p w14:paraId="0836CCD4" w14:textId="77777777" w:rsidR="00154E8A" w:rsidRPr="00B0596A" w:rsidRDefault="00154E8A" w:rsidP="00154E8A">
      <w:pPr>
        <w:ind w:left="567"/>
        <w:jc w:val="both"/>
        <w:rPr>
          <w:rFonts w:asciiTheme="minorHAnsi" w:hAnsiTheme="minorHAnsi" w:cstheme="minorHAnsi"/>
        </w:rPr>
      </w:pPr>
    </w:p>
    <w:p w14:paraId="395CA893"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Doświadczenie:</w:t>
      </w:r>
    </w:p>
    <w:p w14:paraId="32BBD4C9"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Tłumacz w swym dorobku zawodowym przetłumaczył co najmniej 1000 stron obliczeniowych (1800 znaków ze spacjami) z języka polskiego na język niemiecki</w:t>
      </w:r>
    </w:p>
    <w:p w14:paraId="6ADF0480"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Korektor w swym dorobku zawodowym dokonał weryfikacji co najmniej 1000 stron obliczeniowych (1800 znaków ze spacjami) w języku niemieckim.</w:t>
      </w:r>
    </w:p>
    <w:p w14:paraId="08BC8868" w14:textId="77777777" w:rsidR="00154E8A" w:rsidRPr="00B0596A" w:rsidRDefault="00154E8A" w:rsidP="00154E8A">
      <w:pPr>
        <w:ind w:left="567"/>
        <w:jc w:val="both"/>
        <w:rPr>
          <w:rFonts w:asciiTheme="minorHAnsi" w:hAnsiTheme="minorHAnsi" w:cstheme="minorHAnsi"/>
        </w:rPr>
      </w:pPr>
    </w:p>
    <w:p w14:paraId="43C9B275" w14:textId="77777777" w:rsidR="00154E8A" w:rsidRPr="00B0596A" w:rsidRDefault="00154E8A" w:rsidP="00154E8A">
      <w:pPr>
        <w:ind w:left="567"/>
        <w:jc w:val="both"/>
        <w:rPr>
          <w:rFonts w:asciiTheme="minorHAnsi" w:hAnsiTheme="minorHAnsi" w:cstheme="minorHAnsi"/>
        </w:rPr>
      </w:pPr>
    </w:p>
    <w:p w14:paraId="2BD00095" w14:textId="77777777" w:rsidR="00154E8A" w:rsidRPr="00B0596A" w:rsidRDefault="00154E8A" w:rsidP="00154E8A">
      <w:pPr>
        <w:ind w:left="567"/>
        <w:jc w:val="both"/>
        <w:rPr>
          <w:rFonts w:asciiTheme="minorHAnsi" w:hAnsiTheme="minorHAnsi" w:cstheme="minorHAnsi"/>
          <w:b/>
        </w:rPr>
      </w:pPr>
      <w:r w:rsidRPr="00B0596A">
        <w:rPr>
          <w:rFonts w:asciiTheme="minorHAnsi" w:hAnsiTheme="minorHAnsi" w:cstheme="minorHAnsi"/>
          <w:b/>
        </w:rPr>
        <w:t xml:space="preserve">2) Tłumacze wykonujący tłumaczenia ustne  </w:t>
      </w:r>
    </w:p>
    <w:p w14:paraId="65B311F1"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Wykształcenie:</w:t>
      </w:r>
    </w:p>
    <w:p w14:paraId="21C44523"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xml:space="preserve">a) ukończone studia wyższe, minimum tytuł licencjata, na kierunku filologicznym języka niemieckiego(w kraju lub za granicą) </w:t>
      </w:r>
    </w:p>
    <w:p w14:paraId="019D097D"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albo</w:t>
      </w:r>
    </w:p>
    <w:p w14:paraId="0081B59D"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b) legitymowanie się certyfikatem C2 lub równoważnym (poziom biegły) tłumaczonego języka zgodnie z założeniami Europejskiego Systemu Opisu Kształcenia Językowego (</w:t>
      </w:r>
      <w:proofErr w:type="spellStart"/>
      <w:r w:rsidRPr="00B0596A">
        <w:rPr>
          <w:rFonts w:asciiTheme="minorHAnsi" w:hAnsiTheme="minorHAnsi" w:cstheme="minorHAnsi"/>
        </w:rPr>
        <w:t>Common</w:t>
      </w:r>
      <w:proofErr w:type="spellEnd"/>
      <w:r w:rsidRPr="00B0596A">
        <w:rPr>
          <w:rFonts w:asciiTheme="minorHAnsi" w:hAnsiTheme="minorHAnsi" w:cstheme="minorHAnsi"/>
        </w:rPr>
        <w:t xml:space="preserve"> </w:t>
      </w:r>
      <w:proofErr w:type="spellStart"/>
      <w:r w:rsidRPr="00B0596A">
        <w:rPr>
          <w:rFonts w:asciiTheme="minorHAnsi" w:hAnsiTheme="minorHAnsi" w:cstheme="minorHAnsi"/>
        </w:rPr>
        <w:t>European</w:t>
      </w:r>
      <w:proofErr w:type="spellEnd"/>
      <w:r w:rsidRPr="00B0596A">
        <w:rPr>
          <w:rFonts w:asciiTheme="minorHAnsi" w:hAnsiTheme="minorHAnsi" w:cstheme="minorHAnsi"/>
        </w:rPr>
        <w:t xml:space="preserve"> Framework of Reference for </w:t>
      </w:r>
      <w:proofErr w:type="spellStart"/>
      <w:r w:rsidRPr="00B0596A">
        <w:rPr>
          <w:rFonts w:asciiTheme="minorHAnsi" w:hAnsiTheme="minorHAnsi" w:cstheme="minorHAnsi"/>
        </w:rPr>
        <w:t>Languages</w:t>
      </w:r>
      <w:proofErr w:type="spellEnd"/>
      <w:r w:rsidRPr="00B0596A">
        <w:rPr>
          <w:rFonts w:asciiTheme="minorHAnsi" w:hAnsiTheme="minorHAnsi" w:cstheme="minorHAnsi"/>
        </w:rPr>
        <w:t>)</w:t>
      </w:r>
    </w:p>
    <w:p w14:paraId="0B20FA2B"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albo</w:t>
      </w:r>
    </w:p>
    <w:p w14:paraId="0B29F018"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lastRenderedPageBreak/>
        <w:t>c) ukończone studia podyplomowe (w kraju lub za granicą) w zakresie tłumaczenia języka niemieckiego</w:t>
      </w:r>
    </w:p>
    <w:p w14:paraId="62EC70DA"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albo</w:t>
      </w:r>
    </w:p>
    <w:p w14:paraId="23B23B6A"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d) posiadanie statusu native speakera języka niemieckiego oraz:</w:t>
      </w:r>
    </w:p>
    <w:p w14:paraId="079E1CF7"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xml:space="preserve">- albo ukończenie studiów wyższych, minimum tytuł licencjata, na kierunku filologicznym w zakresie języka polskiego w kraju lub za granicą) </w:t>
      </w:r>
    </w:p>
    <w:p w14:paraId="57C9DFD5"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xml:space="preserve">- albo ukończenie studiów wyższych w kraju, minimum tytuł licencjata na kierunku, na którym językiem wykładowym był język polski </w:t>
      </w:r>
    </w:p>
    <w:p w14:paraId="769CDFBE"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 albo legitymowanie się certyfikatem C2 lub równoważnym (poziom biegły) z języka polskiego zgodnie z założeniami Europejskiego Systemu Opisu Kształcenia Językowego (</w:t>
      </w:r>
      <w:proofErr w:type="spellStart"/>
      <w:r w:rsidRPr="00B0596A">
        <w:rPr>
          <w:rFonts w:asciiTheme="minorHAnsi" w:hAnsiTheme="minorHAnsi" w:cstheme="minorHAnsi"/>
        </w:rPr>
        <w:t>Common</w:t>
      </w:r>
      <w:proofErr w:type="spellEnd"/>
      <w:r w:rsidRPr="00B0596A">
        <w:rPr>
          <w:rFonts w:asciiTheme="minorHAnsi" w:hAnsiTheme="minorHAnsi" w:cstheme="minorHAnsi"/>
        </w:rPr>
        <w:t xml:space="preserve"> </w:t>
      </w:r>
      <w:proofErr w:type="spellStart"/>
      <w:r w:rsidRPr="00B0596A">
        <w:rPr>
          <w:rFonts w:asciiTheme="minorHAnsi" w:hAnsiTheme="minorHAnsi" w:cstheme="minorHAnsi"/>
        </w:rPr>
        <w:t>European</w:t>
      </w:r>
      <w:proofErr w:type="spellEnd"/>
      <w:r w:rsidRPr="00B0596A">
        <w:rPr>
          <w:rFonts w:asciiTheme="minorHAnsi" w:hAnsiTheme="minorHAnsi" w:cstheme="minorHAnsi"/>
        </w:rPr>
        <w:t xml:space="preserve"> Framework of Reference for </w:t>
      </w:r>
      <w:proofErr w:type="spellStart"/>
      <w:r w:rsidRPr="00B0596A">
        <w:rPr>
          <w:rFonts w:asciiTheme="minorHAnsi" w:hAnsiTheme="minorHAnsi" w:cstheme="minorHAnsi"/>
        </w:rPr>
        <w:t>Languages</w:t>
      </w:r>
      <w:proofErr w:type="spellEnd"/>
      <w:r w:rsidRPr="00B0596A">
        <w:rPr>
          <w:rFonts w:asciiTheme="minorHAnsi" w:hAnsiTheme="minorHAnsi" w:cstheme="minorHAnsi"/>
        </w:rPr>
        <w:t>)</w:t>
      </w:r>
    </w:p>
    <w:p w14:paraId="7B407567"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albo</w:t>
      </w:r>
    </w:p>
    <w:p w14:paraId="72E4FA82"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e) posiadanie prawa do wykonywania zawodu tłumacza przysięgłego języka niemieckiego w Polsce lub języka polskiego w RFN [na terenie co najmniej jednego z krajów związkowych].</w:t>
      </w:r>
      <w:r w:rsidRPr="00B0596A">
        <w:rPr>
          <w:rFonts w:asciiTheme="minorHAnsi" w:hAnsiTheme="minorHAnsi" w:cstheme="minorHAnsi"/>
        </w:rPr>
        <w:tab/>
      </w:r>
    </w:p>
    <w:p w14:paraId="556B4470" w14:textId="77777777" w:rsidR="00154E8A" w:rsidRPr="00B0596A" w:rsidRDefault="00154E8A" w:rsidP="00154E8A">
      <w:pPr>
        <w:ind w:left="567"/>
        <w:jc w:val="both"/>
        <w:rPr>
          <w:rFonts w:asciiTheme="minorHAnsi" w:hAnsiTheme="minorHAnsi" w:cstheme="minorHAnsi"/>
        </w:rPr>
      </w:pPr>
    </w:p>
    <w:p w14:paraId="0F2D563B"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Doświadczenie:</w:t>
      </w:r>
    </w:p>
    <w:p w14:paraId="5951CB3B"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Tłumacz w swym dorobku zawodowym tłumaczył ustnie co najmniej 300 godzin z języka polskiego na język niemiecki oraz z języka niemieckiego na język polski, w tym co najmniej 100 godzin tłumaczenia symultanicznego (wykonywanego indywidualnie lub we współpracy z innym tłumaczem)</w:t>
      </w:r>
    </w:p>
    <w:p w14:paraId="31EE804F" w14:textId="77777777" w:rsidR="00154E8A" w:rsidRPr="00B0596A" w:rsidRDefault="00154E8A" w:rsidP="00154E8A">
      <w:pPr>
        <w:ind w:left="567"/>
        <w:jc w:val="both"/>
        <w:rPr>
          <w:rFonts w:asciiTheme="minorHAnsi" w:hAnsiTheme="minorHAnsi" w:cstheme="minorHAnsi"/>
          <w:b/>
        </w:rPr>
      </w:pPr>
    </w:p>
    <w:p w14:paraId="25BD236D" w14:textId="77777777" w:rsidR="00154E8A" w:rsidRPr="00B0596A" w:rsidRDefault="00154E8A" w:rsidP="00154E8A">
      <w:pPr>
        <w:ind w:left="567"/>
        <w:jc w:val="both"/>
        <w:rPr>
          <w:rFonts w:asciiTheme="minorHAnsi" w:hAnsiTheme="minorHAnsi" w:cstheme="minorHAnsi"/>
          <w:b/>
        </w:rPr>
      </w:pPr>
      <w:r w:rsidRPr="00B0596A">
        <w:rPr>
          <w:rFonts w:asciiTheme="minorHAnsi" w:hAnsiTheme="minorHAnsi" w:cstheme="minorHAnsi"/>
          <w:b/>
        </w:rPr>
        <w:t>3) Tłumacze przysięgli</w:t>
      </w:r>
      <w:r w:rsidRPr="00B0596A">
        <w:rPr>
          <w:rFonts w:asciiTheme="minorHAnsi" w:hAnsiTheme="minorHAnsi" w:cstheme="minorHAnsi"/>
          <w:b/>
        </w:rPr>
        <w:tab/>
      </w:r>
    </w:p>
    <w:p w14:paraId="6404E66F" w14:textId="77777777" w:rsidR="00154E8A" w:rsidRPr="00B0596A" w:rsidRDefault="00154E8A" w:rsidP="00154E8A">
      <w:pPr>
        <w:ind w:left="567"/>
        <w:jc w:val="both"/>
        <w:rPr>
          <w:rFonts w:asciiTheme="minorHAnsi" w:hAnsiTheme="minorHAnsi" w:cstheme="minorHAnsi"/>
        </w:rPr>
      </w:pPr>
      <w:r w:rsidRPr="00B0596A">
        <w:rPr>
          <w:rFonts w:asciiTheme="minorHAnsi" w:hAnsiTheme="minorHAnsi" w:cstheme="minorHAnsi"/>
        </w:rPr>
        <w:t>Wykształcenie:</w:t>
      </w:r>
    </w:p>
    <w:p w14:paraId="2B09285C" w14:textId="77777777" w:rsidR="00154E8A" w:rsidRPr="00B0596A" w:rsidRDefault="00154E8A" w:rsidP="00154E8A">
      <w:pPr>
        <w:ind w:left="567"/>
        <w:jc w:val="both"/>
        <w:rPr>
          <w:rFonts w:asciiTheme="minorHAnsi" w:hAnsiTheme="minorHAnsi" w:cstheme="minorHAnsi"/>
          <w:b/>
        </w:rPr>
      </w:pPr>
      <w:r w:rsidRPr="00B0596A">
        <w:rPr>
          <w:rFonts w:asciiTheme="minorHAnsi" w:hAnsiTheme="minorHAnsi" w:cstheme="minorHAnsi"/>
        </w:rPr>
        <w:t>Posiadają prawo do wykonywania zawodu tłumacza przysięgłego języka niemieckiego w myśl ustawy o zawodzie tłumacza przysięgłego (tekst jedn. Dz.U.2017.0.1505 z późn. zm.).</w:t>
      </w:r>
    </w:p>
    <w:p w14:paraId="195E2AD0" w14:textId="77777777" w:rsidR="00154E8A" w:rsidRPr="00B0596A" w:rsidRDefault="00154E8A" w:rsidP="00154E8A">
      <w:pPr>
        <w:ind w:left="567"/>
        <w:jc w:val="both"/>
        <w:rPr>
          <w:rFonts w:asciiTheme="minorHAnsi" w:hAnsiTheme="minorHAnsi" w:cstheme="minorHAnsi"/>
        </w:rPr>
      </w:pPr>
    </w:p>
    <w:p w14:paraId="4C9D3BCA" w14:textId="77777777" w:rsidR="00154E8A" w:rsidRPr="00B0596A" w:rsidRDefault="00154E8A" w:rsidP="00154E8A">
      <w:pPr>
        <w:ind w:left="567"/>
        <w:jc w:val="both"/>
        <w:rPr>
          <w:rFonts w:asciiTheme="minorHAnsi" w:hAnsiTheme="minorHAnsi" w:cstheme="minorHAnsi"/>
          <w:b/>
        </w:rPr>
      </w:pPr>
      <w:r w:rsidRPr="00B0596A">
        <w:rPr>
          <w:rFonts w:asciiTheme="minorHAnsi" w:hAnsiTheme="minorHAnsi" w:cstheme="minorHAnsi"/>
          <w:b/>
        </w:rPr>
        <w:t>Wykonawca może wskazać tę samą osobę do spełnienia warunku dysponowania tłumaczami pisemnymi, przysięgłymi i ustnymi.</w:t>
      </w:r>
    </w:p>
    <w:p w14:paraId="470B8023" w14:textId="77777777" w:rsidR="00154E8A" w:rsidRPr="00B0596A" w:rsidRDefault="00154E8A" w:rsidP="00154E8A">
      <w:pPr>
        <w:ind w:left="567"/>
        <w:jc w:val="both"/>
        <w:rPr>
          <w:rFonts w:asciiTheme="minorHAnsi" w:hAnsiTheme="minorHAnsi" w:cstheme="minorHAnsi"/>
          <w:b/>
          <w:i/>
        </w:rPr>
      </w:pPr>
    </w:p>
    <w:p w14:paraId="1F3F8AB2" w14:textId="77777777" w:rsidR="00154E8A" w:rsidRPr="00B0596A" w:rsidRDefault="00154E8A" w:rsidP="00154E8A">
      <w:pPr>
        <w:ind w:left="567"/>
        <w:jc w:val="both"/>
        <w:rPr>
          <w:rFonts w:asciiTheme="minorHAnsi" w:hAnsiTheme="minorHAnsi" w:cstheme="minorHAnsi"/>
          <w:b/>
        </w:rPr>
      </w:pPr>
    </w:p>
    <w:p w14:paraId="63B8892E" w14:textId="77777777" w:rsidR="00154E8A" w:rsidRPr="00B0596A" w:rsidRDefault="00154E8A" w:rsidP="00154E8A">
      <w:pPr>
        <w:ind w:left="567"/>
        <w:jc w:val="both"/>
        <w:rPr>
          <w:rFonts w:asciiTheme="minorHAnsi" w:hAnsiTheme="minorHAnsi" w:cstheme="minorHAnsi"/>
          <w:b/>
        </w:rPr>
      </w:pPr>
    </w:p>
    <w:p w14:paraId="3973A498" w14:textId="77777777" w:rsidR="00154E8A" w:rsidRPr="00B0596A" w:rsidRDefault="00154E8A" w:rsidP="00154E8A">
      <w:pPr>
        <w:ind w:left="567"/>
        <w:jc w:val="both"/>
        <w:rPr>
          <w:rFonts w:asciiTheme="minorHAnsi" w:hAnsiTheme="minorHAnsi" w:cstheme="minorHAnsi"/>
          <w:b/>
        </w:rPr>
      </w:pPr>
    </w:p>
    <w:p w14:paraId="247E30DD" w14:textId="77777777" w:rsidR="00154E8A" w:rsidRPr="00B0596A" w:rsidRDefault="00154E8A" w:rsidP="00154E8A">
      <w:pPr>
        <w:ind w:left="567"/>
        <w:jc w:val="both"/>
        <w:rPr>
          <w:rFonts w:asciiTheme="minorHAnsi" w:hAnsiTheme="minorHAnsi" w:cstheme="minorHAnsi"/>
          <w:b/>
        </w:rPr>
      </w:pPr>
    </w:p>
    <w:p w14:paraId="1825595E" w14:textId="77777777" w:rsidR="00154E8A" w:rsidRDefault="00154E8A" w:rsidP="00154E8A">
      <w:pPr>
        <w:pageBreakBefore/>
        <w:tabs>
          <w:tab w:val="center" w:pos="4536"/>
          <w:tab w:val="right" w:pos="9072"/>
        </w:tabs>
        <w:spacing w:line="276" w:lineRule="auto"/>
        <w:jc w:val="right"/>
        <w:rPr>
          <w:rFonts w:ascii="Calibri" w:hAnsi="Calibri" w:cs="Calibri"/>
          <w:b/>
        </w:rPr>
      </w:pPr>
      <w:r>
        <w:rPr>
          <w:rFonts w:ascii="Calibri" w:hAnsi="Calibri" w:cs="Calibri"/>
          <w:b/>
        </w:rPr>
        <w:lastRenderedPageBreak/>
        <w:t xml:space="preserve">Załącznik nr 4 do Umowy </w:t>
      </w:r>
    </w:p>
    <w:p w14:paraId="6BE21EC6" w14:textId="77777777" w:rsidR="00154E8A" w:rsidRDefault="00154E8A" w:rsidP="00154E8A">
      <w:pPr>
        <w:tabs>
          <w:tab w:val="center" w:pos="4536"/>
          <w:tab w:val="right" w:pos="9072"/>
        </w:tabs>
        <w:spacing w:line="276" w:lineRule="auto"/>
        <w:jc w:val="right"/>
        <w:rPr>
          <w:rFonts w:ascii="Calibri" w:hAnsi="Calibri" w:cs="Calibri"/>
          <w:b/>
        </w:rPr>
      </w:pPr>
      <w:r>
        <w:rPr>
          <w:rFonts w:ascii="Calibri" w:hAnsi="Calibri" w:cs="Calibri"/>
          <w:b/>
        </w:rPr>
        <w:t>nr ____________________</w:t>
      </w:r>
    </w:p>
    <w:p w14:paraId="5CC37189" w14:textId="77777777" w:rsidR="00154E8A" w:rsidRDefault="00154E8A" w:rsidP="00154E8A">
      <w:pPr>
        <w:tabs>
          <w:tab w:val="center" w:pos="4536"/>
          <w:tab w:val="right" w:pos="9072"/>
        </w:tabs>
        <w:spacing w:line="276" w:lineRule="auto"/>
        <w:jc w:val="right"/>
        <w:rPr>
          <w:rFonts w:ascii="Calibri" w:hAnsi="Calibri" w:cs="Calibri"/>
          <w:b/>
        </w:rPr>
      </w:pPr>
      <w:r>
        <w:rPr>
          <w:rFonts w:ascii="Calibri" w:hAnsi="Calibri" w:cs="Calibri"/>
          <w:b/>
        </w:rPr>
        <w:t>z dnia ____________________</w:t>
      </w:r>
    </w:p>
    <w:p w14:paraId="50E78C48" w14:textId="77777777" w:rsidR="00154E8A" w:rsidRDefault="00154E8A" w:rsidP="00154E8A">
      <w:pPr>
        <w:spacing w:line="276" w:lineRule="auto"/>
        <w:jc w:val="right"/>
        <w:rPr>
          <w:rFonts w:ascii="Calibri" w:hAnsi="Calibri" w:cs="Calibri"/>
        </w:rPr>
      </w:pPr>
      <w:r>
        <w:rPr>
          <w:rFonts w:ascii="Calibri" w:hAnsi="Calibri" w:cs="Calibri"/>
        </w:rPr>
        <w:t>WZÓR</w:t>
      </w:r>
    </w:p>
    <w:p w14:paraId="5DFD7521" w14:textId="77777777" w:rsidR="00154E8A" w:rsidRDefault="00154E8A" w:rsidP="00154E8A">
      <w:pPr>
        <w:spacing w:line="276" w:lineRule="auto"/>
        <w:jc w:val="center"/>
        <w:rPr>
          <w:rFonts w:ascii="Calibri" w:hAnsi="Calibri" w:cs="Calibri"/>
          <w:b/>
        </w:rPr>
      </w:pPr>
      <w:r>
        <w:rPr>
          <w:rFonts w:ascii="Calibri" w:hAnsi="Calibri" w:cs="Calibri"/>
          <w:b/>
        </w:rPr>
        <w:t>Protokół odbioru zlecenia</w:t>
      </w:r>
    </w:p>
    <w:p w14:paraId="5F835E0F" w14:textId="77777777" w:rsidR="00154E8A" w:rsidRDefault="00154E8A" w:rsidP="00154E8A">
      <w:pPr>
        <w:spacing w:line="276" w:lineRule="auto"/>
        <w:jc w:val="both"/>
        <w:rPr>
          <w:rFonts w:ascii="Calibri" w:hAnsi="Calibri" w:cs="Calibri"/>
        </w:rPr>
      </w:pPr>
    </w:p>
    <w:p w14:paraId="4DBC54F1" w14:textId="77777777" w:rsidR="00154E8A" w:rsidRDefault="00154E8A" w:rsidP="00154E8A">
      <w:pPr>
        <w:spacing w:line="276" w:lineRule="auto"/>
        <w:jc w:val="both"/>
        <w:rPr>
          <w:rFonts w:ascii="Calibri" w:hAnsi="Calibri" w:cs="Calibri"/>
        </w:rPr>
      </w:pPr>
      <w:r>
        <w:rPr>
          <w:rFonts w:ascii="Calibri" w:hAnsi="Calibri" w:cs="Calibri"/>
        </w:rPr>
        <w:t xml:space="preserve">Zgodnie z § 4 ust. 1 umowy nr …………… z dnia ………….. 2021 r. na realizację usług tłumaczenia, zawartej pomiędzy Centrum Projektów Europejskich a ………………………………, stwierdzam realizację tłumaczenia zleconego dnia ………………………………….., dokonuje się odbioru / odmawia* się odbioru zlecenia. </w:t>
      </w:r>
    </w:p>
    <w:p w14:paraId="4D13862E" w14:textId="77777777" w:rsidR="00154E8A" w:rsidRDefault="00154E8A" w:rsidP="00154E8A">
      <w:pPr>
        <w:spacing w:line="276" w:lineRule="auto"/>
        <w:jc w:val="both"/>
        <w:rPr>
          <w:rFonts w:ascii="Calibri" w:hAnsi="Calibri" w:cs="Calibri"/>
        </w:rPr>
      </w:pPr>
    </w:p>
    <w:p w14:paraId="010F6A62" w14:textId="77777777" w:rsidR="00154E8A" w:rsidRDefault="00154E8A" w:rsidP="00154E8A">
      <w:pPr>
        <w:spacing w:line="276" w:lineRule="auto"/>
        <w:jc w:val="both"/>
        <w:rPr>
          <w:rFonts w:ascii="Calibri" w:hAnsi="Calibri" w:cs="Calibri"/>
        </w:rPr>
      </w:pPr>
      <w:r>
        <w:rPr>
          <w:rFonts w:ascii="Calibri" w:hAnsi="Calibri" w:cs="Calibri"/>
          <w:b/>
        </w:rPr>
        <w:t>Zlecenie zostało wykonane zgodnie / niezgodnie* z wyznaczonym terminem</w:t>
      </w:r>
      <w:r>
        <w:rPr>
          <w:rFonts w:ascii="Calibri" w:hAnsi="Calibri" w:cs="Calibri"/>
        </w:rPr>
        <w:t>.</w:t>
      </w:r>
    </w:p>
    <w:p w14:paraId="4770D2A5" w14:textId="77777777" w:rsidR="00154E8A" w:rsidRDefault="00154E8A" w:rsidP="00154E8A">
      <w:pPr>
        <w:spacing w:line="276" w:lineRule="auto"/>
        <w:rPr>
          <w:rFonts w:ascii="Calibri" w:hAnsi="Calibri" w:cs="Calibri"/>
        </w:rPr>
      </w:pPr>
      <w:r>
        <w:rPr>
          <w:rFonts w:ascii="Calibri" w:hAnsi="Calibri" w:cs="Calibri"/>
          <w:b/>
          <w:bCs/>
        </w:rPr>
        <w:t xml:space="preserve">Stwierdzona niezgodność: </w:t>
      </w:r>
      <w:r>
        <w:rPr>
          <w:rFonts w:ascii="Calibri" w:hAnsi="Calibri" w:cs="Calibri"/>
        </w:rPr>
        <w:t>…………………………………………………………………..…………………………………………………………………………………………………………………………………..</w:t>
      </w:r>
    </w:p>
    <w:p w14:paraId="4E4DE1C1" w14:textId="77777777" w:rsidR="00154E8A" w:rsidRDefault="00154E8A" w:rsidP="00154E8A">
      <w:pPr>
        <w:spacing w:line="276" w:lineRule="auto"/>
        <w:jc w:val="both"/>
        <w:rPr>
          <w:rFonts w:ascii="Calibri" w:hAnsi="Calibri" w:cs="Calibri"/>
        </w:rPr>
      </w:pPr>
    </w:p>
    <w:p w14:paraId="1CDA77F1" w14:textId="77777777" w:rsidR="00154E8A" w:rsidRDefault="00154E8A" w:rsidP="00154E8A">
      <w:pPr>
        <w:tabs>
          <w:tab w:val="left" w:pos="0"/>
        </w:tabs>
        <w:spacing w:line="276" w:lineRule="auto"/>
        <w:jc w:val="both"/>
        <w:rPr>
          <w:rFonts w:ascii="Calibri" w:eastAsia="Calibri" w:hAnsi="Calibri" w:cs="Calibri"/>
          <w:b/>
        </w:rPr>
      </w:pPr>
      <w:r>
        <w:rPr>
          <w:rFonts w:ascii="Calibri" w:eastAsia="Calibri" w:hAnsi="Calibri" w:cs="Calibri"/>
          <w:b/>
        </w:rPr>
        <w:t>Zlecenia zostało wykonane należycie / nienależycie*</w:t>
      </w:r>
    </w:p>
    <w:p w14:paraId="04380F54" w14:textId="77777777" w:rsidR="00154E8A" w:rsidRDefault="00154E8A" w:rsidP="00154E8A">
      <w:pPr>
        <w:tabs>
          <w:tab w:val="left" w:pos="0"/>
        </w:tabs>
        <w:spacing w:line="276" w:lineRule="auto"/>
        <w:rPr>
          <w:rFonts w:ascii="Calibri" w:eastAsia="Calibri" w:hAnsi="Calibri" w:cs="Calibri"/>
        </w:rPr>
      </w:pPr>
      <w:r>
        <w:rPr>
          <w:rFonts w:ascii="Calibri" w:eastAsia="Calibri" w:hAnsi="Calibri" w:cs="Calibri"/>
          <w:b/>
          <w:bCs/>
        </w:rPr>
        <w:t xml:space="preserve">Stwierdzone uwagi: </w:t>
      </w:r>
      <w:r>
        <w:rPr>
          <w:rFonts w:ascii="Calibri" w:eastAsia="Calibri" w:hAnsi="Calibri" w:cs="Calibri"/>
        </w:rPr>
        <w:t>…………………………………………………………………………………………………..</w:t>
      </w:r>
    </w:p>
    <w:p w14:paraId="75B0B486" w14:textId="77777777" w:rsidR="00154E8A" w:rsidRDefault="00154E8A" w:rsidP="00154E8A">
      <w:pPr>
        <w:tabs>
          <w:tab w:val="left" w:pos="0"/>
        </w:tabs>
        <w:spacing w:line="276" w:lineRule="auto"/>
        <w:jc w:val="both"/>
        <w:rPr>
          <w:rFonts w:ascii="Calibri" w:eastAsia="Calibri" w:hAnsi="Calibri" w:cs="Calibri"/>
        </w:rPr>
      </w:pPr>
      <w:r>
        <w:rPr>
          <w:rFonts w:ascii="Calibri" w:eastAsia="Calibri" w:hAnsi="Calibri" w:cs="Calibri"/>
        </w:rPr>
        <w:t>…………………………………………………………………………………………………..</w:t>
      </w:r>
    </w:p>
    <w:p w14:paraId="170A5C90" w14:textId="77777777" w:rsidR="00154E8A" w:rsidRDefault="00154E8A" w:rsidP="00154E8A">
      <w:pPr>
        <w:pStyle w:val="Default"/>
        <w:spacing w:line="276" w:lineRule="auto"/>
        <w:jc w:val="both"/>
        <w:rPr>
          <w:rFonts w:ascii="Calibri" w:hAnsi="Calibri" w:cs="Calibri"/>
          <w:sz w:val="22"/>
          <w:szCs w:val="22"/>
        </w:rPr>
      </w:pPr>
    </w:p>
    <w:p w14:paraId="038DB8BD" w14:textId="77777777" w:rsidR="00154E8A" w:rsidRDefault="00154E8A" w:rsidP="00154E8A">
      <w:pPr>
        <w:tabs>
          <w:tab w:val="left" w:pos="0"/>
        </w:tabs>
        <w:spacing w:line="276" w:lineRule="auto"/>
        <w:jc w:val="both"/>
        <w:rPr>
          <w:rFonts w:ascii="Calibri" w:eastAsia="Calibri" w:hAnsi="Calibri" w:cs="Calibri"/>
        </w:rPr>
      </w:pPr>
      <w:r>
        <w:rPr>
          <w:rFonts w:ascii="Calibri" w:eastAsia="Calibri" w:hAnsi="Calibri" w:cs="Calibri"/>
        </w:rPr>
        <w:t>P</w:t>
      </w:r>
      <w:r>
        <w:rPr>
          <w:rFonts w:ascii="Calibri" w:eastAsia="Calibri" w:hAnsi="Calibri" w:cs="Calibri"/>
          <w:b/>
        </w:rPr>
        <w:t>rzedmiot zlecenia zawiera rażące wady / nie zawiera rażących wad*</w:t>
      </w:r>
    </w:p>
    <w:p w14:paraId="6EF4D584" w14:textId="77777777" w:rsidR="00154E8A" w:rsidRDefault="00154E8A" w:rsidP="00154E8A">
      <w:pPr>
        <w:spacing w:line="276" w:lineRule="auto"/>
        <w:jc w:val="both"/>
        <w:rPr>
          <w:rFonts w:ascii="Calibri" w:hAnsi="Calibri" w:cs="Calibri"/>
          <w:b/>
          <w:lang w:eastAsia="pl-PL"/>
        </w:rPr>
      </w:pPr>
      <w:r>
        <w:rPr>
          <w:rFonts w:ascii="Calibri" w:hAnsi="Calibri" w:cs="Calibri"/>
          <w:b/>
        </w:rPr>
        <w:t xml:space="preserve">Stwierdzone rażące wady: </w:t>
      </w:r>
    </w:p>
    <w:p w14:paraId="41B02542" w14:textId="77777777" w:rsidR="00154E8A" w:rsidRDefault="00154E8A" w:rsidP="00154E8A">
      <w:pPr>
        <w:spacing w:line="276" w:lineRule="auto"/>
        <w:jc w:val="both"/>
        <w:rPr>
          <w:rFonts w:ascii="Calibri" w:hAnsi="Calibri" w:cs="Calibri"/>
        </w:rPr>
      </w:pPr>
      <w:r>
        <w:rPr>
          <w:rFonts w:ascii="Calibri" w:hAnsi="Calibri" w:cs="Calibri"/>
        </w:rPr>
        <w:t>…………………………………………………………………………………………………</w:t>
      </w:r>
    </w:p>
    <w:p w14:paraId="1D923C01" w14:textId="77777777" w:rsidR="00154E8A" w:rsidRDefault="00154E8A" w:rsidP="00154E8A">
      <w:pPr>
        <w:spacing w:line="276" w:lineRule="auto"/>
        <w:jc w:val="both"/>
        <w:rPr>
          <w:rFonts w:ascii="Calibri" w:hAnsi="Calibri" w:cs="Calibri"/>
        </w:rPr>
      </w:pPr>
      <w:r>
        <w:rPr>
          <w:rFonts w:ascii="Calibri" w:hAnsi="Calibri" w:cs="Calibri"/>
        </w:rPr>
        <w:t>…………………………………………………………………………………………………</w:t>
      </w:r>
    </w:p>
    <w:p w14:paraId="0E14C2D7" w14:textId="77777777" w:rsidR="00154E8A" w:rsidRDefault="00154E8A" w:rsidP="00154E8A">
      <w:pPr>
        <w:spacing w:line="276" w:lineRule="auto"/>
        <w:jc w:val="both"/>
        <w:rPr>
          <w:rFonts w:ascii="Calibri" w:hAnsi="Calibri" w:cs="Calibri"/>
        </w:rPr>
      </w:pPr>
      <w:r>
        <w:rPr>
          <w:rFonts w:ascii="Calibri" w:hAnsi="Calibri" w:cs="Calibri"/>
        </w:rPr>
        <w:t>…………………………………………………………………………………………………</w:t>
      </w:r>
    </w:p>
    <w:p w14:paraId="4D8368BA" w14:textId="77777777" w:rsidR="00154E8A" w:rsidRDefault="00154E8A" w:rsidP="00154E8A">
      <w:pPr>
        <w:spacing w:line="276" w:lineRule="auto"/>
        <w:jc w:val="both"/>
        <w:rPr>
          <w:rFonts w:ascii="Calibri" w:hAnsi="Calibri" w:cs="Calibri"/>
        </w:rPr>
      </w:pPr>
      <w:r>
        <w:rPr>
          <w:rFonts w:ascii="Calibri" w:hAnsi="Calibri" w:cs="Calibri"/>
        </w:rPr>
        <w:t>…………………………………………………………………………………………………</w:t>
      </w:r>
    </w:p>
    <w:p w14:paraId="4555915E" w14:textId="77777777" w:rsidR="00154E8A" w:rsidRDefault="00154E8A" w:rsidP="00154E8A">
      <w:pPr>
        <w:pStyle w:val="Default"/>
        <w:spacing w:line="276" w:lineRule="auto"/>
        <w:jc w:val="both"/>
        <w:rPr>
          <w:rFonts w:ascii="Calibri" w:hAnsi="Calibri" w:cs="Calibri"/>
          <w:sz w:val="22"/>
          <w:szCs w:val="22"/>
        </w:rPr>
      </w:pPr>
    </w:p>
    <w:p w14:paraId="7EB6AF44" w14:textId="77777777" w:rsidR="00154E8A" w:rsidRDefault="00154E8A" w:rsidP="00154E8A">
      <w:pPr>
        <w:spacing w:line="276" w:lineRule="auto"/>
        <w:rPr>
          <w:rFonts w:ascii="Calibri" w:hAnsi="Calibri" w:cs="Calibri"/>
        </w:rPr>
      </w:pPr>
      <w:r>
        <w:rPr>
          <w:rFonts w:ascii="Calibri" w:hAnsi="Calibri" w:cs="Calibri"/>
        </w:rPr>
        <w:t>Inne okoliczności (o ile Strony, Strona uznały za zasadne ich podanie):</w:t>
      </w:r>
    </w:p>
    <w:tbl>
      <w:tblPr>
        <w:tblW w:w="0" w:type="auto"/>
        <w:tblLook w:val="04A0" w:firstRow="1" w:lastRow="0" w:firstColumn="1" w:lastColumn="0" w:noHBand="0" w:noVBand="1"/>
      </w:tblPr>
      <w:tblGrid>
        <w:gridCol w:w="8630"/>
        <w:gridCol w:w="221"/>
        <w:gridCol w:w="221"/>
      </w:tblGrid>
      <w:tr w:rsidR="00154E8A" w14:paraId="108E5E11" w14:textId="77777777" w:rsidTr="00F2333A">
        <w:tc>
          <w:tcPr>
            <w:tcW w:w="3510" w:type="dxa"/>
            <w:hideMark/>
          </w:tcPr>
          <w:p w14:paraId="416EC807" w14:textId="77777777" w:rsidR="00154E8A" w:rsidRDefault="00154E8A" w:rsidP="00F2333A">
            <w:pPr>
              <w:spacing w:line="276" w:lineRule="auto"/>
              <w:jc w:val="center"/>
              <w:rPr>
                <w:rFonts w:ascii="Calibri" w:hAnsi="Calibri" w:cs="Calibri"/>
                <w:lang w:val="uk-UA" w:eastAsia="uk-UA"/>
              </w:rPr>
            </w:pPr>
            <w:r>
              <w:rPr>
                <w:rFonts w:ascii="Calibri" w:hAnsi="Calibri" w:cs="Calibri"/>
                <w:lang w:val="uk-UA" w:eastAsia="uk-UA"/>
              </w:rPr>
              <w:t>…………………………</w:t>
            </w:r>
            <w:r>
              <w:rPr>
                <w:rFonts w:ascii="Calibri" w:hAnsi="Calibri" w:cs="Calibri"/>
                <w:lang w:eastAsia="uk-UA"/>
              </w:rPr>
              <w:t>……………………………………………………………………………………………………………………………………………………</w:t>
            </w:r>
            <w:r>
              <w:rPr>
                <w:rFonts w:ascii="Calibri" w:hAnsi="Calibri" w:cs="Calibri"/>
                <w:lang w:val="uk-UA" w:eastAsia="uk-UA"/>
              </w:rPr>
              <w:t>…………</w:t>
            </w:r>
          </w:p>
        </w:tc>
        <w:tc>
          <w:tcPr>
            <w:tcW w:w="2202" w:type="dxa"/>
          </w:tcPr>
          <w:p w14:paraId="51FC85FD" w14:textId="77777777" w:rsidR="00154E8A" w:rsidRDefault="00154E8A" w:rsidP="00F2333A">
            <w:pPr>
              <w:spacing w:line="276" w:lineRule="auto"/>
              <w:jc w:val="both"/>
              <w:rPr>
                <w:rFonts w:ascii="Calibri" w:hAnsi="Calibri" w:cs="Calibri"/>
                <w:lang w:val="uk-UA" w:eastAsia="uk-UA"/>
              </w:rPr>
            </w:pPr>
          </w:p>
        </w:tc>
        <w:tc>
          <w:tcPr>
            <w:tcW w:w="3576" w:type="dxa"/>
          </w:tcPr>
          <w:p w14:paraId="5FAD25C2" w14:textId="77777777" w:rsidR="00154E8A" w:rsidRDefault="00154E8A" w:rsidP="00F2333A">
            <w:pPr>
              <w:spacing w:line="276" w:lineRule="auto"/>
              <w:jc w:val="center"/>
              <w:rPr>
                <w:rFonts w:ascii="Calibri" w:hAnsi="Calibri" w:cs="Calibri"/>
                <w:lang w:val="uk-UA" w:eastAsia="uk-UA"/>
              </w:rPr>
            </w:pPr>
          </w:p>
        </w:tc>
      </w:tr>
      <w:tr w:rsidR="00154E8A" w14:paraId="0D09AC1F" w14:textId="77777777" w:rsidTr="00F2333A">
        <w:tc>
          <w:tcPr>
            <w:tcW w:w="3510" w:type="dxa"/>
          </w:tcPr>
          <w:p w14:paraId="40BB7CCE" w14:textId="77777777" w:rsidR="00154E8A" w:rsidRDefault="00154E8A" w:rsidP="00F2333A">
            <w:pPr>
              <w:spacing w:line="276" w:lineRule="auto"/>
              <w:jc w:val="center"/>
              <w:rPr>
                <w:rFonts w:ascii="Calibri" w:hAnsi="Calibri" w:cs="Calibri"/>
                <w:i/>
                <w:lang w:val="uk-UA" w:eastAsia="uk-UA"/>
              </w:rPr>
            </w:pPr>
          </w:p>
          <w:p w14:paraId="73AFC160" w14:textId="77777777" w:rsidR="00154E8A" w:rsidRDefault="00154E8A" w:rsidP="00F2333A">
            <w:pPr>
              <w:spacing w:line="276" w:lineRule="auto"/>
              <w:jc w:val="center"/>
              <w:rPr>
                <w:rFonts w:ascii="Calibri" w:hAnsi="Calibri" w:cs="Calibri"/>
                <w:i/>
                <w:lang w:val="uk-UA" w:eastAsia="uk-UA"/>
              </w:rPr>
            </w:pPr>
          </w:p>
          <w:p w14:paraId="389A7836" w14:textId="77777777" w:rsidR="00154E8A" w:rsidRDefault="00154E8A" w:rsidP="00F2333A">
            <w:pPr>
              <w:spacing w:line="276" w:lineRule="auto"/>
              <w:jc w:val="center"/>
              <w:rPr>
                <w:rFonts w:ascii="Calibri" w:hAnsi="Calibri" w:cs="Calibri"/>
                <w:i/>
                <w:lang w:val="uk-UA" w:eastAsia="uk-UA"/>
              </w:rPr>
            </w:pPr>
          </w:p>
          <w:p w14:paraId="19027EAB" w14:textId="77777777" w:rsidR="00154E8A" w:rsidRDefault="00154E8A" w:rsidP="00F2333A">
            <w:pPr>
              <w:spacing w:line="276" w:lineRule="auto"/>
              <w:jc w:val="center"/>
              <w:rPr>
                <w:rFonts w:ascii="Calibri" w:hAnsi="Calibri" w:cs="Calibri"/>
                <w:i/>
                <w:lang w:val="uk-UA" w:eastAsia="uk-UA"/>
              </w:rPr>
            </w:pPr>
          </w:p>
          <w:p w14:paraId="0FC231CD" w14:textId="77777777" w:rsidR="00154E8A" w:rsidRDefault="00154E8A" w:rsidP="00F2333A">
            <w:pPr>
              <w:spacing w:line="276" w:lineRule="auto"/>
              <w:jc w:val="center"/>
              <w:rPr>
                <w:rFonts w:ascii="Calibri" w:hAnsi="Calibri" w:cs="Calibri"/>
                <w:i/>
                <w:lang w:val="uk-UA" w:eastAsia="uk-UA"/>
              </w:rPr>
            </w:pPr>
          </w:p>
          <w:p w14:paraId="27FD4A7C" w14:textId="77777777" w:rsidR="00154E8A" w:rsidRDefault="00154E8A" w:rsidP="00F2333A">
            <w:pPr>
              <w:spacing w:line="276" w:lineRule="auto"/>
              <w:jc w:val="center"/>
              <w:rPr>
                <w:rFonts w:ascii="Calibri" w:hAnsi="Calibri" w:cs="Calibri"/>
                <w:i/>
                <w:lang w:val="uk-UA" w:eastAsia="uk-UA"/>
              </w:rPr>
            </w:pPr>
          </w:p>
          <w:p w14:paraId="3B1F35B0" w14:textId="77777777" w:rsidR="00154E8A" w:rsidRDefault="00154E8A" w:rsidP="00F2333A">
            <w:pPr>
              <w:spacing w:line="276" w:lineRule="auto"/>
              <w:jc w:val="center"/>
              <w:rPr>
                <w:rFonts w:ascii="Calibri" w:hAnsi="Calibri" w:cs="Calibri"/>
                <w:i/>
                <w:lang w:val="uk-UA" w:eastAsia="uk-UA"/>
              </w:rPr>
            </w:pPr>
          </w:p>
          <w:p w14:paraId="375B7515" w14:textId="77777777" w:rsidR="00154E8A" w:rsidRDefault="00154E8A" w:rsidP="00F2333A">
            <w:pPr>
              <w:spacing w:line="276" w:lineRule="auto"/>
              <w:jc w:val="center"/>
              <w:rPr>
                <w:rFonts w:ascii="Calibri" w:hAnsi="Calibri" w:cs="Calibri"/>
                <w:i/>
                <w:lang w:val="uk-UA" w:eastAsia="uk-UA"/>
              </w:rPr>
            </w:pPr>
            <w:r>
              <w:rPr>
                <w:rFonts w:ascii="Calibri" w:hAnsi="Calibri" w:cs="Calibri"/>
                <w:i/>
                <w:lang w:val="uk-UA" w:eastAsia="uk-UA"/>
              </w:rPr>
              <w:t xml:space="preserve">(data i podpis </w:t>
            </w:r>
          </w:p>
          <w:p w14:paraId="4AA77FCB" w14:textId="77777777" w:rsidR="00154E8A" w:rsidRDefault="00154E8A" w:rsidP="00F2333A">
            <w:pPr>
              <w:spacing w:line="276" w:lineRule="auto"/>
              <w:jc w:val="center"/>
              <w:rPr>
                <w:rFonts w:ascii="Calibri" w:hAnsi="Calibri" w:cs="Calibri"/>
                <w:lang w:val="uk-UA" w:eastAsia="uk-UA"/>
              </w:rPr>
            </w:pPr>
            <w:r>
              <w:rPr>
                <w:rFonts w:ascii="Calibri" w:hAnsi="Calibri" w:cs="Calibri"/>
                <w:i/>
                <w:lang w:val="uk-UA" w:eastAsia="uk-UA"/>
              </w:rPr>
              <w:t>pracownika Zamawiającego)</w:t>
            </w:r>
          </w:p>
        </w:tc>
        <w:tc>
          <w:tcPr>
            <w:tcW w:w="2202" w:type="dxa"/>
          </w:tcPr>
          <w:p w14:paraId="16DE6E6F" w14:textId="77777777" w:rsidR="00154E8A" w:rsidRDefault="00154E8A" w:rsidP="00F2333A">
            <w:pPr>
              <w:spacing w:line="276" w:lineRule="auto"/>
              <w:jc w:val="both"/>
              <w:rPr>
                <w:rFonts w:ascii="Calibri" w:hAnsi="Calibri" w:cs="Calibri"/>
                <w:lang w:val="uk-UA" w:eastAsia="uk-UA"/>
              </w:rPr>
            </w:pPr>
          </w:p>
        </w:tc>
        <w:tc>
          <w:tcPr>
            <w:tcW w:w="3576" w:type="dxa"/>
          </w:tcPr>
          <w:p w14:paraId="6E3F4A13" w14:textId="77777777" w:rsidR="00154E8A" w:rsidRDefault="00154E8A" w:rsidP="00F2333A">
            <w:pPr>
              <w:spacing w:line="276" w:lineRule="auto"/>
              <w:jc w:val="center"/>
              <w:rPr>
                <w:rFonts w:ascii="Calibri" w:hAnsi="Calibri" w:cs="Calibri"/>
                <w:lang w:val="uk-UA" w:eastAsia="uk-UA"/>
              </w:rPr>
            </w:pPr>
          </w:p>
        </w:tc>
      </w:tr>
    </w:tbl>
    <w:p w14:paraId="471CE66C" w14:textId="77777777" w:rsidR="00154E8A" w:rsidRDefault="00154E8A" w:rsidP="00154E8A">
      <w:pPr>
        <w:spacing w:line="276" w:lineRule="auto"/>
        <w:rPr>
          <w:rFonts w:ascii="Calibri" w:hAnsi="Calibri" w:cs="Calibri"/>
          <w:lang w:eastAsia="pl-PL"/>
        </w:rPr>
      </w:pPr>
    </w:p>
    <w:p w14:paraId="3AC089D0" w14:textId="77777777" w:rsidR="00154E8A" w:rsidRDefault="00154E8A" w:rsidP="00154E8A">
      <w:pPr>
        <w:spacing w:line="276" w:lineRule="auto"/>
        <w:rPr>
          <w:rFonts w:ascii="Calibri" w:hAnsi="Calibri" w:cs="Calibri"/>
        </w:rPr>
      </w:pPr>
      <w:r>
        <w:rPr>
          <w:rFonts w:ascii="Calibri" w:hAnsi="Calibri" w:cs="Calibri"/>
        </w:rPr>
        <w:t>* niewłaściwe skreślić</w:t>
      </w:r>
    </w:p>
    <w:p w14:paraId="0773BC78" w14:textId="77777777" w:rsidR="00154E8A" w:rsidRDefault="00154E8A" w:rsidP="00154E8A">
      <w:pPr>
        <w:pageBreakBefore/>
        <w:tabs>
          <w:tab w:val="center" w:pos="4536"/>
          <w:tab w:val="right" w:pos="9072"/>
        </w:tabs>
        <w:spacing w:line="276" w:lineRule="auto"/>
        <w:jc w:val="right"/>
        <w:rPr>
          <w:b/>
          <w:sz w:val="24"/>
          <w:szCs w:val="24"/>
        </w:rPr>
      </w:pPr>
      <w:r>
        <w:rPr>
          <w:b/>
          <w:sz w:val="24"/>
          <w:szCs w:val="24"/>
        </w:rPr>
        <w:lastRenderedPageBreak/>
        <w:t xml:space="preserve">Załącznik nr 5 do Umowy </w:t>
      </w:r>
    </w:p>
    <w:p w14:paraId="7E11FB24" w14:textId="77777777" w:rsidR="00154E8A" w:rsidRDefault="00154E8A" w:rsidP="00154E8A">
      <w:pPr>
        <w:tabs>
          <w:tab w:val="center" w:pos="4536"/>
          <w:tab w:val="right" w:pos="9072"/>
        </w:tabs>
        <w:spacing w:line="276" w:lineRule="auto"/>
        <w:jc w:val="right"/>
        <w:rPr>
          <w:b/>
          <w:sz w:val="24"/>
          <w:szCs w:val="24"/>
        </w:rPr>
      </w:pPr>
      <w:r>
        <w:rPr>
          <w:b/>
          <w:sz w:val="24"/>
          <w:szCs w:val="24"/>
        </w:rPr>
        <w:t>nr ____________________</w:t>
      </w:r>
    </w:p>
    <w:p w14:paraId="12DC9316" w14:textId="77777777" w:rsidR="00154E8A" w:rsidRDefault="00154E8A" w:rsidP="00154E8A">
      <w:pPr>
        <w:tabs>
          <w:tab w:val="center" w:pos="4536"/>
          <w:tab w:val="right" w:pos="9072"/>
        </w:tabs>
        <w:spacing w:line="276" w:lineRule="auto"/>
        <w:jc w:val="right"/>
        <w:rPr>
          <w:b/>
          <w:sz w:val="24"/>
          <w:szCs w:val="24"/>
        </w:rPr>
      </w:pPr>
      <w:r>
        <w:rPr>
          <w:b/>
          <w:sz w:val="24"/>
          <w:szCs w:val="24"/>
        </w:rPr>
        <w:t>z dnia ____________________</w:t>
      </w:r>
    </w:p>
    <w:p w14:paraId="330361F9" w14:textId="77777777" w:rsidR="00154E8A" w:rsidRDefault="00154E8A" w:rsidP="00154E8A">
      <w:pPr>
        <w:spacing w:line="276" w:lineRule="auto"/>
        <w:rPr>
          <w:sz w:val="24"/>
          <w:szCs w:val="24"/>
        </w:rPr>
      </w:pPr>
    </w:p>
    <w:p w14:paraId="23D26307" w14:textId="77777777" w:rsidR="00154E8A" w:rsidRDefault="00154E8A" w:rsidP="00154E8A">
      <w:pPr>
        <w:spacing w:line="276" w:lineRule="auto"/>
        <w:jc w:val="center"/>
        <w:rPr>
          <w:sz w:val="24"/>
          <w:szCs w:val="24"/>
        </w:rPr>
      </w:pPr>
      <w:r>
        <w:rPr>
          <w:sz w:val="24"/>
          <w:szCs w:val="24"/>
        </w:rPr>
        <w:t>Zasady zachowania jakości stosowane przy tłumaczeniach pisemnych:</w:t>
      </w:r>
    </w:p>
    <w:p w14:paraId="592DC7A7" w14:textId="77777777" w:rsidR="00154E8A" w:rsidRDefault="00154E8A" w:rsidP="00154E8A">
      <w:pPr>
        <w:spacing w:line="276" w:lineRule="auto"/>
        <w:jc w:val="both"/>
        <w:rPr>
          <w:sz w:val="24"/>
          <w:szCs w:val="24"/>
        </w:rPr>
      </w:pPr>
    </w:p>
    <w:p w14:paraId="4C512FC7" w14:textId="77777777" w:rsidR="00154E8A" w:rsidRDefault="00154E8A" w:rsidP="00154E8A">
      <w:pPr>
        <w:widowControl/>
        <w:numPr>
          <w:ilvl w:val="1"/>
          <w:numId w:val="53"/>
        </w:numPr>
        <w:autoSpaceDE/>
        <w:autoSpaceDN/>
        <w:spacing w:line="276" w:lineRule="auto"/>
        <w:jc w:val="both"/>
        <w:rPr>
          <w:sz w:val="24"/>
          <w:szCs w:val="24"/>
        </w:rPr>
      </w:pPr>
      <w:r>
        <w:rPr>
          <w:b/>
          <w:sz w:val="24"/>
          <w:szCs w:val="24"/>
        </w:rPr>
        <w:t>Bezwzględne stosowanie terminologii</w:t>
      </w:r>
      <w:r>
        <w:rPr>
          <w:sz w:val="24"/>
          <w:szCs w:val="24"/>
        </w:rPr>
        <w:t xml:space="preserve"> Programu Współpracy INTERREG Polska – Saksonia 2014-2020, określonej w Dokumencie  Programu Współpracy INTERREG Polska – Saksonia 2014-2020 (Decyzja Komisji Europejskiej nr C(2015)4096 z ewentualnymi późniejszymi zmianami), obowiązującej wersji Podręcznika Programu Współpracy INTERREG Polska – Saksonia 2014-2020 oraz wszystkich innych dokumentach opublikowanych na stronie Programu </w:t>
      </w:r>
      <w:hyperlink r:id="rId9" w:history="1">
        <w:r>
          <w:rPr>
            <w:rStyle w:val="Hipercze"/>
            <w:sz w:val="24"/>
            <w:szCs w:val="24"/>
          </w:rPr>
          <w:t>www.plsn.eu</w:t>
        </w:r>
      </w:hyperlink>
      <w:r>
        <w:rPr>
          <w:sz w:val="24"/>
          <w:szCs w:val="24"/>
        </w:rPr>
        <w:t xml:space="preserve">, chyba że powzięte zostaną odmienne ustalenia pomiędzy Zamawiającym i Wykonawcą. </w:t>
      </w:r>
    </w:p>
    <w:p w14:paraId="61A2C486"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Nazwy własne instytucji międzynarodowych, niemieckich i polskich powinny być tłumaczone </w:t>
      </w:r>
      <w:r>
        <w:rPr>
          <w:b/>
          <w:sz w:val="24"/>
          <w:szCs w:val="24"/>
        </w:rPr>
        <w:t>zgodnie z powszechnie przyjętym nazewnictwem w języku docelowym</w:t>
      </w:r>
      <w:r>
        <w:rPr>
          <w:sz w:val="24"/>
          <w:szCs w:val="24"/>
        </w:rPr>
        <w:t xml:space="preserve"> (za powszechnie przyjęte nazewnictwo uważa się również to, jakie jest wykorzystywane w dokumentach i materiałach informacyjnych Komisji Europejskich oraz instytucji, których to nazewnictwo dotyczy). </w:t>
      </w:r>
    </w:p>
    <w:p w14:paraId="3C5A43B6" w14:textId="77777777" w:rsidR="00154E8A" w:rsidRDefault="00154E8A" w:rsidP="00154E8A">
      <w:pPr>
        <w:spacing w:line="276" w:lineRule="auto"/>
        <w:ind w:left="1080"/>
        <w:jc w:val="both"/>
        <w:rPr>
          <w:b/>
          <w:sz w:val="24"/>
          <w:szCs w:val="24"/>
        </w:rPr>
      </w:pPr>
      <w:r>
        <w:rPr>
          <w:b/>
          <w:sz w:val="24"/>
          <w:szCs w:val="24"/>
        </w:rPr>
        <w:t>Niedopuszczalne jest samodzielne tłumaczenie nazw, występujących już w powszechnym użyciu w języku docelowym.</w:t>
      </w:r>
    </w:p>
    <w:p w14:paraId="6DE480B2"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Tłumaczenie powinno być </w:t>
      </w:r>
      <w:r>
        <w:rPr>
          <w:b/>
          <w:sz w:val="24"/>
          <w:szCs w:val="24"/>
        </w:rPr>
        <w:t>zrozumiałe</w:t>
      </w:r>
      <w:r>
        <w:rPr>
          <w:sz w:val="24"/>
          <w:szCs w:val="24"/>
        </w:rPr>
        <w:t xml:space="preserve"> dla potencjalnego odbiorcy tekstu, </w:t>
      </w:r>
      <w:r>
        <w:rPr>
          <w:b/>
          <w:sz w:val="24"/>
          <w:szCs w:val="24"/>
        </w:rPr>
        <w:t>odzwierciedlać brzmienie tekstu źródłowego</w:t>
      </w:r>
      <w:r>
        <w:rPr>
          <w:sz w:val="24"/>
          <w:szCs w:val="24"/>
        </w:rPr>
        <w:t xml:space="preserve">, </w:t>
      </w:r>
      <w:r>
        <w:rPr>
          <w:b/>
          <w:sz w:val="24"/>
          <w:szCs w:val="24"/>
        </w:rPr>
        <w:t>z zachowaniem pełni jego wymowy</w:t>
      </w:r>
      <w:r>
        <w:rPr>
          <w:sz w:val="24"/>
          <w:szCs w:val="24"/>
        </w:rPr>
        <w:t>. Nie powinno ono zawierać niedomówień, wprowadzać dodatkowych dwuznaczności, bądź też nadmiernie zawężać znaczenia tekstu źródłowego.  Dopuszcza się przy tym nieznaczne modyfikacje struktury zdaniowej tekstu źródłowego (np. rozbicie jednego zdania z tekstu źródłowego na kilka zdań w tekście docelowym), o ile pomaga to w lepszy sposób odzwierciedlić tekst źródłowy.</w:t>
      </w:r>
    </w:p>
    <w:p w14:paraId="722A15DC"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W miarę możliwości tekst należy tłumaczyć za pomocą kolokacji </w:t>
      </w:r>
      <w:r>
        <w:rPr>
          <w:b/>
          <w:sz w:val="24"/>
          <w:szCs w:val="24"/>
        </w:rPr>
        <w:t>możliwie oszczędnych</w:t>
      </w:r>
      <w:r>
        <w:rPr>
          <w:sz w:val="24"/>
          <w:szCs w:val="24"/>
        </w:rPr>
        <w:t xml:space="preserve"> i </w:t>
      </w:r>
      <w:r>
        <w:rPr>
          <w:b/>
          <w:sz w:val="24"/>
          <w:szCs w:val="24"/>
        </w:rPr>
        <w:t>brzmiących naturalnie</w:t>
      </w:r>
      <w:r>
        <w:rPr>
          <w:sz w:val="24"/>
          <w:szCs w:val="24"/>
        </w:rPr>
        <w:t xml:space="preserve"> dla odbiorcy, posługującego się językiem docelowym jako ojczystym </w:t>
      </w:r>
      <w:r>
        <w:rPr>
          <w:i/>
          <w:sz w:val="24"/>
          <w:szCs w:val="24"/>
        </w:rPr>
        <w:t>(np. „działania projektu” jako „</w:t>
      </w:r>
      <w:proofErr w:type="spellStart"/>
      <w:r>
        <w:rPr>
          <w:i/>
          <w:sz w:val="24"/>
          <w:szCs w:val="24"/>
        </w:rPr>
        <w:t>Projektmaßnahmen</w:t>
      </w:r>
      <w:proofErr w:type="spellEnd"/>
      <w:r>
        <w:rPr>
          <w:i/>
          <w:sz w:val="24"/>
          <w:szCs w:val="24"/>
        </w:rPr>
        <w:t>” zamiast „</w:t>
      </w:r>
      <w:proofErr w:type="spellStart"/>
      <w:r>
        <w:rPr>
          <w:i/>
          <w:sz w:val="24"/>
          <w:szCs w:val="24"/>
        </w:rPr>
        <w:t>Maßnahmen</w:t>
      </w:r>
      <w:proofErr w:type="spellEnd"/>
      <w:r>
        <w:rPr>
          <w:i/>
          <w:sz w:val="24"/>
          <w:szCs w:val="24"/>
        </w:rPr>
        <w:t xml:space="preserve"> des </w:t>
      </w:r>
      <w:proofErr w:type="spellStart"/>
      <w:r>
        <w:rPr>
          <w:i/>
          <w:sz w:val="24"/>
          <w:szCs w:val="24"/>
        </w:rPr>
        <w:t>Projekts</w:t>
      </w:r>
      <w:proofErr w:type="spellEnd"/>
      <w:r>
        <w:rPr>
          <w:i/>
          <w:sz w:val="24"/>
          <w:szCs w:val="24"/>
        </w:rPr>
        <w:t>”, zaś „dokumentacja związana z projektem” jako „</w:t>
      </w:r>
      <w:proofErr w:type="spellStart"/>
      <w:r>
        <w:rPr>
          <w:i/>
          <w:sz w:val="24"/>
          <w:szCs w:val="24"/>
        </w:rPr>
        <w:t>projektbezogene</w:t>
      </w:r>
      <w:proofErr w:type="spellEnd"/>
      <w:r>
        <w:rPr>
          <w:i/>
          <w:sz w:val="24"/>
          <w:szCs w:val="24"/>
        </w:rPr>
        <w:t xml:space="preserve"> </w:t>
      </w:r>
      <w:proofErr w:type="spellStart"/>
      <w:r>
        <w:rPr>
          <w:i/>
          <w:sz w:val="24"/>
          <w:szCs w:val="24"/>
        </w:rPr>
        <w:t>Unterlagen</w:t>
      </w:r>
      <w:proofErr w:type="spellEnd"/>
      <w:r>
        <w:rPr>
          <w:i/>
          <w:sz w:val="24"/>
          <w:szCs w:val="24"/>
        </w:rPr>
        <w:t xml:space="preserve">” zamiast „mit </w:t>
      </w:r>
      <w:proofErr w:type="spellStart"/>
      <w:r>
        <w:rPr>
          <w:i/>
          <w:sz w:val="24"/>
          <w:szCs w:val="24"/>
        </w:rPr>
        <w:t>dem</w:t>
      </w:r>
      <w:proofErr w:type="spellEnd"/>
      <w:r>
        <w:rPr>
          <w:i/>
          <w:sz w:val="24"/>
          <w:szCs w:val="24"/>
        </w:rPr>
        <w:t xml:space="preserve"> Projekt </w:t>
      </w:r>
      <w:proofErr w:type="spellStart"/>
      <w:r>
        <w:rPr>
          <w:i/>
          <w:sz w:val="24"/>
          <w:szCs w:val="24"/>
        </w:rPr>
        <w:t>verbundene</w:t>
      </w:r>
      <w:proofErr w:type="spellEnd"/>
      <w:r>
        <w:rPr>
          <w:i/>
          <w:sz w:val="24"/>
          <w:szCs w:val="24"/>
        </w:rPr>
        <w:t xml:space="preserve"> </w:t>
      </w:r>
      <w:proofErr w:type="spellStart"/>
      <w:r>
        <w:rPr>
          <w:i/>
          <w:sz w:val="24"/>
          <w:szCs w:val="24"/>
        </w:rPr>
        <w:t>Dokumentation</w:t>
      </w:r>
      <w:proofErr w:type="spellEnd"/>
      <w:r>
        <w:rPr>
          <w:i/>
          <w:sz w:val="24"/>
          <w:szCs w:val="24"/>
        </w:rPr>
        <w:t>”)</w:t>
      </w:r>
      <w:r>
        <w:rPr>
          <w:sz w:val="24"/>
          <w:szCs w:val="24"/>
        </w:rPr>
        <w:t>.</w:t>
      </w:r>
    </w:p>
    <w:p w14:paraId="53959A06" w14:textId="77777777" w:rsidR="00154E8A" w:rsidRDefault="00154E8A" w:rsidP="00154E8A">
      <w:pPr>
        <w:widowControl/>
        <w:numPr>
          <w:ilvl w:val="1"/>
          <w:numId w:val="53"/>
        </w:numPr>
        <w:autoSpaceDE/>
        <w:autoSpaceDN/>
        <w:spacing w:line="276" w:lineRule="auto"/>
        <w:jc w:val="both"/>
        <w:rPr>
          <w:sz w:val="24"/>
          <w:szCs w:val="24"/>
        </w:rPr>
      </w:pPr>
      <w:r>
        <w:rPr>
          <w:b/>
          <w:sz w:val="24"/>
          <w:szCs w:val="24"/>
        </w:rPr>
        <w:t>Niedopuszczalne jest stosowanie kalek</w:t>
      </w:r>
      <w:r>
        <w:rPr>
          <w:sz w:val="24"/>
          <w:szCs w:val="24"/>
        </w:rPr>
        <w:t>, tj. dosłowne tłumaczenie tekstu, w sytuacji, gdy tę samą treść można wyrazić w sposób bardziej naturalny i oszczędny za pomocą innych kolokacji w języku docelowym.</w:t>
      </w:r>
    </w:p>
    <w:p w14:paraId="2D42B0D2" w14:textId="77777777" w:rsidR="00154E8A" w:rsidRDefault="00154E8A" w:rsidP="00154E8A">
      <w:pPr>
        <w:widowControl/>
        <w:numPr>
          <w:ilvl w:val="1"/>
          <w:numId w:val="53"/>
        </w:numPr>
        <w:autoSpaceDE/>
        <w:autoSpaceDN/>
        <w:spacing w:line="276" w:lineRule="auto"/>
        <w:jc w:val="both"/>
        <w:rPr>
          <w:sz w:val="24"/>
          <w:szCs w:val="24"/>
        </w:rPr>
      </w:pPr>
      <w:r>
        <w:rPr>
          <w:b/>
          <w:sz w:val="24"/>
          <w:szCs w:val="24"/>
        </w:rPr>
        <w:t>Dwóch różnych terminów w języku źródłowym nie należy tłumaczyć za pomocą tego samego terminu</w:t>
      </w:r>
      <w:r>
        <w:rPr>
          <w:sz w:val="24"/>
          <w:szCs w:val="24"/>
        </w:rPr>
        <w:t xml:space="preserve"> w języku docelowym </w:t>
      </w:r>
      <w:r>
        <w:rPr>
          <w:i/>
          <w:sz w:val="24"/>
          <w:szCs w:val="24"/>
        </w:rPr>
        <w:t>(np. terminu „dofinansowanie” i „wsparcie” nie powinno się tłumaczyć za pomocą tego samego słowa „</w:t>
      </w:r>
      <w:proofErr w:type="spellStart"/>
      <w:r>
        <w:rPr>
          <w:i/>
          <w:sz w:val="24"/>
          <w:szCs w:val="24"/>
        </w:rPr>
        <w:t>Förderung</w:t>
      </w:r>
      <w:proofErr w:type="spellEnd"/>
      <w:r>
        <w:rPr>
          <w:i/>
          <w:sz w:val="24"/>
          <w:szCs w:val="24"/>
        </w:rPr>
        <w:t>“)</w:t>
      </w:r>
      <w:r>
        <w:rPr>
          <w:sz w:val="24"/>
          <w:szCs w:val="24"/>
        </w:rPr>
        <w:t>. W razie wątpliwości należy się skonsultować z Zamawiającym.</w:t>
      </w:r>
    </w:p>
    <w:p w14:paraId="72863D8E" w14:textId="77777777" w:rsidR="00154E8A" w:rsidRDefault="00154E8A" w:rsidP="00154E8A">
      <w:pPr>
        <w:widowControl/>
        <w:numPr>
          <w:ilvl w:val="1"/>
          <w:numId w:val="53"/>
        </w:numPr>
        <w:autoSpaceDE/>
        <w:autoSpaceDN/>
        <w:spacing w:line="276" w:lineRule="auto"/>
        <w:jc w:val="both"/>
        <w:rPr>
          <w:sz w:val="24"/>
          <w:szCs w:val="24"/>
        </w:rPr>
      </w:pPr>
      <w:r>
        <w:rPr>
          <w:sz w:val="24"/>
          <w:szCs w:val="24"/>
        </w:rPr>
        <w:lastRenderedPageBreak/>
        <w:t xml:space="preserve">W celu uniknięcia dwuznaczności każdy termin tłumaczymy jednolicie, nawet w sytuacji gdy powoduje to niepotrzebne powtórzenia. </w:t>
      </w:r>
    </w:p>
    <w:p w14:paraId="22F4658D"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Należy dbać o precyzyjny dobór terminów nawet w sytuacji, gdy w języku źródłowym ta precyzja nie została zachowana </w:t>
      </w:r>
      <w:r>
        <w:rPr>
          <w:i/>
          <w:sz w:val="24"/>
          <w:szCs w:val="24"/>
        </w:rPr>
        <w:t>(np. w sytuacji gdy słowo „umowa” w polskim oryginale odnosi się jednoznacznie do „umowy o dofinansowanie”, termin ten należy przetłumaczyć jako „</w:t>
      </w:r>
      <w:proofErr w:type="spellStart"/>
      <w:r>
        <w:rPr>
          <w:i/>
          <w:sz w:val="24"/>
          <w:szCs w:val="24"/>
        </w:rPr>
        <w:t>Zuwendungsvertrag</w:t>
      </w:r>
      <w:proofErr w:type="spellEnd"/>
      <w:r>
        <w:rPr>
          <w:i/>
          <w:sz w:val="24"/>
          <w:szCs w:val="24"/>
        </w:rPr>
        <w:t>” zamiast „</w:t>
      </w:r>
      <w:proofErr w:type="spellStart"/>
      <w:r>
        <w:rPr>
          <w:i/>
          <w:sz w:val="24"/>
          <w:szCs w:val="24"/>
        </w:rPr>
        <w:t>Vertrag</w:t>
      </w:r>
      <w:proofErr w:type="spellEnd"/>
      <w:r>
        <w:rPr>
          <w:i/>
          <w:sz w:val="24"/>
          <w:szCs w:val="24"/>
        </w:rPr>
        <w:t>”).</w:t>
      </w:r>
      <w:r>
        <w:rPr>
          <w:sz w:val="24"/>
          <w:szCs w:val="24"/>
        </w:rPr>
        <w:t xml:space="preserve"> Wątpliwości należy skonsultować z Zamawiającym. </w:t>
      </w:r>
    </w:p>
    <w:p w14:paraId="14E89A88" w14:textId="77777777" w:rsidR="00154E8A" w:rsidRDefault="00154E8A" w:rsidP="00154E8A">
      <w:pPr>
        <w:widowControl/>
        <w:numPr>
          <w:ilvl w:val="1"/>
          <w:numId w:val="53"/>
        </w:numPr>
        <w:autoSpaceDE/>
        <w:autoSpaceDN/>
        <w:spacing w:line="276" w:lineRule="auto"/>
        <w:jc w:val="both"/>
        <w:rPr>
          <w:sz w:val="24"/>
          <w:szCs w:val="24"/>
        </w:rPr>
      </w:pPr>
      <w:r>
        <w:rPr>
          <w:sz w:val="24"/>
          <w:szCs w:val="24"/>
        </w:rPr>
        <w:t>Należy bezwzględnie zachować styl tekstu źródłowego.</w:t>
      </w:r>
    </w:p>
    <w:p w14:paraId="3A7D11BF"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Niedopuszczalne są odstępstwa od reguł </w:t>
      </w:r>
      <w:r>
        <w:rPr>
          <w:b/>
          <w:sz w:val="24"/>
          <w:szCs w:val="24"/>
        </w:rPr>
        <w:t>gramatyki</w:t>
      </w:r>
      <w:r>
        <w:rPr>
          <w:sz w:val="24"/>
          <w:szCs w:val="24"/>
        </w:rPr>
        <w:t xml:space="preserve"> języka docelowego (np. w języku niemieckim: pozycja czasownika w zdaniu). </w:t>
      </w:r>
    </w:p>
    <w:p w14:paraId="6B1EAB05"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wymowa tekstu, bez zawężenia bądź rozszerzenia znaczenia m. in. poprzez wprowadzenia  dwuznaczności nie występujących w tekście źródłowym. </w:t>
      </w:r>
    </w:p>
    <w:p w14:paraId="1293C878"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Należy przestrzegać </w:t>
      </w:r>
      <w:r>
        <w:rPr>
          <w:b/>
          <w:sz w:val="24"/>
          <w:szCs w:val="24"/>
        </w:rPr>
        <w:t>reguł stylistycznych</w:t>
      </w:r>
      <w:r>
        <w:rPr>
          <w:sz w:val="24"/>
          <w:szCs w:val="24"/>
        </w:rPr>
        <w:t xml:space="preserve"> przyjętych w języku docelowym </w:t>
      </w:r>
      <w:r>
        <w:rPr>
          <w:i/>
          <w:sz w:val="24"/>
          <w:szCs w:val="24"/>
        </w:rPr>
        <w:t xml:space="preserve">(np. w języku niemieckim: unikać długich form dopełniaczowych, tzw. </w:t>
      </w:r>
      <w:proofErr w:type="spellStart"/>
      <w:r>
        <w:rPr>
          <w:i/>
          <w:sz w:val="24"/>
          <w:szCs w:val="24"/>
        </w:rPr>
        <w:t>Genitivhäufung</w:t>
      </w:r>
      <w:proofErr w:type="spellEnd"/>
      <w:r>
        <w:rPr>
          <w:i/>
          <w:sz w:val="24"/>
          <w:szCs w:val="24"/>
        </w:rPr>
        <w:t>, unikać stosowania form męskich w sytuacji, gdy mowa jest o zbiorowości osób różnej płci itp.).</w:t>
      </w:r>
    </w:p>
    <w:p w14:paraId="4A7E5B91" w14:textId="77777777" w:rsidR="00154E8A" w:rsidRDefault="00154E8A" w:rsidP="00154E8A">
      <w:pPr>
        <w:spacing w:line="276" w:lineRule="auto"/>
        <w:ind w:left="1080"/>
        <w:jc w:val="both"/>
        <w:rPr>
          <w:sz w:val="24"/>
          <w:szCs w:val="24"/>
        </w:rPr>
      </w:pPr>
      <w:r>
        <w:rPr>
          <w:sz w:val="24"/>
          <w:szCs w:val="24"/>
        </w:rPr>
        <w:t>W przypadku tekstów urzędowych należy w miarę możliwości i potrzeby stosować terminy przyjęte w praktyce urzędowej danego państwa (RFN dla tekstów niemieckojęzycznych bądź Polski dla tekstów polskojęzycznych). Wyjątek stanowią jednak nazwy instytucji i dokumentów prawnych, kodeksów itp., które należy tłumaczyć zgodnie z ich brzmieniem w języku źródłowym.</w:t>
      </w:r>
    </w:p>
    <w:p w14:paraId="6C8B9773"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W przypadku odniesienia </w:t>
      </w:r>
      <w:r>
        <w:rPr>
          <w:b/>
          <w:sz w:val="24"/>
          <w:szCs w:val="24"/>
        </w:rPr>
        <w:t>do krajowych dokumentów prawnych i nazw instytucji państwowych</w:t>
      </w:r>
      <w:r>
        <w:rPr>
          <w:sz w:val="24"/>
          <w:szCs w:val="24"/>
        </w:rPr>
        <w:t xml:space="preserve"> należy zawrzeć odpowiednią adnotację, że chodzi o prawo konkretnego państwa </w:t>
      </w:r>
      <w:r>
        <w:rPr>
          <w:i/>
          <w:sz w:val="24"/>
          <w:szCs w:val="24"/>
        </w:rPr>
        <w:t>(np. gdy w polskojęzycznym tekście jest mowa o Dzienniku Ustaw, należy w niemieckojęzycznym tłumaczeniu dodać „</w:t>
      </w:r>
      <w:proofErr w:type="spellStart"/>
      <w:r>
        <w:rPr>
          <w:i/>
          <w:sz w:val="24"/>
          <w:szCs w:val="24"/>
        </w:rPr>
        <w:t>Gesetzesblatt</w:t>
      </w:r>
      <w:proofErr w:type="spellEnd"/>
      <w:r>
        <w:rPr>
          <w:i/>
          <w:sz w:val="24"/>
          <w:szCs w:val="24"/>
        </w:rPr>
        <w:t xml:space="preserve"> der Republik Polen”, Ministerstwo Rozwoju – Ministerium </w:t>
      </w:r>
      <w:proofErr w:type="spellStart"/>
      <w:r>
        <w:rPr>
          <w:i/>
          <w:sz w:val="24"/>
          <w:szCs w:val="24"/>
        </w:rPr>
        <w:t>für</w:t>
      </w:r>
      <w:proofErr w:type="spellEnd"/>
      <w:r>
        <w:rPr>
          <w:i/>
          <w:sz w:val="24"/>
          <w:szCs w:val="24"/>
        </w:rPr>
        <w:t xml:space="preserve"> </w:t>
      </w:r>
      <w:proofErr w:type="spellStart"/>
      <w:r>
        <w:rPr>
          <w:i/>
          <w:sz w:val="24"/>
          <w:szCs w:val="24"/>
        </w:rPr>
        <w:t>Entwicklung</w:t>
      </w:r>
      <w:proofErr w:type="spellEnd"/>
      <w:r>
        <w:rPr>
          <w:i/>
          <w:sz w:val="24"/>
          <w:szCs w:val="24"/>
        </w:rPr>
        <w:t xml:space="preserve"> der Republik Polen itp.)</w:t>
      </w:r>
    </w:p>
    <w:p w14:paraId="423E0572"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Wykonawca zobowiązany jest uwzględniać </w:t>
      </w:r>
      <w:r>
        <w:rPr>
          <w:b/>
          <w:sz w:val="24"/>
          <w:szCs w:val="24"/>
        </w:rPr>
        <w:t>wszystkie elementy znajdujące się w dokumencie tłumaczonym, takie jak rysunki, tabele, wykresy, podpisy</w:t>
      </w:r>
      <w:r>
        <w:rPr>
          <w:sz w:val="24"/>
          <w:szCs w:val="24"/>
        </w:rPr>
        <w:t xml:space="preserve">, w tym załączyć je do tekstu tłumaczenia w odpowiednim miejscu i formie. Tabele należy sporządzić z wykorzystaniem narzędzi automatycznych edytora tekstu. </w:t>
      </w:r>
    </w:p>
    <w:p w14:paraId="6063CB31" w14:textId="77777777" w:rsidR="00154E8A" w:rsidRDefault="00154E8A" w:rsidP="00154E8A">
      <w:pPr>
        <w:widowControl/>
        <w:numPr>
          <w:ilvl w:val="1"/>
          <w:numId w:val="53"/>
        </w:numPr>
        <w:autoSpaceDE/>
        <w:autoSpaceDN/>
        <w:spacing w:line="276" w:lineRule="auto"/>
        <w:jc w:val="both"/>
        <w:rPr>
          <w:sz w:val="24"/>
          <w:szCs w:val="24"/>
        </w:rPr>
      </w:pPr>
      <w:r>
        <w:rPr>
          <w:sz w:val="24"/>
          <w:szCs w:val="24"/>
        </w:rPr>
        <w:t>Nazwy geograficzne tłumaczymy w sposób następujący:</w:t>
      </w:r>
    </w:p>
    <w:p w14:paraId="6F76FC67" w14:textId="77777777" w:rsidR="00154E8A" w:rsidRDefault="00154E8A" w:rsidP="00154E8A">
      <w:pPr>
        <w:widowControl/>
        <w:numPr>
          <w:ilvl w:val="2"/>
          <w:numId w:val="53"/>
        </w:numPr>
        <w:autoSpaceDE/>
        <w:autoSpaceDN/>
        <w:spacing w:line="276" w:lineRule="auto"/>
        <w:jc w:val="both"/>
        <w:rPr>
          <w:sz w:val="24"/>
          <w:szCs w:val="24"/>
        </w:rPr>
      </w:pPr>
      <w:r>
        <w:rPr>
          <w:sz w:val="24"/>
          <w:szCs w:val="24"/>
        </w:rPr>
        <w:t>Nazwy polskich województw – zgodnie z nomenklaturą przyjętą przez Ministerstwo Spraw Zagranicznych RFN [</w:t>
      </w:r>
      <w:proofErr w:type="spellStart"/>
      <w:r>
        <w:rPr>
          <w:sz w:val="24"/>
          <w:szCs w:val="24"/>
        </w:rPr>
        <w:t>Auswärtiges</w:t>
      </w:r>
      <w:proofErr w:type="spellEnd"/>
      <w:r>
        <w:rPr>
          <w:sz w:val="24"/>
          <w:szCs w:val="24"/>
        </w:rPr>
        <w:t xml:space="preserve"> </w:t>
      </w:r>
      <w:proofErr w:type="spellStart"/>
      <w:r>
        <w:rPr>
          <w:sz w:val="24"/>
          <w:szCs w:val="24"/>
        </w:rPr>
        <w:t>Amt</w:t>
      </w:r>
      <w:proofErr w:type="spellEnd"/>
      <w:r>
        <w:rPr>
          <w:sz w:val="24"/>
          <w:szCs w:val="24"/>
        </w:rPr>
        <w:t xml:space="preserve">] (np. województwo dolnośląskie – </w:t>
      </w:r>
      <w:proofErr w:type="spellStart"/>
      <w:r>
        <w:rPr>
          <w:sz w:val="24"/>
          <w:szCs w:val="24"/>
        </w:rPr>
        <w:t>Woiwodschaft</w:t>
      </w:r>
      <w:proofErr w:type="spellEnd"/>
      <w:r>
        <w:rPr>
          <w:sz w:val="24"/>
          <w:szCs w:val="24"/>
        </w:rPr>
        <w:t xml:space="preserve"> </w:t>
      </w:r>
      <w:proofErr w:type="spellStart"/>
      <w:r>
        <w:rPr>
          <w:sz w:val="24"/>
          <w:szCs w:val="24"/>
        </w:rPr>
        <w:t>Niederschlesien</w:t>
      </w:r>
      <w:proofErr w:type="spellEnd"/>
      <w:r>
        <w:rPr>
          <w:sz w:val="24"/>
          <w:szCs w:val="24"/>
        </w:rPr>
        <w:t xml:space="preserve">, województwo lubuskie – </w:t>
      </w:r>
      <w:proofErr w:type="spellStart"/>
      <w:r>
        <w:rPr>
          <w:sz w:val="24"/>
          <w:szCs w:val="24"/>
        </w:rPr>
        <w:t>Woiwodschaft</w:t>
      </w:r>
      <w:proofErr w:type="spellEnd"/>
      <w:r>
        <w:rPr>
          <w:sz w:val="24"/>
          <w:szCs w:val="24"/>
        </w:rPr>
        <w:t xml:space="preserve"> </w:t>
      </w:r>
      <w:proofErr w:type="spellStart"/>
      <w:r>
        <w:rPr>
          <w:sz w:val="24"/>
          <w:szCs w:val="24"/>
        </w:rPr>
        <w:t>Lebuser</w:t>
      </w:r>
      <w:proofErr w:type="spellEnd"/>
      <w:r>
        <w:rPr>
          <w:sz w:val="24"/>
          <w:szCs w:val="24"/>
        </w:rPr>
        <w:t xml:space="preserve"> Land).</w:t>
      </w:r>
    </w:p>
    <w:p w14:paraId="42BDE0F2" w14:textId="77777777" w:rsidR="00154E8A" w:rsidRDefault="00154E8A" w:rsidP="00154E8A">
      <w:pPr>
        <w:widowControl/>
        <w:numPr>
          <w:ilvl w:val="2"/>
          <w:numId w:val="53"/>
        </w:numPr>
        <w:autoSpaceDE/>
        <w:autoSpaceDN/>
        <w:spacing w:line="276" w:lineRule="auto"/>
        <w:jc w:val="both"/>
        <w:rPr>
          <w:sz w:val="24"/>
          <w:szCs w:val="24"/>
        </w:rPr>
      </w:pPr>
      <w:r>
        <w:rPr>
          <w:sz w:val="24"/>
          <w:szCs w:val="24"/>
        </w:rPr>
        <w:t>Nazwy niemieckich krajów związkowych – zgodnie z przyjętą nomenklaturą polską.</w:t>
      </w:r>
    </w:p>
    <w:p w14:paraId="096B828D" w14:textId="77777777" w:rsidR="00154E8A" w:rsidRDefault="00154E8A" w:rsidP="00154E8A">
      <w:pPr>
        <w:widowControl/>
        <w:numPr>
          <w:ilvl w:val="2"/>
          <w:numId w:val="53"/>
        </w:numPr>
        <w:autoSpaceDE/>
        <w:autoSpaceDN/>
        <w:spacing w:line="276" w:lineRule="auto"/>
        <w:jc w:val="both"/>
        <w:rPr>
          <w:sz w:val="24"/>
          <w:szCs w:val="24"/>
        </w:rPr>
      </w:pPr>
      <w:r>
        <w:rPr>
          <w:sz w:val="24"/>
          <w:szCs w:val="24"/>
        </w:rPr>
        <w:t xml:space="preserve">W przypadku nazw miejscowości: a) pozostawiamy w oryginale w przypadku braku odpowiednika w języku docelowym; b) tłumaczymy w </w:t>
      </w:r>
      <w:r>
        <w:rPr>
          <w:sz w:val="24"/>
          <w:szCs w:val="24"/>
        </w:rPr>
        <w:lastRenderedPageBreak/>
        <w:t xml:space="preserve">sytuacji, gdy nazwa w języku docelowym jest dobrze rozpoznawalna (np. w j. polskim: Lipsk,  Drezno, w j. niemieckim: </w:t>
      </w:r>
      <w:proofErr w:type="spellStart"/>
      <w:r>
        <w:rPr>
          <w:sz w:val="24"/>
          <w:szCs w:val="24"/>
        </w:rPr>
        <w:t>Warschau</w:t>
      </w:r>
      <w:proofErr w:type="spellEnd"/>
      <w:r>
        <w:rPr>
          <w:sz w:val="24"/>
          <w:szCs w:val="24"/>
        </w:rPr>
        <w:t xml:space="preserve">); c) podajemy nazwę źródłową wraz z tłumaczeniem w nawiasach, np. w tekście polskojęzycznym </w:t>
      </w:r>
      <w:proofErr w:type="spellStart"/>
      <w:r>
        <w:rPr>
          <w:sz w:val="24"/>
          <w:szCs w:val="24"/>
        </w:rPr>
        <w:t>Zittau</w:t>
      </w:r>
      <w:proofErr w:type="spellEnd"/>
      <w:r>
        <w:rPr>
          <w:sz w:val="24"/>
          <w:szCs w:val="24"/>
        </w:rPr>
        <w:t xml:space="preserve"> (Żytawa), </w:t>
      </w:r>
      <w:proofErr w:type="spellStart"/>
      <w:r>
        <w:rPr>
          <w:sz w:val="24"/>
          <w:szCs w:val="24"/>
        </w:rPr>
        <w:t>Bautzen</w:t>
      </w:r>
      <w:proofErr w:type="spellEnd"/>
      <w:r>
        <w:rPr>
          <w:sz w:val="24"/>
          <w:szCs w:val="24"/>
        </w:rPr>
        <w:t xml:space="preserve"> (Budziszyn), Bad </w:t>
      </w:r>
      <w:proofErr w:type="spellStart"/>
      <w:r>
        <w:rPr>
          <w:sz w:val="24"/>
          <w:szCs w:val="24"/>
        </w:rPr>
        <w:t>Muskau</w:t>
      </w:r>
      <w:proofErr w:type="spellEnd"/>
      <w:r>
        <w:rPr>
          <w:sz w:val="24"/>
          <w:szCs w:val="24"/>
        </w:rPr>
        <w:t xml:space="preserve"> (</w:t>
      </w:r>
      <w:proofErr w:type="spellStart"/>
      <w:r>
        <w:rPr>
          <w:sz w:val="24"/>
          <w:szCs w:val="24"/>
        </w:rPr>
        <w:t>Mużaków</w:t>
      </w:r>
      <w:proofErr w:type="spellEnd"/>
      <w:r>
        <w:rPr>
          <w:sz w:val="24"/>
          <w:szCs w:val="24"/>
        </w:rPr>
        <w:t>), w tekście niemieckojęzycznym: Wrocław (</w:t>
      </w:r>
      <w:proofErr w:type="spellStart"/>
      <w:r>
        <w:rPr>
          <w:sz w:val="24"/>
          <w:szCs w:val="24"/>
        </w:rPr>
        <w:t>Breslau</w:t>
      </w:r>
      <w:proofErr w:type="spellEnd"/>
      <w:r>
        <w:rPr>
          <w:sz w:val="24"/>
          <w:szCs w:val="24"/>
        </w:rPr>
        <w:t>), Jelenia Góra (</w:t>
      </w:r>
      <w:proofErr w:type="spellStart"/>
      <w:r>
        <w:rPr>
          <w:sz w:val="24"/>
          <w:szCs w:val="24"/>
        </w:rPr>
        <w:t>Hirschberg</w:t>
      </w:r>
      <w:proofErr w:type="spellEnd"/>
      <w:r>
        <w:rPr>
          <w:sz w:val="24"/>
          <w:szCs w:val="24"/>
        </w:rPr>
        <w:t>), Lubań (</w:t>
      </w:r>
      <w:proofErr w:type="spellStart"/>
      <w:r>
        <w:rPr>
          <w:sz w:val="24"/>
          <w:szCs w:val="24"/>
        </w:rPr>
        <w:t>Lauban</w:t>
      </w:r>
      <w:proofErr w:type="spellEnd"/>
      <w:r>
        <w:rPr>
          <w:sz w:val="24"/>
          <w:szCs w:val="24"/>
        </w:rPr>
        <w:t>) itp.</w:t>
      </w:r>
    </w:p>
    <w:p w14:paraId="7C7C1E81" w14:textId="77777777" w:rsidR="00154E8A" w:rsidRDefault="00154E8A" w:rsidP="00154E8A">
      <w:pPr>
        <w:widowControl/>
        <w:numPr>
          <w:ilvl w:val="1"/>
          <w:numId w:val="53"/>
        </w:numPr>
        <w:autoSpaceDE/>
        <w:autoSpaceDN/>
        <w:spacing w:line="276" w:lineRule="auto"/>
        <w:jc w:val="both"/>
        <w:rPr>
          <w:sz w:val="24"/>
          <w:szCs w:val="24"/>
        </w:rPr>
      </w:pPr>
      <w:r>
        <w:rPr>
          <w:sz w:val="24"/>
          <w:szCs w:val="24"/>
        </w:rPr>
        <w:t>Zamawiający może w razie potrzeby sformułować dodatkowe zasady dotyczące zasad sporządzania tłumaczenia. Mają one zastosowanie od momentu ich zakomunikowania Wykonawcy w formie mailowej bądź pisemnej.</w:t>
      </w:r>
    </w:p>
    <w:p w14:paraId="40AB3F69" w14:textId="77777777" w:rsidR="00154E8A" w:rsidRDefault="00154E8A" w:rsidP="00154E8A">
      <w:pPr>
        <w:widowControl/>
        <w:numPr>
          <w:ilvl w:val="1"/>
          <w:numId w:val="53"/>
        </w:numPr>
        <w:autoSpaceDE/>
        <w:autoSpaceDN/>
        <w:spacing w:line="276" w:lineRule="auto"/>
        <w:jc w:val="both"/>
        <w:rPr>
          <w:sz w:val="24"/>
          <w:szCs w:val="24"/>
        </w:rPr>
      </w:pPr>
      <w:r>
        <w:rPr>
          <w:sz w:val="24"/>
          <w:szCs w:val="24"/>
        </w:rPr>
        <w:t xml:space="preserve">W trakcie wykonywania Umowy należy na bieżąco aktualizować </w:t>
      </w:r>
      <w:r>
        <w:rPr>
          <w:b/>
          <w:sz w:val="24"/>
          <w:szCs w:val="24"/>
        </w:rPr>
        <w:t>Glosariusz</w:t>
      </w:r>
      <w:r>
        <w:rPr>
          <w:sz w:val="24"/>
          <w:szCs w:val="24"/>
        </w:rPr>
        <w:t xml:space="preserve"> i zapewnić, by również w trakcie realizacji kolejnych tłumaczeń stosować – zgodnie z nim – jednolitą terminologię w tłumaczonych dokumentach. </w:t>
      </w:r>
    </w:p>
    <w:p w14:paraId="04AC856D" w14:textId="77777777" w:rsidR="00154E8A" w:rsidRDefault="00154E8A" w:rsidP="00154E8A">
      <w:pPr>
        <w:pStyle w:val="Nagwek2"/>
        <w:spacing w:line="276" w:lineRule="auto"/>
        <w:ind w:left="2124" w:firstLine="708"/>
        <w:jc w:val="both"/>
        <w:rPr>
          <w:b/>
          <w:sz w:val="24"/>
          <w:szCs w:val="24"/>
        </w:rPr>
      </w:pPr>
    </w:p>
    <w:p w14:paraId="698757C0" w14:textId="77777777" w:rsidR="00154E8A" w:rsidRDefault="00154E8A" w:rsidP="00154E8A">
      <w:pPr>
        <w:spacing w:line="276" w:lineRule="auto"/>
        <w:jc w:val="both"/>
        <w:rPr>
          <w:sz w:val="24"/>
          <w:szCs w:val="24"/>
        </w:rPr>
      </w:pPr>
    </w:p>
    <w:p w14:paraId="083E4096" w14:textId="77777777" w:rsidR="00154E8A" w:rsidRDefault="00154E8A" w:rsidP="00154E8A">
      <w:pPr>
        <w:spacing w:line="276" w:lineRule="auto"/>
        <w:jc w:val="both"/>
        <w:rPr>
          <w:sz w:val="24"/>
          <w:szCs w:val="24"/>
        </w:rPr>
      </w:pPr>
      <w:r>
        <w:rPr>
          <w:sz w:val="24"/>
          <w:szCs w:val="24"/>
        </w:rPr>
        <w:t>Korektor ma obowiązek zapewnić w ramach przeprowadzanej weryfikacji:</w:t>
      </w:r>
    </w:p>
    <w:p w14:paraId="57407A2E" w14:textId="77777777" w:rsidR="00154E8A" w:rsidRDefault="00154E8A" w:rsidP="00154E8A">
      <w:pPr>
        <w:widowControl/>
        <w:numPr>
          <w:ilvl w:val="0"/>
          <w:numId w:val="54"/>
        </w:numPr>
        <w:autoSpaceDE/>
        <w:autoSpaceDN/>
        <w:spacing w:line="276" w:lineRule="auto"/>
        <w:jc w:val="both"/>
        <w:rPr>
          <w:sz w:val="24"/>
          <w:szCs w:val="24"/>
        </w:rPr>
      </w:pPr>
      <w:r>
        <w:rPr>
          <w:sz w:val="24"/>
          <w:szCs w:val="24"/>
        </w:rPr>
        <w:t>Jednolitość i spójność zastosowanego słownictwa, terminologii i frazeologii,</w:t>
      </w:r>
    </w:p>
    <w:p w14:paraId="5F9C1FAF" w14:textId="77777777" w:rsidR="00154E8A" w:rsidRDefault="00154E8A" w:rsidP="00154E8A">
      <w:pPr>
        <w:widowControl/>
        <w:numPr>
          <w:ilvl w:val="0"/>
          <w:numId w:val="54"/>
        </w:numPr>
        <w:autoSpaceDE/>
        <w:autoSpaceDN/>
        <w:spacing w:line="276" w:lineRule="auto"/>
        <w:jc w:val="both"/>
        <w:rPr>
          <w:sz w:val="24"/>
          <w:szCs w:val="24"/>
        </w:rPr>
      </w:pPr>
      <w:r>
        <w:rPr>
          <w:sz w:val="24"/>
          <w:szCs w:val="24"/>
        </w:rPr>
        <w:t>Prawidłowość językową tekstu w języku docelowym (gramatyka, ortografia, interpunkcja)</w:t>
      </w:r>
    </w:p>
    <w:p w14:paraId="037868C6" w14:textId="77777777" w:rsidR="00154E8A" w:rsidRDefault="00154E8A" w:rsidP="00154E8A">
      <w:pPr>
        <w:widowControl/>
        <w:numPr>
          <w:ilvl w:val="0"/>
          <w:numId w:val="54"/>
        </w:numPr>
        <w:autoSpaceDE/>
        <w:autoSpaceDN/>
        <w:spacing w:line="276" w:lineRule="auto"/>
        <w:jc w:val="both"/>
        <w:rPr>
          <w:sz w:val="24"/>
          <w:szCs w:val="24"/>
        </w:rPr>
      </w:pPr>
      <w:r>
        <w:rPr>
          <w:sz w:val="24"/>
          <w:szCs w:val="24"/>
        </w:rPr>
        <w:t>Stosowanie bieżących zasad terminologicznych ustalonych z Zamawiającym, zgodnie z Glosariuszem,</w:t>
      </w:r>
    </w:p>
    <w:p w14:paraId="3D58327F" w14:textId="77777777" w:rsidR="00154E8A" w:rsidRDefault="00154E8A" w:rsidP="00154E8A">
      <w:pPr>
        <w:widowControl/>
        <w:numPr>
          <w:ilvl w:val="0"/>
          <w:numId w:val="54"/>
        </w:numPr>
        <w:autoSpaceDE/>
        <w:autoSpaceDN/>
        <w:spacing w:line="276" w:lineRule="auto"/>
        <w:jc w:val="both"/>
        <w:rPr>
          <w:sz w:val="24"/>
          <w:szCs w:val="24"/>
        </w:rPr>
      </w:pPr>
      <w:r>
        <w:rPr>
          <w:sz w:val="24"/>
          <w:szCs w:val="24"/>
        </w:rPr>
        <w:t>Zastosowania się do zaleceń Zamawiającego dotyczących formatu tłumaczenia dokumentów:</w:t>
      </w:r>
    </w:p>
    <w:p w14:paraId="7B95FF4F" w14:textId="77777777" w:rsidR="00154E8A" w:rsidRDefault="00154E8A" w:rsidP="00154E8A">
      <w:pPr>
        <w:spacing w:line="276" w:lineRule="auto"/>
        <w:ind w:left="1800"/>
        <w:jc w:val="both"/>
        <w:rPr>
          <w:sz w:val="24"/>
          <w:szCs w:val="24"/>
        </w:rPr>
      </w:pPr>
      <w:r>
        <w:rPr>
          <w:sz w:val="24"/>
          <w:szCs w:val="24"/>
        </w:rPr>
        <w:t>- format dokumentów (kursywa, czcionka itp.) ma być wzorowany na formacie tekstu źródłowego,</w:t>
      </w:r>
    </w:p>
    <w:p w14:paraId="44707D59" w14:textId="77777777" w:rsidR="00154E8A" w:rsidRDefault="00154E8A" w:rsidP="00154E8A">
      <w:pPr>
        <w:spacing w:line="276" w:lineRule="auto"/>
        <w:ind w:left="1800"/>
        <w:jc w:val="both"/>
        <w:rPr>
          <w:sz w:val="24"/>
          <w:szCs w:val="24"/>
        </w:rPr>
      </w:pPr>
      <w:r>
        <w:rPr>
          <w:sz w:val="24"/>
          <w:szCs w:val="24"/>
        </w:rPr>
        <w:t>- forma elektroniczna tekstu: plik Microsoft Word w wersji ’97 lub późniejszej, zgodna z formą pliku tekstu źródłowego.</w:t>
      </w:r>
    </w:p>
    <w:p w14:paraId="2A859EB8" w14:textId="77777777" w:rsidR="00154E8A" w:rsidRDefault="00154E8A" w:rsidP="00154E8A">
      <w:pPr>
        <w:spacing w:line="276" w:lineRule="auto"/>
        <w:ind w:left="708"/>
        <w:jc w:val="both"/>
        <w:rPr>
          <w:sz w:val="24"/>
          <w:szCs w:val="24"/>
        </w:rPr>
      </w:pPr>
      <w:r>
        <w:rPr>
          <w:b/>
          <w:sz w:val="24"/>
          <w:szCs w:val="24"/>
        </w:rPr>
        <w:t>e)</w:t>
      </w:r>
      <w:r>
        <w:rPr>
          <w:sz w:val="24"/>
          <w:szCs w:val="24"/>
        </w:rPr>
        <w:t xml:space="preserve"> Doprowadzenie tekstu docelowego do takiej postaci, dzięki której w sposób zrozumiały, możliwie jednoznaczny, przejrzysty i oszczędny zapewnia identyczne w danym kontekście przesłanie, jak tekst źródłowy.</w:t>
      </w:r>
    </w:p>
    <w:p w14:paraId="6326B516" w14:textId="77777777" w:rsidR="00154E8A" w:rsidRDefault="00154E8A" w:rsidP="00154E8A">
      <w:pPr>
        <w:spacing w:line="276" w:lineRule="auto"/>
        <w:ind w:left="708"/>
        <w:jc w:val="both"/>
        <w:rPr>
          <w:sz w:val="24"/>
          <w:szCs w:val="24"/>
        </w:rPr>
      </w:pPr>
    </w:p>
    <w:p w14:paraId="5EFDE854" w14:textId="77777777" w:rsidR="00154E8A" w:rsidRDefault="00154E8A" w:rsidP="00154E8A">
      <w:pPr>
        <w:spacing w:line="276" w:lineRule="auto"/>
        <w:jc w:val="both"/>
        <w:rPr>
          <w:sz w:val="20"/>
          <w:szCs w:val="20"/>
        </w:rPr>
      </w:pPr>
    </w:p>
    <w:p w14:paraId="4DC6C877" w14:textId="77777777" w:rsidR="00154E8A" w:rsidRDefault="00154E8A" w:rsidP="00154E8A">
      <w:pPr>
        <w:ind w:left="567"/>
        <w:jc w:val="both"/>
        <w:rPr>
          <w:b/>
        </w:rPr>
      </w:pPr>
    </w:p>
    <w:p w14:paraId="5E0550ED" w14:textId="77777777" w:rsidR="00154E8A" w:rsidRDefault="00154E8A" w:rsidP="00154E8A">
      <w:pPr>
        <w:spacing w:line="276" w:lineRule="auto"/>
        <w:ind w:right="116"/>
        <w:rPr>
          <w:rFonts w:asciiTheme="minorHAnsi" w:hAnsiTheme="minorHAnsi" w:cstheme="minorHAnsi"/>
          <w:b/>
          <w:i/>
        </w:rPr>
      </w:pPr>
    </w:p>
    <w:p w14:paraId="0CFE69D2" w14:textId="77777777" w:rsidR="00154E8A" w:rsidRDefault="00154E8A" w:rsidP="00154E8A">
      <w:pPr>
        <w:spacing w:line="276" w:lineRule="auto"/>
        <w:ind w:right="116"/>
        <w:jc w:val="right"/>
        <w:rPr>
          <w:rFonts w:asciiTheme="minorHAnsi" w:hAnsiTheme="minorHAnsi" w:cstheme="minorHAnsi"/>
          <w:b/>
          <w:i/>
        </w:rPr>
      </w:pPr>
    </w:p>
    <w:p w14:paraId="172E48FA" w14:textId="77777777" w:rsidR="00154E8A" w:rsidRDefault="00154E8A" w:rsidP="00154E8A">
      <w:pPr>
        <w:spacing w:line="276" w:lineRule="auto"/>
        <w:ind w:right="116"/>
        <w:jc w:val="right"/>
        <w:rPr>
          <w:rFonts w:asciiTheme="minorHAnsi" w:hAnsiTheme="minorHAnsi" w:cstheme="minorHAnsi"/>
          <w:b/>
          <w:i/>
        </w:rPr>
      </w:pPr>
    </w:p>
    <w:p w14:paraId="65B24E53" w14:textId="77777777" w:rsidR="00154E8A" w:rsidRDefault="00154E8A" w:rsidP="00154E8A">
      <w:pPr>
        <w:spacing w:line="276" w:lineRule="auto"/>
        <w:ind w:right="116"/>
        <w:jc w:val="right"/>
        <w:rPr>
          <w:rFonts w:asciiTheme="minorHAnsi" w:hAnsiTheme="minorHAnsi" w:cstheme="minorHAnsi"/>
          <w:b/>
          <w:i/>
        </w:rPr>
      </w:pPr>
    </w:p>
    <w:p w14:paraId="0473A624" w14:textId="77777777" w:rsidR="00154E8A" w:rsidRDefault="00154E8A" w:rsidP="00154E8A">
      <w:pPr>
        <w:spacing w:line="276" w:lineRule="auto"/>
        <w:ind w:right="116"/>
        <w:jc w:val="right"/>
        <w:rPr>
          <w:rFonts w:asciiTheme="minorHAnsi" w:hAnsiTheme="minorHAnsi" w:cstheme="minorHAnsi"/>
          <w:b/>
          <w:i/>
        </w:rPr>
      </w:pPr>
    </w:p>
    <w:p w14:paraId="63B95A57" w14:textId="77777777" w:rsidR="00154E8A" w:rsidRDefault="00154E8A" w:rsidP="00154E8A">
      <w:pPr>
        <w:spacing w:line="276" w:lineRule="auto"/>
        <w:ind w:right="116"/>
        <w:jc w:val="right"/>
        <w:rPr>
          <w:rFonts w:asciiTheme="minorHAnsi" w:hAnsiTheme="minorHAnsi" w:cstheme="minorHAnsi"/>
          <w:b/>
          <w:i/>
        </w:rPr>
      </w:pPr>
    </w:p>
    <w:p w14:paraId="58CB9C56" w14:textId="77777777" w:rsidR="00154E8A" w:rsidRDefault="00154E8A" w:rsidP="00154E8A">
      <w:pPr>
        <w:spacing w:line="276" w:lineRule="auto"/>
        <w:ind w:right="116"/>
        <w:jc w:val="right"/>
        <w:rPr>
          <w:rFonts w:asciiTheme="minorHAnsi" w:hAnsiTheme="minorHAnsi" w:cstheme="minorHAnsi"/>
          <w:b/>
          <w:i/>
        </w:rPr>
      </w:pPr>
    </w:p>
    <w:p w14:paraId="16397C31" w14:textId="77777777" w:rsidR="00154E8A" w:rsidRDefault="00154E8A" w:rsidP="00154E8A">
      <w:pPr>
        <w:spacing w:line="276" w:lineRule="auto"/>
        <w:ind w:right="116"/>
        <w:jc w:val="right"/>
        <w:rPr>
          <w:rFonts w:asciiTheme="minorHAnsi" w:hAnsiTheme="minorHAnsi" w:cstheme="minorHAnsi"/>
          <w:b/>
          <w:i/>
        </w:rPr>
      </w:pPr>
    </w:p>
    <w:p w14:paraId="365E1B53" w14:textId="77777777" w:rsidR="00154E8A" w:rsidRDefault="00154E8A" w:rsidP="00154E8A">
      <w:pPr>
        <w:spacing w:line="276" w:lineRule="auto"/>
        <w:ind w:right="116"/>
        <w:jc w:val="right"/>
        <w:rPr>
          <w:rFonts w:asciiTheme="minorHAnsi" w:hAnsiTheme="minorHAnsi" w:cstheme="minorHAnsi"/>
          <w:b/>
          <w:i/>
        </w:rPr>
      </w:pPr>
    </w:p>
    <w:p w14:paraId="534B097B" w14:textId="77777777" w:rsidR="00154E8A" w:rsidRDefault="00154E8A" w:rsidP="00154E8A">
      <w:pPr>
        <w:spacing w:line="276" w:lineRule="auto"/>
        <w:ind w:right="116"/>
        <w:jc w:val="right"/>
        <w:rPr>
          <w:rFonts w:asciiTheme="minorHAnsi" w:hAnsiTheme="minorHAnsi" w:cstheme="minorHAnsi"/>
          <w:b/>
          <w:i/>
        </w:rPr>
      </w:pPr>
    </w:p>
    <w:p w14:paraId="00B794B8" w14:textId="77777777" w:rsidR="00154E8A" w:rsidRDefault="00154E8A" w:rsidP="00154E8A">
      <w:pPr>
        <w:spacing w:line="276" w:lineRule="auto"/>
        <w:ind w:right="116"/>
        <w:jc w:val="right"/>
        <w:rPr>
          <w:rFonts w:asciiTheme="minorHAnsi" w:hAnsiTheme="minorHAnsi" w:cstheme="minorHAnsi"/>
          <w:b/>
          <w:i/>
        </w:rPr>
      </w:pPr>
    </w:p>
    <w:tbl>
      <w:tblPr>
        <w:tblW w:w="964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640"/>
      </w:tblGrid>
      <w:tr w:rsidR="00154E8A" w:rsidRPr="005F4906" w14:paraId="78D04E96" w14:textId="77777777" w:rsidTr="00F2333A">
        <w:trPr>
          <w:trHeight w:val="769"/>
          <w:jc w:val="center"/>
        </w:trPr>
        <w:tc>
          <w:tcPr>
            <w:tcW w:w="9640" w:type="dxa"/>
          </w:tcPr>
          <w:p w14:paraId="1DD112F0" w14:textId="77777777" w:rsidR="00154E8A" w:rsidRPr="005F4906" w:rsidRDefault="00154E8A" w:rsidP="00F2333A">
            <w:pPr>
              <w:keepNext/>
              <w:jc w:val="both"/>
              <w:outlineLvl w:val="2"/>
              <w:rPr>
                <w:b/>
              </w:rPr>
            </w:pPr>
            <w:r w:rsidRPr="005F4906">
              <w:rPr>
                <w:b/>
              </w:rPr>
              <w:lastRenderedPageBreak/>
              <w:t>WA.263.</w:t>
            </w:r>
            <w:r>
              <w:rPr>
                <w:b/>
              </w:rPr>
              <w:t>15</w:t>
            </w:r>
            <w:r w:rsidRPr="005F4906">
              <w:rPr>
                <w:b/>
              </w:rPr>
              <w:t>.20</w:t>
            </w:r>
            <w:r>
              <w:rPr>
                <w:b/>
              </w:rPr>
              <w:t>21</w:t>
            </w:r>
            <w:r w:rsidRPr="005F4906">
              <w:rPr>
                <w:b/>
              </w:rPr>
              <w:t>.</w:t>
            </w:r>
            <w:r>
              <w:rPr>
                <w:b/>
              </w:rPr>
              <w:t>MW</w:t>
            </w:r>
            <w:r w:rsidRPr="005F4906">
              <w:rPr>
                <w:b/>
              </w:rPr>
              <w:t xml:space="preserve">                                                                       ZAŁĄCZNIK NR 5 do SWZ</w:t>
            </w:r>
          </w:p>
        </w:tc>
      </w:tr>
      <w:tr w:rsidR="00154E8A" w:rsidRPr="005F4906" w14:paraId="11E9C2B5" w14:textId="77777777" w:rsidTr="00F2333A">
        <w:trPr>
          <w:trHeight w:val="251"/>
          <w:jc w:val="center"/>
        </w:trPr>
        <w:tc>
          <w:tcPr>
            <w:tcW w:w="9640" w:type="dxa"/>
          </w:tcPr>
          <w:p w14:paraId="6A63CE2F" w14:textId="77777777" w:rsidR="00154E8A" w:rsidRPr="005F4906" w:rsidRDefault="00154E8A" w:rsidP="00F2333A">
            <w:pPr>
              <w:jc w:val="center"/>
              <w:rPr>
                <w:b/>
                <w:color w:val="000000"/>
              </w:rPr>
            </w:pPr>
            <w:r w:rsidRPr="005F4906">
              <w:rPr>
                <w:b/>
                <w:caps/>
              </w:rPr>
              <w:t xml:space="preserve">Wykaz USŁUG </w:t>
            </w:r>
          </w:p>
        </w:tc>
      </w:tr>
    </w:tbl>
    <w:p w14:paraId="4FDF673B" w14:textId="77777777" w:rsidR="00154E8A" w:rsidRPr="005F4906" w:rsidRDefault="00154E8A" w:rsidP="00154E8A">
      <w:pPr>
        <w:jc w:val="both"/>
        <w:rPr>
          <w:sz w:val="24"/>
          <w:szCs w:val="24"/>
        </w:rPr>
      </w:pPr>
    </w:p>
    <w:p w14:paraId="4888153B" w14:textId="77777777" w:rsidR="00154E8A" w:rsidRPr="005F4906" w:rsidRDefault="00154E8A" w:rsidP="00154E8A">
      <w:pPr>
        <w:jc w:val="both"/>
        <w:rPr>
          <w:color w:val="000000"/>
        </w:rPr>
      </w:pPr>
      <w:r w:rsidRPr="005F4906">
        <w:rPr>
          <w:sz w:val="24"/>
          <w:szCs w:val="24"/>
        </w:rPr>
        <w:t>potwierdzenie warunku udziału w postępowaniu, o którym mowa w Rozdz. V</w:t>
      </w:r>
      <w:r>
        <w:rPr>
          <w:sz w:val="24"/>
          <w:szCs w:val="24"/>
        </w:rPr>
        <w:t>II</w:t>
      </w:r>
      <w:r w:rsidRPr="005F4906">
        <w:rPr>
          <w:sz w:val="24"/>
          <w:szCs w:val="24"/>
        </w:rPr>
        <w:t xml:space="preserve"> ust.1 pkt </w:t>
      </w:r>
      <w:r>
        <w:rPr>
          <w:sz w:val="24"/>
          <w:szCs w:val="24"/>
        </w:rPr>
        <w:t>4a</w:t>
      </w:r>
      <w:r w:rsidRPr="005F4906">
        <w:rPr>
          <w:sz w:val="24"/>
          <w:szCs w:val="24"/>
        </w:rPr>
        <w:t>) SWZ</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3001"/>
        <w:gridCol w:w="2978"/>
        <w:gridCol w:w="2512"/>
      </w:tblGrid>
      <w:tr w:rsidR="00154E8A" w:rsidRPr="005F4906" w14:paraId="1ED8FC70" w14:textId="77777777" w:rsidTr="00F2333A">
        <w:trPr>
          <w:cantSplit/>
          <w:trHeight w:val="626"/>
        </w:trPr>
        <w:tc>
          <w:tcPr>
            <w:tcW w:w="315" w:type="pct"/>
            <w:vAlign w:val="center"/>
          </w:tcPr>
          <w:p w14:paraId="27A34743" w14:textId="77777777" w:rsidR="00154E8A" w:rsidRPr="005F4906" w:rsidRDefault="00154E8A" w:rsidP="00F2333A">
            <w:pPr>
              <w:jc w:val="center"/>
              <w:rPr>
                <w:b/>
                <w:sz w:val="24"/>
                <w:szCs w:val="24"/>
              </w:rPr>
            </w:pPr>
            <w:r w:rsidRPr="005F4906">
              <w:rPr>
                <w:b/>
                <w:sz w:val="24"/>
                <w:szCs w:val="24"/>
              </w:rPr>
              <w:t>Lp.</w:t>
            </w:r>
          </w:p>
        </w:tc>
        <w:tc>
          <w:tcPr>
            <w:tcW w:w="1656" w:type="pct"/>
            <w:vAlign w:val="center"/>
          </w:tcPr>
          <w:p w14:paraId="3DF18C1D" w14:textId="77777777" w:rsidR="00154E8A" w:rsidRPr="005F4906" w:rsidRDefault="00154E8A" w:rsidP="00F2333A">
            <w:pPr>
              <w:jc w:val="center"/>
              <w:rPr>
                <w:b/>
                <w:sz w:val="24"/>
                <w:szCs w:val="24"/>
              </w:rPr>
            </w:pPr>
            <w:r w:rsidRPr="005F4906">
              <w:rPr>
                <w:b/>
                <w:sz w:val="24"/>
                <w:szCs w:val="24"/>
              </w:rPr>
              <w:t xml:space="preserve">Przedmiot usługi </w:t>
            </w:r>
          </w:p>
        </w:tc>
        <w:tc>
          <w:tcPr>
            <w:tcW w:w="1643" w:type="pct"/>
            <w:vAlign w:val="center"/>
          </w:tcPr>
          <w:p w14:paraId="769905E7" w14:textId="77777777" w:rsidR="00154E8A" w:rsidRPr="005F4906" w:rsidRDefault="00154E8A" w:rsidP="00F2333A">
            <w:pPr>
              <w:jc w:val="center"/>
              <w:rPr>
                <w:b/>
                <w:sz w:val="24"/>
                <w:szCs w:val="24"/>
              </w:rPr>
            </w:pPr>
            <w:r w:rsidRPr="005F4906">
              <w:rPr>
                <w:b/>
                <w:sz w:val="24"/>
                <w:szCs w:val="24"/>
              </w:rPr>
              <w:t>Odbiorca</w:t>
            </w:r>
          </w:p>
        </w:tc>
        <w:tc>
          <w:tcPr>
            <w:tcW w:w="1386" w:type="pct"/>
            <w:vAlign w:val="center"/>
          </w:tcPr>
          <w:p w14:paraId="67847929" w14:textId="77777777" w:rsidR="00154E8A" w:rsidRPr="005F4906" w:rsidRDefault="00154E8A" w:rsidP="00F2333A">
            <w:pPr>
              <w:jc w:val="center"/>
              <w:rPr>
                <w:b/>
                <w:sz w:val="24"/>
                <w:szCs w:val="24"/>
              </w:rPr>
            </w:pPr>
            <w:r w:rsidRPr="005F4906">
              <w:rPr>
                <w:b/>
                <w:sz w:val="24"/>
                <w:szCs w:val="24"/>
              </w:rPr>
              <w:t>Data wykonania usługi</w:t>
            </w:r>
          </w:p>
          <w:p w14:paraId="6028F8AD" w14:textId="77777777" w:rsidR="00154E8A" w:rsidRPr="005F4906" w:rsidRDefault="00154E8A" w:rsidP="00F2333A">
            <w:pPr>
              <w:jc w:val="center"/>
              <w:rPr>
                <w:b/>
                <w:sz w:val="24"/>
                <w:szCs w:val="24"/>
              </w:rPr>
            </w:pPr>
            <w:r w:rsidRPr="005F4906">
              <w:rPr>
                <w:b/>
                <w:sz w:val="24"/>
                <w:szCs w:val="24"/>
              </w:rPr>
              <w:t>(dzień-miesiąc-rok)</w:t>
            </w:r>
          </w:p>
        </w:tc>
      </w:tr>
      <w:tr w:rsidR="00154E8A" w:rsidRPr="005F4906" w14:paraId="3DC1EC51" w14:textId="77777777" w:rsidTr="00F2333A">
        <w:trPr>
          <w:cantSplit/>
          <w:trHeight w:val="423"/>
        </w:trPr>
        <w:tc>
          <w:tcPr>
            <w:tcW w:w="315" w:type="pct"/>
            <w:vAlign w:val="center"/>
          </w:tcPr>
          <w:p w14:paraId="05590445" w14:textId="77777777" w:rsidR="00154E8A" w:rsidRPr="005F4906" w:rsidRDefault="00154E8A" w:rsidP="00F2333A">
            <w:pPr>
              <w:jc w:val="center"/>
              <w:rPr>
                <w:sz w:val="24"/>
                <w:szCs w:val="24"/>
              </w:rPr>
            </w:pPr>
            <w:r w:rsidRPr="005F4906">
              <w:rPr>
                <w:sz w:val="24"/>
                <w:szCs w:val="24"/>
              </w:rPr>
              <w:t>1.</w:t>
            </w:r>
          </w:p>
        </w:tc>
        <w:tc>
          <w:tcPr>
            <w:tcW w:w="1656" w:type="pct"/>
            <w:vAlign w:val="center"/>
          </w:tcPr>
          <w:p w14:paraId="43058BA8" w14:textId="77777777" w:rsidR="00154E8A" w:rsidRPr="005F4906" w:rsidRDefault="00154E8A" w:rsidP="00F2333A">
            <w:pPr>
              <w:rPr>
                <w:sz w:val="24"/>
                <w:szCs w:val="24"/>
              </w:rPr>
            </w:pPr>
          </w:p>
          <w:p w14:paraId="46CB7589" w14:textId="77777777" w:rsidR="00154E8A" w:rsidRPr="005F4906" w:rsidRDefault="00154E8A" w:rsidP="00F2333A">
            <w:pPr>
              <w:rPr>
                <w:sz w:val="24"/>
                <w:szCs w:val="24"/>
              </w:rPr>
            </w:pPr>
          </w:p>
          <w:p w14:paraId="0668E9E1" w14:textId="77777777" w:rsidR="00154E8A" w:rsidRPr="005F4906" w:rsidRDefault="00154E8A" w:rsidP="00F2333A">
            <w:pPr>
              <w:rPr>
                <w:sz w:val="24"/>
                <w:szCs w:val="24"/>
              </w:rPr>
            </w:pPr>
          </w:p>
        </w:tc>
        <w:tc>
          <w:tcPr>
            <w:tcW w:w="1643" w:type="pct"/>
            <w:vAlign w:val="center"/>
          </w:tcPr>
          <w:p w14:paraId="01E11FCE" w14:textId="77777777" w:rsidR="00154E8A" w:rsidRPr="005F4906" w:rsidRDefault="00154E8A" w:rsidP="00F2333A">
            <w:pPr>
              <w:rPr>
                <w:sz w:val="24"/>
                <w:szCs w:val="24"/>
              </w:rPr>
            </w:pPr>
          </w:p>
        </w:tc>
        <w:tc>
          <w:tcPr>
            <w:tcW w:w="1386" w:type="pct"/>
            <w:vAlign w:val="center"/>
          </w:tcPr>
          <w:p w14:paraId="348DC4C1" w14:textId="77777777" w:rsidR="00154E8A" w:rsidRPr="005F4906" w:rsidRDefault="00154E8A" w:rsidP="00F2333A">
            <w:pPr>
              <w:rPr>
                <w:sz w:val="24"/>
                <w:szCs w:val="24"/>
              </w:rPr>
            </w:pPr>
          </w:p>
        </w:tc>
      </w:tr>
      <w:tr w:rsidR="00154E8A" w:rsidRPr="005F4906" w14:paraId="11BC59B5" w14:textId="77777777" w:rsidTr="00F2333A">
        <w:trPr>
          <w:cantSplit/>
          <w:trHeight w:val="410"/>
        </w:trPr>
        <w:tc>
          <w:tcPr>
            <w:tcW w:w="315" w:type="pct"/>
            <w:vAlign w:val="center"/>
          </w:tcPr>
          <w:p w14:paraId="5393C5DA" w14:textId="77777777" w:rsidR="00154E8A" w:rsidRPr="005F4906" w:rsidRDefault="00154E8A" w:rsidP="00F2333A">
            <w:pPr>
              <w:jc w:val="center"/>
              <w:rPr>
                <w:sz w:val="24"/>
                <w:szCs w:val="24"/>
              </w:rPr>
            </w:pPr>
            <w:r w:rsidRPr="005F4906">
              <w:rPr>
                <w:sz w:val="24"/>
                <w:szCs w:val="24"/>
              </w:rPr>
              <w:t>2.</w:t>
            </w:r>
          </w:p>
        </w:tc>
        <w:tc>
          <w:tcPr>
            <w:tcW w:w="1656" w:type="pct"/>
            <w:vAlign w:val="center"/>
          </w:tcPr>
          <w:p w14:paraId="671A21A5" w14:textId="77777777" w:rsidR="00154E8A" w:rsidRPr="005F4906" w:rsidRDefault="00154E8A" w:rsidP="00F2333A">
            <w:pPr>
              <w:rPr>
                <w:sz w:val="24"/>
                <w:szCs w:val="24"/>
              </w:rPr>
            </w:pPr>
          </w:p>
          <w:p w14:paraId="7089B4E5" w14:textId="77777777" w:rsidR="00154E8A" w:rsidRPr="005F4906" w:rsidRDefault="00154E8A" w:rsidP="00F2333A">
            <w:pPr>
              <w:rPr>
                <w:sz w:val="24"/>
                <w:szCs w:val="24"/>
              </w:rPr>
            </w:pPr>
          </w:p>
          <w:p w14:paraId="6DED9BFE" w14:textId="77777777" w:rsidR="00154E8A" w:rsidRPr="005F4906" w:rsidRDefault="00154E8A" w:rsidP="00F2333A">
            <w:pPr>
              <w:rPr>
                <w:sz w:val="24"/>
                <w:szCs w:val="24"/>
              </w:rPr>
            </w:pPr>
          </w:p>
        </w:tc>
        <w:tc>
          <w:tcPr>
            <w:tcW w:w="1643" w:type="pct"/>
            <w:vAlign w:val="center"/>
          </w:tcPr>
          <w:p w14:paraId="4F864134" w14:textId="77777777" w:rsidR="00154E8A" w:rsidRPr="005F4906" w:rsidRDefault="00154E8A" w:rsidP="00F2333A">
            <w:pPr>
              <w:rPr>
                <w:sz w:val="24"/>
                <w:szCs w:val="24"/>
              </w:rPr>
            </w:pPr>
          </w:p>
        </w:tc>
        <w:tc>
          <w:tcPr>
            <w:tcW w:w="1386" w:type="pct"/>
            <w:vAlign w:val="center"/>
          </w:tcPr>
          <w:p w14:paraId="6C805150" w14:textId="77777777" w:rsidR="00154E8A" w:rsidRPr="005F4906" w:rsidRDefault="00154E8A" w:rsidP="00F2333A">
            <w:pPr>
              <w:rPr>
                <w:sz w:val="24"/>
                <w:szCs w:val="24"/>
              </w:rPr>
            </w:pPr>
          </w:p>
        </w:tc>
      </w:tr>
      <w:tr w:rsidR="00154E8A" w:rsidRPr="005F4906" w14:paraId="17555E8B" w14:textId="77777777" w:rsidTr="00F2333A">
        <w:trPr>
          <w:cantSplit/>
          <w:trHeight w:val="410"/>
        </w:trPr>
        <w:tc>
          <w:tcPr>
            <w:tcW w:w="315" w:type="pct"/>
            <w:vAlign w:val="center"/>
          </w:tcPr>
          <w:p w14:paraId="01CA411C" w14:textId="77777777" w:rsidR="00154E8A" w:rsidRPr="005F4906" w:rsidRDefault="00154E8A" w:rsidP="00F2333A">
            <w:pPr>
              <w:jc w:val="center"/>
              <w:rPr>
                <w:sz w:val="24"/>
                <w:szCs w:val="24"/>
              </w:rPr>
            </w:pPr>
            <w:r w:rsidRPr="005F4906">
              <w:rPr>
                <w:sz w:val="24"/>
                <w:szCs w:val="24"/>
              </w:rPr>
              <w:t>3.</w:t>
            </w:r>
          </w:p>
        </w:tc>
        <w:tc>
          <w:tcPr>
            <w:tcW w:w="1656" w:type="pct"/>
            <w:vAlign w:val="center"/>
          </w:tcPr>
          <w:p w14:paraId="4730862B" w14:textId="77777777" w:rsidR="00154E8A" w:rsidRPr="005F4906" w:rsidRDefault="00154E8A" w:rsidP="00F2333A">
            <w:pPr>
              <w:rPr>
                <w:sz w:val="24"/>
                <w:szCs w:val="24"/>
              </w:rPr>
            </w:pPr>
          </w:p>
        </w:tc>
        <w:tc>
          <w:tcPr>
            <w:tcW w:w="1643" w:type="pct"/>
            <w:vAlign w:val="center"/>
          </w:tcPr>
          <w:p w14:paraId="2B9805E7" w14:textId="77777777" w:rsidR="00154E8A" w:rsidRPr="005F4906" w:rsidRDefault="00154E8A" w:rsidP="00F2333A">
            <w:pPr>
              <w:rPr>
                <w:sz w:val="24"/>
                <w:szCs w:val="24"/>
              </w:rPr>
            </w:pPr>
          </w:p>
        </w:tc>
        <w:tc>
          <w:tcPr>
            <w:tcW w:w="1386" w:type="pct"/>
            <w:vAlign w:val="center"/>
          </w:tcPr>
          <w:p w14:paraId="02273714" w14:textId="77777777" w:rsidR="00154E8A" w:rsidRPr="005F4906" w:rsidRDefault="00154E8A" w:rsidP="00F2333A">
            <w:pPr>
              <w:rPr>
                <w:sz w:val="24"/>
                <w:szCs w:val="24"/>
              </w:rPr>
            </w:pPr>
          </w:p>
          <w:p w14:paraId="3578AAAC" w14:textId="77777777" w:rsidR="00154E8A" w:rsidRPr="005F4906" w:rsidRDefault="00154E8A" w:rsidP="00F2333A">
            <w:pPr>
              <w:rPr>
                <w:sz w:val="24"/>
                <w:szCs w:val="24"/>
              </w:rPr>
            </w:pPr>
          </w:p>
          <w:p w14:paraId="713848FF" w14:textId="77777777" w:rsidR="00154E8A" w:rsidRPr="005F4906" w:rsidRDefault="00154E8A" w:rsidP="00F2333A">
            <w:pPr>
              <w:rPr>
                <w:sz w:val="24"/>
                <w:szCs w:val="24"/>
              </w:rPr>
            </w:pPr>
          </w:p>
        </w:tc>
      </w:tr>
      <w:tr w:rsidR="00154E8A" w:rsidRPr="005F4906" w14:paraId="48D7AAB5" w14:textId="77777777" w:rsidTr="00F2333A">
        <w:trPr>
          <w:cantSplit/>
          <w:trHeight w:val="410"/>
        </w:trPr>
        <w:tc>
          <w:tcPr>
            <w:tcW w:w="315" w:type="pct"/>
            <w:vAlign w:val="center"/>
          </w:tcPr>
          <w:p w14:paraId="4118B05F" w14:textId="77777777" w:rsidR="00154E8A" w:rsidRPr="005F4906" w:rsidRDefault="00154E8A" w:rsidP="00F2333A">
            <w:pPr>
              <w:jc w:val="center"/>
              <w:rPr>
                <w:sz w:val="24"/>
                <w:szCs w:val="24"/>
              </w:rPr>
            </w:pPr>
            <w:r w:rsidRPr="005F4906">
              <w:rPr>
                <w:sz w:val="24"/>
                <w:szCs w:val="24"/>
              </w:rPr>
              <w:t>4.</w:t>
            </w:r>
          </w:p>
        </w:tc>
        <w:tc>
          <w:tcPr>
            <w:tcW w:w="1656" w:type="pct"/>
            <w:vAlign w:val="center"/>
          </w:tcPr>
          <w:p w14:paraId="6B32F6FD" w14:textId="77777777" w:rsidR="00154E8A" w:rsidRPr="005F4906" w:rsidRDefault="00154E8A" w:rsidP="00F2333A">
            <w:pPr>
              <w:rPr>
                <w:sz w:val="24"/>
                <w:szCs w:val="24"/>
              </w:rPr>
            </w:pPr>
          </w:p>
        </w:tc>
        <w:tc>
          <w:tcPr>
            <w:tcW w:w="1643" w:type="pct"/>
            <w:vAlign w:val="center"/>
          </w:tcPr>
          <w:p w14:paraId="1D3A36E2" w14:textId="77777777" w:rsidR="00154E8A" w:rsidRPr="005F4906" w:rsidRDefault="00154E8A" w:rsidP="00F2333A">
            <w:pPr>
              <w:rPr>
                <w:sz w:val="24"/>
                <w:szCs w:val="24"/>
              </w:rPr>
            </w:pPr>
          </w:p>
        </w:tc>
        <w:tc>
          <w:tcPr>
            <w:tcW w:w="1386" w:type="pct"/>
            <w:vAlign w:val="center"/>
          </w:tcPr>
          <w:p w14:paraId="5D583007" w14:textId="77777777" w:rsidR="00154E8A" w:rsidRPr="005F4906" w:rsidRDefault="00154E8A" w:rsidP="00F2333A">
            <w:pPr>
              <w:rPr>
                <w:sz w:val="24"/>
                <w:szCs w:val="24"/>
              </w:rPr>
            </w:pPr>
          </w:p>
          <w:p w14:paraId="1B3751AA" w14:textId="77777777" w:rsidR="00154E8A" w:rsidRPr="005F4906" w:rsidRDefault="00154E8A" w:rsidP="00F2333A">
            <w:pPr>
              <w:rPr>
                <w:sz w:val="24"/>
                <w:szCs w:val="24"/>
              </w:rPr>
            </w:pPr>
          </w:p>
          <w:p w14:paraId="3444A76C" w14:textId="77777777" w:rsidR="00154E8A" w:rsidRPr="005F4906" w:rsidRDefault="00154E8A" w:rsidP="00F2333A">
            <w:pPr>
              <w:rPr>
                <w:sz w:val="24"/>
                <w:szCs w:val="24"/>
              </w:rPr>
            </w:pPr>
          </w:p>
        </w:tc>
      </w:tr>
      <w:tr w:rsidR="00154E8A" w:rsidRPr="005F4906" w14:paraId="2E9C143B" w14:textId="77777777" w:rsidTr="00F2333A">
        <w:trPr>
          <w:cantSplit/>
          <w:trHeight w:val="410"/>
        </w:trPr>
        <w:tc>
          <w:tcPr>
            <w:tcW w:w="315" w:type="pct"/>
            <w:vAlign w:val="center"/>
          </w:tcPr>
          <w:p w14:paraId="14BCBEBE" w14:textId="77777777" w:rsidR="00154E8A" w:rsidRPr="005F4906" w:rsidRDefault="00154E8A" w:rsidP="00F2333A">
            <w:pPr>
              <w:jc w:val="center"/>
              <w:rPr>
                <w:sz w:val="24"/>
                <w:szCs w:val="24"/>
              </w:rPr>
            </w:pPr>
          </w:p>
          <w:p w14:paraId="27EE4276" w14:textId="77777777" w:rsidR="00154E8A" w:rsidRPr="005F4906" w:rsidRDefault="00154E8A" w:rsidP="00F2333A">
            <w:pPr>
              <w:jc w:val="center"/>
              <w:rPr>
                <w:sz w:val="24"/>
                <w:szCs w:val="24"/>
              </w:rPr>
            </w:pPr>
            <w:r w:rsidRPr="005F4906">
              <w:rPr>
                <w:sz w:val="24"/>
                <w:szCs w:val="24"/>
              </w:rPr>
              <w:t>5.</w:t>
            </w:r>
          </w:p>
          <w:p w14:paraId="7A786E9F" w14:textId="77777777" w:rsidR="00154E8A" w:rsidRPr="005F4906" w:rsidRDefault="00154E8A" w:rsidP="00F2333A">
            <w:pPr>
              <w:rPr>
                <w:sz w:val="24"/>
                <w:szCs w:val="24"/>
              </w:rPr>
            </w:pPr>
          </w:p>
        </w:tc>
        <w:tc>
          <w:tcPr>
            <w:tcW w:w="1656" w:type="pct"/>
            <w:vAlign w:val="center"/>
          </w:tcPr>
          <w:p w14:paraId="7938CE15" w14:textId="77777777" w:rsidR="00154E8A" w:rsidRPr="005F4906" w:rsidRDefault="00154E8A" w:rsidP="00F2333A">
            <w:pPr>
              <w:rPr>
                <w:sz w:val="24"/>
                <w:szCs w:val="24"/>
              </w:rPr>
            </w:pPr>
          </w:p>
        </w:tc>
        <w:tc>
          <w:tcPr>
            <w:tcW w:w="1643" w:type="pct"/>
            <w:vAlign w:val="center"/>
          </w:tcPr>
          <w:p w14:paraId="1346F371" w14:textId="77777777" w:rsidR="00154E8A" w:rsidRPr="005F4906" w:rsidRDefault="00154E8A" w:rsidP="00F2333A">
            <w:pPr>
              <w:rPr>
                <w:sz w:val="24"/>
                <w:szCs w:val="24"/>
              </w:rPr>
            </w:pPr>
          </w:p>
        </w:tc>
        <w:tc>
          <w:tcPr>
            <w:tcW w:w="1386" w:type="pct"/>
            <w:vAlign w:val="center"/>
          </w:tcPr>
          <w:p w14:paraId="23F5FA9D" w14:textId="77777777" w:rsidR="00154E8A" w:rsidRPr="005F4906" w:rsidRDefault="00154E8A" w:rsidP="00F2333A">
            <w:pPr>
              <w:rPr>
                <w:sz w:val="24"/>
                <w:szCs w:val="24"/>
              </w:rPr>
            </w:pPr>
          </w:p>
        </w:tc>
      </w:tr>
      <w:tr w:rsidR="00154E8A" w:rsidRPr="005F4906" w14:paraId="20F50804" w14:textId="77777777" w:rsidTr="00F2333A">
        <w:trPr>
          <w:cantSplit/>
          <w:trHeight w:val="410"/>
        </w:trPr>
        <w:tc>
          <w:tcPr>
            <w:tcW w:w="315" w:type="pct"/>
            <w:vAlign w:val="center"/>
          </w:tcPr>
          <w:p w14:paraId="34C0E1F1" w14:textId="77777777" w:rsidR="00154E8A" w:rsidRPr="005F4906" w:rsidRDefault="00154E8A" w:rsidP="00F2333A">
            <w:pPr>
              <w:jc w:val="center"/>
              <w:rPr>
                <w:sz w:val="24"/>
                <w:szCs w:val="24"/>
              </w:rPr>
            </w:pPr>
          </w:p>
          <w:p w14:paraId="66A8B177" w14:textId="77777777" w:rsidR="00154E8A" w:rsidRPr="005F4906" w:rsidRDefault="00154E8A" w:rsidP="00F2333A">
            <w:pPr>
              <w:jc w:val="center"/>
              <w:rPr>
                <w:sz w:val="24"/>
                <w:szCs w:val="24"/>
              </w:rPr>
            </w:pPr>
            <w:r w:rsidRPr="005F4906">
              <w:rPr>
                <w:sz w:val="24"/>
                <w:szCs w:val="24"/>
              </w:rPr>
              <w:t>6.</w:t>
            </w:r>
          </w:p>
          <w:p w14:paraId="70AD170B" w14:textId="77777777" w:rsidR="00154E8A" w:rsidRPr="005F4906" w:rsidRDefault="00154E8A" w:rsidP="00F2333A">
            <w:pPr>
              <w:jc w:val="center"/>
              <w:rPr>
                <w:sz w:val="24"/>
                <w:szCs w:val="24"/>
              </w:rPr>
            </w:pPr>
          </w:p>
        </w:tc>
        <w:tc>
          <w:tcPr>
            <w:tcW w:w="1656" w:type="pct"/>
            <w:vAlign w:val="center"/>
          </w:tcPr>
          <w:p w14:paraId="3B59E1A7" w14:textId="77777777" w:rsidR="00154E8A" w:rsidRPr="005F4906" w:rsidRDefault="00154E8A" w:rsidP="00F2333A">
            <w:pPr>
              <w:rPr>
                <w:sz w:val="24"/>
                <w:szCs w:val="24"/>
              </w:rPr>
            </w:pPr>
          </w:p>
        </w:tc>
        <w:tc>
          <w:tcPr>
            <w:tcW w:w="1643" w:type="pct"/>
            <w:vAlign w:val="center"/>
          </w:tcPr>
          <w:p w14:paraId="0232A9CD" w14:textId="77777777" w:rsidR="00154E8A" w:rsidRPr="005F4906" w:rsidRDefault="00154E8A" w:rsidP="00F2333A">
            <w:pPr>
              <w:rPr>
                <w:sz w:val="24"/>
                <w:szCs w:val="24"/>
              </w:rPr>
            </w:pPr>
          </w:p>
        </w:tc>
        <w:tc>
          <w:tcPr>
            <w:tcW w:w="1386" w:type="pct"/>
            <w:vAlign w:val="center"/>
          </w:tcPr>
          <w:p w14:paraId="6CA8C0B0" w14:textId="77777777" w:rsidR="00154E8A" w:rsidRPr="005F4906" w:rsidRDefault="00154E8A" w:rsidP="00F2333A">
            <w:pPr>
              <w:rPr>
                <w:sz w:val="24"/>
                <w:szCs w:val="24"/>
              </w:rPr>
            </w:pPr>
          </w:p>
        </w:tc>
      </w:tr>
      <w:tr w:rsidR="00154E8A" w:rsidRPr="005F4906" w14:paraId="46638947" w14:textId="77777777" w:rsidTr="00F2333A">
        <w:trPr>
          <w:cantSplit/>
          <w:trHeight w:val="410"/>
        </w:trPr>
        <w:tc>
          <w:tcPr>
            <w:tcW w:w="315" w:type="pct"/>
            <w:vAlign w:val="center"/>
          </w:tcPr>
          <w:p w14:paraId="73415765" w14:textId="77777777" w:rsidR="00154E8A" w:rsidRPr="005F4906" w:rsidRDefault="00154E8A" w:rsidP="00F2333A">
            <w:pPr>
              <w:rPr>
                <w:sz w:val="24"/>
                <w:szCs w:val="24"/>
              </w:rPr>
            </w:pPr>
          </w:p>
          <w:p w14:paraId="2CC2A4A5" w14:textId="77777777" w:rsidR="00154E8A" w:rsidRPr="005F4906" w:rsidRDefault="00154E8A" w:rsidP="00F2333A">
            <w:pPr>
              <w:jc w:val="center"/>
              <w:rPr>
                <w:sz w:val="24"/>
                <w:szCs w:val="24"/>
              </w:rPr>
            </w:pPr>
            <w:r w:rsidRPr="005F4906">
              <w:rPr>
                <w:sz w:val="24"/>
                <w:szCs w:val="24"/>
              </w:rPr>
              <w:t>7.</w:t>
            </w:r>
          </w:p>
          <w:p w14:paraId="42331799" w14:textId="77777777" w:rsidR="00154E8A" w:rsidRPr="005F4906" w:rsidRDefault="00154E8A" w:rsidP="00F2333A">
            <w:pPr>
              <w:jc w:val="center"/>
              <w:rPr>
                <w:sz w:val="24"/>
                <w:szCs w:val="24"/>
              </w:rPr>
            </w:pPr>
          </w:p>
        </w:tc>
        <w:tc>
          <w:tcPr>
            <w:tcW w:w="1656" w:type="pct"/>
            <w:vAlign w:val="center"/>
          </w:tcPr>
          <w:p w14:paraId="3D1D1143" w14:textId="77777777" w:rsidR="00154E8A" w:rsidRPr="005F4906" w:rsidRDefault="00154E8A" w:rsidP="00F2333A">
            <w:pPr>
              <w:rPr>
                <w:sz w:val="24"/>
                <w:szCs w:val="24"/>
              </w:rPr>
            </w:pPr>
          </w:p>
        </w:tc>
        <w:tc>
          <w:tcPr>
            <w:tcW w:w="1643" w:type="pct"/>
            <w:vAlign w:val="center"/>
          </w:tcPr>
          <w:p w14:paraId="1F2C1886" w14:textId="77777777" w:rsidR="00154E8A" w:rsidRPr="005F4906" w:rsidRDefault="00154E8A" w:rsidP="00F2333A">
            <w:pPr>
              <w:rPr>
                <w:sz w:val="24"/>
                <w:szCs w:val="24"/>
              </w:rPr>
            </w:pPr>
          </w:p>
        </w:tc>
        <w:tc>
          <w:tcPr>
            <w:tcW w:w="1386" w:type="pct"/>
            <w:vAlign w:val="center"/>
          </w:tcPr>
          <w:p w14:paraId="79B596B5" w14:textId="77777777" w:rsidR="00154E8A" w:rsidRPr="005F4906" w:rsidRDefault="00154E8A" w:rsidP="00F2333A">
            <w:pPr>
              <w:rPr>
                <w:sz w:val="24"/>
                <w:szCs w:val="24"/>
              </w:rPr>
            </w:pPr>
          </w:p>
        </w:tc>
      </w:tr>
      <w:tr w:rsidR="00154E8A" w:rsidRPr="005F4906" w14:paraId="30CABD9F" w14:textId="77777777" w:rsidTr="00F2333A">
        <w:trPr>
          <w:cantSplit/>
          <w:trHeight w:val="410"/>
        </w:trPr>
        <w:tc>
          <w:tcPr>
            <w:tcW w:w="315" w:type="pct"/>
            <w:vAlign w:val="center"/>
          </w:tcPr>
          <w:p w14:paraId="73963571" w14:textId="77777777" w:rsidR="00154E8A" w:rsidRPr="005F4906" w:rsidRDefault="00154E8A" w:rsidP="00F2333A">
            <w:pPr>
              <w:jc w:val="center"/>
              <w:rPr>
                <w:sz w:val="24"/>
                <w:szCs w:val="24"/>
              </w:rPr>
            </w:pPr>
          </w:p>
          <w:p w14:paraId="648D2948" w14:textId="77777777" w:rsidR="00154E8A" w:rsidRPr="005F4906" w:rsidRDefault="00154E8A" w:rsidP="00F2333A">
            <w:pPr>
              <w:jc w:val="center"/>
              <w:rPr>
                <w:sz w:val="24"/>
                <w:szCs w:val="24"/>
              </w:rPr>
            </w:pPr>
            <w:r w:rsidRPr="005F4906">
              <w:rPr>
                <w:sz w:val="24"/>
                <w:szCs w:val="24"/>
              </w:rPr>
              <w:t>8.</w:t>
            </w:r>
          </w:p>
          <w:p w14:paraId="1675AB77" w14:textId="77777777" w:rsidR="00154E8A" w:rsidRPr="005F4906" w:rsidRDefault="00154E8A" w:rsidP="00F2333A">
            <w:pPr>
              <w:jc w:val="center"/>
              <w:rPr>
                <w:sz w:val="24"/>
                <w:szCs w:val="24"/>
              </w:rPr>
            </w:pPr>
          </w:p>
        </w:tc>
        <w:tc>
          <w:tcPr>
            <w:tcW w:w="1656" w:type="pct"/>
            <w:vAlign w:val="center"/>
          </w:tcPr>
          <w:p w14:paraId="3B3FB4D2" w14:textId="77777777" w:rsidR="00154E8A" w:rsidRPr="005F4906" w:rsidRDefault="00154E8A" w:rsidP="00F2333A">
            <w:pPr>
              <w:rPr>
                <w:sz w:val="24"/>
                <w:szCs w:val="24"/>
              </w:rPr>
            </w:pPr>
          </w:p>
        </w:tc>
        <w:tc>
          <w:tcPr>
            <w:tcW w:w="1643" w:type="pct"/>
            <w:vAlign w:val="center"/>
          </w:tcPr>
          <w:p w14:paraId="1608A5CC" w14:textId="77777777" w:rsidR="00154E8A" w:rsidRPr="005F4906" w:rsidRDefault="00154E8A" w:rsidP="00F2333A">
            <w:pPr>
              <w:rPr>
                <w:sz w:val="24"/>
                <w:szCs w:val="24"/>
              </w:rPr>
            </w:pPr>
          </w:p>
        </w:tc>
        <w:tc>
          <w:tcPr>
            <w:tcW w:w="1386" w:type="pct"/>
            <w:vAlign w:val="center"/>
          </w:tcPr>
          <w:p w14:paraId="64CD3DDA" w14:textId="77777777" w:rsidR="00154E8A" w:rsidRPr="005F4906" w:rsidRDefault="00154E8A" w:rsidP="00F2333A">
            <w:pPr>
              <w:rPr>
                <w:sz w:val="24"/>
                <w:szCs w:val="24"/>
              </w:rPr>
            </w:pPr>
          </w:p>
        </w:tc>
      </w:tr>
      <w:tr w:rsidR="00154E8A" w:rsidRPr="005F4906" w14:paraId="5F22A985" w14:textId="77777777" w:rsidTr="00F2333A">
        <w:trPr>
          <w:cantSplit/>
          <w:trHeight w:val="410"/>
        </w:trPr>
        <w:tc>
          <w:tcPr>
            <w:tcW w:w="315" w:type="pct"/>
            <w:vAlign w:val="center"/>
          </w:tcPr>
          <w:p w14:paraId="6CD9460A" w14:textId="77777777" w:rsidR="00154E8A" w:rsidRPr="005F4906" w:rsidRDefault="00154E8A" w:rsidP="00F2333A">
            <w:pPr>
              <w:jc w:val="center"/>
              <w:rPr>
                <w:sz w:val="24"/>
                <w:szCs w:val="24"/>
              </w:rPr>
            </w:pPr>
          </w:p>
          <w:p w14:paraId="6660E032" w14:textId="77777777" w:rsidR="00154E8A" w:rsidRPr="005F4906" w:rsidRDefault="00154E8A" w:rsidP="00F2333A">
            <w:pPr>
              <w:jc w:val="center"/>
              <w:rPr>
                <w:sz w:val="24"/>
                <w:szCs w:val="24"/>
              </w:rPr>
            </w:pPr>
            <w:r w:rsidRPr="005F4906">
              <w:rPr>
                <w:sz w:val="24"/>
                <w:szCs w:val="24"/>
              </w:rPr>
              <w:t>9.</w:t>
            </w:r>
          </w:p>
          <w:p w14:paraId="2D85D407" w14:textId="77777777" w:rsidR="00154E8A" w:rsidRPr="005F4906" w:rsidRDefault="00154E8A" w:rsidP="00F2333A">
            <w:pPr>
              <w:jc w:val="center"/>
              <w:rPr>
                <w:sz w:val="24"/>
                <w:szCs w:val="24"/>
              </w:rPr>
            </w:pPr>
          </w:p>
        </w:tc>
        <w:tc>
          <w:tcPr>
            <w:tcW w:w="1656" w:type="pct"/>
            <w:vAlign w:val="center"/>
          </w:tcPr>
          <w:p w14:paraId="0223DFAC" w14:textId="77777777" w:rsidR="00154E8A" w:rsidRPr="005F4906" w:rsidRDefault="00154E8A" w:rsidP="00F2333A">
            <w:pPr>
              <w:rPr>
                <w:sz w:val="24"/>
                <w:szCs w:val="24"/>
              </w:rPr>
            </w:pPr>
          </w:p>
        </w:tc>
        <w:tc>
          <w:tcPr>
            <w:tcW w:w="1643" w:type="pct"/>
            <w:vAlign w:val="center"/>
          </w:tcPr>
          <w:p w14:paraId="354875C5" w14:textId="77777777" w:rsidR="00154E8A" w:rsidRPr="005F4906" w:rsidRDefault="00154E8A" w:rsidP="00F2333A">
            <w:pPr>
              <w:rPr>
                <w:sz w:val="24"/>
                <w:szCs w:val="24"/>
              </w:rPr>
            </w:pPr>
          </w:p>
        </w:tc>
        <w:tc>
          <w:tcPr>
            <w:tcW w:w="1386" w:type="pct"/>
            <w:vAlign w:val="center"/>
          </w:tcPr>
          <w:p w14:paraId="37DAC775" w14:textId="77777777" w:rsidR="00154E8A" w:rsidRPr="005F4906" w:rsidRDefault="00154E8A" w:rsidP="00F2333A">
            <w:pPr>
              <w:rPr>
                <w:sz w:val="24"/>
                <w:szCs w:val="24"/>
              </w:rPr>
            </w:pPr>
          </w:p>
        </w:tc>
      </w:tr>
      <w:tr w:rsidR="00154E8A" w:rsidRPr="005F4906" w14:paraId="2B271A8C" w14:textId="77777777" w:rsidTr="00F2333A">
        <w:trPr>
          <w:cantSplit/>
          <w:trHeight w:val="410"/>
        </w:trPr>
        <w:tc>
          <w:tcPr>
            <w:tcW w:w="315" w:type="pct"/>
            <w:vAlign w:val="center"/>
          </w:tcPr>
          <w:p w14:paraId="4FCE413C" w14:textId="77777777" w:rsidR="00154E8A" w:rsidRPr="005F4906" w:rsidRDefault="00154E8A" w:rsidP="00F2333A">
            <w:pPr>
              <w:jc w:val="center"/>
              <w:rPr>
                <w:sz w:val="24"/>
                <w:szCs w:val="24"/>
              </w:rPr>
            </w:pPr>
          </w:p>
          <w:p w14:paraId="36A9868B" w14:textId="77777777" w:rsidR="00154E8A" w:rsidRPr="005F4906" w:rsidRDefault="00154E8A" w:rsidP="00F2333A">
            <w:pPr>
              <w:jc w:val="center"/>
              <w:rPr>
                <w:sz w:val="24"/>
                <w:szCs w:val="24"/>
              </w:rPr>
            </w:pPr>
            <w:r w:rsidRPr="005F4906">
              <w:rPr>
                <w:sz w:val="24"/>
                <w:szCs w:val="24"/>
              </w:rPr>
              <w:t>10.</w:t>
            </w:r>
          </w:p>
          <w:p w14:paraId="209B63FB" w14:textId="77777777" w:rsidR="00154E8A" w:rsidRPr="005F4906" w:rsidRDefault="00154E8A" w:rsidP="00F2333A">
            <w:pPr>
              <w:jc w:val="center"/>
              <w:rPr>
                <w:sz w:val="24"/>
                <w:szCs w:val="24"/>
              </w:rPr>
            </w:pPr>
          </w:p>
        </w:tc>
        <w:tc>
          <w:tcPr>
            <w:tcW w:w="1656" w:type="pct"/>
            <w:vAlign w:val="center"/>
          </w:tcPr>
          <w:p w14:paraId="045753BA" w14:textId="77777777" w:rsidR="00154E8A" w:rsidRPr="005F4906" w:rsidRDefault="00154E8A" w:rsidP="00F2333A">
            <w:pPr>
              <w:rPr>
                <w:sz w:val="24"/>
                <w:szCs w:val="24"/>
              </w:rPr>
            </w:pPr>
          </w:p>
        </w:tc>
        <w:tc>
          <w:tcPr>
            <w:tcW w:w="1643" w:type="pct"/>
            <w:vAlign w:val="center"/>
          </w:tcPr>
          <w:p w14:paraId="2533BB3F" w14:textId="77777777" w:rsidR="00154E8A" w:rsidRPr="005F4906" w:rsidRDefault="00154E8A" w:rsidP="00F2333A">
            <w:pPr>
              <w:rPr>
                <w:sz w:val="24"/>
                <w:szCs w:val="24"/>
              </w:rPr>
            </w:pPr>
          </w:p>
        </w:tc>
        <w:tc>
          <w:tcPr>
            <w:tcW w:w="1386" w:type="pct"/>
            <w:vAlign w:val="center"/>
          </w:tcPr>
          <w:p w14:paraId="4CA32DF6" w14:textId="77777777" w:rsidR="00154E8A" w:rsidRPr="005F4906" w:rsidRDefault="00154E8A" w:rsidP="00F2333A">
            <w:pPr>
              <w:rPr>
                <w:sz w:val="24"/>
                <w:szCs w:val="24"/>
              </w:rPr>
            </w:pPr>
          </w:p>
        </w:tc>
      </w:tr>
      <w:tr w:rsidR="00154E8A" w:rsidRPr="005F4906" w14:paraId="00181426" w14:textId="77777777" w:rsidTr="00F2333A">
        <w:trPr>
          <w:cantSplit/>
          <w:trHeight w:val="410"/>
        </w:trPr>
        <w:tc>
          <w:tcPr>
            <w:tcW w:w="315" w:type="pct"/>
            <w:vAlign w:val="center"/>
          </w:tcPr>
          <w:p w14:paraId="16324115" w14:textId="77777777" w:rsidR="00154E8A" w:rsidRPr="005F4906" w:rsidRDefault="00154E8A" w:rsidP="00F2333A">
            <w:pPr>
              <w:jc w:val="center"/>
              <w:rPr>
                <w:sz w:val="24"/>
                <w:szCs w:val="24"/>
              </w:rPr>
            </w:pPr>
          </w:p>
          <w:p w14:paraId="20F77C67" w14:textId="77777777" w:rsidR="00154E8A" w:rsidRPr="005F4906" w:rsidRDefault="00154E8A" w:rsidP="00F2333A">
            <w:pPr>
              <w:jc w:val="center"/>
              <w:rPr>
                <w:sz w:val="24"/>
                <w:szCs w:val="24"/>
              </w:rPr>
            </w:pPr>
            <w:r w:rsidRPr="005F4906">
              <w:rPr>
                <w:sz w:val="24"/>
                <w:szCs w:val="24"/>
              </w:rPr>
              <w:t>11.</w:t>
            </w:r>
          </w:p>
          <w:p w14:paraId="516C309E" w14:textId="77777777" w:rsidR="00154E8A" w:rsidRPr="005F4906" w:rsidRDefault="00154E8A" w:rsidP="00F2333A">
            <w:pPr>
              <w:jc w:val="center"/>
              <w:rPr>
                <w:sz w:val="24"/>
                <w:szCs w:val="24"/>
              </w:rPr>
            </w:pPr>
          </w:p>
        </w:tc>
        <w:tc>
          <w:tcPr>
            <w:tcW w:w="1656" w:type="pct"/>
            <w:vAlign w:val="center"/>
          </w:tcPr>
          <w:p w14:paraId="3E91F5E4" w14:textId="77777777" w:rsidR="00154E8A" w:rsidRPr="005F4906" w:rsidRDefault="00154E8A" w:rsidP="00F2333A">
            <w:pPr>
              <w:rPr>
                <w:sz w:val="24"/>
                <w:szCs w:val="24"/>
              </w:rPr>
            </w:pPr>
          </w:p>
        </w:tc>
        <w:tc>
          <w:tcPr>
            <w:tcW w:w="1643" w:type="pct"/>
            <w:vAlign w:val="center"/>
          </w:tcPr>
          <w:p w14:paraId="0092F32A" w14:textId="77777777" w:rsidR="00154E8A" w:rsidRPr="005F4906" w:rsidRDefault="00154E8A" w:rsidP="00F2333A">
            <w:pPr>
              <w:rPr>
                <w:sz w:val="24"/>
                <w:szCs w:val="24"/>
              </w:rPr>
            </w:pPr>
          </w:p>
        </w:tc>
        <w:tc>
          <w:tcPr>
            <w:tcW w:w="1386" w:type="pct"/>
            <w:vAlign w:val="center"/>
          </w:tcPr>
          <w:p w14:paraId="208742BD" w14:textId="77777777" w:rsidR="00154E8A" w:rsidRPr="005F4906" w:rsidRDefault="00154E8A" w:rsidP="00F2333A">
            <w:pPr>
              <w:rPr>
                <w:sz w:val="24"/>
                <w:szCs w:val="24"/>
              </w:rPr>
            </w:pPr>
          </w:p>
        </w:tc>
      </w:tr>
      <w:tr w:rsidR="00154E8A" w:rsidRPr="005F4906" w14:paraId="43B36880" w14:textId="77777777" w:rsidTr="00F2333A">
        <w:trPr>
          <w:cantSplit/>
          <w:trHeight w:val="410"/>
        </w:trPr>
        <w:tc>
          <w:tcPr>
            <w:tcW w:w="315" w:type="pct"/>
            <w:vAlign w:val="center"/>
          </w:tcPr>
          <w:p w14:paraId="36C9995C" w14:textId="77777777" w:rsidR="00154E8A" w:rsidRPr="005F4906" w:rsidRDefault="00154E8A" w:rsidP="00F2333A">
            <w:pPr>
              <w:jc w:val="center"/>
              <w:rPr>
                <w:sz w:val="24"/>
                <w:szCs w:val="24"/>
              </w:rPr>
            </w:pPr>
          </w:p>
          <w:p w14:paraId="6F0D2C4F" w14:textId="77777777" w:rsidR="00154E8A" w:rsidRPr="005F4906" w:rsidRDefault="00154E8A" w:rsidP="00F2333A">
            <w:pPr>
              <w:jc w:val="center"/>
              <w:rPr>
                <w:sz w:val="24"/>
                <w:szCs w:val="24"/>
              </w:rPr>
            </w:pPr>
            <w:r w:rsidRPr="005F4906">
              <w:rPr>
                <w:sz w:val="24"/>
                <w:szCs w:val="24"/>
              </w:rPr>
              <w:t>12.</w:t>
            </w:r>
          </w:p>
          <w:p w14:paraId="6769C650" w14:textId="77777777" w:rsidR="00154E8A" w:rsidRPr="005F4906" w:rsidRDefault="00154E8A" w:rsidP="00F2333A">
            <w:pPr>
              <w:jc w:val="center"/>
              <w:rPr>
                <w:sz w:val="24"/>
                <w:szCs w:val="24"/>
              </w:rPr>
            </w:pPr>
          </w:p>
        </w:tc>
        <w:tc>
          <w:tcPr>
            <w:tcW w:w="1656" w:type="pct"/>
            <w:vAlign w:val="center"/>
          </w:tcPr>
          <w:p w14:paraId="5FE9CF64" w14:textId="77777777" w:rsidR="00154E8A" w:rsidRPr="005F4906" w:rsidRDefault="00154E8A" w:rsidP="00F2333A">
            <w:pPr>
              <w:rPr>
                <w:sz w:val="24"/>
                <w:szCs w:val="24"/>
              </w:rPr>
            </w:pPr>
          </w:p>
        </w:tc>
        <w:tc>
          <w:tcPr>
            <w:tcW w:w="1643" w:type="pct"/>
            <w:vAlign w:val="center"/>
          </w:tcPr>
          <w:p w14:paraId="27C6117C" w14:textId="77777777" w:rsidR="00154E8A" w:rsidRPr="005F4906" w:rsidRDefault="00154E8A" w:rsidP="00F2333A">
            <w:pPr>
              <w:rPr>
                <w:sz w:val="24"/>
                <w:szCs w:val="24"/>
              </w:rPr>
            </w:pPr>
          </w:p>
        </w:tc>
        <w:tc>
          <w:tcPr>
            <w:tcW w:w="1386" w:type="pct"/>
            <w:vAlign w:val="center"/>
          </w:tcPr>
          <w:p w14:paraId="749999EF" w14:textId="77777777" w:rsidR="00154E8A" w:rsidRPr="005F4906" w:rsidRDefault="00154E8A" w:rsidP="00F2333A">
            <w:pPr>
              <w:rPr>
                <w:sz w:val="24"/>
                <w:szCs w:val="24"/>
              </w:rPr>
            </w:pPr>
          </w:p>
        </w:tc>
      </w:tr>
      <w:tr w:rsidR="00154E8A" w:rsidRPr="005F4906" w14:paraId="13A8FF72" w14:textId="77777777" w:rsidTr="00F2333A">
        <w:trPr>
          <w:cantSplit/>
          <w:trHeight w:val="410"/>
        </w:trPr>
        <w:tc>
          <w:tcPr>
            <w:tcW w:w="315" w:type="pct"/>
            <w:vAlign w:val="center"/>
          </w:tcPr>
          <w:p w14:paraId="54BCC7F2" w14:textId="77777777" w:rsidR="00154E8A" w:rsidRPr="005F4906" w:rsidRDefault="00154E8A" w:rsidP="00F2333A">
            <w:pPr>
              <w:jc w:val="center"/>
              <w:rPr>
                <w:sz w:val="24"/>
                <w:szCs w:val="24"/>
              </w:rPr>
            </w:pPr>
          </w:p>
          <w:p w14:paraId="694F79C2" w14:textId="77777777" w:rsidR="00154E8A" w:rsidRPr="005F4906" w:rsidRDefault="00154E8A" w:rsidP="00F2333A">
            <w:pPr>
              <w:jc w:val="center"/>
              <w:rPr>
                <w:sz w:val="24"/>
                <w:szCs w:val="24"/>
              </w:rPr>
            </w:pPr>
            <w:r w:rsidRPr="005F4906">
              <w:rPr>
                <w:sz w:val="24"/>
                <w:szCs w:val="24"/>
              </w:rPr>
              <w:t>13.</w:t>
            </w:r>
          </w:p>
          <w:p w14:paraId="28FF086E" w14:textId="77777777" w:rsidR="00154E8A" w:rsidRPr="005F4906" w:rsidRDefault="00154E8A" w:rsidP="00F2333A">
            <w:pPr>
              <w:jc w:val="center"/>
              <w:rPr>
                <w:sz w:val="24"/>
                <w:szCs w:val="24"/>
              </w:rPr>
            </w:pPr>
          </w:p>
        </w:tc>
        <w:tc>
          <w:tcPr>
            <w:tcW w:w="1656" w:type="pct"/>
            <w:vAlign w:val="center"/>
          </w:tcPr>
          <w:p w14:paraId="5AF32E97" w14:textId="77777777" w:rsidR="00154E8A" w:rsidRPr="005F4906" w:rsidRDefault="00154E8A" w:rsidP="00F2333A">
            <w:pPr>
              <w:rPr>
                <w:sz w:val="24"/>
                <w:szCs w:val="24"/>
              </w:rPr>
            </w:pPr>
          </w:p>
        </w:tc>
        <w:tc>
          <w:tcPr>
            <w:tcW w:w="1643" w:type="pct"/>
            <w:vAlign w:val="center"/>
          </w:tcPr>
          <w:p w14:paraId="3E4F2D66" w14:textId="77777777" w:rsidR="00154E8A" w:rsidRPr="005F4906" w:rsidRDefault="00154E8A" w:rsidP="00F2333A">
            <w:pPr>
              <w:rPr>
                <w:sz w:val="24"/>
                <w:szCs w:val="24"/>
              </w:rPr>
            </w:pPr>
          </w:p>
        </w:tc>
        <w:tc>
          <w:tcPr>
            <w:tcW w:w="1386" w:type="pct"/>
            <w:vAlign w:val="center"/>
          </w:tcPr>
          <w:p w14:paraId="7E8D7406" w14:textId="77777777" w:rsidR="00154E8A" w:rsidRPr="005F4906" w:rsidRDefault="00154E8A" w:rsidP="00F2333A">
            <w:pPr>
              <w:rPr>
                <w:sz w:val="24"/>
                <w:szCs w:val="24"/>
              </w:rPr>
            </w:pPr>
          </w:p>
        </w:tc>
      </w:tr>
      <w:tr w:rsidR="00154E8A" w:rsidRPr="005F4906" w14:paraId="0CB33A9C" w14:textId="77777777" w:rsidTr="00F2333A">
        <w:trPr>
          <w:cantSplit/>
          <w:trHeight w:val="410"/>
        </w:trPr>
        <w:tc>
          <w:tcPr>
            <w:tcW w:w="315" w:type="pct"/>
            <w:vAlign w:val="center"/>
          </w:tcPr>
          <w:p w14:paraId="555C763B" w14:textId="77777777" w:rsidR="00154E8A" w:rsidRPr="005F4906" w:rsidRDefault="00154E8A" w:rsidP="00F2333A">
            <w:pPr>
              <w:jc w:val="center"/>
              <w:rPr>
                <w:sz w:val="24"/>
                <w:szCs w:val="24"/>
              </w:rPr>
            </w:pPr>
          </w:p>
          <w:p w14:paraId="573089A7" w14:textId="77777777" w:rsidR="00154E8A" w:rsidRPr="005F4906" w:rsidRDefault="00154E8A" w:rsidP="00F2333A">
            <w:pPr>
              <w:jc w:val="center"/>
              <w:rPr>
                <w:sz w:val="24"/>
                <w:szCs w:val="24"/>
              </w:rPr>
            </w:pPr>
            <w:r w:rsidRPr="005F4906">
              <w:rPr>
                <w:sz w:val="24"/>
                <w:szCs w:val="24"/>
              </w:rPr>
              <w:t>14.</w:t>
            </w:r>
          </w:p>
          <w:p w14:paraId="7C1DABCC" w14:textId="77777777" w:rsidR="00154E8A" w:rsidRPr="005F4906" w:rsidRDefault="00154E8A" w:rsidP="00F2333A">
            <w:pPr>
              <w:jc w:val="center"/>
              <w:rPr>
                <w:sz w:val="24"/>
                <w:szCs w:val="24"/>
              </w:rPr>
            </w:pPr>
          </w:p>
        </w:tc>
        <w:tc>
          <w:tcPr>
            <w:tcW w:w="1656" w:type="pct"/>
            <w:vAlign w:val="center"/>
          </w:tcPr>
          <w:p w14:paraId="1954B30A" w14:textId="77777777" w:rsidR="00154E8A" w:rsidRPr="005F4906" w:rsidRDefault="00154E8A" w:rsidP="00F2333A">
            <w:pPr>
              <w:rPr>
                <w:sz w:val="24"/>
                <w:szCs w:val="24"/>
              </w:rPr>
            </w:pPr>
          </w:p>
        </w:tc>
        <w:tc>
          <w:tcPr>
            <w:tcW w:w="1643" w:type="pct"/>
            <w:vAlign w:val="center"/>
          </w:tcPr>
          <w:p w14:paraId="616538E8" w14:textId="77777777" w:rsidR="00154E8A" w:rsidRPr="005F4906" w:rsidRDefault="00154E8A" w:rsidP="00F2333A">
            <w:pPr>
              <w:rPr>
                <w:sz w:val="24"/>
                <w:szCs w:val="24"/>
              </w:rPr>
            </w:pPr>
          </w:p>
        </w:tc>
        <w:tc>
          <w:tcPr>
            <w:tcW w:w="1386" w:type="pct"/>
            <w:vAlign w:val="center"/>
          </w:tcPr>
          <w:p w14:paraId="034517EB" w14:textId="77777777" w:rsidR="00154E8A" w:rsidRPr="005F4906" w:rsidRDefault="00154E8A" w:rsidP="00F2333A">
            <w:pPr>
              <w:rPr>
                <w:sz w:val="24"/>
                <w:szCs w:val="24"/>
              </w:rPr>
            </w:pPr>
          </w:p>
        </w:tc>
      </w:tr>
      <w:tr w:rsidR="00154E8A" w:rsidRPr="005F4906" w14:paraId="709F8FC3" w14:textId="77777777" w:rsidTr="00F2333A">
        <w:trPr>
          <w:cantSplit/>
          <w:trHeight w:val="410"/>
        </w:trPr>
        <w:tc>
          <w:tcPr>
            <w:tcW w:w="315" w:type="pct"/>
            <w:vAlign w:val="center"/>
          </w:tcPr>
          <w:p w14:paraId="52DC3AE7" w14:textId="77777777" w:rsidR="00154E8A" w:rsidRPr="005F4906" w:rsidRDefault="00154E8A" w:rsidP="00F2333A">
            <w:pPr>
              <w:jc w:val="center"/>
              <w:rPr>
                <w:sz w:val="24"/>
                <w:szCs w:val="24"/>
              </w:rPr>
            </w:pPr>
          </w:p>
          <w:p w14:paraId="65CCA4A5" w14:textId="77777777" w:rsidR="00154E8A" w:rsidRPr="005F4906" w:rsidRDefault="00154E8A" w:rsidP="00F2333A">
            <w:pPr>
              <w:rPr>
                <w:sz w:val="24"/>
                <w:szCs w:val="24"/>
              </w:rPr>
            </w:pPr>
            <w:r w:rsidRPr="005F4906">
              <w:rPr>
                <w:sz w:val="24"/>
                <w:szCs w:val="24"/>
              </w:rPr>
              <w:t>15.</w:t>
            </w:r>
          </w:p>
          <w:p w14:paraId="76D53EB5" w14:textId="77777777" w:rsidR="00154E8A" w:rsidRPr="005F4906" w:rsidRDefault="00154E8A" w:rsidP="00F2333A">
            <w:pPr>
              <w:jc w:val="center"/>
              <w:rPr>
                <w:sz w:val="24"/>
                <w:szCs w:val="24"/>
              </w:rPr>
            </w:pPr>
          </w:p>
        </w:tc>
        <w:tc>
          <w:tcPr>
            <w:tcW w:w="1656" w:type="pct"/>
            <w:vAlign w:val="center"/>
          </w:tcPr>
          <w:p w14:paraId="6DD38DC0" w14:textId="77777777" w:rsidR="00154E8A" w:rsidRPr="005F4906" w:rsidRDefault="00154E8A" w:rsidP="00F2333A">
            <w:pPr>
              <w:rPr>
                <w:sz w:val="24"/>
                <w:szCs w:val="24"/>
              </w:rPr>
            </w:pPr>
          </w:p>
        </w:tc>
        <w:tc>
          <w:tcPr>
            <w:tcW w:w="1643" w:type="pct"/>
            <w:vAlign w:val="center"/>
          </w:tcPr>
          <w:p w14:paraId="67F20372" w14:textId="77777777" w:rsidR="00154E8A" w:rsidRPr="005F4906" w:rsidRDefault="00154E8A" w:rsidP="00F2333A">
            <w:pPr>
              <w:rPr>
                <w:sz w:val="24"/>
                <w:szCs w:val="24"/>
              </w:rPr>
            </w:pPr>
          </w:p>
        </w:tc>
        <w:tc>
          <w:tcPr>
            <w:tcW w:w="1386" w:type="pct"/>
            <w:vAlign w:val="center"/>
          </w:tcPr>
          <w:p w14:paraId="4A7B20A1" w14:textId="77777777" w:rsidR="00154E8A" w:rsidRPr="005F4906" w:rsidRDefault="00154E8A" w:rsidP="00F2333A">
            <w:pPr>
              <w:rPr>
                <w:sz w:val="24"/>
                <w:szCs w:val="24"/>
              </w:rPr>
            </w:pPr>
          </w:p>
        </w:tc>
      </w:tr>
      <w:tr w:rsidR="00154E8A" w:rsidRPr="005F4906" w14:paraId="666BC70B" w14:textId="77777777" w:rsidTr="00F2333A">
        <w:trPr>
          <w:cantSplit/>
          <w:trHeight w:val="410"/>
        </w:trPr>
        <w:tc>
          <w:tcPr>
            <w:tcW w:w="315" w:type="pct"/>
            <w:vAlign w:val="center"/>
          </w:tcPr>
          <w:p w14:paraId="345B0C6C" w14:textId="77777777" w:rsidR="00154E8A" w:rsidRPr="005F4906" w:rsidRDefault="00154E8A" w:rsidP="00F2333A">
            <w:pPr>
              <w:jc w:val="center"/>
              <w:rPr>
                <w:sz w:val="24"/>
                <w:szCs w:val="24"/>
              </w:rPr>
            </w:pPr>
          </w:p>
          <w:p w14:paraId="23F86A52" w14:textId="77777777" w:rsidR="00154E8A" w:rsidRPr="005F4906" w:rsidRDefault="00154E8A" w:rsidP="00F2333A">
            <w:pPr>
              <w:jc w:val="center"/>
              <w:rPr>
                <w:sz w:val="24"/>
                <w:szCs w:val="24"/>
              </w:rPr>
            </w:pPr>
            <w:r w:rsidRPr="005F4906">
              <w:rPr>
                <w:sz w:val="24"/>
                <w:szCs w:val="24"/>
              </w:rPr>
              <w:t>16.</w:t>
            </w:r>
          </w:p>
          <w:p w14:paraId="0C139286" w14:textId="77777777" w:rsidR="00154E8A" w:rsidRPr="005F4906" w:rsidRDefault="00154E8A" w:rsidP="00F2333A">
            <w:pPr>
              <w:jc w:val="center"/>
              <w:rPr>
                <w:sz w:val="24"/>
                <w:szCs w:val="24"/>
              </w:rPr>
            </w:pPr>
          </w:p>
        </w:tc>
        <w:tc>
          <w:tcPr>
            <w:tcW w:w="1656" w:type="pct"/>
            <w:vAlign w:val="center"/>
          </w:tcPr>
          <w:p w14:paraId="65E8E423" w14:textId="77777777" w:rsidR="00154E8A" w:rsidRPr="005F4906" w:rsidRDefault="00154E8A" w:rsidP="00F2333A">
            <w:pPr>
              <w:rPr>
                <w:sz w:val="24"/>
                <w:szCs w:val="24"/>
              </w:rPr>
            </w:pPr>
          </w:p>
        </w:tc>
        <w:tc>
          <w:tcPr>
            <w:tcW w:w="1643" w:type="pct"/>
            <w:vAlign w:val="center"/>
          </w:tcPr>
          <w:p w14:paraId="3284FB2B" w14:textId="77777777" w:rsidR="00154E8A" w:rsidRPr="005F4906" w:rsidRDefault="00154E8A" w:rsidP="00F2333A">
            <w:pPr>
              <w:rPr>
                <w:sz w:val="24"/>
                <w:szCs w:val="24"/>
              </w:rPr>
            </w:pPr>
          </w:p>
        </w:tc>
        <w:tc>
          <w:tcPr>
            <w:tcW w:w="1386" w:type="pct"/>
            <w:vAlign w:val="center"/>
          </w:tcPr>
          <w:p w14:paraId="32A45C0A" w14:textId="77777777" w:rsidR="00154E8A" w:rsidRPr="005F4906" w:rsidRDefault="00154E8A" w:rsidP="00F2333A">
            <w:pPr>
              <w:rPr>
                <w:sz w:val="24"/>
                <w:szCs w:val="24"/>
              </w:rPr>
            </w:pPr>
          </w:p>
        </w:tc>
      </w:tr>
      <w:tr w:rsidR="00154E8A" w:rsidRPr="005F4906" w14:paraId="4880E6B7" w14:textId="77777777" w:rsidTr="00F2333A">
        <w:trPr>
          <w:cantSplit/>
          <w:trHeight w:val="410"/>
        </w:trPr>
        <w:tc>
          <w:tcPr>
            <w:tcW w:w="315" w:type="pct"/>
            <w:vAlign w:val="center"/>
          </w:tcPr>
          <w:p w14:paraId="4FBFE1EA" w14:textId="77777777" w:rsidR="00154E8A" w:rsidRPr="005F4906" w:rsidRDefault="00154E8A" w:rsidP="00F2333A">
            <w:pPr>
              <w:jc w:val="center"/>
              <w:rPr>
                <w:sz w:val="24"/>
                <w:szCs w:val="24"/>
              </w:rPr>
            </w:pPr>
          </w:p>
          <w:p w14:paraId="0F4A9D96" w14:textId="77777777" w:rsidR="00154E8A" w:rsidRPr="005F4906" w:rsidRDefault="00154E8A" w:rsidP="00F2333A">
            <w:pPr>
              <w:jc w:val="center"/>
              <w:rPr>
                <w:sz w:val="24"/>
                <w:szCs w:val="24"/>
              </w:rPr>
            </w:pPr>
            <w:r w:rsidRPr="005F4906">
              <w:rPr>
                <w:sz w:val="24"/>
                <w:szCs w:val="24"/>
              </w:rPr>
              <w:t>17.</w:t>
            </w:r>
          </w:p>
          <w:p w14:paraId="3C8C3339" w14:textId="77777777" w:rsidR="00154E8A" w:rsidRPr="005F4906" w:rsidRDefault="00154E8A" w:rsidP="00F2333A">
            <w:pPr>
              <w:jc w:val="center"/>
              <w:rPr>
                <w:sz w:val="24"/>
                <w:szCs w:val="24"/>
              </w:rPr>
            </w:pPr>
          </w:p>
        </w:tc>
        <w:tc>
          <w:tcPr>
            <w:tcW w:w="1656" w:type="pct"/>
            <w:vAlign w:val="center"/>
          </w:tcPr>
          <w:p w14:paraId="6995E03B" w14:textId="77777777" w:rsidR="00154E8A" w:rsidRPr="005F4906" w:rsidRDefault="00154E8A" w:rsidP="00F2333A">
            <w:pPr>
              <w:rPr>
                <w:sz w:val="24"/>
                <w:szCs w:val="24"/>
              </w:rPr>
            </w:pPr>
          </w:p>
        </w:tc>
        <w:tc>
          <w:tcPr>
            <w:tcW w:w="1643" w:type="pct"/>
            <w:vAlign w:val="center"/>
          </w:tcPr>
          <w:p w14:paraId="35C81F0F" w14:textId="77777777" w:rsidR="00154E8A" w:rsidRPr="005F4906" w:rsidRDefault="00154E8A" w:rsidP="00F2333A">
            <w:pPr>
              <w:rPr>
                <w:sz w:val="24"/>
                <w:szCs w:val="24"/>
              </w:rPr>
            </w:pPr>
          </w:p>
        </w:tc>
        <w:tc>
          <w:tcPr>
            <w:tcW w:w="1386" w:type="pct"/>
            <w:vAlign w:val="center"/>
          </w:tcPr>
          <w:p w14:paraId="595C644E" w14:textId="77777777" w:rsidR="00154E8A" w:rsidRPr="005F4906" w:rsidRDefault="00154E8A" w:rsidP="00F2333A">
            <w:pPr>
              <w:rPr>
                <w:sz w:val="24"/>
                <w:szCs w:val="24"/>
              </w:rPr>
            </w:pPr>
          </w:p>
        </w:tc>
      </w:tr>
      <w:tr w:rsidR="00154E8A" w:rsidRPr="005F4906" w14:paraId="498D4B55" w14:textId="77777777" w:rsidTr="00F2333A">
        <w:trPr>
          <w:cantSplit/>
          <w:trHeight w:val="410"/>
        </w:trPr>
        <w:tc>
          <w:tcPr>
            <w:tcW w:w="315" w:type="pct"/>
            <w:vAlign w:val="center"/>
          </w:tcPr>
          <w:p w14:paraId="141FE748" w14:textId="77777777" w:rsidR="00154E8A" w:rsidRPr="005F4906" w:rsidRDefault="00154E8A" w:rsidP="00F2333A">
            <w:pPr>
              <w:jc w:val="center"/>
              <w:rPr>
                <w:sz w:val="24"/>
                <w:szCs w:val="24"/>
              </w:rPr>
            </w:pPr>
          </w:p>
          <w:p w14:paraId="26F85EBE" w14:textId="77777777" w:rsidR="00154E8A" w:rsidRPr="005F4906" w:rsidRDefault="00154E8A" w:rsidP="00F2333A">
            <w:pPr>
              <w:jc w:val="center"/>
              <w:rPr>
                <w:sz w:val="24"/>
                <w:szCs w:val="24"/>
              </w:rPr>
            </w:pPr>
            <w:r w:rsidRPr="005F4906">
              <w:rPr>
                <w:sz w:val="24"/>
                <w:szCs w:val="24"/>
              </w:rPr>
              <w:t>18.</w:t>
            </w:r>
          </w:p>
          <w:p w14:paraId="21577199" w14:textId="77777777" w:rsidR="00154E8A" w:rsidRPr="005F4906" w:rsidRDefault="00154E8A" w:rsidP="00F2333A">
            <w:pPr>
              <w:jc w:val="center"/>
              <w:rPr>
                <w:sz w:val="24"/>
                <w:szCs w:val="24"/>
              </w:rPr>
            </w:pPr>
          </w:p>
        </w:tc>
        <w:tc>
          <w:tcPr>
            <w:tcW w:w="1656" w:type="pct"/>
            <w:vAlign w:val="center"/>
          </w:tcPr>
          <w:p w14:paraId="32ADB481" w14:textId="77777777" w:rsidR="00154E8A" w:rsidRPr="005F4906" w:rsidRDefault="00154E8A" w:rsidP="00F2333A">
            <w:pPr>
              <w:rPr>
                <w:sz w:val="24"/>
                <w:szCs w:val="24"/>
              </w:rPr>
            </w:pPr>
          </w:p>
        </w:tc>
        <w:tc>
          <w:tcPr>
            <w:tcW w:w="1643" w:type="pct"/>
            <w:vAlign w:val="center"/>
          </w:tcPr>
          <w:p w14:paraId="4CF27C00" w14:textId="77777777" w:rsidR="00154E8A" w:rsidRPr="005F4906" w:rsidRDefault="00154E8A" w:rsidP="00F2333A">
            <w:pPr>
              <w:rPr>
                <w:sz w:val="24"/>
                <w:szCs w:val="24"/>
              </w:rPr>
            </w:pPr>
          </w:p>
        </w:tc>
        <w:tc>
          <w:tcPr>
            <w:tcW w:w="1386" w:type="pct"/>
            <w:vAlign w:val="center"/>
          </w:tcPr>
          <w:p w14:paraId="0D8BDC40" w14:textId="77777777" w:rsidR="00154E8A" w:rsidRPr="005F4906" w:rsidRDefault="00154E8A" w:rsidP="00F2333A">
            <w:pPr>
              <w:rPr>
                <w:sz w:val="24"/>
                <w:szCs w:val="24"/>
              </w:rPr>
            </w:pPr>
          </w:p>
        </w:tc>
      </w:tr>
      <w:tr w:rsidR="00154E8A" w:rsidRPr="005F4906" w14:paraId="1BCCA64D" w14:textId="77777777" w:rsidTr="00F2333A">
        <w:trPr>
          <w:cantSplit/>
          <w:trHeight w:val="410"/>
        </w:trPr>
        <w:tc>
          <w:tcPr>
            <w:tcW w:w="315" w:type="pct"/>
            <w:vAlign w:val="center"/>
          </w:tcPr>
          <w:p w14:paraId="4C8FCBAD" w14:textId="77777777" w:rsidR="00154E8A" w:rsidRPr="005F4906" w:rsidRDefault="00154E8A" w:rsidP="00F2333A">
            <w:pPr>
              <w:jc w:val="center"/>
              <w:rPr>
                <w:sz w:val="24"/>
                <w:szCs w:val="24"/>
              </w:rPr>
            </w:pPr>
          </w:p>
          <w:p w14:paraId="438596D8" w14:textId="77777777" w:rsidR="00154E8A" w:rsidRPr="005F4906" w:rsidRDefault="00154E8A" w:rsidP="00F2333A">
            <w:pPr>
              <w:jc w:val="center"/>
              <w:rPr>
                <w:sz w:val="24"/>
                <w:szCs w:val="24"/>
              </w:rPr>
            </w:pPr>
            <w:r w:rsidRPr="005F4906">
              <w:rPr>
                <w:sz w:val="24"/>
                <w:szCs w:val="24"/>
              </w:rPr>
              <w:t>19.</w:t>
            </w:r>
          </w:p>
          <w:p w14:paraId="76F8C4FE" w14:textId="77777777" w:rsidR="00154E8A" w:rsidRPr="005F4906" w:rsidRDefault="00154E8A" w:rsidP="00F2333A">
            <w:pPr>
              <w:jc w:val="center"/>
              <w:rPr>
                <w:sz w:val="24"/>
                <w:szCs w:val="24"/>
              </w:rPr>
            </w:pPr>
          </w:p>
        </w:tc>
        <w:tc>
          <w:tcPr>
            <w:tcW w:w="1656" w:type="pct"/>
            <w:vAlign w:val="center"/>
          </w:tcPr>
          <w:p w14:paraId="40AA2D06" w14:textId="77777777" w:rsidR="00154E8A" w:rsidRPr="005F4906" w:rsidRDefault="00154E8A" w:rsidP="00F2333A">
            <w:pPr>
              <w:rPr>
                <w:sz w:val="24"/>
                <w:szCs w:val="24"/>
              </w:rPr>
            </w:pPr>
          </w:p>
        </w:tc>
        <w:tc>
          <w:tcPr>
            <w:tcW w:w="1643" w:type="pct"/>
            <w:vAlign w:val="center"/>
          </w:tcPr>
          <w:p w14:paraId="5B8E169F" w14:textId="77777777" w:rsidR="00154E8A" w:rsidRPr="005F4906" w:rsidRDefault="00154E8A" w:rsidP="00F2333A">
            <w:pPr>
              <w:rPr>
                <w:sz w:val="24"/>
                <w:szCs w:val="24"/>
              </w:rPr>
            </w:pPr>
          </w:p>
        </w:tc>
        <w:tc>
          <w:tcPr>
            <w:tcW w:w="1386" w:type="pct"/>
            <w:vAlign w:val="center"/>
          </w:tcPr>
          <w:p w14:paraId="7506AAA0" w14:textId="77777777" w:rsidR="00154E8A" w:rsidRPr="005F4906" w:rsidRDefault="00154E8A" w:rsidP="00F2333A">
            <w:pPr>
              <w:rPr>
                <w:sz w:val="24"/>
                <w:szCs w:val="24"/>
              </w:rPr>
            </w:pPr>
          </w:p>
        </w:tc>
      </w:tr>
      <w:tr w:rsidR="00154E8A" w:rsidRPr="005F4906" w14:paraId="34EDB50F" w14:textId="77777777" w:rsidTr="00F2333A">
        <w:trPr>
          <w:cantSplit/>
          <w:trHeight w:val="410"/>
        </w:trPr>
        <w:tc>
          <w:tcPr>
            <w:tcW w:w="315" w:type="pct"/>
            <w:vAlign w:val="center"/>
          </w:tcPr>
          <w:p w14:paraId="15149A4A" w14:textId="77777777" w:rsidR="00154E8A" w:rsidRPr="005F4906" w:rsidRDefault="00154E8A" w:rsidP="00F2333A">
            <w:pPr>
              <w:jc w:val="center"/>
              <w:rPr>
                <w:sz w:val="24"/>
                <w:szCs w:val="24"/>
              </w:rPr>
            </w:pPr>
          </w:p>
          <w:p w14:paraId="526FB2D8" w14:textId="77777777" w:rsidR="00154E8A" w:rsidRPr="005F4906" w:rsidRDefault="00154E8A" w:rsidP="00F2333A">
            <w:pPr>
              <w:jc w:val="center"/>
              <w:rPr>
                <w:sz w:val="24"/>
                <w:szCs w:val="24"/>
              </w:rPr>
            </w:pPr>
            <w:r w:rsidRPr="005F4906">
              <w:rPr>
                <w:sz w:val="24"/>
                <w:szCs w:val="24"/>
              </w:rPr>
              <w:t>20.</w:t>
            </w:r>
          </w:p>
          <w:p w14:paraId="222CD785" w14:textId="77777777" w:rsidR="00154E8A" w:rsidRPr="005F4906" w:rsidRDefault="00154E8A" w:rsidP="00F2333A">
            <w:pPr>
              <w:jc w:val="center"/>
              <w:rPr>
                <w:sz w:val="24"/>
                <w:szCs w:val="24"/>
              </w:rPr>
            </w:pPr>
          </w:p>
        </w:tc>
        <w:tc>
          <w:tcPr>
            <w:tcW w:w="1656" w:type="pct"/>
            <w:vAlign w:val="center"/>
          </w:tcPr>
          <w:p w14:paraId="2D54D4FF" w14:textId="77777777" w:rsidR="00154E8A" w:rsidRPr="005F4906" w:rsidRDefault="00154E8A" w:rsidP="00F2333A">
            <w:pPr>
              <w:rPr>
                <w:sz w:val="24"/>
                <w:szCs w:val="24"/>
              </w:rPr>
            </w:pPr>
          </w:p>
        </w:tc>
        <w:tc>
          <w:tcPr>
            <w:tcW w:w="1643" w:type="pct"/>
            <w:vAlign w:val="center"/>
          </w:tcPr>
          <w:p w14:paraId="2A7BFFA6" w14:textId="77777777" w:rsidR="00154E8A" w:rsidRPr="005F4906" w:rsidRDefault="00154E8A" w:rsidP="00F2333A">
            <w:pPr>
              <w:rPr>
                <w:sz w:val="24"/>
                <w:szCs w:val="24"/>
              </w:rPr>
            </w:pPr>
          </w:p>
        </w:tc>
        <w:tc>
          <w:tcPr>
            <w:tcW w:w="1386" w:type="pct"/>
            <w:vAlign w:val="center"/>
          </w:tcPr>
          <w:p w14:paraId="720B41F1" w14:textId="77777777" w:rsidR="00154E8A" w:rsidRPr="005F4906" w:rsidRDefault="00154E8A" w:rsidP="00F2333A">
            <w:pPr>
              <w:rPr>
                <w:sz w:val="24"/>
                <w:szCs w:val="24"/>
              </w:rPr>
            </w:pPr>
          </w:p>
        </w:tc>
      </w:tr>
    </w:tbl>
    <w:p w14:paraId="1E47D9B1" w14:textId="77777777" w:rsidR="00154E8A" w:rsidRPr="005F4906" w:rsidRDefault="00154E8A" w:rsidP="00154E8A">
      <w:pPr>
        <w:tabs>
          <w:tab w:val="left" w:pos="1560"/>
        </w:tabs>
        <w:spacing w:line="276" w:lineRule="auto"/>
        <w:jc w:val="both"/>
        <w:rPr>
          <w:b/>
          <w:bCs/>
        </w:rPr>
      </w:pPr>
    </w:p>
    <w:p w14:paraId="45771B97" w14:textId="77777777" w:rsidR="00154E8A" w:rsidRPr="005F4906" w:rsidRDefault="00154E8A" w:rsidP="00154E8A">
      <w:pPr>
        <w:tabs>
          <w:tab w:val="left" w:pos="1560"/>
        </w:tabs>
        <w:spacing w:line="276" w:lineRule="auto"/>
        <w:jc w:val="both"/>
        <w:rPr>
          <w:b/>
          <w:bCs/>
        </w:rPr>
      </w:pPr>
    </w:p>
    <w:p w14:paraId="056A43DB" w14:textId="77777777" w:rsidR="00154E8A" w:rsidRPr="005F4906" w:rsidRDefault="00154E8A" w:rsidP="00154E8A">
      <w:pPr>
        <w:tabs>
          <w:tab w:val="left" w:pos="1560"/>
        </w:tabs>
        <w:spacing w:line="276" w:lineRule="auto"/>
        <w:jc w:val="both"/>
        <w:rPr>
          <w:b/>
          <w:bCs/>
        </w:rPr>
      </w:pPr>
    </w:p>
    <w:p w14:paraId="58B9CD6C" w14:textId="77777777" w:rsidR="00154E8A" w:rsidRPr="005F4906" w:rsidRDefault="00154E8A" w:rsidP="00154E8A">
      <w:pPr>
        <w:tabs>
          <w:tab w:val="left" w:pos="1560"/>
        </w:tabs>
        <w:spacing w:line="276" w:lineRule="auto"/>
        <w:jc w:val="both"/>
        <w:rPr>
          <w:b/>
          <w:bCs/>
        </w:rPr>
      </w:pPr>
    </w:p>
    <w:p w14:paraId="6B0A9028" w14:textId="77777777" w:rsidR="00154E8A" w:rsidRPr="005F4906" w:rsidRDefault="00154E8A" w:rsidP="00154E8A">
      <w:pPr>
        <w:tabs>
          <w:tab w:val="left" w:pos="1560"/>
        </w:tabs>
        <w:spacing w:line="276" w:lineRule="auto"/>
        <w:jc w:val="both"/>
        <w:rPr>
          <w:b/>
          <w:bCs/>
        </w:rPr>
      </w:pPr>
    </w:p>
    <w:p w14:paraId="0F494C44" w14:textId="77777777" w:rsidR="00154E8A" w:rsidRPr="005F4906" w:rsidRDefault="00154E8A" w:rsidP="00154E8A">
      <w:pPr>
        <w:tabs>
          <w:tab w:val="left" w:pos="1560"/>
        </w:tabs>
        <w:spacing w:line="276" w:lineRule="auto"/>
        <w:jc w:val="both"/>
        <w:rPr>
          <w:b/>
          <w:bCs/>
        </w:rPr>
      </w:pPr>
    </w:p>
    <w:p w14:paraId="09FF7864" w14:textId="77777777" w:rsidR="00154E8A" w:rsidRPr="005F4906" w:rsidRDefault="00154E8A" w:rsidP="00154E8A">
      <w:pPr>
        <w:tabs>
          <w:tab w:val="left" w:pos="1560"/>
        </w:tabs>
        <w:spacing w:line="276" w:lineRule="auto"/>
        <w:jc w:val="both"/>
        <w:rPr>
          <w:b/>
          <w:bCs/>
        </w:rPr>
      </w:pPr>
    </w:p>
    <w:p w14:paraId="28BA43D6" w14:textId="77777777" w:rsidR="00154E8A" w:rsidRPr="005F4906" w:rsidRDefault="00154E8A" w:rsidP="00154E8A">
      <w:pPr>
        <w:tabs>
          <w:tab w:val="left" w:pos="1560"/>
        </w:tabs>
        <w:spacing w:line="276" w:lineRule="auto"/>
        <w:jc w:val="both"/>
        <w:rPr>
          <w:b/>
          <w:bCs/>
        </w:rPr>
      </w:pPr>
    </w:p>
    <w:p w14:paraId="0CC9225E" w14:textId="77777777" w:rsidR="00154E8A" w:rsidRPr="005F4906" w:rsidRDefault="00154E8A" w:rsidP="00154E8A">
      <w:pPr>
        <w:tabs>
          <w:tab w:val="left" w:pos="1560"/>
        </w:tabs>
        <w:spacing w:line="276" w:lineRule="auto"/>
        <w:jc w:val="both"/>
        <w:rPr>
          <w:b/>
          <w:bCs/>
        </w:rPr>
      </w:pPr>
    </w:p>
    <w:p w14:paraId="1B38176A" w14:textId="77777777" w:rsidR="00154E8A" w:rsidRPr="005F4906" w:rsidRDefault="00154E8A" w:rsidP="00154E8A">
      <w:pPr>
        <w:tabs>
          <w:tab w:val="left" w:pos="1560"/>
        </w:tabs>
        <w:spacing w:line="276" w:lineRule="auto"/>
        <w:jc w:val="both"/>
        <w:rPr>
          <w:b/>
          <w:bCs/>
        </w:rPr>
      </w:pPr>
    </w:p>
    <w:p w14:paraId="51E6F7E0" w14:textId="77777777" w:rsidR="00154E8A" w:rsidRPr="005F4906" w:rsidRDefault="00154E8A" w:rsidP="00154E8A">
      <w:pPr>
        <w:tabs>
          <w:tab w:val="left" w:pos="1560"/>
        </w:tabs>
        <w:spacing w:line="276" w:lineRule="auto"/>
        <w:jc w:val="both"/>
        <w:rPr>
          <w:b/>
          <w:bCs/>
        </w:rPr>
      </w:pPr>
    </w:p>
    <w:p w14:paraId="24C03953" w14:textId="77777777" w:rsidR="00154E8A" w:rsidRDefault="00154E8A" w:rsidP="00154E8A">
      <w:pPr>
        <w:spacing w:line="276" w:lineRule="auto"/>
        <w:jc w:val="both"/>
        <w:rPr>
          <w:sz w:val="24"/>
          <w:szCs w:val="24"/>
        </w:rPr>
        <w:sectPr w:rsidR="00154E8A">
          <w:pgSz w:w="11906" w:h="16838"/>
          <w:pgMar w:top="1417" w:right="1417" w:bottom="1417" w:left="1417" w:header="708" w:footer="708" w:gutter="0"/>
          <w:cols w:space="708"/>
          <w:docGrid w:linePitch="360"/>
        </w:sectPr>
      </w:pPr>
    </w:p>
    <w:tbl>
      <w:tblPr>
        <w:tblW w:w="13473"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3473"/>
      </w:tblGrid>
      <w:tr w:rsidR="00154E8A" w:rsidRPr="004F4AD2" w14:paraId="7B15A32C" w14:textId="77777777" w:rsidTr="00F2333A">
        <w:trPr>
          <w:trHeight w:val="769"/>
          <w:jc w:val="center"/>
        </w:trPr>
        <w:tc>
          <w:tcPr>
            <w:tcW w:w="13473" w:type="dxa"/>
          </w:tcPr>
          <w:p w14:paraId="7D63DCAC" w14:textId="77777777" w:rsidR="00154E8A" w:rsidRPr="004F4AD2" w:rsidRDefault="00154E8A" w:rsidP="00F2333A">
            <w:pPr>
              <w:keepNext/>
              <w:ind w:left="1440"/>
              <w:jc w:val="both"/>
              <w:outlineLvl w:val="2"/>
              <w:rPr>
                <w:b/>
              </w:rPr>
            </w:pPr>
            <w:r w:rsidRPr="004F4AD2">
              <w:rPr>
                <w:b/>
              </w:rPr>
              <w:lastRenderedPageBreak/>
              <w:t>WA.263.</w:t>
            </w:r>
            <w:r>
              <w:rPr>
                <w:b/>
              </w:rPr>
              <w:t>15</w:t>
            </w:r>
            <w:r w:rsidRPr="004F4AD2">
              <w:rPr>
                <w:b/>
              </w:rPr>
              <w:t>.20</w:t>
            </w:r>
            <w:r>
              <w:rPr>
                <w:b/>
              </w:rPr>
              <w:t>2</w:t>
            </w:r>
            <w:r w:rsidRPr="004F4AD2">
              <w:rPr>
                <w:b/>
              </w:rPr>
              <w:t>1.</w:t>
            </w:r>
            <w:r>
              <w:rPr>
                <w:b/>
              </w:rPr>
              <w:t>MW</w:t>
            </w:r>
            <w:r w:rsidRPr="004F4AD2">
              <w:rPr>
                <w:b/>
              </w:rPr>
              <w:t xml:space="preserve">                                                                                                  ZAŁĄCZNIK NR </w:t>
            </w:r>
            <w:r>
              <w:rPr>
                <w:b/>
              </w:rPr>
              <w:t>5a</w:t>
            </w:r>
            <w:r w:rsidRPr="004F4AD2">
              <w:rPr>
                <w:b/>
              </w:rPr>
              <w:t xml:space="preserve"> do SWZ</w:t>
            </w:r>
          </w:p>
        </w:tc>
      </w:tr>
      <w:tr w:rsidR="00154E8A" w:rsidRPr="004F4AD2" w14:paraId="152A29C6" w14:textId="77777777" w:rsidTr="00F2333A">
        <w:trPr>
          <w:trHeight w:val="502"/>
          <w:jc w:val="center"/>
        </w:trPr>
        <w:tc>
          <w:tcPr>
            <w:tcW w:w="13473" w:type="dxa"/>
          </w:tcPr>
          <w:p w14:paraId="0821D662" w14:textId="77777777" w:rsidR="00154E8A" w:rsidRPr="004F4AD2" w:rsidRDefault="00154E8A" w:rsidP="00F2333A">
            <w:pPr>
              <w:jc w:val="center"/>
              <w:rPr>
                <w:b/>
                <w:color w:val="000000"/>
              </w:rPr>
            </w:pPr>
            <w:r w:rsidRPr="004F4AD2">
              <w:rPr>
                <w:b/>
                <w:caps/>
              </w:rPr>
              <w:t>Wykaz Osób , które będą uczestniczyć w wykonaniu zamówienia</w:t>
            </w:r>
          </w:p>
        </w:tc>
      </w:tr>
    </w:tbl>
    <w:p w14:paraId="0D913EF0" w14:textId="77777777" w:rsidR="00154E8A" w:rsidRPr="004F4AD2" w:rsidRDefault="00154E8A" w:rsidP="00154E8A">
      <w:pPr>
        <w:jc w:val="both"/>
        <w:rPr>
          <w:color w:val="000000"/>
        </w:rPr>
      </w:pPr>
    </w:p>
    <w:p w14:paraId="182844E6" w14:textId="77777777" w:rsidR="00154E8A" w:rsidRDefault="00154E8A" w:rsidP="00154E8A">
      <w:pPr>
        <w:numPr>
          <w:ilvl w:val="12"/>
          <w:numId w:val="0"/>
        </w:numPr>
        <w:jc w:val="center"/>
        <w:rPr>
          <w:b/>
          <w:sz w:val="24"/>
          <w:szCs w:val="24"/>
        </w:rPr>
      </w:pPr>
    </w:p>
    <w:p w14:paraId="5BE7D883" w14:textId="77777777" w:rsidR="00154E8A" w:rsidRDefault="00154E8A" w:rsidP="00154E8A">
      <w:pPr>
        <w:numPr>
          <w:ilvl w:val="12"/>
          <w:numId w:val="0"/>
        </w:numPr>
        <w:jc w:val="center"/>
        <w:rPr>
          <w:b/>
          <w:sz w:val="24"/>
          <w:szCs w:val="24"/>
        </w:rPr>
      </w:pPr>
    </w:p>
    <w:p w14:paraId="6869F2D4" w14:textId="77777777" w:rsidR="00154E8A" w:rsidRPr="004F4AD2" w:rsidRDefault="00154E8A" w:rsidP="00154E8A">
      <w:pPr>
        <w:numPr>
          <w:ilvl w:val="12"/>
          <w:numId w:val="0"/>
        </w:numPr>
        <w:ind w:left="142" w:right="-48" w:hanging="142"/>
        <w:jc w:val="center"/>
        <w:rPr>
          <w:b/>
          <w:sz w:val="24"/>
          <w:szCs w:val="24"/>
        </w:rPr>
      </w:pPr>
      <w:r w:rsidRPr="004F4AD2">
        <w:rPr>
          <w:b/>
          <w:sz w:val="24"/>
          <w:szCs w:val="24"/>
        </w:rPr>
        <w:t>OŚWIADCZAM(Y), ŻE:</w:t>
      </w:r>
    </w:p>
    <w:p w14:paraId="439595AB" w14:textId="77777777" w:rsidR="00154E8A" w:rsidRPr="004F4AD2" w:rsidRDefault="00154E8A" w:rsidP="00154E8A">
      <w:pPr>
        <w:jc w:val="both"/>
      </w:pPr>
      <w:r w:rsidRPr="004F4AD2">
        <w:t>Zamówienie niniejsze wykonywać będą następujące osoby (na potwierdzenie warunku, o którym mowa w Rozdz. V</w:t>
      </w:r>
      <w:r>
        <w:t>II</w:t>
      </w:r>
      <w:r w:rsidRPr="004F4AD2">
        <w:t xml:space="preserve"> ust.1 </w:t>
      </w:r>
      <w:r>
        <w:t>pkt 4 b</w:t>
      </w:r>
      <w:r w:rsidRPr="004F4AD2">
        <w:t xml:space="preserve"> SWZ):</w:t>
      </w:r>
    </w:p>
    <w:p w14:paraId="5C9B951D" w14:textId="77777777" w:rsidR="00154E8A" w:rsidRPr="004F4AD2" w:rsidRDefault="00154E8A" w:rsidP="00154E8A">
      <w:pPr>
        <w:jc w:val="both"/>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2126"/>
        <w:gridCol w:w="4428"/>
        <w:gridCol w:w="3339"/>
        <w:gridCol w:w="2506"/>
      </w:tblGrid>
      <w:tr w:rsidR="00154E8A" w:rsidRPr="004F4AD2" w14:paraId="2E6B5E18" w14:textId="77777777" w:rsidTr="00F2333A">
        <w:trPr>
          <w:trHeight w:val="342"/>
        </w:trPr>
        <w:tc>
          <w:tcPr>
            <w:tcW w:w="562" w:type="pct"/>
            <w:vMerge w:val="restart"/>
            <w:vAlign w:val="center"/>
          </w:tcPr>
          <w:p w14:paraId="57B46B20" w14:textId="77777777" w:rsidR="00154E8A" w:rsidRPr="004F4AD2" w:rsidRDefault="00154E8A" w:rsidP="00F2333A">
            <w:pPr>
              <w:jc w:val="center"/>
            </w:pPr>
            <w:r w:rsidRPr="004F4AD2">
              <w:t>Lp.</w:t>
            </w:r>
          </w:p>
        </w:tc>
        <w:tc>
          <w:tcPr>
            <w:tcW w:w="761" w:type="pct"/>
            <w:vMerge w:val="restart"/>
            <w:vAlign w:val="center"/>
          </w:tcPr>
          <w:p w14:paraId="3F7E928D" w14:textId="77777777" w:rsidR="00154E8A" w:rsidRPr="004F4AD2" w:rsidRDefault="00154E8A" w:rsidP="00F2333A">
            <w:pPr>
              <w:jc w:val="center"/>
            </w:pPr>
            <w:r w:rsidRPr="004F4AD2">
              <w:t>Imię i nazwisko</w:t>
            </w:r>
          </w:p>
          <w:p w14:paraId="75C90296" w14:textId="77777777" w:rsidR="00154E8A" w:rsidRPr="004F4AD2" w:rsidRDefault="00154E8A" w:rsidP="00F2333A">
            <w:pPr>
              <w:jc w:val="center"/>
            </w:pPr>
            <w:r w:rsidRPr="004F4AD2">
              <w:t>tłumacza</w:t>
            </w:r>
          </w:p>
        </w:tc>
        <w:tc>
          <w:tcPr>
            <w:tcW w:w="2780" w:type="pct"/>
            <w:gridSpan w:val="2"/>
            <w:vAlign w:val="center"/>
          </w:tcPr>
          <w:p w14:paraId="3B752CC1" w14:textId="77777777" w:rsidR="00154E8A" w:rsidRPr="004F4AD2" w:rsidRDefault="00154E8A" w:rsidP="00F2333A">
            <w:pPr>
              <w:jc w:val="center"/>
            </w:pPr>
            <w:r w:rsidRPr="004F4AD2">
              <w:t xml:space="preserve">Wymagania </w:t>
            </w:r>
          </w:p>
        </w:tc>
        <w:tc>
          <w:tcPr>
            <w:tcW w:w="897" w:type="pct"/>
            <w:vMerge w:val="restart"/>
            <w:vAlign w:val="center"/>
          </w:tcPr>
          <w:p w14:paraId="1942B01F" w14:textId="77777777" w:rsidR="00154E8A" w:rsidRPr="004F4AD2" w:rsidRDefault="00154E8A" w:rsidP="00F2333A">
            <w:pPr>
              <w:jc w:val="center"/>
            </w:pPr>
            <w:r w:rsidRPr="004F4AD2">
              <w:t>Informacja o podstawie dysponowania wskazaną osobą (np. umowa o pracę, umowa zlecenia, itp.)</w:t>
            </w:r>
          </w:p>
        </w:tc>
      </w:tr>
      <w:tr w:rsidR="00154E8A" w:rsidRPr="004F4AD2" w14:paraId="2C119E2F" w14:textId="77777777" w:rsidTr="00F2333A">
        <w:trPr>
          <w:trHeight w:val="3803"/>
        </w:trPr>
        <w:tc>
          <w:tcPr>
            <w:tcW w:w="562" w:type="pct"/>
            <w:vMerge/>
            <w:vAlign w:val="center"/>
          </w:tcPr>
          <w:p w14:paraId="68058779" w14:textId="77777777" w:rsidR="00154E8A" w:rsidRPr="004F4AD2" w:rsidRDefault="00154E8A" w:rsidP="00F2333A">
            <w:pPr>
              <w:jc w:val="center"/>
            </w:pPr>
          </w:p>
        </w:tc>
        <w:tc>
          <w:tcPr>
            <w:tcW w:w="761" w:type="pct"/>
            <w:vMerge/>
            <w:vAlign w:val="center"/>
          </w:tcPr>
          <w:p w14:paraId="372B151C" w14:textId="77777777" w:rsidR="00154E8A" w:rsidRPr="004F4AD2" w:rsidRDefault="00154E8A" w:rsidP="00F2333A">
            <w:pPr>
              <w:jc w:val="center"/>
            </w:pPr>
          </w:p>
        </w:tc>
        <w:tc>
          <w:tcPr>
            <w:tcW w:w="1585" w:type="pct"/>
            <w:vAlign w:val="center"/>
          </w:tcPr>
          <w:p w14:paraId="0AD59915" w14:textId="77777777" w:rsidR="00154E8A" w:rsidRPr="004F4AD2" w:rsidRDefault="00154E8A" w:rsidP="00F2333A">
            <w:pPr>
              <w:jc w:val="center"/>
              <w:rPr>
                <w:b/>
                <w:u w:val="single"/>
              </w:rPr>
            </w:pPr>
            <w:r w:rsidRPr="004F4AD2">
              <w:t>Kwalifikacje tłumacza (należy wskazać posiadane wykształcenie/uprawnienia zgodnie z opisem w rozdz. V</w:t>
            </w:r>
            <w:r>
              <w:t>II</w:t>
            </w:r>
            <w:r w:rsidRPr="004F4AD2">
              <w:t xml:space="preserve">, ust. 1 pkt </w:t>
            </w:r>
            <w:r>
              <w:t>4b</w:t>
            </w:r>
            <w:r w:rsidRPr="004F4AD2">
              <w:t>)</w:t>
            </w:r>
          </w:p>
        </w:tc>
        <w:tc>
          <w:tcPr>
            <w:tcW w:w="1195" w:type="pct"/>
            <w:vAlign w:val="center"/>
          </w:tcPr>
          <w:p w14:paraId="3F5E802A" w14:textId="77777777" w:rsidR="00154E8A" w:rsidRDefault="00154E8A" w:rsidP="00F2333A">
            <w:r w:rsidRPr="004F4AD2">
              <w:t xml:space="preserve">Doświadczenie zawodowe: </w:t>
            </w:r>
          </w:p>
          <w:p w14:paraId="27679451" w14:textId="77777777" w:rsidR="00154E8A" w:rsidRPr="004F4AD2" w:rsidRDefault="00154E8A" w:rsidP="00F2333A">
            <w:r w:rsidRPr="004F4AD2">
              <w:t>tłumacz w swym dorobku zawodowym przetłumaczył co najmniej 1000 stron                 obliczeniowych (1800 znaków ze spacjami) z języka polskiego na język niemiecki;  Korektor w swym dorobku zawodowym dokonał weryfikacji co najmniej 1000 stron          obliczeniowych 1800 znaków ze spacjami) przetłumaczonych z języka polskiego w języku niemieckim.</w:t>
            </w:r>
          </w:p>
          <w:p w14:paraId="4BB19EB9" w14:textId="77777777" w:rsidR="00154E8A" w:rsidRPr="004F4AD2" w:rsidRDefault="00154E8A" w:rsidP="00F2333A">
            <w:pPr>
              <w:ind w:left="426"/>
              <w:jc w:val="both"/>
              <w:rPr>
                <w:sz w:val="18"/>
                <w:szCs w:val="18"/>
              </w:rPr>
            </w:pPr>
          </w:p>
          <w:p w14:paraId="7822FAFE" w14:textId="77777777" w:rsidR="00154E8A" w:rsidRPr="004F4AD2" w:rsidRDefault="00154E8A" w:rsidP="00F2333A">
            <w:pPr>
              <w:ind w:left="426"/>
              <w:jc w:val="both"/>
              <w:rPr>
                <w:sz w:val="18"/>
                <w:szCs w:val="18"/>
              </w:rPr>
            </w:pPr>
            <w:r w:rsidRPr="004F4AD2">
              <w:rPr>
                <w:sz w:val="18"/>
                <w:szCs w:val="18"/>
              </w:rPr>
              <w:t>TAK/NIE*</w:t>
            </w:r>
          </w:p>
          <w:p w14:paraId="7103CFAB" w14:textId="77777777" w:rsidR="00154E8A" w:rsidRPr="00A01FD6" w:rsidRDefault="00154E8A" w:rsidP="00F2333A">
            <w:r w:rsidRPr="004F4AD2">
              <w:rPr>
                <w:sz w:val="18"/>
                <w:szCs w:val="18"/>
              </w:rPr>
              <w:t>*wpisać odpowiednio</w:t>
            </w:r>
          </w:p>
        </w:tc>
        <w:tc>
          <w:tcPr>
            <w:tcW w:w="897" w:type="pct"/>
            <w:vMerge/>
            <w:vAlign w:val="center"/>
          </w:tcPr>
          <w:p w14:paraId="3A42B474" w14:textId="77777777" w:rsidR="00154E8A" w:rsidRPr="004F4AD2" w:rsidRDefault="00154E8A" w:rsidP="00F2333A">
            <w:pPr>
              <w:jc w:val="center"/>
              <w:rPr>
                <w:sz w:val="24"/>
                <w:szCs w:val="24"/>
              </w:rPr>
            </w:pPr>
          </w:p>
        </w:tc>
      </w:tr>
      <w:tr w:rsidR="00154E8A" w:rsidRPr="004F4AD2" w14:paraId="483AEEA3" w14:textId="77777777" w:rsidTr="00F2333A">
        <w:trPr>
          <w:trHeight w:val="559"/>
        </w:trPr>
        <w:tc>
          <w:tcPr>
            <w:tcW w:w="5000" w:type="pct"/>
            <w:gridSpan w:val="5"/>
            <w:vAlign w:val="center"/>
          </w:tcPr>
          <w:p w14:paraId="3AEE34F6" w14:textId="77777777" w:rsidR="00154E8A" w:rsidRPr="004F4AD2" w:rsidRDefault="00154E8A" w:rsidP="00F2333A">
            <w:pPr>
              <w:jc w:val="center"/>
            </w:pPr>
            <w:r w:rsidRPr="004F4AD2">
              <w:t>Wykaz osób na potwierdzenie spełnienia warunku, o którym mowa w rozdziale V</w:t>
            </w:r>
            <w:r>
              <w:t>II</w:t>
            </w:r>
            <w:r w:rsidRPr="004F4AD2">
              <w:t xml:space="preserve"> ust. 1 pkt </w:t>
            </w:r>
            <w:r>
              <w:t>4 b SWZ</w:t>
            </w:r>
            <w:r w:rsidRPr="004F4AD2">
              <w:t>)</w:t>
            </w:r>
            <w:r>
              <w:t>:</w:t>
            </w:r>
          </w:p>
          <w:p w14:paraId="5F728A92" w14:textId="77777777" w:rsidR="00154E8A" w:rsidRPr="004F4AD2" w:rsidRDefault="00154E8A" w:rsidP="00F2333A"/>
        </w:tc>
      </w:tr>
      <w:tr w:rsidR="00154E8A" w:rsidRPr="004F4AD2" w14:paraId="275AA1BA" w14:textId="77777777" w:rsidTr="00F2333A">
        <w:trPr>
          <w:trHeight w:val="653"/>
        </w:trPr>
        <w:tc>
          <w:tcPr>
            <w:tcW w:w="562" w:type="pct"/>
            <w:vAlign w:val="center"/>
          </w:tcPr>
          <w:p w14:paraId="17E1B6C3" w14:textId="77777777" w:rsidR="00154E8A" w:rsidRPr="00A01FD6" w:rsidRDefault="00154E8A" w:rsidP="00F2333A">
            <w:pPr>
              <w:jc w:val="center"/>
            </w:pPr>
          </w:p>
          <w:p w14:paraId="492D1E9F" w14:textId="77777777" w:rsidR="00154E8A" w:rsidRPr="00A01FD6" w:rsidRDefault="00154E8A" w:rsidP="00F2333A">
            <w:pPr>
              <w:jc w:val="center"/>
            </w:pPr>
            <w:r w:rsidRPr="00A01FD6">
              <w:t>1 tłumacz</w:t>
            </w:r>
          </w:p>
          <w:p w14:paraId="62FC940C" w14:textId="77777777" w:rsidR="00154E8A" w:rsidRPr="00A01FD6" w:rsidRDefault="00154E8A" w:rsidP="00F2333A"/>
        </w:tc>
        <w:tc>
          <w:tcPr>
            <w:tcW w:w="761" w:type="pct"/>
            <w:vAlign w:val="center"/>
          </w:tcPr>
          <w:p w14:paraId="0EC88BD8" w14:textId="77777777" w:rsidR="00154E8A" w:rsidRPr="004F4AD2" w:rsidRDefault="00154E8A" w:rsidP="00F2333A">
            <w:pPr>
              <w:rPr>
                <w:sz w:val="24"/>
                <w:szCs w:val="24"/>
              </w:rPr>
            </w:pPr>
          </w:p>
          <w:p w14:paraId="3EA99E22" w14:textId="77777777" w:rsidR="00154E8A" w:rsidRPr="004F4AD2" w:rsidRDefault="00154E8A" w:rsidP="00F2333A">
            <w:pPr>
              <w:rPr>
                <w:sz w:val="24"/>
                <w:szCs w:val="24"/>
              </w:rPr>
            </w:pPr>
          </w:p>
          <w:p w14:paraId="0C244ED4" w14:textId="77777777" w:rsidR="00154E8A" w:rsidRPr="004F4AD2" w:rsidRDefault="00154E8A" w:rsidP="00F2333A">
            <w:pPr>
              <w:rPr>
                <w:sz w:val="24"/>
                <w:szCs w:val="24"/>
              </w:rPr>
            </w:pPr>
          </w:p>
          <w:p w14:paraId="67F0D1A3" w14:textId="77777777" w:rsidR="00154E8A" w:rsidRPr="004F4AD2" w:rsidRDefault="00154E8A" w:rsidP="00F2333A">
            <w:pPr>
              <w:rPr>
                <w:sz w:val="24"/>
                <w:szCs w:val="24"/>
              </w:rPr>
            </w:pPr>
          </w:p>
          <w:p w14:paraId="1CA74404" w14:textId="77777777" w:rsidR="00154E8A" w:rsidRPr="004F4AD2" w:rsidRDefault="00154E8A" w:rsidP="00F2333A">
            <w:pPr>
              <w:rPr>
                <w:sz w:val="24"/>
                <w:szCs w:val="24"/>
              </w:rPr>
            </w:pPr>
          </w:p>
        </w:tc>
        <w:tc>
          <w:tcPr>
            <w:tcW w:w="1585" w:type="pct"/>
            <w:vAlign w:val="center"/>
          </w:tcPr>
          <w:p w14:paraId="57E91336" w14:textId="77777777" w:rsidR="00154E8A" w:rsidRPr="004F4AD2" w:rsidRDefault="00154E8A" w:rsidP="00F2333A">
            <w:pPr>
              <w:rPr>
                <w:sz w:val="24"/>
                <w:szCs w:val="24"/>
              </w:rPr>
            </w:pPr>
          </w:p>
        </w:tc>
        <w:tc>
          <w:tcPr>
            <w:tcW w:w="1195" w:type="pct"/>
            <w:vAlign w:val="center"/>
          </w:tcPr>
          <w:p w14:paraId="2392DC94" w14:textId="77777777" w:rsidR="00154E8A" w:rsidRPr="004F4AD2" w:rsidRDefault="00154E8A" w:rsidP="00F2333A">
            <w:pPr>
              <w:rPr>
                <w:sz w:val="24"/>
                <w:szCs w:val="24"/>
              </w:rPr>
            </w:pPr>
          </w:p>
        </w:tc>
        <w:tc>
          <w:tcPr>
            <w:tcW w:w="897" w:type="pct"/>
            <w:vAlign w:val="center"/>
          </w:tcPr>
          <w:p w14:paraId="5424EB10" w14:textId="77777777" w:rsidR="00154E8A" w:rsidRPr="004F4AD2" w:rsidRDefault="00154E8A" w:rsidP="00F2333A">
            <w:pPr>
              <w:rPr>
                <w:sz w:val="24"/>
                <w:szCs w:val="24"/>
              </w:rPr>
            </w:pPr>
          </w:p>
        </w:tc>
      </w:tr>
      <w:tr w:rsidR="00154E8A" w:rsidRPr="004F4AD2" w14:paraId="49F066C7" w14:textId="77777777" w:rsidTr="00F2333A">
        <w:trPr>
          <w:trHeight w:val="1119"/>
        </w:trPr>
        <w:tc>
          <w:tcPr>
            <w:tcW w:w="562" w:type="pct"/>
            <w:vAlign w:val="center"/>
          </w:tcPr>
          <w:p w14:paraId="5AFB1909" w14:textId="77777777" w:rsidR="00154E8A" w:rsidRPr="00A01FD6" w:rsidRDefault="00154E8A" w:rsidP="00F2333A">
            <w:pPr>
              <w:jc w:val="center"/>
            </w:pPr>
            <w:r w:rsidRPr="00A01FD6">
              <w:lastRenderedPageBreak/>
              <w:t>2 tłumacz</w:t>
            </w:r>
          </w:p>
        </w:tc>
        <w:tc>
          <w:tcPr>
            <w:tcW w:w="761" w:type="pct"/>
            <w:vAlign w:val="center"/>
          </w:tcPr>
          <w:p w14:paraId="6DFC5E82" w14:textId="77777777" w:rsidR="00154E8A" w:rsidRPr="004F4AD2" w:rsidRDefault="00154E8A" w:rsidP="00F2333A">
            <w:pPr>
              <w:rPr>
                <w:sz w:val="24"/>
                <w:szCs w:val="24"/>
              </w:rPr>
            </w:pPr>
          </w:p>
        </w:tc>
        <w:tc>
          <w:tcPr>
            <w:tcW w:w="1585" w:type="pct"/>
            <w:vAlign w:val="center"/>
          </w:tcPr>
          <w:p w14:paraId="05C2A52E" w14:textId="77777777" w:rsidR="00154E8A" w:rsidRPr="004F4AD2" w:rsidRDefault="00154E8A" w:rsidP="00F2333A">
            <w:pPr>
              <w:rPr>
                <w:sz w:val="24"/>
                <w:szCs w:val="24"/>
              </w:rPr>
            </w:pPr>
          </w:p>
        </w:tc>
        <w:tc>
          <w:tcPr>
            <w:tcW w:w="1195" w:type="pct"/>
            <w:vAlign w:val="center"/>
          </w:tcPr>
          <w:p w14:paraId="1747843F" w14:textId="77777777" w:rsidR="00154E8A" w:rsidRPr="004F4AD2" w:rsidRDefault="00154E8A" w:rsidP="00F2333A">
            <w:pPr>
              <w:rPr>
                <w:sz w:val="24"/>
                <w:szCs w:val="24"/>
              </w:rPr>
            </w:pPr>
          </w:p>
        </w:tc>
        <w:tc>
          <w:tcPr>
            <w:tcW w:w="897" w:type="pct"/>
            <w:vAlign w:val="center"/>
          </w:tcPr>
          <w:p w14:paraId="2DA910A5" w14:textId="77777777" w:rsidR="00154E8A" w:rsidRPr="004F4AD2" w:rsidRDefault="00154E8A" w:rsidP="00F2333A">
            <w:pPr>
              <w:rPr>
                <w:sz w:val="24"/>
                <w:szCs w:val="24"/>
              </w:rPr>
            </w:pPr>
          </w:p>
        </w:tc>
      </w:tr>
      <w:tr w:rsidR="00154E8A" w:rsidRPr="004F4AD2" w14:paraId="27854CF5" w14:textId="77777777" w:rsidTr="00F2333A">
        <w:trPr>
          <w:trHeight w:val="427"/>
        </w:trPr>
        <w:tc>
          <w:tcPr>
            <w:tcW w:w="562" w:type="pct"/>
            <w:vMerge w:val="restart"/>
            <w:vAlign w:val="center"/>
          </w:tcPr>
          <w:p w14:paraId="26A3BC28" w14:textId="77777777" w:rsidR="00154E8A" w:rsidRPr="004F4AD2" w:rsidRDefault="00154E8A" w:rsidP="00F2333A">
            <w:pPr>
              <w:jc w:val="center"/>
            </w:pPr>
            <w:r w:rsidRPr="004F4AD2">
              <w:t>Lp.</w:t>
            </w:r>
          </w:p>
        </w:tc>
        <w:tc>
          <w:tcPr>
            <w:tcW w:w="761" w:type="pct"/>
            <w:vMerge w:val="restart"/>
            <w:vAlign w:val="center"/>
          </w:tcPr>
          <w:p w14:paraId="72761887" w14:textId="77777777" w:rsidR="00154E8A" w:rsidRPr="004F4AD2" w:rsidRDefault="00154E8A" w:rsidP="00F2333A">
            <w:pPr>
              <w:jc w:val="center"/>
            </w:pPr>
            <w:r w:rsidRPr="004F4AD2">
              <w:t>Imię i nazwisko</w:t>
            </w:r>
          </w:p>
          <w:p w14:paraId="3797F69E" w14:textId="77777777" w:rsidR="00154E8A" w:rsidRPr="004F4AD2" w:rsidRDefault="00154E8A" w:rsidP="00F2333A">
            <w:pPr>
              <w:jc w:val="center"/>
            </w:pPr>
            <w:r w:rsidRPr="004F4AD2">
              <w:t>tłumacza</w:t>
            </w:r>
          </w:p>
        </w:tc>
        <w:tc>
          <w:tcPr>
            <w:tcW w:w="2780" w:type="pct"/>
            <w:gridSpan w:val="2"/>
            <w:vAlign w:val="center"/>
          </w:tcPr>
          <w:p w14:paraId="5BDCE3BD" w14:textId="77777777" w:rsidR="00154E8A" w:rsidRPr="004F4AD2" w:rsidRDefault="00154E8A" w:rsidP="00F2333A">
            <w:pPr>
              <w:jc w:val="center"/>
            </w:pPr>
            <w:r w:rsidRPr="004F4AD2">
              <w:t>Wymagania</w:t>
            </w:r>
          </w:p>
        </w:tc>
        <w:tc>
          <w:tcPr>
            <w:tcW w:w="897" w:type="pct"/>
            <w:vMerge w:val="restart"/>
            <w:vAlign w:val="center"/>
          </w:tcPr>
          <w:p w14:paraId="4419A96B" w14:textId="77777777" w:rsidR="00154E8A" w:rsidRPr="004F4AD2" w:rsidRDefault="00154E8A" w:rsidP="00F2333A">
            <w:pPr>
              <w:jc w:val="center"/>
            </w:pPr>
            <w:r w:rsidRPr="004F4AD2">
              <w:t>Informacja o podstawie dysponowania wskazaną osobą (np. umowa o pracę, umowa zlecenia, itp.)</w:t>
            </w:r>
          </w:p>
        </w:tc>
      </w:tr>
      <w:tr w:rsidR="00154E8A" w:rsidRPr="004F4AD2" w14:paraId="71A34D5F" w14:textId="77777777" w:rsidTr="00F2333A">
        <w:trPr>
          <w:trHeight w:val="1119"/>
        </w:trPr>
        <w:tc>
          <w:tcPr>
            <w:tcW w:w="562" w:type="pct"/>
            <w:vMerge/>
            <w:vAlign w:val="center"/>
          </w:tcPr>
          <w:p w14:paraId="3FE619BD" w14:textId="77777777" w:rsidR="00154E8A" w:rsidRPr="004F4AD2" w:rsidRDefault="00154E8A" w:rsidP="00F2333A">
            <w:pPr>
              <w:jc w:val="center"/>
            </w:pPr>
          </w:p>
        </w:tc>
        <w:tc>
          <w:tcPr>
            <w:tcW w:w="761" w:type="pct"/>
            <w:vMerge/>
            <w:vAlign w:val="center"/>
          </w:tcPr>
          <w:p w14:paraId="79762D1E" w14:textId="77777777" w:rsidR="00154E8A" w:rsidRPr="004F4AD2" w:rsidRDefault="00154E8A" w:rsidP="00F2333A">
            <w:pPr>
              <w:jc w:val="center"/>
            </w:pPr>
          </w:p>
        </w:tc>
        <w:tc>
          <w:tcPr>
            <w:tcW w:w="1585" w:type="pct"/>
            <w:vAlign w:val="center"/>
          </w:tcPr>
          <w:p w14:paraId="45ADC059" w14:textId="77777777" w:rsidR="00154E8A" w:rsidRPr="004F4AD2" w:rsidRDefault="00154E8A" w:rsidP="00F2333A">
            <w:r w:rsidRPr="004F4AD2">
              <w:t>Kwalifikacje tłumacza (należy wskazać posiadane wykształcenie/uprawnienia zgodnie z opisem w rozdz. V</w:t>
            </w:r>
            <w:r>
              <w:t>II</w:t>
            </w:r>
            <w:r w:rsidRPr="004F4AD2">
              <w:t xml:space="preserve">, ust. 1 pkt </w:t>
            </w:r>
            <w:r>
              <w:t>4</w:t>
            </w:r>
            <w:r w:rsidRPr="004F4AD2">
              <w:t xml:space="preserve"> b</w:t>
            </w:r>
          </w:p>
        </w:tc>
        <w:tc>
          <w:tcPr>
            <w:tcW w:w="1195" w:type="pct"/>
            <w:vAlign w:val="center"/>
          </w:tcPr>
          <w:p w14:paraId="35B8F844" w14:textId="77777777" w:rsidR="00154E8A" w:rsidRPr="004F4AD2" w:rsidRDefault="00154E8A" w:rsidP="00F2333A">
            <w:pPr>
              <w:jc w:val="both"/>
              <w:rPr>
                <w:sz w:val="18"/>
                <w:szCs w:val="18"/>
              </w:rPr>
            </w:pPr>
            <w:r w:rsidRPr="004F4AD2">
              <w:rPr>
                <w:sz w:val="18"/>
                <w:szCs w:val="18"/>
              </w:rPr>
              <w:t xml:space="preserve">Doświadczenie zawodowe: </w:t>
            </w:r>
          </w:p>
          <w:p w14:paraId="14190BB1" w14:textId="77777777" w:rsidR="00154E8A" w:rsidRPr="004F4AD2" w:rsidRDefault="00154E8A" w:rsidP="00F2333A">
            <w:pPr>
              <w:jc w:val="both"/>
              <w:rPr>
                <w:sz w:val="18"/>
                <w:szCs w:val="18"/>
              </w:rPr>
            </w:pPr>
            <w:r w:rsidRPr="004F4AD2">
              <w:rPr>
                <w:sz w:val="18"/>
                <w:szCs w:val="18"/>
              </w:rPr>
              <w:t>tłumacz w swym dorobku zawodowym tłumaczył ustnie co najmniej 300 godzin z języka polskiego na język niemiecki oraz 300 godzin z języka niemieckiego na język polski, w tym co najmniej 100 godzin tłumaczenia</w:t>
            </w:r>
            <w:r w:rsidRPr="004F4AD2">
              <w:t xml:space="preserve"> </w:t>
            </w:r>
            <w:r w:rsidRPr="004F4AD2">
              <w:rPr>
                <w:sz w:val="18"/>
                <w:szCs w:val="18"/>
              </w:rPr>
              <w:t>symultanicznego (wykonywanego indywidualnie lub we współpracy z innym</w:t>
            </w:r>
            <w:r w:rsidRPr="004F4AD2">
              <w:t xml:space="preserve"> </w:t>
            </w:r>
            <w:r w:rsidRPr="004F4AD2">
              <w:rPr>
                <w:sz w:val="18"/>
                <w:szCs w:val="18"/>
              </w:rPr>
              <w:t>tłumaczem)</w:t>
            </w:r>
          </w:p>
          <w:p w14:paraId="1FE2479D" w14:textId="77777777" w:rsidR="00154E8A" w:rsidRPr="004F4AD2" w:rsidRDefault="00154E8A" w:rsidP="00F2333A">
            <w:pPr>
              <w:ind w:left="426"/>
              <w:jc w:val="both"/>
              <w:rPr>
                <w:sz w:val="18"/>
                <w:szCs w:val="18"/>
              </w:rPr>
            </w:pPr>
          </w:p>
          <w:p w14:paraId="46E2225C" w14:textId="77777777" w:rsidR="00154E8A" w:rsidRPr="004F4AD2" w:rsidRDefault="00154E8A" w:rsidP="00F2333A">
            <w:pPr>
              <w:ind w:left="426"/>
              <w:jc w:val="both"/>
              <w:rPr>
                <w:sz w:val="18"/>
                <w:szCs w:val="18"/>
              </w:rPr>
            </w:pPr>
            <w:r w:rsidRPr="004F4AD2">
              <w:rPr>
                <w:sz w:val="18"/>
                <w:szCs w:val="18"/>
              </w:rPr>
              <w:t>TAK/NIE*</w:t>
            </w:r>
          </w:p>
          <w:p w14:paraId="6C4CF278" w14:textId="77777777" w:rsidR="00154E8A" w:rsidRPr="004F4AD2" w:rsidRDefault="00154E8A" w:rsidP="00F2333A">
            <w:pPr>
              <w:rPr>
                <w:sz w:val="24"/>
                <w:szCs w:val="24"/>
              </w:rPr>
            </w:pPr>
            <w:r w:rsidRPr="004F4AD2">
              <w:rPr>
                <w:sz w:val="18"/>
                <w:szCs w:val="18"/>
              </w:rPr>
              <w:t>*wpisać odpowiednio</w:t>
            </w:r>
          </w:p>
        </w:tc>
        <w:tc>
          <w:tcPr>
            <w:tcW w:w="897" w:type="pct"/>
            <w:vMerge/>
            <w:vAlign w:val="center"/>
          </w:tcPr>
          <w:p w14:paraId="5EFED7A2" w14:textId="77777777" w:rsidR="00154E8A" w:rsidRPr="004F4AD2" w:rsidRDefault="00154E8A" w:rsidP="00F2333A">
            <w:pPr>
              <w:rPr>
                <w:sz w:val="24"/>
                <w:szCs w:val="24"/>
              </w:rPr>
            </w:pPr>
          </w:p>
        </w:tc>
      </w:tr>
      <w:tr w:rsidR="00154E8A" w:rsidRPr="004F4AD2" w14:paraId="3908B632" w14:textId="77777777" w:rsidTr="00F2333A">
        <w:trPr>
          <w:trHeight w:val="633"/>
        </w:trPr>
        <w:tc>
          <w:tcPr>
            <w:tcW w:w="5000" w:type="pct"/>
            <w:gridSpan w:val="5"/>
            <w:vAlign w:val="center"/>
          </w:tcPr>
          <w:p w14:paraId="20DC2874" w14:textId="77777777" w:rsidR="00154E8A" w:rsidRPr="004F4AD2" w:rsidRDefault="00154E8A" w:rsidP="00F2333A">
            <w:pPr>
              <w:jc w:val="center"/>
            </w:pPr>
            <w:r w:rsidRPr="004F4AD2">
              <w:t>Wykaz osób na potwierdzenie spełnienia warunku, o którym mowa w rozdziale V</w:t>
            </w:r>
            <w:r>
              <w:t>II</w:t>
            </w:r>
            <w:r w:rsidRPr="004F4AD2">
              <w:t xml:space="preserve"> ust. 1 pkt </w:t>
            </w:r>
            <w:r>
              <w:t xml:space="preserve">4 </w:t>
            </w:r>
            <w:r w:rsidRPr="004F4AD2">
              <w:t>b</w:t>
            </w:r>
            <w:r>
              <w:t xml:space="preserve"> SWZ</w:t>
            </w:r>
            <w:r w:rsidRPr="004F4AD2">
              <w:t>)</w:t>
            </w:r>
            <w:r>
              <w:t>:</w:t>
            </w:r>
          </w:p>
        </w:tc>
      </w:tr>
      <w:tr w:rsidR="00154E8A" w:rsidRPr="004F4AD2" w14:paraId="3B66FF7D" w14:textId="77777777" w:rsidTr="00F2333A">
        <w:trPr>
          <w:trHeight w:val="1133"/>
        </w:trPr>
        <w:tc>
          <w:tcPr>
            <w:tcW w:w="562" w:type="pct"/>
            <w:vAlign w:val="center"/>
          </w:tcPr>
          <w:p w14:paraId="1E425DA7" w14:textId="77777777" w:rsidR="00154E8A" w:rsidRPr="00A01FD6" w:rsidRDefault="00154E8A" w:rsidP="00F2333A">
            <w:pPr>
              <w:jc w:val="center"/>
            </w:pPr>
            <w:r w:rsidRPr="00A01FD6">
              <w:t>1 tłumacz</w:t>
            </w:r>
          </w:p>
        </w:tc>
        <w:tc>
          <w:tcPr>
            <w:tcW w:w="761" w:type="pct"/>
            <w:vAlign w:val="center"/>
          </w:tcPr>
          <w:p w14:paraId="730FA010" w14:textId="77777777" w:rsidR="00154E8A" w:rsidRPr="004F4AD2" w:rsidRDefault="00154E8A" w:rsidP="00F2333A">
            <w:pPr>
              <w:rPr>
                <w:sz w:val="24"/>
                <w:szCs w:val="24"/>
              </w:rPr>
            </w:pPr>
          </w:p>
        </w:tc>
        <w:tc>
          <w:tcPr>
            <w:tcW w:w="1585" w:type="pct"/>
            <w:vAlign w:val="center"/>
          </w:tcPr>
          <w:p w14:paraId="397C8232" w14:textId="77777777" w:rsidR="00154E8A" w:rsidRPr="004F4AD2" w:rsidRDefault="00154E8A" w:rsidP="00F2333A">
            <w:pPr>
              <w:rPr>
                <w:sz w:val="24"/>
                <w:szCs w:val="24"/>
              </w:rPr>
            </w:pPr>
          </w:p>
        </w:tc>
        <w:tc>
          <w:tcPr>
            <w:tcW w:w="1195" w:type="pct"/>
            <w:vAlign w:val="center"/>
          </w:tcPr>
          <w:p w14:paraId="789B7FB8" w14:textId="77777777" w:rsidR="00154E8A" w:rsidRPr="004F4AD2" w:rsidRDefault="00154E8A" w:rsidP="00F2333A">
            <w:pPr>
              <w:rPr>
                <w:sz w:val="24"/>
                <w:szCs w:val="24"/>
              </w:rPr>
            </w:pPr>
          </w:p>
        </w:tc>
        <w:tc>
          <w:tcPr>
            <w:tcW w:w="897" w:type="pct"/>
            <w:vAlign w:val="center"/>
          </w:tcPr>
          <w:p w14:paraId="007FA198" w14:textId="77777777" w:rsidR="00154E8A" w:rsidRPr="004F4AD2" w:rsidRDefault="00154E8A" w:rsidP="00F2333A">
            <w:pPr>
              <w:rPr>
                <w:sz w:val="24"/>
                <w:szCs w:val="24"/>
              </w:rPr>
            </w:pPr>
          </w:p>
        </w:tc>
      </w:tr>
      <w:tr w:rsidR="00154E8A" w:rsidRPr="004F4AD2" w14:paraId="26C3408E" w14:textId="77777777" w:rsidTr="00F2333A">
        <w:trPr>
          <w:trHeight w:val="1133"/>
        </w:trPr>
        <w:tc>
          <w:tcPr>
            <w:tcW w:w="562" w:type="pct"/>
            <w:vAlign w:val="center"/>
          </w:tcPr>
          <w:p w14:paraId="79642BE2" w14:textId="77777777" w:rsidR="00154E8A" w:rsidRPr="00A01FD6" w:rsidRDefault="00154E8A" w:rsidP="00F2333A">
            <w:pPr>
              <w:jc w:val="center"/>
            </w:pPr>
            <w:r w:rsidRPr="00A01FD6">
              <w:t>2 tłumacz</w:t>
            </w:r>
          </w:p>
        </w:tc>
        <w:tc>
          <w:tcPr>
            <w:tcW w:w="761" w:type="pct"/>
            <w:vAlign w:val="center"/>
          </w:tcPr>
          <w:p w14:paraId="12F481BA" w14:textId="77777777" w:rsidR="00154E8A" w:rsidRPr="004F4AD2" w:rsidRDefault="00154E8A" w:rsidP="00F2333A">
            <w:pPr>
              <w:rPr>
                <w:sz w:val="24"/>
                <w:szCs w:val="24"/>
              </w:rPr>
            </w:pPr>
          </w:p>
        </w:tc>
        <w:tc>
          <w:tcPr>
            <w:tcW w:w="1585" w:type="pct"/>
            <w:vAlign w:val="center"/>
          </w:tcPr>
          <w:p w14:paraId="49218387" w14:textId="77777777" w:rsidR="00154E8A" w:rsidRPr="004F4AD2" w:rsidRDefault="00154E8A" w:rsidP="00F2333A">
            <w:pPr>
              <w:rPr>
                <w:sz w:val="24"/>
                <w:szCs w:val="24"/>
              </w:rPr>
            </w:pPr>
          </w:p>
        </w:tc>
        <w:tc>
          <w:tcPr>
            <w:tcW w:w="1195" w:type="pct"/>
            <w:vAlign w:val="center"/>
          </w:tcPr>
          <w:p w14:paraId="25BFAC69" w14:textId="77777777" w:rsidR="00154E8A" w:rsidRPr="004F4AD2" w:rsidRDefault="00154E8A" w:rsidP="00F2333A">
            <w:pPr>
              <w:rPr>
                <w:sz w:val="24"/>
                <w:szCs w:val="24"/>
              </w:rPr>
            </w:pPr>
          </w:p>
        </w:tc>
        <w:tc>
          <w:tcPr>
            <w:tcW w:w="897" w:type="pct"/>
            <w:vAlign w:val="center"/>
          </w:tcPr>
          <w:p w14:paraId="4545EDDE" w14:textId="77777777" w:rsidR="00154E8A" w:rsidRPr="004F4AD2" w:rsidRDefault="00154E8A" w:rsidP="00F2333A">
            <w:pPr>
              <w:rPr>
                <w:sz w:val="24"/>
                <w:szCs w:val="24"/>
              </w:rPr>
            </w:pPr>
          </w:p>
        </w:tc>
      </w:tr>
      <w:tr w:rsidR="00154E8A" w:rsidRPr="004F4AD2" w14:paraId="2EB8D625" w14:textId="77777777" w:rsidTr="00F2333A">
        <w:trPr>
          <w:trHeight w:val="382"/>
        </w:trPr>
        <w:tc>
          <w:tcPr>
            <w:tcW w:w="562" w:type="pct"/>
            <w:vMerge w:val="restart"/>
            <w:vAlign w:val="center"/>
          </w:tcPr>
          <w:p w14:paraId="2B90586F" w14:textId="77777777" w:rsidR="00154E8A" w:rsidRPr="004F4AD2" w:rsidRDefault="00154E8A" w:rsidP="00F2333A">
            <w:pPr>
              <w:jc w:val="center"/>
            </w:pPr>
            <w:r w:rsidRPr="004F4AD2">
              <w:t>Lp.</w:t>
            </w:r>
          </w:p>
        </w:tc>
        <w:tc>
          <w:tcPr>
            <w:tcW w:w="761" w:type="pct"/>
            <w:vMerge w:val="restart"/>
            <w:vAlign w:val="center"/>
          </w:tcPr>
          <w:p w14:paraId="5B9D73CA" w14:textId="77777777" w:rsidR="00154E8A" w:rsidRPr="004F4AD2" w:rsidRDefault="00154E8A" w:rsidP="00F2333A">
            <w:pPr>
              <w:jc w:val="center"/>
            </w:pPr>
            <w:r w:rsidRPr="004F4AD2">
              <w:t>Imię i nazwisko</w:t>
            </w:r>
          </w:p>
          <w:p w14:paraId="426FE194" w14:textId="77777777" w:rsidR="00154E8A" w:rsidRPr="004F4AD2" w:rsidRDefault="00154E8A" w:rsidP="00F2333A">
            <w:pPr>
              <w:jc w:val="center"/>
            </w:pPr>
            <w:r w:rsidRPr="004F4AD2">
              <w:t>tłumacza</w:t>
            </w:r>
          </w:p>
        </w:tc>
        <w:tc>
          <w:tcPr>
            <w:tcW w:w="2780" w:type="pct"/>
            <w:gridSpan w:val="2"/>
            <w:vAlign w:val="center"/>
          </w:tcPr>
          <w:p w14:paraId="592DB265" w14:textId="77777777" w:rsidR="00154E8A" w:rsidRPr="004F4AD2" w:rsidRDefault="00154E8A" w:rsidP="00F2333A">
            <w:pPr>
              <w:jc w:val="center"/>
            </w:pPr>
            <w:r w:rsidRPr="004F4AD2">
              <w:t>Wymagania:</w:t>
            </w:r>
          </w:p>
        </w:tc>
        <w:tc>
          <w:tcPr>
            <w:tcW w:w="897" w:type="pct"/>
            <w:vMerge w:val="restart"/>
            <w:vAlign w:val="center"/>
          </w:tcPr>
          <w:p w14:paraId="4921BF68" w14:textId="77777777" w:rsidR="00154E8A" w:rsidRPr="004F4AD2" w:rsidRDefault="00154E8A" w:rsidP="00F2333A">
            <w:pPr>
              <w:jc w:val="center"/>
            </w:pPr>
            <w:r w:rsidRPr="004F4AD2">
              <w:t>Informacja o podstawie dysponowania wskazaną osobą (np. umowa o pracę, umowa zlecenia, itp.)</w:t>
            </w:r>
          </w:p>
        </w:tc>
      </w:tr>
      <w:tr w:rsidR="00154E8A" w:rsidRPr="004F4AD2" w14:paraId="49C5950A" w14:textId="77777777" w:rsidTr="00F2333A">
        <w:trPr>
          <w:trHeight w:val="1133"/>
        </w:trPr>
        <w:tc>
          <w:tcPr>
            <w:tcW w:w="562" w:type="pct"/>
            <w:vMerge/>
            <w:vAlign w:val="center"/>
          </w:tcPr>
          <w:p w14:paraId="03FC095C" w14:textId="77777777" w:rsidR="00154E8A" w:rsidRPr="004F4AD2" w:rsidRDefault="00154E8A" w:rsidP="00F2333A">
            <w:pPr>
              <w:jc w:val="center"/>
              <w:rPr>
                <w:sz w:val="24"/>
                <w:szCs w:val="24"/>
              </w:rPr>
            </w:pPr>
          </w:p>
        </w:tc>
        <w:tc>
          <w:tcPr>
            <w:tcW w:w="761" w:type="pct"/>
            <w:vMerge/>
            <w:vAlign w:val="center"/>
          </w:tcPr>
          <w:p w14:paraId="76FFBF92" w14:textId="77777777" w:rsidR="00154E8A" w:rsidRPr="004F4AD2" w:rsidRDefault="00154E8A" w:rsidP="00F2333A">
            <w:pPr>
              <w:rPr>
                <w:sz w:val="24"/>
                <w:szCs w:val="24"/>
              </w:rPr>
            </w:pPr>
          </w:p>
        </w:tc>
        <w:tc>
          <w:tcPr>
            <w:tcW w:w="2780" w:type="pct"/>
            <w:gridSpan w:val="2"/>
            <w:vAlign w:val="center"/>
          </w:tcPr>
          <w:p w14:paraId="4C654A3C" w14:textId="77777777" w:rsidR="00154E8A" w:rsidRPr="00FE1F1F" w:rsidRDefault="00154E8A" w:rsidP="00F2333A">
            <w:pPr>
              <w:ind w:left="-78"/>
              <w:jc w:val="both"/>
            </w:pPr>
            <w:r w:rsidRPr="008370B1">
              <w:t xml:space="preserve">Kwalifikacje tłumacza - posiada prawo do wykonywania zawodu tłumacza przysięgłego języka niemieckiego </w:t>
            </w:r>
            <w:r w:rsidRPr="008370B1">
              <w:rPr>
                <w:lang w:eastAsia="pl-PL"/>
              </w:rPr>
              <w:t>zgodnie z ustawą z dnia 25.11.2004 r. o zawodzie tłumacza przysięgłego (Dz.U. 2019 r., poz. 1326</w:t>
            </w:r>
            <w:r>
              <w:rPr>
                <w:lang w:eastAsia="pl-PL"/>
              </w:rPr>
              <w:t xml:space="preserve">) </w:t>
            </w:r>
            <w:r w:rsidRPr="00FE1F1F">
              <w:rPr>
                <w:u w:val="single"/>
              </w:rPr>
              <w:t>.</w:t>
            </w:r>
          </w:p>
          <w:p w14:paraId="64DDC5EC" w14:textId="77777777" w:rsidR="00154E8A" w:rsidRPr="004F4AD2" w:rsidRDefault="00154E8A" w:rsidP="00F2333A">
            <w:pPr>
              <w:jc w:val="both"/>
              <w:rPr>
                <w:sz w:val="18"/>
                <w:szCs w:val="18"/>
              </w:rPr>
            </w:pPr>
            <w:r w:rsidRPr="004F4AD2">
              <w:rPr>
                <w:sz w:val="18"/>
                <w:szCs w:val="18"/>
              </w:rPr>
              <w:t>TAK/NIE*</w:t>
            </w:r>
          </w:p>
          <w:p w14:paraId="2AFEDEAE" w14:textId="77777777" w:rsidR="00154E8A" w:rsidRPr="004F4AD2" w:rsidRDefault="00154E8A" w:rsidP="00F2333A">
            <w:pPr>
              <w:rPr>
                <w:sz w:val="24"/>
                <w:szCs w:val="24"/>
              </w:rPr>
            </w:pPr>
            <w:r w:rsidRPr="004F4AD2">
              <w:rPr>
                <w:sz w:val="18"/>
                <w:szCs w:val="18"/>
              </w:rPr>
              <w:t>*wpisać odpowiednio</w:t>
            </w:r>
          </w:p>
        </w:tc>
        <w:tc>
          <w:tcPr>
            <w:tcW w:w="897" w:type="pct"/>
            <w:vMerge/>
            <w:vAlign w:val="center"/>
          </w:tcPr>
          <w:p w14:paraId="0EB17AED" w14:textId="77777777" w:rsidR="00154E8A" w:rsidRPr="004F4AD2" w:rsidRDefault="00154E8A" w:rsidP="00F2333A">
            <w:pPr>
              <w:rPr>
                <w:sz w:val="24"/>
                <w:szCs w:val="24"/>
              </w:rPr>
            </w:pPr>
          </w:p>
        </w:tc>
      </w:tr>
      <w:tr w:rsidR="00154E8A" w:rsidRPr="004F4AD2" w14:paraId="04416191" w14:textId="77777777" w:rsidTr="00F2333A">
        <w:trPr>
          <w:trHeight w:val="696"/>
        </w:trPr>
        <w:tc>
          <w:tcPr>
            <w:tcW w:w="5000" w:type="pct"/>
            <w:gridSpan w:val="5"/>
            <w:vAlign w:val="center"/>
          </w:tcPr>
          <w:p w14:paraId="3BF36A4A" w14:textId="77777777" w:rsidR="00154E8A" w:rsidRPr="004F4AD2" w:rsidRDefault="00154E8A" w:rsidP="00F2333A">
            <w:pPr>
              <w:jc w:val="center"/>
            </w:pPr>
            <w:r w:rsidRPr="004F4AD2">
              <w:t>Wykaz osób na potwierdzenie spełnienia warunku, o którym mowa w rozdziale V</w:t>
            </w:r>
            <w:r>
              <w:t>II</w:t>
            </w:r>
            <w:r w:rsidRPr="004F4AD2">
              <w:t xml:space="preserve"> ust. 1 pkt </w:t>
            </w:r>
            <w:r>
              <w:t>4b SWZ):</w:t>
            </w:r>
          </w:p>
        </w:tc>
      </w:tr>
      <w:tr w:rsidR="00154E8A" w:rsidRPr="004F4AD2" w14:paraId="2FFAA8F1" w14:textId="77777777" w:rsidTr="00F2333A">
        <w:trPr>
          <w:trHeight w:val="684"/>
        </w:trPr>
        <w:tc>
          <w:tcPr>
            <w:tcW w:w="562" w:type="pct"/>
            <w:vAlign w:val="center"/>
          </w:tcPr>
          <w:p w14:paraId="5B48B27E" w14:textId="77777777" w:rsidR="00154E8A" w:rsidRPr="00A01FD6" w:rsidRDefault="00154E8A" w:rsidP="00F2333A">
            <w:pPr>
              <w:jc w:val="center"/>
            </w:pPr>
            <w:r w:rsidRPr="00A01FD6">
              <w:lastRenderedPageBreak/>
              <w:t>1 tłumacz</w:t>
            </w:r>
          </w:p>
          <w:p w14:paraId="0EF47C2B" w14:textId="77777777" w:rsidR="00154E8A" w:rsidRPr="00A01FD6" w:rsidRDefault="00154E8A" w:rsidP="00F2333A">
            <w:pPr>
              <w:jc w:val="center"/>
            </w:pPr>
          </w:p>
        </w:tc>
        <w:tc>
          <w:tcPr>
            <w:tcW w:w="761" w:type="pct"/>
            <w:vAlign w:val="center"/>
          </w:tcPr>
          <w:p w14:paraId="544C42C7" w14:textId="77777777" w:rsidR="00154E8A" w:rsidRPr="004F4AD2" w:rsidRDefault="00154E8A" w:rsidP="00F2333A">
            <w:pPr>
              <w:rPr>
                <w:sz w:val="24"/>
                <w:szCs w:val="24"/>
              </w:rPr>
            </w:pPr>
          </w:p>
        </w:tc>
        <w:tc>
          <w:tcPr>
            <w:tcW w:w="2780" w:type="pct"/>
            <w:gridSpan w:val="2"/>
            <w:vAlign w:val="center"/>
          </w:tcPr>
          <w:p w14:paraId="0CAABF3D" w14:textId="77777777" w:rsidR="00154E8A" w:rsidRPr="004F4AD2" w:rsidRDefault="00154E8A" w:rsidP="00F2333A">
            <w:pPr>
              <w:rPr>
                <w:sz w:val="24"/>
                <w:szCs w:val="24"/>
              </w:rPr>
            </w:pPr>
          </w:p>
        </w:tc>
        <w:tc>
          <w:tcPr>
            <w:tcW w:w="897" w:type="pct"/>
            <w:vAlign w:val="center"/>
          </w:tcPr>
          <w:p w14:paraId="0D772CB4" w14:textId="77777777" w:rsidR="00154E8A" w:rsidRPr="004F4AD2" w:rsidRDefault="00154E8A" w:rsidP="00F2333A">
            <w:pPr>
              <w:rPr>
                <w:sz w:val="24"/>
                <w:szCs w:val="24"/>
              </w:rPr>
            </w:pPr>
          </w:p>
        </w:tc>
      </w:tr>
    </w:tbl>
    <w:p w14:paraId="3E2FFE31" w14:textId="77777777" w:rsidR="00154E8A" w:rsidRPr="004F4AD2" w:rsidRDefault="00154E8A" w:rsidP="00154E8A"/>
    <w:p w14:paraId="52377312" w14:textId="77777777" w:rsidR="00154E8A" w:rsidRPr="004F4AD2" w:rsidRDefault="00154E8A" w:rsidP="00154E8A">
      <w:pPr>
        <w:tabs>
          <w:tab w:val="left" w:pos="5670"/>
        </w:tabs>
        <w:spacing w:line="240" w:lineRule="exact"/>
      </w:pPr>
    </w:p>
    <w:p w14:paraId="34464824" w14:textId="77777777" w:rsidR="00154E8A" w:rsidRPr="004F4AD2" w:rsidRDefault="00154E8A" w:rsidP="00154E8A">
      <w:pPr>
        <w:tabs>
          <w:tab w:val="left" w:pos="5670"/>
        </w:tabs>
        <w:spacing w:line="240" w:lineRule="exact"/>
      </w:pPr>
    </w:p>
    <w:p w14:paraId="074A5550" w14:textId="77777777" w:rsidR="00154E8A" w:rsidRPr="004F4AD2" w:rsidRDefault="00154E8A" w:rsidP="00154E8A">
      <w:pPr>
        <w:tabs>
          <w:tab w:val="left" w:pos="5670"/>
        </w:tabs>
        <w:spacing w:line="240" w:lineRule="exact"/>
      </w:pPr>
    </w:p>
    <w:p w14:paraId="49B7956F" w14:textId="77777777" w:rsidR="00154E8A" w:rsidRPr="004F4AD2" w:rsidRDefault="00154E8A" w:rsidP="00154E8A">
      <w:pPr>
        <w:tabs>
          <w:tab w:val="left" w:pos="5670"/>
        </w:tabs>
        <w:spacing w:line="240" w:lineRule="exact"/>
      </w:pPr>
      <w:r w:rsidRPr="004F4AD2">
        <w:t>................................., dn. ..................... 20</w:t>
      </w:r>
      <w:r>
        <w:t>21</w:t>
      </w:r>
      <w:r w:rsidRPr="004F4AD2">
        <w:t xml:space="preserve"> r.</w:t>
      </w:r>
      <w:r w:rsidRPr="004F4AD2">
        <w:tab/>
      </w:r>
      <w:r w:rsidRPr="004F4AD2">
        <w:tab/>
      </w:r>
      <w:r w:rsidRPr="004F4AD2">
        <w:tab/>
      </w:r>
      <w:r>
        <w:tab/>
      </w:r>
      <w:r w:rsidRPr="004F4AD2">
        <w:tab/>
      </w:r>
      <w:r w:rsidRPr="004F4AD2">
        <w:tab/>
        <w:t>.............................................................</w:t>
      </w:r>
    </w:p>
    <w:p w14:paraId="22ECA615" w14:textId="77777777" w:rsidR="00154E8A" w:rsidRPr="004F4AD2" w:rsidRDefault="00154E8A" w:rsidP="00154E8A">
      <w:pPr>
        <w:tabs>
          <w:tab w:val="left" w:pos="4962"/>
        </w:tabs>
        <w:spacing w:line="240" w:lineRule="exact"/>
        <w:ind w:left="5664"/>
        <w:jc w:val="center"/>
        <w:rPr>
          <w:sz w:val="18"/>
        </w:rPr>
      </w:pPr>
      <w:r w:rsidRPr="004F4AD2">
        <w:rPr>
          <w:sz w:val="18"/>
        </w:rPr>
        <w:tab/>
      </w:r>
      <w:r>
        <w:rPr>
          <w:sz w:val="18"/>
        </w:rPr>
        <w:tab/>
      </w:r>
      <w:r>
        <w:rPr>
          <w:sz w:val="18"/>
        </w:rPr>
        <w:tab/>
      </w:r>
      <w:r w:rsidRPr="004F4AD2">
        <w:rPr>
          <w:sz w:val="18"/>
        </w:rPr>
        <w:t>(podpis/y osoby/osób uprawnionej/</w:t>
      </w:r>
      <w:proofErr w:type="spellStart"/>
      <w:r w:rsidRPr="004F4AD2">
        <w:rPr>
          <w:sz w:val="18"/>
        </w:rPr>
        <w:t>ych</w:t>
      </w:r>
      <w:proofErr w:type="spellEnd"/>
      <w:r w:rsidRPr="004F4AD2">
        <w:rPr>
          <w:sz w:val="18"/>
        </w:rPr>
        <w:t>)</w:t>
      </w:r>
    </w:p>
    <w:p w14:paraId="6BAC368A" w14:textId="77777777" w:rsidR="00154E8A" w:rsidRPr="004F4AD2" w:rsidRDefault="00154E8A" w:rsidP="00154E8A">
      <w:pPr>
        <w:spacing w:line="276" w:lineRule="auto"/>
        <w:jc w:val="both"/>
        <w:rPr>
          <w:sz w:val="24"/>
          <w:szCs w:val="24"/>
        </w:rPr>
      </w:pPr>
    </w:p>
    <w:p w14:paraId="48B52DD7" w14:textId="77777777" w:rsidR="00154E8A" w:rsidRPr="004F4AD2" w:rsidRDefault="00154E8A" w:rsidP="00154E8A"/>
    <w:p w14:paraId="69AC658C" w14:textId="77777777" w:rsidR="00154E8A" w:rsidRDefault="00154E8A" w:rsidP="00154E8A">
      <w:pPr>
        <w:spacing w:line="276" w:lineRule="auto"/>
        <w:ind w:right="116"/>
        <w:rPr>
          <w:rFonts w:asciiTheme="minorHAnsi" w:hAnsiTheme="minorHAnsi" w:cstheme="minorHAnsi"/>
          <w:b/>
          <w:i/>
        </w:rPr>
      </w:pPr>
    </w:p>
    <w:p w14:paraId="15C0A0E6" w14:textId="77777777" w:rsidR="00154E8A" w:rsidRDefault="00154E8A" w:rsidP="00154E8A">
      <w:pPr>
        <w:spacing w:line="276" w:lineRule="auto"/>
        <w:ind w:right="116"/>
        <w:jc w:val="right"/>
        <w:rPr>
          <w:rFonts w:asciiTheme="minorHAnsi" w:hAnsiTheme="minorHAnsi" w:cstheme="minorHAnsi"/>
          <w:b/>
          <w:i/>
        </w:rPr>
      </w:pPr>
    </w:p>
    <w:p w14:paraId="19E966C2" w14:textId="77777777" w:rsidR="00154E8A" w:rsidRDefault="00154E8A" w:rsidP="00154E8A">
      <w:pPr>
        <w:spacing w:line="276" w:lineRule="auto"/>
        <w:ind w:right="116"/>
        <w:jc w:val="right"/>
        <w:rPr>
          <w:rFonts w:asciiTheme="minorHAnsi" w:hAnsiTheme="minorHAnsi" w:cstheme="minorHAnsi"/>
          <w:b/>
          <w:i/>
        </w:rPr>
      </w:pPr>
    </w:p>
    <w:p w14:paraId="2A17D3BB" w14:textId="77777777" w:rsidR="00154E8A" w:rsidRDefault="00154E8A" w:rsidP="00154E8A">
      <w:pPr>
        <w:spacing w:line="276" w:lineRule="auto"/>
        <w:ind w:right="116"/>
        <w:jc w:val="right"/>
        <w:rPr>
          <w:rFonts w:asciiTheme="minorHAnsi" w:hAnsiTheme="minorHAnsi" w:cstheme="minorHAnsi"/>
          <w:b/>
          <w:i/>
        </w:rPr>
      </w:pPr>
    </w:p>
    <w:p w14:paraId="6F2269B3" w14:textId="77777777" w:rsidR="00154E8A" w:rsidRDefault="00154E8A" w:rsidP="00154E8A">
      <w:pPr>
        <w:spacing w:line="276" w:lineRule="auto"/>
        <w:ind w:right="116"/>
        <w:jc w:val="right"/>
        <w:rPr>
          <w:rFonts w:asciiTheme="minorHAnsi" w:hAnsiTheme="minorHAnsi" w:cstheme="minorHAnsi"/>
          <w:b/>
          <w:i/>
        </w:rPr>
      </w:pPr>
    </w:p>
    <w:p w14:paraId="163DDDC8" w14:textId="77777777" w:rsidR="00154E8A" w:rsidRDefault="00154E8A" w:rsidP="00154E8A">
      <w:pPr>
        <w:spacing w:line="276" w:lineRule="auto"/>
        <w:ind w:right="116"/>
        <w:jc w:val="right"/>
        <w:rPr>
          <w:rFonts w:asciiTheme="minorHAnsi" w:hAnsiTheme="minorHAnsi" w:cstheme="minorHAnsi"/>
          <w:b/>
          <w:i/>
        </w:rPr>
      </w:pPr>
    </w:p>
    <w:p w14:paraId="5E720EE8" w14:textId="77777777" w:rsidR="00154E8A" w:rsidRDefault="00154E8A" w:rsidP="00154E8A">
      <w:pPr>
        <w:spacing w:line="276" w:lineRule="auto"/>
        <w:ind w:right="116"/>
        <w:jc w:val="right"/>
        <w:rPr>
          <w:rFonts w:asciiTheme="minorHAnsi" w:hAnsiTheme="minorHAnsi" w:cstheme="minorHAnsi"/>
          <w:b/>
          <w:i/>
        </w:rPr>
      </w:pPr>
    </w:p>
    <w:p w14:paraId="58B2BE89" w14:textId="77777777" w:rsidR="00154E8A" w:rsidRDefault="00154E8A" w:rsidP="00154E8A">
      <w:pPr>
        <w:rPr>
          <w:rFonts w:asciiTheme="minorHAnsi" w:hAnsiTheme="minorHAnsi" w:cstheme="minorHAnsi"/>
          <w:b/>
          <w:i/>
        </w:rPr>
        <w:sectPr w:rsidR="00154E8A" w:rsidSect="00490F60">
          <w:pgSz w:w="16840" w:h="11910" w:orient="landscape"/>
          <w:pgMar w:top="1160" w:right="1580" w:bottom="1300" w:left="680" w:header="0" w:footer="400" w:gutter="0"/>
          <w:cols w:space="708"/>
          <w:docGrid w:linePitch="299"/>
        </w:sectPr>
      </w:pPr>
      <w:r>
        <w:rPr>
          <w:rFonts w:asciiTheme="minorHAnsi" w:hAnsiTheme="minorHAnsi" w:cstheme="minorHAnsi"/>
          <w:b/>
          <w:i/>
        </w:rPr>
        <w:br w:type="page"/>
      </w:r>
    </w:p>
    <w:p w14:paraId="5C4468F5" w14:textId="77777777" w:rsidR="00154E8A" w:rsidRDefault="00154E8A" w:rsidP="00154E8A">
      <w:pPr>
        <w:rPr>
          <w:rFonts w:asciiTheme="minorHAnsi" w:hAnsiTheme="minorHAnsi" w:cstheme="minorHAnsi"/>
          <w:b/>
          <w:i/>
        </w:rPr>
      </w:pPr>
    </w:p>
    <w:p w14:paraId="477B5B04" w14:textId="77777777" w:rsidR="00154E8A" w:rsidRPr="00A2773D" w:rsidRDefault="00154E8A" w:rsidP="00154E8A">
      <w:pPr>
        <w:spacing w:line="276" w:lineRule="auto"/>
        <w:ind w:right="116"/>
        <w:jc w:val="right"/>
        <w:rPr>
          <w:rFonts w:asciiTheme="minorHAnsi" w:hAnsiTheme="minorHAnsi" w:cstheme="minorHAnsi"/>
          <w:b/>
          <w:i/>
        </w:rPr>
      </w:pPr>
      <w:r w:rsidRPr="00A2773D">
        <w:rPr>
          <w:rFonts w:asciiTheme="minorHAnsi" w:hAnsiTheme="minorHAnsi" w:cstheme="minorHAnsi"/>
          <w:b/>
          <w:i/>
        </w:rPr>
        <w:t>Załącznik nr 6 do SWZ</w:t>
      </w:r>
    </w:p>
    <w:p w14:paraId="625F8463" w14:textId="77777777" w:rsidR="00154E8A" w:rsidRPr="00A2773D" w:rsidRDefault="00154E8A" w:rsidP="00154E8A">
      <w:pPr>
        <w:pStyle w:val="Tekstpodstawowy"/>
        <w:spacing w:line="276" w:lineRule="auto"/>
        <w:rPr>
          <w:rFonts w:asciiTheme="minorHAnsi" w:hAnsiTheme="minorHAnsi" w:cstheme="minorHAnsi"/>
          <w:b/>
          <w:i/>
        </w:rPr>
      </w:pPr>
    </w:p>
    <w:p w14:paraId="0566C54D" w14:textId="77777777" w:rsidR="00154E8A" w:rsidRPr="00A2773D" w:rsidRDefault="00154E8A" w:rsidP="00154E8A">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52ABCDB3" w14:textId="77777777" w:rsidR="00154E8A" w:rsidRPr="00A2773D" w:rsidRDefault="00154E8A" w:rsidP="00154E8A">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w:t>
      </w:r>
      <w:proofErr w:type="spellStart"/>
      <w:r w:rsidRPr="00A2773D">
        <w:rPr>
          <w:rFonts w:asciiTheme="minorHAnsi" w:hAnsiTheme="minorHAnsi" w:cstheme="minorHAnsi"/>
        </w:rPr>
        <w:t>związkuz</w:t>
      </w:r>
      <w:proofErr w:type="spellEnd"/>
      <w:r w:rsidRPr="00A2773D">
        <w:rPr>
          <w:rFonts w:asciiTheme="minorHAnsi" w:hAnsiTheme="minorHAnsi" w:cstheme="minorHAnsi"/>
        </w:rPr>
        <w:t xml:space="preserve"> przetwarzaniem danych osobowych i w sprawie swobodnego przepływu takich danych oraz uchylenia dyrektywy 95/46/WE (ogólne rozporządzenie o ochronie danych) (Dz. Urz. UE L 119    </w:t>
      </w:r>
      <w:r w:rsidRPr="00A2773D">
        <w:rPr>
          <w:rFonts w:asciiTheme="minorHAnsi" w:hAnsiTheme="minorHAnsi" w:cstheme="minorHAnsi"/>
        </w:rPr>
        <w:b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23FF24BF" w14:textId="77777777" w:rsidR="00154E8A" w:rsidRPr="00A2773D" w:rsidRDefault="00154E8A" w:rsidP="00154E8A">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Centrum Projektów Europejskich </w:t>
      </w:r>
      <w:r w:rsidRPr="00A2773D">
        <w:rPr>
          <w:rFonts w:asciiTheme="minorHAnsi" w:hAnsiTheme="minorHAnsi" w:cstheme="minorHAnsi"/>
        </w:rPr>
        <w:br/>
        <w:t>w Warszawie, ul. Domaniewska 39, 02-672 Warszawa (dalej</w:t>
      </w:r>
      <w:r w:rsidRPr="00A2773D">
        <w:rPr>
          <w:rFonts w:asciiTheme="minorHAnsi" w:hAnsiTheme="minorHAnsi" w:cstheme="minorHAnsi"/>
          <w:spacing w:val="-3"/>
        </w:rPr>
        <w:t xml:space="preserve"> </w:t>
      </w:r>
      <w:r w:rsidRPr="00A2773D">
        <w:rPr>
          <w:rFonts w:asciiTheme="minorHAnsi" w:hAnsiTheme="minorHAnsi" w:cstheme="minorHAnsi"/>
        </w:rPr>
        <w:t>CPE)</w:t>
      </w:r>
      <w:r w:rsidRPr="00A2773D">
        <w:rPr>
          <w:rFonts w:asciiTheme="minorHAnsi" w:hAnsiTheme="minorHAnsi" w:cstheme="minorHAnsi"/>
          <w:i/>
        </w:rPr>
        <w:t>;</w:t>
      </w:r>
    </w:p>
    <w:p w14:paraId="0E316943" w14:textId="77777777" w:rsidR="00154E8A" w:rsidRPr="00A2773D" w:rsidRDefault="00154E8A" w:rsidP="00154E8A">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189FF9D2" w14:textId="77777777" w:rsidR="00154E8A" w:rsidRPr="00A2773D" w:rsidRDefault="00154E8A" w:rsidP="00154E8A">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Warszawie, ul. Domaniewska 39a, 02-672 Warszawa bądź pocztą elektroniczną na adres e-mail: </w:t>
      </w:r>
      <w:r w:rsidRPr="00A2773D">
        <w:rPr>
          <w:rFonts w:asciiTheme="minorHAnsi" w:hAnsiTheme="minorHAnsi" w:cstheme="minorHAnsi"/>
          <w:color w:val="0000FF"/>
        </w:rPr>
        <w:t>iod@cpe.gov.pl</w:t>
      </w:r>
      <w:r w:rsidRPr="00A2773D">
        <w:rPr>
          <w:rFonts w:asciiTheme="minorHAnsi" w:hAnsiTheme="minorHAnsi" w:cstheme="minorHAnsi"/>
          <w:b/>
        </w:rPr>
        <w:t>;</w:t>
      </w:r>
    </w:p>
    <w:p w14:paraId="4C3FB5E5" w14:textId="77777777" w:rsidR="00154E8A" w:rsidRPr="00AC2C55" w:rsidRDefault="00154E8A" w:rsidP="00154E8A">
      <w:pPr>
        <w:pStyle w:val="Akapitzlist"/>
        <w:numPr>
          <w:ilvl w:val="0"/>
          <w:numId w:val="5"/>
        </w:numPr>
        <w:ind w:left="851" w:hanging="284"/>
        <w:rPr>
          <w:rFonts w:asciiTheme="minorHAnsi" w:hAnsiTheme="minorHAnsi" w:cstheme="minorHAnsi"/>
          <w:b/>
          <w:i/>
          <w:iCs/>
        </w:rPr>
      </w:pPr>
      <w:r w:rsidRPr="00A2773D">
        <w:rPr>
          <w:rFonts w:asciiTheme="minorHAnsi" w:hAnsiTheme="minorHAnsi" w:cstheme="minorHAnsi"/>
        </w:rPr>
        <w:t xml:space="preserve">Pani/Pana dane osobowe przetwarzane będą na podstawie art. 6 ust. 1 lit. c RODO w celu prowadzenia zamówienia publicznego </w:t>
      </w:r>
      <w:proofErr w:type="spellStart"/>
      <w:r w:rsidRPr="00A2773D">
        <w:rPr>
          <w:rFonts w:asciiTheme="minorHAnsi" w:hAnsiTheme="minorHAnsi" w:cstheme="minorHAnsi"/>
        </w:rPr>
        <w:t>na</w:t>
      </w:r>
      <w:r>
        <w:rPr>
          <w:rFonts w:asciiTheme="minorHAnsi" w:hAnsiTheme="minorHAnsi" w:cstheme="minorHAnsi"/>
          <w:b/>
          <w:i/>
        </w:rPr>
        <w:t>świadczenie</w:t>
      </w:r>
      <w:proofErr w:type="spellEnd"/>
      <w:r>
        <w:rPr>
          <w:rFonts w:asciiTheme="minorHAnsi" w:hAnsiTheme="minorHAnsi" w:cstheme="minorHAnsi"/>
          <w:b/>
          <w:i/>
        </w:rPr>
        <w:t xml:space="preserve"> usług</w:t>
      </w:r>
      <w:r w:rsidRPr="00A2773D">
        <w:rPr>
          <w:rFonts w:asciiTheme="minorHAnsi" w:hAnsiTheme="minorHAnsi" w:cstheme="minorHAnsi"/>
          <w:b/>
          <w:i/>
        </w:rPr>
        <w:t xml:space="preserve"> </w:t>
      </w:r>
      <w:r w:rsidRPr="0026323F">
        <w:rPr>
          <w:rFonts w:asciiTheme="minorHAnsi" w:hAnsiTheme="minorHAnsi" w:cs="Calibri"/>
          <w:b/>
          <w:i/>
          <w:lang w:eastAsia="pl-PL"/>
        </w:rPr>
        <w:t xml:space="preserve">tłumaczenia </w:t>
      </w:r>
      <w:r w:rsidRPr="00C5280B">
        <w:rPr>
          <w:rFonts w:ascii="Calibri" w:hAnsi="Calibri" w:cs="Calibri"/>
          <w:b/>
          <w:bCs/>
          <w:i/>
          <w:iCs/>
          <w:lang w:eastAsia="pl-PL"/>
        </w:rPr>
        <w:t>ustnego (symultanicznego i konsekutywnego), pisemnego (wraz z tłumaczeniem przysięgłym, z uwierzytelnieniem tłumaczenia z języka obcego (niemieckiego) na język polski albo z języka polskiego na język obcy (niemiecki)</w:t>
      </w:r>
      <w:r>
        <w:rPr>
          <w:rFonts w:ascii="Calibri" w:hAnsi="Calibri" w:cs="Calibri"/>
          <w:b/>
          <w:bCs/>
          <w:i/>
          <w:iCs/>
          <w:lang w:eastAsia="pl-PL"/>
        </w:rPr>
        <w:t xml:space="preserve"> </w:t>
      </w:r>
      <w:r w:rsidRPr="00C5280B">
        <w:rPr>
          <w:rFonts w:ascii="Calibri" w:hAnsi="Calibri" w:cs="Calibri"/>
          <w:b/>
          <w:bCs/>
          <w:i/>
          <w:iCs/>
          <w:lang w:eastAsia="pl-PL"/>
        </w:rPr>
        <w:t xml:space="preserve">lub sporządzenie poświadczonego odpisu albo kopii tłumaczenia) </w:t>
      </w:r>
      <w:r w:rsidRPr="00AC2C55">
        <w:rPr>
          <w:rFonts w:asciiTheme="minorHAnsi" w:hAnsiTheme="minorHAnsi" w:cs="Calibri"/>
          <w:b/>
          <w:i/>
          <w:lang w:eastAsia="pl-PL"/>
        </w:rPr>
        <w:t xml:space="preserve">, </w:t>
      </w:r>
      <w:r w:rsidRPr="00AC2C55">
        <w:rPr>
          <w:rFonts w:asciiTheme="minorHAnsi" w:hAnsiTheme="minorHAnsi" w:cstheme="minorHAnsi"/>
          <w:i/>
        </w:rPr>
        <w:t>nr postępowania  WA.263.1</w:t>
      </w:r>
      <w:r>
        <w:rPr>
          <w:rFonts w:asciiTheme="minorHAnsi" w:hAnsiTheme="minorHAnsi" w:cstheme="minorHAnsi"/>
          <w:i/>
        </w:rPr>
        <w:t>5</w:t>
      </w:r>
      <w:r w:rsidRPr="00AC2C55">
        <w:rPr>
          <w:rFonts w:asciiTheme="minorHAnsi" w:hAnsiTheme="minorHAnsi" w:cstheme="minorHAnsi"/>
          <w:i/>
        </w:rPr>
        <w:t>.2021.</w:t>
      </w:r>
      <w:r>
        <w:rPr>
          <w:rFonts w:asciiTheme="minorHAnsi" w:hAnsiTheme="minorHAnsi" w:cstheme="minorHAnsi"/>
          <w:i/>
        </w:rPr>
        <w:t>MW</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4331EC68" w14:textId="77777777" w:rsidR="00154E8A" w:rsidRPr="00A2773D" w:rsidRDefault="00154E8A" w:rsidP="00154E8A">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6D471FEE" w14:textId="77777777" w:rsidR="00154E8A" w:rsidRPr="00A2773D" w:rsidRDefault="00154E8A" w:rsidP="00154E8A">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5CA0D89B" w14:textId="77777777" w:rsidR="00154E8A" w:rsidRPr="00A2773D" w:rsidRDefault="00154E8A" w:rsidP="00154E8A">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Pr="00A2773D">
        <w:rPr>
          <w:rFonts w:asciiTheme="minorHAnsi" w:hAnsiTheme="minorHAnsi" w:cstheme="minorHAnsi"/>
        </w:rPr>
        <w:t>będzie</w:t>
      </w:r>
      <w:r w:rsidRPr="00A2773D">
        <w:rPr>
          <w:rFonts w:asciiTheme="minorHAnsi" w:hAnsiTheme="minorHAnsi" w:cstheme="minorHAnsi"/>
          <w:spacing w:val="28"/>
        </w:rPr>
        <w:t xml:space="preserve"> </w:t>
      </w:r>
      <w:r w:rsidRPr="00A2773D">
        <w:rPr>
          <w:rFonts w:asciiTheme="minorHAnsi" w:hAnsiTheme="minorHAnsi" w:cstheme="minorHAnsi"/>
        </w:rPr>
        <w:t>przetwarzało</w:t>
      </w:r>
      <w:r w:rsidRPr="00A2773D">
        <w:rPr>
          <w:rFonts w:asciiTheme="minorHAnsi" w:hAnsiTheme="minorHAnsi" w:cstheme="minorHAnsi"/>
          <w:spacing w:val="28"/>
        </w:rPr>
        <w:t xml:space="preserve"> </w:t>
      </w:r>
      <w:r w:rsidRPr="00A2773D">
        <w:rPr>
          <w:rFonts w:asciiTheme="minorHAnsi" w:hAnsiTheme="minorHAnsi" w:cstheme="minorHAnsi"/>
        </w:rPr>
        <w:t>Pani/Pana</w:t>
      </w:r>
      <w:r w:rsidRPr="00A2773D">
        <w:rPr>
          <w:rFonts w:asciiTheme="minorHAnsi" w:hAnsiTheme="minorHAnsi" w:cstheme="minorHAnsi"/>
          <w:spacing w:val="29"/>
        </w:rPr>
        <w:t xml:space="preserve"> </w:t>
      </w:r>
      <w:r w:rsidRPr="00A2773D">
        <w:rPr>
          <w:rFonts w:asciiTheme="minorHAnsi" w:hAnsiTheme="minorHAnsi" w:cstheme="minorHAnsi"/>
        </w:rPr>
        <w:t>dane</w:t>
      </w:r>
      <w:r w:rsidRPr="00A2773D">
        <w:rPr>
          <w:rFonts w:asciiTheme="minorHAnsi" w:hAnsiTheme="minorHAnsi" w:cstheme="minorHAnsi"/>
          <w:spacing w:val="29"/>
        </w:rPr>
        <w:t xml:space="preserve"> </w:t>
      </w:r>
      <w:r w:rsidRPr="00A2773D">
        <w:rPr>
          <w:rFonts w:asciiTheme="minorHAnsi" w:hAnsiTheme="minorHAnsi" w:cstheme="minorHAnsi"/>
        </w:rPr>
        <w:t>w</w:t>
      </w:r>
      <w:r w:rsidRPr="00A2773D">
        <w:rPr>
          <w:rFonts w:asciiTheme="minorHAnsi" w:hAnsiTheme="minorHAnsi" w:cstheme="minorHAnsi"/>
          <w:spacing w:val="28"/>
        </w:rPr>
        <w:t xml:space="preserve"> </w:t>
      </w:r>
      <w:r w:rsidRPr="00A2773D">
        <w:rPr>
          <w:rFonts w:asciiTheme="minorHAnsi" w:hAnsiTheme="minorHAnsi" w:cstheme="minorHAnsi"/>
        </w:rPr>
        <w:t>zakresie</w:t>
      </w:r>
      <w:r w:rsidRPr="00A2773D">
        <w:rPr>
          <w:rFonts w:asciiTheme="minorHAnsi" w:hAnsiTheme="minorHAnsi" w:cstheme="minorHAnsi"/>
          <w:spacing w:val="30"/>
        </w:rPr>
        <w:t xml:space="preserve"> </w:t>
      </w:r>
      <w:r w:rsidRPr="00A2773D">
        <w:rPr>
          <w:rFonts w:asciiTheme="minorHAnsi" w:hAnsiTheme="minorHAnsi" w:cstheme="minorHAnsi"/>
        </w:rPr>
        <w:t>danych</w:t>
      </w:r>
      <w:r w:rsidRPr="00A2773D">
        <w:rPr>
          <w:rFonts w:asciiTheme="minorHAnsi" w:hAnsiTheme="minorHAnsi" w:cstheme="minorHAnsi"/>
          <w:spacing w:val="28"/>
        </w:rPr>
        <w:t xml:space="preserve"> </w:t>
      </w:r>
      <w:r w:rsidRPr="00A2773D">
        <w:rPr>
          <w:rFonts w:asciiTheme="minorHAnsi" w:hAnsiTheme="minorHAnsi" w:cstheme="minorHAnsi"/>
        </w:rPr>
        <w:t>kontaktowych,</w:t>
      </w:r>
      <w:r w:rsidRPr="00A2773D">
        <w:rPr>
          <w:rFonts w:asciiTheme="minorHAnsi" w:hAnsiTheme="minorHAnsi" w:cstheme="minorHAnsi"/>
          <w:spacing w:val="29"/>
        </w:rPr>
        <w:t xml:space="preserve"> </w:t>
      </w:r>
      <w:r w:rsidRPr="00A2773D">
        <w:rPr>
          <w:rFonts w:asciiTheme="minorHAnsi" w:hAnsiTheme="minorHAnsi" w:cstheme="minorHAnsi"/>
        </w:rPr>
        <w:t>informacji</w:t>
      </w:r>
    </w:p>
    <w:p w14:paraId="21A2A8EC" w14:textId="77777777" w:rsidR="00154E8A" w:rsidRPr="00A2773D" w:rsidRDefault="00154E8A" w:rsidP="00154E8A">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78372DD0" w14:textId="77777777" w:rsidR="00154E8A" w:rsidRPr="00A2773D" w:rsidRDefault="00154E8A" w:rsidP="00154E8A">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77E57AB9" w14:textId="77777777" w:rsidR="00154E8A" w:rsidRPr="00A2773D" w:rsidRDefault="00154E8A" w:rsidP="00154E8A">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39A1F648" w14:textId="77777777" w:rsidR="00154E8A" w:rsidRPr="00A2773D" w:rsidRDefault="00154E8A" w:rsidP="00154E8A">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71F15D" w14:textId="77777777" w:rsidR="00154E8A" w:rsidRPr="00A2773D" w:rsidRDefault="00154E8A" w:rsidP="00154E8A">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następnie w celu archiwalnym przez okres zgodny z instrukcją kancelaryjną CPE 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4F454205" w14:textId="77777777" w:rsidR="00154E8A" w:rsidRPr="00A2773D" w:rsidRDefault="00154E8A" w:rsidP="00154E8A">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Pr="00A2773D">
        <w:rPr>
          <w:rFonts w:asciiTheme="minorHAnsi" w:hAnsiTheme="minorHAnsi" w:cstheme="minorHAnsi"/>
        </w:rPr>
        <w:b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2F028D5D" w14:textId="77777777" w:rsidR="00154E8A" w:rsidRPr="00A2773D" w:rsidRDefault="00154E8A" w:rsidP="00154E8A">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0FF5F092" w14:textId="77777777" w:rsidR="00154E8A" w:rsidRPr="00A2773D" w:rsidRDefault="00154E8A" w:rsidP="00154E8A">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691AC4F6" w14:textId="77777777" w:rsidR="00154E8A" w:rsidRPr="00A2773D" w:rsidRDefault="00154E8A" w:rsidP="00154E8A">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43030CD9" w14:textId="77777777" w:rsidR="00154E8A" w:rsidRPr="00A2773D" w:rsidRDefault="00154E8A" w:rsidP="00154E8A">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6710C7DB" w14:textId="77777777" w:rsidR="00154E8A" w:rsidRPr="00A2773D" w:rsidRDefault="00154E8A" w:rsidP="00154E8A">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w:t>
      </w:r>
      <w:r w:rsidRPr="00A2773D">
        <w:rPr>
          <w:rFonts w:asciiTheme="minorHAnsi" w:hAnsiTheme="minorHAnsi" w:cstheme="minorHAnsi"/>
        </w:rPr>
        <w:lastRenderedPageBreak/>
        <w:t>protokołu oraz jego załączników.</w:t>
      </w:r>
    </w:p>
    <w:p w14:paraId="09D01366" w14:textId="77777777" w:rsidR="00154E8A" w:rsidRPr="00A2773D" w:rsidRDefault="00154E8A" w:rsidP="00154E8A">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0E84E6AE" w14:textId="77777777" w:rsidR="00154E8A" w:rsidRPr="00A2773D" w:rsidRDefault="00154E8A" w:rsidP="00154E8A">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1B9264A6" w14:textId="77777777" w:rsidR="00154E8A" w:rsidRPr="00A2773D" w:rsidRDefault="00154E8A" w:rsidP="00154E8A">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5A2BFA10" w14:textId="77777777" w:rsidR="00154E8A" w:rsidRPr="00A2773D" w:rsidRDefault="00154E8A" w:rsidP="00154E8A">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642515C5" w14:textId="77777777" w:rsidR="00154E8A" w:rsidRPr="00A2773D" w:rsidRDefault="00154E8A" w:rsidP="00154E8A">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7DC11E39" w14:textId="77777777" w:rsidR="00154E8A" w:rsidRPr="00A2773D" w:rsidRDefault="00154E8A" w:rsidP="00154E8A">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74B173FA" w14:textId="77777777" w:rsidR="00154E8A" w:rsidRPr="00A2773D" w:rsidRDefault="00154E8A" w:rsidP="00154E8A">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56BB4703" w14:textId="77777777" w:rsidR="00154E8A" w:rsidRPr="00A2773D" w:rsidRDefault="00154E8A" w:rsidP="00154E8A">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Pr="00A2773D">
        <w:rPr>
          <w:rFonts w:asciiTheme="minorHAnsi" w:hAnsiTheme="minorHAnsi" w:cstheme="minorHAnsi"/>
        </w:rPr>
        <w:br/>
        <w:t xml:space="preserve">z </w:t>
      </w:r>
      <w:proofErr w:type="spellStart"/>
      <w:r w:rsidRPr="00A2773D">
        <w:rPr>
          <w:rFonts w:asciiTheme="minorHAnsi" w:hAnsiTheme="minorHAnsi" w:cstheme="minorHAnsi"/>
        </w:rPr>
        <w:t>wył</w:t>
      </w:r>
      <w:r>
        <w:rPr>
          <w:rFonts w:asciiTheme="minorHAnsi" w:hAnsiTheme="minorHAnsi" w:cstheme="minorHAnsi"/>
        </w:rPr>
        <w:t>ą</w:t>
      </w:r>
      <w:r w:rsidRPr="00A2773D">
        <w:rPr>
          <w:rFonts w:asciiTheme="minorHAnsi" w:hAnsiTheme="minorHAnsi" w:cstheme="minorHAnsi"/>
        </w:rPr>
        <w:t>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9A02E68" w14:textId="77777777" w:rsidR="00154E8A" w:rsidRPr="00A2773D" w:rsidRDefault="00154E8A" w:rsidP="00154E8A">
      <w:pPr>
        <w:tabs>
          <w:tab w:val="left" w:pos="542"/>
        </w:tabs>
        <w:spacing w:line="276" w:lineRule="auto"/>
        <w:ind w:right="115"/>
        <w:rPr>
          <w:rFonts w:asciiTheme="minorHAnsi" w:hAnsiTheme="minorHAnsi" w:cstheme="minorHAnsi"/>
        </w:rPr>
      </w:pPr>
    </w:p>
    <w:bookmarkEnd w:id="3"/>
    <w:p w14:paraId="41213056" w14:textId="77777777" w:rsidR="00154E8A" w:rsidRPr="00A2773D" w:rsidRDefault="00154E8A" w:rsidP="00154E8A">
      <w:pPr>
        <w:tabs>
          <w:tab w:val="left" w:pos="542"/>
        </w:tabs>
        <w:spacing w:line="276" w:lineRule="auto"/>
        <w:ind w:right="115"/>
        <w:rPr>
          <w:rFonts w:asciiTheme="minorHAnsi" w:hAnsiTheme="minorHAnsi" w:cstheme="minorHAnsi"/>
        </w:rPr>
      </w:pPr>
    </w:p>
    <w:p w14:paraId="314823F1" w14:textId="77777777" w:rsidR="00154E8A" w:rsidRPr="00A2773D" w:rsidRDefault="00154E8A" w:rsidP="00154E8A">
      <w:pPr>
        <w:tabs>
          <w:tab w:val="left" w:pos="542"/>
        </w:tabs>
        <w:spacing w:line="276" w:lineRule="auto"/>
        <w:ind w:right="115"/>
        <w:rPr>
          <w:rFonts w:asciiTheme="minorHAnsi" w:hAnsiTheme="minorHAnsi" w:cstheme="minorHAnsi"/>
        </w:rPr>
      </w:pPr>
    </w:p>
    <w:p w14:paraId="3797A014" w14:textId="77777777" w:rsidR="00154E8A" w:rsidRPr="00A2773D" w:rsidRDefault="00154E8A" w:rsidP="00154E8A">
      <w:pPr>
        <w:tabs>
          <w:tab w:val="left" w:pos="542"/>
        </w:tabs>
        <w:spacing w:line="276" w:lineRule="auto"/>
        <w:ind w:right="115"/>
        <w:rPr>
          <w:rFonts w:asciiTheme="minorHAnsi" w:hAnsiTheme="minorHAnsi" w:cstheme="minorHAnsi"/>
        </w:rPr>
      </w:pPr>
    </w:p>
    <w:p w14:paraId="4EE4FCB3" w14:textId="77777777" w:rsidR="00154E8A" w:rsidRPr="00A2773D" w:rsidRDefault="00154E8A" w:rsidP="00154E8A">
      <w:pPr>
        <w:tabs>
          <w:tab w:val="left" w:pos="542"/>
        </w:tabs>
        <w:spacing w:line="276" w:lineRule="auto"/>
        <w:ind w:right="115"/>
        <w:rPr>
          <w:rFonts w:asciiTheme="minorHAnsi" w:hAnsiTheme="minorHAnsi" w:cstheme="minorHAnsi"/>
        </w:rPr>
      </w:pPr>
    </w:p>
    <w:p w14:paraId="41BF4C46" w14:textId="77777777" w:rsidR="00154E8A" w:rsidRPr="00A2773D" w:rsidRDefault="00154E8A" w:rsidP="00154E8A">
      <w:pPr>
        <w:tabs>
          <w:tab w:val="left" w:pos="542"/>
        </w:tabs>
        <w:spacing w:line="276" w:lineRule="auto"/>
        <w:ind w:right="115"/>
        <w:rPr>
          <w:rFonts w:asciiTheme="minorHAnsi" w:hAnsiTheme="minorHAnsi" w:cstheme="minorHAnsi"/>
        </w:rPr>
      </w:pPr>
    </w:p>
    <w:p w14:paraId="62DDECD3" w14:textId="77777777" w:rsidR="00154E8A" w:rsidRPr="00A2773D" w:rsidRDefault="00154E8A" w:rsidP="00154E8A">
      <w:pPr>
        <w:tabs>
          <w:tab w:val="left" w:pos="542"/>
        </w:tabs>
        <w:spacing w:line="276" w:lineRule="auto"/>
        <w:ind w:right="115"/>
        <w:rPr>
          <w:rFonts w:asciiTheme="minorHAnsi" w:hAnsiTheme="minorHAnsi" w:cstheme="minorHAnsi"/>
        </w:rPr>
      </w:pPr>
    </w:p>
    <w:p w14:paraId="76D33ADB" w14:textId="77777777" w:rsidR="00154E8A" w:rsidRPr="00A2773D" w:rsidRDefault="00154E8A" w:rsidP="00154E8A">
      <w:pPr>
        <w:tabs>
          <w:tab w:val="left" w:pos="542"/>
        </w:tabs>
        <w:spacing w:line="276" w:lineRule="auto"/>
        <w:ind w:right="115"/>
        <w:rPr>
          <w:rFonts w:asciiTheme="minorHAnsi" w:hAnsiTheme="minorHAnsi" w:cstheme="minorHAnsi"/>
        </w:rPr>
      </w:pPr>
    </w:p>
    <w:p w14:paraId="2085EC74" w14:textId="77777777" w:rsidR="00154E8A" w:rsidRPr="00A2773D" w:rsidRDefault="00154E8A" w:rsidP="00154E8A">
      <w:pPr>
        <w:tabs>
          <w:tab w:val="left" w:pos="542"/>
        </w:tabs>
        <w:spacing w:line="276" w:lineRule="auto"/>
        <w:ind w:right="115"/>
        <w:rPr>
          <w:rFonts w:asciiTheme="minorHAnsi" w:hAnsiTheme="minorHAnsi" w:cstheme="minorHAnsi"/>
        </w:rPr>
      </w:pPr>
    </w:p>
    <w:p w14:paraId="4CCCF296" w14:textId="77777777" w:rsidR="00154E8A" w:rsidRPr="00A2773D" w:rsidRDefault="00154E8A" w:rsidP="00154E8A">
      <w:pPr>
        <w:tabs>
          <w:tab w:val="left" w:pos="542"/>
        </w:tabs>
        <w:spacing w:line="276" w:lineRule="auto"/>
        <w:ind w:right="115"/>
        <w:rPr>
          <w:rFonts w:asciiTheme="minorHAnsi" w:hAnsiTheme="minorHAnsi" w:cstheme="minorHAnsi"/>
        </w:rPr>
      </w:pPr>
    </w:p>
    <w:p w14:paraId="6D83332A" w14:textId="77777777" w:rsidR="00154E8A" w:rsidRPr="00A2773D" w:rsidRDefault="00154E8A" w:rsidP="00154E8A">
      <w:pPr>
        <w:tabs>
          <w:tab w:val="left" w:pos="542"/>
        </w:tabs>
        <w:spacing w:line="276" w:lineRule="auto"/>
        <w:ind w:right="115"/>
        <w:rPr>
          <w:rFonts w:asciiTheme="minorHAnsi" w:hAnsiTheme="minorHAnsi" w:cstheme="minorHAnsi"/>
        </w:rPr>
      </w:pPr>
    </w:p>
    <w:p w14:paraId="5D4EC7D2" w14:textId="77777777" w:rsidR="00154E8A" w:rsidRPr="00A2773D" w:rsidRDefault="00154E8A" w:rsidP="00154E8A">
      <w:pPr>
        <w:tabs>
          <w:tab w:val="left" w:pos="542"/>
        </w:tabs>
        <w:spacing w:line="276" w:lineRule="auto"/>
        <w:ind w:right="115"/>
        <w:rPr>
          <w:rFonts w:asciiTheme="minorHAnsi" w:hAnsiTheme="minorHAnsi" w:cstheme="minorHAnsi"/>
        </w:rPr>
      </w:pPr>
    </w:p>
    <w:p w14:paraId="32549CFB" w14:textId="77777777" w:rsidR="00154E8A" w:rsidRDefault="00154E8A" w:rsidP="00154E8A">
      <w:pPr>
        <w:tabs>
          <w:tab w:val="left" w:pos="542"/>
        </w:tabs>
        <w:spacing w:line="276" w:lineRule="auto"/>
        <w:ind w:right="115"/>
        <w:rPr>
          <w:rFonts w:asciiTheme="minorHAnsi" w:hAnsiTheme="minorHAnsi" w:cstheme="minorHAnsi"/>
        </w:rPr>
      </w:pPr>
    </w:p>
    <w:p w14:paraId="73170CEA" w14:textId="77777777" w:rsidR="00154E8A" w:rsidRDefault="00154E8A" w:rsidP="00154E8A">
      <w:pPr>
        <w:tabs>
          <w:tab w:val="left" w:pos="542"/>
        </w:tabs>
        <w:spacing w:line="276" w:lineRule="auto"/>
        <w:ind w:right="115"/>
        <w:rPr>
          <w:rFonts w:asciiTheme="minorHAnsi" w:hAnsiTheme="minorHAnsi" w:cstheme="minorHAnsi"/>
        </w:rPr>
      </w:pPr>
    </w:p>
    <w:p w14:paraId="56577500" w14:textId="77777777" w:rsidR="00154E8A" w:rsidRPr="00A2773D" w:rsidRDefault="00154E8A" w:rsidP="00154E8A">
      <w:pPr>
        <w:tabs>
          <w:tab w:val="left" w:pos="542"/>
        </w:tabs>
        <w:spacing w:line="276" w:lineRule="auto"/>
        <w:ind w:right="115"/>
        <w:rPr>
          <w:rFonts w:asciiTheme="minorHAnsi" w:hAnsiTheme="minorHAnsi" w:cstheme="minorHAnsi"/>
        </w:rPr>
      </w:pPr>
    </w:p>
    <w:p w14:paraId="743074E9" w14:textId="77777777" w:rsidR="00154E8A" w:rsidRPr="00A2773D" w:rsidRDefault="00154E8A" w:rsidP="00154E8A">
      <w:pPr>
        <w:tabs>
          <w:tab w:val="left" w:pos="542"/>
        </w:tabs>
        <w:spacing w:line="276" w:lineRule="auto"/>
        <w:ind w:right="115"/>
        <w:rPr>
          <w:rFonts w:asciiTheme="minorHAnsi" w:hAnsiTheme="minorHAnsi" w:cstheme="minorHAnsi"/>
        </w:rPr>
      </w:pPr>
    </w:p>
    <w:p w14:paraId="02020EC7"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23FD8CC9"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510EC01B"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3DECA86C"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3B05FE31"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6FF57829"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370FBF58"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722C75F2"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2EB5C318"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0E0A4511"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3B084C62"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48670FB6"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34D2973A"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0E006B4F"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41216401"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39065DF2" w14:textId="77777777" w:rsidR="00154E8A" w:rsidRDefault="00154E8A" w:rsidP="00154E8A">
      <w:pPr>
        <w:widowControl/>
        <w:autoSpaceDE/>
        <w:autoSpaceDN/>
        <w:spacing w:line="276" w:lineRule="auto"/>
        <w:jc w:val="right"/>
        <w:rPr>
          <w:rFonts w:asciiTheme="minorHAnsi" w:hAnsiTheme="minorHAnsi" w:cstheme="minorHAnsi"/>
          <w:b/>
          <w:i/>
          <w:lang w:eastAsia="pl-PL"/>
        </w:rPr>
      </w:pPr>
    </w:p>
    <w:p w14:paraId="444ECFC0" w14:textId="77777777" w:rsidR="00154E8A" w:rsidRPr="00A2773D" w:rsidRDefault="00154E8A" w:rsidP="00154E8A">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t>Załącznik nr 7 do SWZ</w:t>
      </w:r>
    </w:p>
    <w:p w14:paraId="1E84D37E" w14:textId="77777777" w:rsidR="00154E8A" w:rsidRPr="00A2773D" w:rsidRDefault="00154E8A" w:rsidP="00154E8A">
      <w:pPr>
        <w:widowControl/>
        <w:autoSpaceDE/>
        <w:autoSpaceDN/>
        <w:spacing w:line="276" w:lineRule="auto"/>
        <w:jc w:val="both"/>
        <w:rPr>
          <w:rFonts w:asciiTheme="minorHAnsi" w:hAnsiTheme="minorHAnsi" w:cstheme="minorHAnsi"/>
          <w:lang w:eastAsia="pl-PL"/>
        </w:rPr>
      </w:pPr>
    </w:p>
    <w:p w14:paraId="68B23AF9" w14:textId="77777777" w:rsidR="00154E8A" w:rsidRPr="00A2773D" w:rsidRDefault="00154E8A" w:rsidP="00154E8A">
      <w:pPr>
        <w:widowControl/>
        <w:autoSpaceDE/>
        <w:autoSpaceDN/>
        <w:spacing w:line="276" w:lineRule="auto"/>
        <w:jc w:val="both"/>
        <w:rPr>
          <w:rFonts w:asciiTheme="minorHAnsi" w:hAnsiTheme="minorHAnsi" w:cstheme="minorHAnsi"/>
          <w:lang w:eastAsia="pl-PL"/>
        </w:rPr>
      </w:pPr>
    </w:p>
    <w:p w14:paraId="188D5720" w14:textId="77777777" w:rsidR="00154E8A" w:rsidRPr="00A2773D" w:rsidRDefault="00154E8A" w:rsidP="00154E8A">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015412FD" w14:textId="77777777" w:rsidR="00154E8A" w:rsidRPr="00A2773D" w:rsidRDefault="00154E8A" w:rsidP="00154E8A">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11691568" w14:textId="77777777" w:rsidR="00154E8A" w:rsidRPr="00A2773D" w:rsidRDefault="00154E8A" w:rsidP="00154E8A">
      <w:pPr>
        <w:widowControl/>
        <w:autoSpaceDE/>
        <w:autoSpaceDN/>
        <w:spacing w:line="276" w:lineRule="auto"/>
        <w:rPr>
          <w:rFonts w:asciiTheme="minorHAnsi" w:hAnsiTheme="minorHAnsi" w:cstheme="minorHAnsi"/>
          <w:lang w:eastAsia="pl-PL"/>
        </w:rPr>
      </w:pPr>
    </w:p>
    <w:p w14:paraId="0766F1AE" w14:textId="77777777" w:rsidR="00154E8A" w:rsidRDefault="00154E8A" w:rsidP="00154E8A">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PZP oświadczam, iż Wykonawcy wspólnie ubiegający się </w:t>
      </w:r>
      <w:r w:rsidRPr="00A2773D">
        <w:rPr>
          <w:rFonts w:asciiTheme="minorHAnsi" w:hAnsiTheme="minorHAnsi" w:cstheme="minorHAnsi"/>
          <w:lang w:eastAsia="pl-PL"/>
        </w:rPr>
        <w:br/>
        <w:t>o udzielenie zamówienia zrealizują przedmiotowe zamówienie w zakresie określonym w tabeli:</w:t>
      </w:r>
    </w:p>
    <w:p w14:paraId="1352565A" w14:textId="77777777" w:rsidR="00154E8A" w:rsidRPr="00A2773D" w:rsidRDefault="00154E8A" w:rsidP="00154E8A">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35"/>
        <w:gridCol w:w="4120"/>
        <w:gridCol w:w="4785"/>
      </w:tblGrid>
      <w:tr w:rsidR="00154E8A" w:rsidRPr="00A2773D" w14:paraId="3F85BF12" w14:textId="77777777" w:rsidTr="00F2333A">
        <w:tc>
          <w:tcPr>
            <w:tcW w:w="562" w:type="dxa"/>
          </w:tcPr>
          <w:p w14:paraId="58C76404" w14:textId="77777777" w:rsidR="00154E8A" w:rsidRPr="00A2773D" w:rsidRDefault="00154E8A" w:rsidP="00F2333A">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Pr="00A2773D">
              <w:rPr>
                <w:rFonts w:asciiTheme="minorHAnsi" w:hAnsiTheme="minorHAnsi" w:cstheme="minorHAnsi"/>
                <w:sz w:val="22"/>
                <w:szCs w:val="22"/>
              </w:rPr>
              <w:t>p.</w:t>
            </w:r>
          </w:p>
        </w:tc>
        <w:tc>
          <w:tcPr>
            <w:tcW w:w="5529" w:type="dxa"/>
          </w:tcPr>
          <w:p w14:paraId="7454E12D" w14:textId="77777777" w:rsidR="00154E8A" w:rsidRPr="00A2773D" w:rsidRDefault="00154E8A" w:rsidP="00F2333A">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6520" w:type="dxa"/>
          </w:tcPr>
          <w:p w14:paraId="774F7D45" w14:textId="77777777" w:rsidR="00154E8A" w:rsidRPr="00A2773D" w:rsidRDefault="00154E8A" w:rsidP="00F2333A">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154E8A" w:rsidRPr="00A2773D" w14:paraId="0940E455" w14:textId="77777777" w:rsidTr="00F2333A">
        <w:tc>
          <w:tcPr>
            <w:tcW w:w="562" w:type="dxa"/>
          </w:tcPr>
          <w:p w14:paraId="08FFEAE3" w14:textId="77777777" w:rsidR="00154E8A" w:rsidRPr="00A2773D" w:rsidRDefault="00154E8A" w:rsidP="00F2333A">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5529" w:type="dxa"/>
          </w:tcPr>
          <w:p w14:paraId="5CE2B5AB" w14:textId="77777777" w:rsidR="00154E8A" w:rsidRPr="00A2773D" w:rsidRDefault="00154E8A" w:rsidP="00F2333A">
            <w:pPr>
              <w:tabs>
                <w:tab w:val="left" w:leader="dot" w:pos="142"/>
                <w:tab w:val="left" w:leader="dot" w:pos="8931"/>
              </w:tabs>
              <w:spacing w:line="276" w:lineRule="auto"/>
              <w:jc w:val="both"/>
              <w:rPr>
                <w:rFonts w:asciiTheme="minorHAnsi" w:hAnsiTheme="minorHAnsi" w:cstheme="minorHAnsi"/>
                <w:sz w:val="22"/>
                <w:szCs w:val="22"/>
              </w:rPr>
            </w:pPr>
          </w:p>
        </w:tc>
        <w:tc>
          <w:tcPr>
            <w:tcW w:w="6520" w:type="dxa"/>
          </w:tcPr>
          <w:p w14:paraId="00604B99" w14:textId="77777777" w:rsidR="00154E8A" w:rsidRPr="00A2773D" w:rsidRDefault="00154E8A" w:rsidP="00F2333A">
            <w:pPr>
              <w:tabs>
                <w:tab w:val="left" w:leader="dot" w:pos="142"/>
                <w:tab w:val="left" w:leader="dot" w:pos="8931"/>
              </w:tabs>
              <w:spacing w:line="276" w:lineRule="auto"/>
              <w:jc w:val="both"/>
              <w:rPr>
                <w:rFonts w:asciiTheme="minorHAnsi" w:hAnsiTheme="minorHAnsi" w:cstheme="minorHAnsi"/>
                <w:sz w:val="22"/>
                <w:szCs w:val="22"/>
              </w:rPr>
            </w:pPr>
          </w:p>
        </w:tc>
      </w:tr>
      <w:tr w:rsidR="00154E8A" w:rsidRPr="00A2773D" w14:paraId="5AA831BC" w14:textId="77777777" w:rsidTr="00F2333A">
        <w:tc>
          <w:tcPr>
            <w:tcW w:w="562" w:type="dxa"/>
          </w:tcPr>
          <w:p w14:paraId="198449C1" w14:textId="77777777" w:rsidR="00154E8A" w:rsidRPr="00A2773D" w:rsidRDefault="00154E8A" w:rsidP="00F2333A">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5529" w:type="dxa"/>
          </w:tcPr>
          <w:p w14:paraId="030E2DCD" w14:textId="77777777" w:rsidR="00154E8A" w:rsidRPr="00A2773D" w:rsidRDefault="00154E8A" w:rsidP="00F2333A">
            <w:pPr>
              <w:tabs>
                <w:tab w:val="left" w:leader="dot" w:pos="142"/>
                <w:tab w:val="left" w:leader="dot" w:pos="8931"/>
              </w:tabs>
              <w:spacing w:line="276" w:lineRule="auto"/>
              <w:jc w:val="both"/>
              <w:rPr>
                <w:rFonts w:asciiTheme="minorHAnsi" w:hAnsiTheme="minorHAnsi" w:cstheme="minorHAnsi"/>
                <w:sz w:val="22"/>
                <w:szCs w:val="22"/>
              </w:rPr>
            </w:pPr>
          </w:p>
        </w:tc>
        <w:tc>
          <w:tcPr>
            <w:tcW w:w="6520" w:type="dxa"/>
          </w:tcPr>
          <w:p w14:paraId="51FFBAA5" w14:textId="77777777" w:rsidR="00154E8A" w:rsidRPr="00A2773D" w:rsidRDefault="00154E8A" w:rsidP="00F2333A">
            <w:pPr>
              <w:tabs>
                <w:tab w:val="left" w:leader="dot" w:pos="142"/>
                <w:tab w:val="left" w:leader="dot" w:pos="8931"/>
              </w:tabs>
              <w:spacing w:line="276" w:lineRule="auto"/>
              <w:jc w:val="both"/>
              <w:rPr>
                <w:rFonts w:asciiTheme="minorHAnsi" w:hAnsiTheme="minorHAnsi" w:cstheme="minorHAnsi"/>
                <w:sz w:val="22"/>
                <w:szCs w:val="22"/>
              </w:rPr>
            </w:pPr>
          </w:p>
        </w:tc>
      </w:tr>
    </w:tbl>
    <w:p w14:paraId="0188CDAC" w14:textId="77777777" w:rsidR="00154E8A" w:rsidRPr="00A2773D" w:rsidRDefault="00154E8A" w:rsidP="00154E8A">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846E0D3" w14:textId="77777777" w:rsidR="00154E8A" w:rsidRPr="00A2773D" w:rsidRDefault="00154E8A" w:rsidP="00154E8A">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4" w:name="_Hlk73515337"/>
      <w:r w:rsidRPr="00A2773D">
        <w:rPr>
          <w:rFonts w:asciiTheme="minorHAnsi" w:eastAsia="Calibri" w:hAnsiTheme="minorHAnsi" w:cstheme="minorHAnsi"/>
        </w:rPr>
        <w:t>…………….……., dnia …………………. r.</w:t>
      </w:r>
    </w:p>
    <w:p w14:paraId="522BF856" w14:textId="77777777" w:rsidR="00154E8A" w:rsidRDefault="00154E8A" w:rsidP="00154E8A">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7BE2E004" w14:textId="77777777" w:rsidR="00154E8A" w:rsidRPr="00A2773D" w:rsidRDefault="00154E8A" w:rsidP="00154E8A">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49B9056B" w14:textId="77777777" w:rsidR="00154E8A" w:rsidRPr="00A2773D" w:rsidRDefault="00154E8A" w:rsidP="00154E8A">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5A11BF66" w14:textId="77777777" w:rsidR="00154E8A" w:rsidRPr="00A2773D" w:rsidRDefault="00154E8A" w:rsidP="00154E8A">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4"/>
    <w:p w14:paraId="75E88A9C" w14:textId="77777777" w:rsidR="00154E8A" w:rsidRPr="00A2773D" w:rsidRDefault="00154E8A" w:rsidP="00154E8A">
      <w:pPr>
        <w:tabs>
          <w:tab w:val="left" w:pos="542"/>
        </w:tabs>
        <w:spacing w:line="276" w:lineRule="auto"/>
        <w:ind w:right="115"/>
        <w:rPr>
          <w:rFonts w:asciiTheme="minorHAnsi" w:hAnsiTheme="minorHAnsi" w:cstheme="minorHAnsi"/>
        </w:rPr>
      </w:pPr>
    </w:p>
    <w:bookmarkEnd w:id="0"/>
    <w:p w14:paraId="751A8BB6" w14:textId="77777777" w:rsidR="00154E8A" w:rsidRPr="00A2773D" w:rsidRDefault="00154E8A" w:rsidP="00154E8A">
      <w:pPr>
        <w:tabs>
          <w:tab w:val="left" w:pos="542"/>
        </w:tabs>
        <w:spacing w:line="276" w:lineRule="auto"/>
        <w:ind w:right="115"/>
        <w:rPr>
          <w:rFonts w:asciiTheme="minorHAnsi" w:hAnsiTheme="minorHAnsi" w:cstheme="minorHAnsi"/>
        </w:rPr>
      </w:pPr>
    </w:p>
    <w:p w14:paraId="3AE6A9D0" w14:textId="77777777" w:rsidR="00D07977" w:rsidRDefault="00D07977"/>
    <w:sectPr w:rsidR="00D07977" w:rsidSect="000344A9">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59C7B" w14:textId="77777777" w:rsidR="00154E8A" w:rsidRDefault="00154E8A" w:rsidP="00154E8A">
      <w:r>
        <w:separator/>
      </w:r>
    </w:p>
  </w:endnote>
  <w:endnote w:type="continuationSeparator" w:id="0">
    <w:p w14:paraId="6BE9F8AF" w14:textId="77777777" w:rsidR="00154E8A" w:rsidRDefault="00154E8A" w:rsidP="00154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1DCA3" w14:textId="77777777" w:rsidR="00154E8A" w:rsidRDefault="00154E8A" w:rsidP="00154E8A">
      <w:r>
        <w:separator/>
      </w:r>
    </w:p>
  </w:footnote>
  <w:footnote w:type="continuationSeparator" w:id="0">
    <w:p w14:paraId="6EDA1029" w14:textId="77777777" w:rsidR="00154E8A" w:rsidRDefault="00154E8A" w:rsidP="00154E8A">
      <w:r>
        <w:continuationSeparator/>
      </w:r>
    </w:p>
  </w:footnote>
  <w:footnote w:id="1">
    <w:p w14:paraId="166ECDDD" w14:textId="77777777" w:rsidR="00154E8A" w:rsidRPr="00BA03BD" w:rsidRDefault="00154E8A" w:rsidP="00154E8A">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3DC5DCB" w14:textId="77777777" w:rsidR="00154E8A" w:rsidRDefault="00154E8A" w:rsidP="00154E8A">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28070BAA" w14:textId="77777777" w:rsidR="00154E8A" w:rsidRPr="00041EF7" w:rsidRDefault="00154E8A" w:rsidP="00154E8A">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31574735" w14:textId="77777777" w:rsidR="00154E8A" w:rsidRDefault="00154E8A" w:rsidP="00154E8A">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7C539CE8" w14:textId="77777777" w:rsidR="00154E8A" w:rsidRDefault="00154E8A" w:rsidP="00154E8A">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Dotyczy osób fizycznych</w:t>
      </w:r>
      <w:r>
        <w:rPr>
          <w:rFonts w:ascii="Calibri" w:hAnsi="Calibri" w:cs="Calibri"/>
        </w:rPr>
        <w:b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4CA611F"/>
    <w:multiLevelType w:val="hybridMultilevel"/>
    <w:tmpl w:val="737851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BB6CC4"/>
    <w:multiLevelType w:val="hybridMultilevel"/>
    <w:tmpl w:val="51023A4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83E74AA"/>
    <w:multiLevelType w:val="hybridMultilevel"/>
    <w:tmpl w:val="ECB80EA8"/>
    <w:lvl w:ilvl="0" w:tplc="6AB2B3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EB97C14"/>
    <w:multiLevelType w:val="hybridMultilevel"/>
    <w:tmpl w:val="CE1C8EC6"/>
    <w:lvl w:ilvl="0" w:tplc="905EEE22">
      <w:start w:val="1"/>
      <w:numFmt w:val="decimal"/>
      <w:lvlText w:val="%1."/>
      <w:lvlJc w:val="left"/>
      <w:pPr>
        <w:ind w:left="360" w:hanging="360"/>
      </w:pPr>
      <w:rPr>
        <w:rFonts w:cs="Times New Roman"/>
      </w:rPr>
    </w:lvl>
    <w:lvl w:ilvl="1" w:tplc="04220019">
      <w:start w:val="1"/>
      <w:numFmt w:val="lowerLetter"/>
      <w:lvlText w:val="%2."/>
      <w:lvlJc w:val="left"/>
      <w:pPr>
        <w:ind w:left="731" w:hanging="360"/>
      </w:pPr>
      <w:rPr>
        <w:rFonts w:cs="Times New Roman"/>
      </w:rPr>
    </w:lvl>
    <w:lvl w:ilvl="2" w:tplc="0422001B">
      <w:start w:val="1"/>
      <w:numFmt w:val="lowerRoman"/>
      <w:lvlText w:val="%3."/>
      <w:lvlJc w:val="right"/>
      <w:pPr>
        <w:ind w:left="1451" w:hanging="180"/>
      </w:pPr>
      <w:rPr>
        <w:rFonts w:cs="Times New Roman"/>
      </w:rPr>
    </w:lvl>
    <w:lvl w:ilvl="3" w:tplc="0422000F">
      <w:start w:val="1"/>
      <w:numFmt w:val="decimal"/>
      <w:lvlText w:val="%4."/>
      <w:lvlJc w:val="left"/>
      <w:pPr>
        <w:ind w:left="2171" w:hanging="360"/>
      </w:pPr>
      <w:rPr>
        <w:rFonts w:cs="Times New Roman"/>
      </w:rPr>
    </w:lvl>
    <w:lvl w:ilvl="4" w:tplc="04220019">
      <w:start w:val="1"/>
      <w:numFmt w:val="lowerLetter"/>
      <w:lvlText w:val="%5."/>
      <w:lvlJc w:val="left"/>
      <w:pPr>
        <w:ind w:left="2891" w:hanging="360"/>
      </w:pPr>
      <w:rPr>
        <w:rFonts w:cs="Times New Roman"/>
      </w:rPr>
    </w:lvl>
    <w:lvl w:ilvl="5" w:tplc="0422001B">
      <w:start w:val="1"/>
      <w:numFmt w:val="lowerRoman"/>
      <w:lvlText w:val="%6."/>
      <w:lvlJc w:val="right"/>
      <w:pPr>
        <w:ind w:left="3611" w:hanging="180"/>
      </w:pPr>
      <w:rPr>
        <w:rFonts w:cs="Times New Roman"/>
      </w:rPr>
    </w:lvl>
    <w:lvl w:ilvl="6" w:tplc="0422000F">
      <w:start w:val="1"/>
      <w:numFmt w:val="decimal"/>
      <w:lvlText w:val="%7."/>
      <w:lvlJc w:val="left"/>
      <w:pPr>
        <w:ind w:left="4331" w:hanging="360"/>
      </w:pPr>
      <w:rPr>
        <w:rFonts w:cs="Times New Roman"/>
      </w:rPr>
    </w:lvl>
    <w:lvl w:ilvl="7" w:tplc="04220019">
      <w:start w:val="1"/>
      <w:numFmt w:val="lowerLetter"/>
      <w:lvlText w:val="%8."/>
      <w:lvlJc w:val="left"/>
      <w:pPr>
        <w:ind w:left="5051" w:hanging="360"/>
      </w:pPr>
      <w:rPr>
        <w:rFonts w:cs="Times New Roman"/>
      </w:rPr>
    </w:lvl>
    <w:lvl w:ilvl="8" w:tplc="0422001B">
      <w:start w:val="1"/>
      <w:numFmt w:val="lowerRoman"/>
      <w:lvlText w:val="%9."/>
      <w:lvlJc w:val="right"/>
      <w:pPr>
        <w:ind w:left="5771" w:hanging="180"/>
      </w:pPr>
      <w:rPr>
        <w:rFonts w:cs="Times New Roman"/>
      </w:rPr>
    </w:lvl>
  </w:abstractNum>
  <w:abstractNum w:abstractNumId="6"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82D2E1E"/>
    <w:multiLevelType w:val="hybridMultilevel"/>
    <w:tmpl w:val="F51CD6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62676E"/>
    <w:multiLevelType w:val="hybridMultilevel"/>
    <w:tmpl w:val="8E98E1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553253B"/>
    <w:multiLevelType w:val="hybridMultilevel"/>
    <w:tmpl w:val="F86A9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844785B"/>
    <w:multiLevelType w:val="hybridMultilevel"/>
    <w:tmpl w:val="FDBE068A"/>
    <w:lvl w:ilvl="0" w:tplc="214EF1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8451431"/>
    <w:multiLevelType w:val="hybridMultilevel"/>
    <w:tmpl w:val="C144C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DF2293"/>
    <w:multiLevelType w:val="multilevel"/>
    <w:tmpl w:val="EC5AD1A0"/>
    <w:lvl w:ilvl="0">
      <w:start w:val="1"/>
      <w:numFmt w:val="none"/>
      <w:lvlText w:val="5"/>
      <w:lvlJc w:val="left"/>
      <w:pPr>
        <w:tabs>
          <w:tab w:val="num" w:pos="360"/>
        </w:tabs>
        <w:ind w:left="360" w:hanging="360"/>
      </w:pPr>
      <w:rPr>
        <w:rFonts w:hint="default"/>
        <w:sz w:val="22"/>
        <w:szCs w:val="22"/>
      </w:rPr>
    </w:lvl>
    <w:lvl w:ilvl="1">
      <w:start w:val="1"/>
      <w:numFmt w:val="decimal"/>
      <w:lvlText w:val="%2)"/>
      <w:lvlJc w:val="left"/>
      <w:pPr>
        <w:tabs>
          <w:tab w:val="num" w:pos="723"/>
        </w:tabs>
        <w:ind w:left="227" w:hanging="114"/>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18"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9"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34C2297"/>
    <w:multiLevelType w:val="hybridMultilevel"/>
    <w:tmpl w:val="7E70F7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36A15FC"/>
    <w:multiLevelType w:val="hybridMultilevel"/>
    <w:tmpl w:val="492EFB7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3EA54BF"/>
    <w:multiLevelType w:val="singleLevel"/>
    <w:tmpl w:val="AC76ABB8"/>
    <w:lvl w:ilvl="0">
      <w:start w:val="1"/>
      <w:numFmt w:val="decimal"/>
      <w:lvlText w:val="%1."/>
      <w:lvlJc w:val="left"/>
      <w:pPr>
        <w:tabs>
          <w:tab w:val="num" w:pos="360"/>
        </w:tabs>
        <w:ind w:left="360" w:hanging="360"/>
      </w:pPr>
      <w:rPr>
        <w:b w:val="0"/>
        <w:i w:val="0"/>
      </w:rPr>
    </w:lvl>
  </w:abstractNum>
  <w:abstractNum w:abstractNumId="23" w15:restartNumberingAfterBreak="0">
    <w:nsid w:val="36447A05"/>
    <w:multiLevelType w:val="hybridMultilevel"/>
    <w:tmpl w:val="EE782CD4"/>
    <w:lvl w:ilvl="0" w:tplc="235CC474">
      <w:start w:val="1"/>
      <w:numFmt w:val="decimal"/>
      <w:lvlText w:val="%1)"/>
      <w:lvlJc w:val="left"/>
      <w:pPr>
        <w:ind w:left="1440" w:hanging="360"/>
      </w:pPr>
      <w:rPr>
        <w:rFonts w:ascii="Arial Narrow" w:eastAsia="Arial Unicode MS" w:hAnsi="Arial Narrow" w:cs="Calibr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CD54D7"/>
    <w:multiLevelType w:val="hybridMultilevel"/>
    <w:tmpl w:val="21AAEA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6" w15:restartNumberingAfterBreak="0">
    <w:nsid w:val="3D714E57"/>
    <w:multiLevelType w:val="hybridMultilevel"/>
    <w:tmpl w:val="5BFE7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28" w15:restartNumberingAfterBreak="0">
    <w:nsid w:val="4100670E"/>
    <w:multiLevelType w:val="hybridMultilevel"/>
    <w:tmpl w:val="F586A036"/>
    <w:lvl w:ilvl="0" w:tplc="B1D021BA">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0"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32" w15:restartNumberingAfterBreak="0">
    <w:nsid w:val="4C5C3634"/>
    <w:multiLevelType w:val="hybridMultilevel"/>
    <w:tmpl w:val="3F38A710"/>
    <w:lvl w:ilvl="0" w:tplc="A54E387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15:restartNumberingAfterBreak="0">
    <w:nsid w:val="4E6C5A5F"/>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4F0744"/>
    <w:multiLevelType w:val="hybridMultilevel"/>
    <w:tmpl w:val="6AD03B6C"/>
    <w:lvl w:ilvl="0" w:tplc="528C2AE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212334D"/>
    <w:multiLevelType w:val="hybridMultilevel"/>
    <w:tmpl w:val="8FB6D7FE"/>
    <w:lvl w:ilvl="0" w:tplc="A7608E00">
      <w:start w:val="1"/>
      <w:numFmt w:val="lowerRoman"/>
      <w:lvlText w:val="(%1)"/>
      <w:lvlJc w:val="left"/>
      <w:pPr>
        <w:ind w:left="1996" w:hanging="72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36" w15:restartNumberingAfterBreak="0">
    <w:nsid w:val="53E37DF9"/>
    <w:multiLevelType w:val="hybridMultilevel"/>
    <w:tmpl w:val="9B2429F4"/>
    <w:lvl w:ilvl="0" w:tplc="CC963BC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541566F"/>
    <w:multiLevelType w:val="hybridMultilevel"/>
    <w:tmpl w:val="2B746E9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57AF0D56"/>
    <w:multiLevelType w:val="hybridMultilevel"/>
    <w:tmpl w:val="7C3ED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172398"/>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8E10ABF"/>
    <w:multiLevelType w:val="multilevel"/>
    <w:tmpl w:val="448C1B9E"/>
    <w:lvl w:ilvl="0">
      <w:start w:val="11"/>
      <w:numFmt w:val="decimal"/>
      <w:lvlText w:val="%1."/>
      <w:lvlJc w:val="left"/>
      <w:pPr>
        <w:ind w:left="435" w:hanging="435"/>
      </w:pPr>
      <w:rPr>
        <w:rFonts w:hint="default"/>
        <w:b w:val="0"/>
      </w:rPr>
    </w:lvl>
    <w:lvl w:ilvl="1">
      <w:start w:val="1"/>
      <w:numFmt w:val="decimal"/>
      <w:lvlText w:val="%2."/>
      <w:lvlJc w:val="left"/>
      <w:pPr>
        <w:ind w:left="435" w:hanging="435"/>
      </w:pPr>
      <w:rPr>
        <w:rFonts w:ascii="Calibri" w:eastAsia="Calibri" w:hAnsi="Calibri" w:cs="Calibri" w:hint="default"/>
        <w:b w:val="0"/>
      </w:rPr>
    </w:lvl>
    <w:lvl w:ilvl="2">
      <w:start w:val="1"/>
      <w:numFmt w:val="decimal"/>
      <w:lvlText w:val="%3)"/>
      <w:lvlJc w:val="left"/>
      <w:pPr>
        <w:ind w:left="720" w:hanging="720"/>
      </w:pPr>
      <w:rPr>
        <w:rFonts w:ascii="Calibri" w:eastAsia="Calibri" w:hAnsi="Calibri" w:cs="Calibri"/>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5C777F26"/>
    <w:multiLevelType w:val="hybridMultilevel"/>
    <w:tmpl w:val="AC34D85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F436E1"/>
    <w:multiLevelType w:val="hybridMultilevel"/>
    <w:tmpl w:val="2D940A1E"/>
    <w:lvl w:ilvl="0" w:tplc="96942822">
      <w:start w:val="1"/>
      <w:numFmt w:val="decimal"/>
      <w:lvlText w:val="%1)"/>
      <w:lvlJc w:val="left"/>
      <w:pPr>
        <w:ind w:left="720" w:hanging="360"/>
      </w:pPr>
      <w:rPr>
        <w:rFonts w:ascii="Calibri" w:eastAsia="Arial Unicode MS"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CA06D0"/>
    <w:multiLevelType w:val="hybridMultilevel"/>
    <w:tmpl w:val="67D60DE6"/>
    <w:lvl w:ilvl="0" w:tplc="8260172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658B4E33"/>
    <w:multiLevelType w:val="hybridMultilevel"/>
    <w:tmpl w:val="6DC473E4"/>
    <w:lvl w:ilvl="0" w:tplc="04150011">
      <w:start w:val="1"/>
      <w:numFmt w:val="decimal"/>
      <w:lvlText w:val="%1)"/>
      <w:lvlJc w:val="left"/>
      <w:pPr>
        <w:ind w:left="1789"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45" w15:restartNumberingAfterBreak="0">
    <w:nsid w:val="665943B7"/>
    <w:multiLevelType w:val="hybridMultilevel"/>
    <w:tmpl w:val="1F4288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66FA4AA2"/>
    <w:multiLevelType w:val="multilevel"/>
    <w:tmpl w:val="BF3CEEBE"/>
    <w:lvl w:ilvl="0">
      <w:start w:val="1"/>
      <w:numFmt w:val="decimal"/>
      <w:lvlText w:val="%1."/>
      <w:lvlJc w:val="left"/>
      <w:rPr>
        <w:rFonts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682F2A1C"/>
    <w:multiLevelType w:val="hybridMultilevel"/>
    <w:tmpl w:val="62E8BF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6A0801C4"/>
    <w:multiLevelType w:val="hybridMultilevel"/>
    <w:tmpl w:val="ECC61F46"/>
    <w:lvl w:ilvl="0" w:tplc="97B8F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060E67"/>
    <w:multiLevelType w:val="hybridMultilevel"/>
    <w:tmpl w:val="C81ECBFA"/>
    <w:lvl w:ilvl="0" w:tplc="E48675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3139B3"/>
    <w:multiLevelType w:val="hybridMultilevel"/>
    <w:tmpl w:val="9DC067B0"/>
    <w:lvl w:ilvl="0" w:tplc="0415001B">
      <w:start w:val="1"/>
      <w:numFmt w:val="lowerRoman"/>
      <w:lvlText w:val="%1."/>
      <w:lvlJc w:val="righ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51"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7AA30C71"/>
    <w:multiLevelType w:val="hybridMultilevel"/>
    <w:tmpl w:val="20DE6FD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7AFF4E6F"/>
    <w:multiLevelType w:val="hybridMultilevel"/>
    <w:tmpl w:val="7592C9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C26002B"/>
    <w:multiLevelType w:val="hybridMultilevel"/>
    <w:tmpl w:val="5BB6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6" w15:restartNumberingAfterBreak="0">
    <w:nsid w:val="7C9D5F35"/>
    <w:multiLevelType w:val="hybridMultilevel"/>
    <w:tmpl w:val="0D28F814"/>
    <w:lvl w:ilvl="0" w:tplc="9DB6CA3C">
      <w:start w:val="1"/>
      <w:numFmt w:val="lowerRoman"/>
      <w:lvlText w:val="(%1)"/>
      <w:lvlJc w:val="left"/>
      <w:pPr>
        <w:ind w:left="1506" w:hanging="720"/>
      </w:pPr>
      <w:rPr>
        <w:rFonts w:ascii="Calibri" w:eastAsia="Times New Roman" w:hAnsi="Calibri" w:cs="Calibri" w:hint="default"/>
        <w:b w:val="0"/>
        <w:sz w:val="22"/>
        <w:szCs w:val="22"/>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7" w15:restartNumberingAfterBreak="0">
    <w:nsid w:val="7EE15FB4"/>
    <w:multiLevelType w:val="hybridMultilevel"/>
    <w:tmpl w:val="4C56FD92"/>
    <w:lvl w:ilvl="0" w:tplc="0D640B1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7"/>
  </w:num>
  <w:num w:numId="3">
    <w:abstractNumId w:val="31"/>
  </w:num>
  <w:num w:numId="4">
    <w:abstractNumId w:val="29"/>
  </w:num>
  <w:num w:numId="5">
    <w:abstractNumId w:val="6"/>
  </w:num>
  <w:num w:numId="6">
    <w:abstractNumId w:val="0"/>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lvlOverride w:ilvl="0">
      <w:startOverride w:val="1"/>
    </w:lvlOverride>
    <w:lvlOverride w:ilvl="1"/>
    <w:lvlOverride w:ilvl="2"/>
    <w:lvlOverride w:ilvl="3"/>
    <w:lvlOverride w:ilvl="4"/>
    <w:lvlOverride w:ilvl="5"/>
    <w:lvlOverride w:ilvl="6"/>
    <w:lvlOverride w:ilvl="7"/>
    <w:lvlOverride w:ilvl="8"/>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9"/>
  </w:num>
  <w:num w:numId="58">
    <w:abstractNumId w:val="45"/>
  </w:num>
  <w:num w:numId="59">
    <w:abstractNumId w:val="1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A0"/>
    <w:rsid w:val="000C22A0"/>
    <w:rsid w:val="00154E8A"/>
    <w:rsid w:val="00D0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1EB577-32D3-42ED-8EFC-8AEA82F06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4E8A"/>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154E8A"/>
    <w:pPr>
      <w:ind w:left="749"/>
      <w:outlineLvl w:val="0"/>
    </w:pPr>
    <w:rPr>
      <w:b/>
      <w:bCs/>
    </w:rPr>
  </w:style>
  <w:style w:type="paragraph" w:styleId="Nagwek2">
    <w:name w:val="heading 2"/>
    <w:basedOn w:val="Normalny"/>
    <w:next w:val="Normalny"/>
    <w:link w:val="Nagwek2Znak"/>
    <w:uiPriority w:val="9"/>
    <w:semiHidden/>
    <w:unhideWhenUsed/>
    <w:qFormat/>
    <w:rsid w:val="00154E8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154E8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iPriority w:val="9"/>
    <w:semiHidden/>
    <w:unhideWhenUsed/>
    <w:qFormat/>
    <w:rsid w:val="00154E8A"/>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4E8A"/>
    <w:rPr>
      <w:rFonts w:ascii="Times New Roman" w:eastAsia="Times New Roman" w:hAnsi="Times New Roman" w:cs="Times New Roman"/>
      <w:b/>
      <w:bCs/>
    </w:rPr>
  </w:style>
  <w:style w:type="character" w:customStyle="1" w:styleId="Nagwek2Znak">
    <w:name w:val="Nagłówek 2 Znak"/>
    <w:basedOn w:val="Domylnaczcionkaakapitu"/>
    <w:link w:val="Nagwek2"/>
    <w:uiPriority w:val="9"/>
    <w:semiHidden/>
    <w:rsid w:val="00154E8A"/>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154E8A"/>
    <w:rPr>
      <w:rFonts w:asciiTheme="majorHAnsi" w:eastAsiaTheme="majorEastAsia" w:hAnsiTheme="majorHAnsi" w:cstheme="majorBidi"/>
      <w:color w:val="1F3763" w:themeColor="accent1" w:themeShade="7F"/>
      <w:sz w:val="24"/>
      <w:szCs w:val="24"/>
    </w:rPr>
  </w:style>
  <w:style w:type="character" w:customStyle="1" w:styleId="Nagwek6Znak">
    <w:name w:val="Nagłówek 6 Znak"/>
    <w:basedOn w:val="Domylnaczcionkaakapitu"/>
    <w:link w:val="Nagwek6"/>
    <w:uiPriority w:val="9"/>
    <w:semiHidden/>
    <w:rsid w:val="00154E8A"/>
    <w:rPr>
      <w:rFonts w:asciiTheme="majorHAnsi" w:eastAsiaTheme="majorEastAsia" w:hAnsiTheme="majorHAnsi" w:cstheme="majorBidi"/>
      <w:color w:val="1F3763" w:themeColor="accent1" w:themeShade="7F"/>
    </w:rPr>
  </w:style>
  <w:style w:type="table" w:customStyle="1" w:styleId="TableNormal">
    <w:name w:val="Table Normal"/>
    <w:uiPriority w:val="2"/>
    <w:semiHidden/>
    <w:unhideWhenUsed/>
    <w:qFormat/>
    <w:rsid w:val="00154E8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1"/>
    <w:qFormat/>
    <w:rsid w:val="00154E8A"/>
    <w:pPr>
      <w:spacing w:before="129"/>
      <w:ind w:left="258"/>
    </w:pPr>
    <w:rPr>
      <w:b/>
      <w:bCs/>
      <w:sz w:val="20"/>
      <w:szCs w:val="20"/>
    </w:rPr>
  </w:style>
  <w:style w:type="paragraph" w:styleId="Spistreci2">
    <w:name w:val="toc 2"/>
    <w:basedOn w:val="Normalny"/>
    <w:uiPriority w:val="1"/>
    <w:qFormat/>
    <w:rsid w:val="00154E8A"/>
    <w:pPr>
      <w:ind w:left="542"/>
    </w:pPr>
    <w:rPr>
      <w:b/>
      <w:bCs/>
      <w:sz w:val="20"/>
      <w:szCs w:val="20"/>
    </w:rPr>
  </w:style>
  <w:style w:type="paragraph" w:styleId="Tekstpodstawowy">
    <w:name w:val="Body Text"/>
    <w:basedOn w:val="Normalny"/>
    <w:link w:val="TekstpodstawowyZnak"/>
    <w:uiPriority w:val="1"/>
    <w:qFormat/>
    <w:rsid w:val="00154E8A"/>
  </w:style>
  <w:style w:type="character" w:customStyle="1" w:styleId="TekstpodstawowyZnak">
    <w:name w:val="Tekst podstawowy Znak"/>
    <w:basedOn w:val="Domylnaczcionkaakapitu"/>
    <w:link w:val="Tekstpodstawowy"/>
    <w:uiPriority w:val="1"/>
    <w:rsid w:val="00154E8A"/>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154E8A"/>
    <w:pPr>
      <w:spacing w:before="60"/>
      <w:ind w:left="542" w:hanging="360"/>
      <w:jc w:val="both"/>
    </w:pPr>
  </w:style>
  <w:style w:type="paragraph" w:customStyle="1" w:styleId="TableParagraph">
    <w:name w:val="Table Paragraph"/>
    <w:basedOn w:val="Normalny"/>
    <w:uiPriority w:val="1"/>
    <w:qFormat/>
    <w:rsid w:val="00154E8A"/>
  </w:style>
  <w:style w:type="character" w:styleId="Hipercze">
    <w:name w:val="Hyperlink"/>
    <w:basedOn w:val="Domylnaczcionkaakapitu"/>
    <w:uiPriority w:val="99"/>
    <w:unhideWhenUsed/>
    <w:rsid w:val="00154E8A"/>
    <w:rPr>
      <w:color w:val="0563C1" w:themeColor="hyperlink"/>
      <w:u w:val="single"/>
    </w:rPr>
  </w:style>
  <w:style w:type="character" w:customStyle="1" w:styleId="Nierozpoznanawzmianka1">
    <w:name w:val="Nierozpoznana wzmianka1"/>
    <w:basedOn w:val="Domylnaczcionkaakapitu"/>
    <w:uiPriority w:val="99"/>
    <w:semiHidden/>
    <w:unhideWhenUsed/>
    <w:rsid w:val="00154E8A"/>
    <w:rPr>
      <w:color w:val="605E5C"/>
      <w:shd w:val="clear" w:color="auto" w:fill="E1DFDD"/>
    </w:rPr>
  </w:style>
  <w:style w:type="character" w:styleId="Odwoaniedokomentarza">
    <w:name w:val="annotation reference"/>
    <w:basedOn w:val="Domylnaczcionkaakapitu"/>
    <w:uiPriority w:val="99"/>
    <w:semiHidden/>
    <w:unhideWhenUsed/>
    <w:rsid w:val="00154E8A"/>
    <w:rPr>
      <w:sz w:val="16"/>
      <w:szCs w:val="16"/>
    </w:rPr>
  </w:style>
  <w:style w:type="paragraph" w:styleId="Tekstkomentarza">
    <w:name w:val="annotation text"/>
    <w:basedOn w:val="Normalny"/>
    <w:link w:val="TekstkomentarzaZnak"/>
    <w:uiPriority w:val="99"/>
    <w:semiHidden/>
    <w:unhideWhenUsed/>
    <w:rsid w:val="00154E8A"/>
    <w:rPr>
      <w:sz w:val="20"/>
      <w:szCs w:val="20"/>
    </w:rPr>
  </w:style>
  <w:style w:type="character" w:customStyle="1" w:styleId="TekstkomentarzaZnak">
    <w:name w:val="Tekst komentarza Znak"/>
    <w:basedOn w:val="Domylnaczcionkaakapitu"/>
    <w:link w:val="Tekstkomentarza"/>
    <w:uiPriority w:val="99"/>
    <w:semiHidden/>
    <w:rsid w:val="00154E8A"/>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154E8A"/>
    <w:rPr>
      <w:b/>
      <w:bCs/>
    </w:rPr>
  </w:style>
  <w:style w:type="character" w:customStyle="1" w:styleId="TematkomentarzaZnak">
    <w:name w:val="Temat komentarza Znak"/>
    <w:basedOn w:val="TekstkomentarzaZnak"/>
    <w:link w:val="Tematkomentarza"/>
    <w:uiPriority w:val="99"/>
    <w:semiHidden/>
    <w:rsid w:val="00154E8A"/>
    <w:rPr>
      <w:rFonts w:ascii="Times New Roman" w:eastAsia="Times New Roman" w:hAnsi="Times New Roman" w:cs="Times New Roman"/>
      <w:b/>
      <w:bCs/>
      <w:sz w:val="20"/>
      <w:szCs w:val="20"/>
    </w:rPr>
  </w:style>
  <w:style w:type="table" w:styleId="Tabela-Siatka">
    <w:name w:val="Table Grid"/>
    <w:basedOn w:val="Standardowy"/>
    <w:uiPriority w:val="39"/>
    <w:rsid w:val="00154E8A"/>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154E8A"/>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154E8A"/>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154E8A"/>
    <w:rPr>
      <w:vertAlign w:val="superscript"/>
    </w:rPr>
  </w:style>
  <w:style w:type="paragraph" w:styleId="Tekstdymka">
    <w:name w:val="Balloon Text"/>
    <w:basedOn w:val="Normalny"/>
    <w:link w:val="TekstdymkaZnak"/>
    <w:uiPriority w:val="99"/>
    <w:semiHidden/>
    <w:unhideWhenUsed/>
    <w:rsid w:val="00154E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4E8A"/>
    <w:rPr>
      <w:rFonts w:ascii="Segoe UI" w:eastAsia="Times New Roman" w:hAnsi="Segoe UI" w:cs="Segoe UI"/>
      <w:sz w:val="18"/>
      <w:szCs w:val="18"/>
    </w:rPr>
  </w:style>
  <w:style w:type="paragraph" w:styleId="Nagwek">
    <w:name w:val="header"/>
    <w:basedOn w:val="Normalny"/>
    <w:link w:val="NagwekZnak"/>
    <w:uiPriority w:val="99"/>
    <w:unhideWhenUsed/>
    <w:rsid w:val="00154E8A"/>
    <w:pPr>
      <w:tabs>
        <w:tab w:val="center" w:pos="4536"/>
        <w:tab w:val="right" w:pos="9072"/>
      </w:tabs>
    </w:pPr>
  </w:style>
  <w:style w:type="character" w:customStyle="1" w:styleId="NagwekZnak">
    <w:name w:val="Nagłówek Znak"/>
    <w:basedOn w:val="Domylnaczcionkaakapitu"/>
    <w:link w:val="Nagwek"/>
    <w:uiPriority w:val="99"/>
    <w:rsid w:val="00154E8A"/>
    <w:rPr>
      <w:rFonts w:ascii="Times New Roman" w:eastAsia="Times New Roman" w:hAnsi="Times New Roman" w:cs="Times New Roman"/>
    </w:rPr>
  </w:style>
  <w:style w:type="paragraph" w:styleId="Stopka">
    <w:name w:val="footer"/>
    <w:basedOn w:val="Normalny"/>
    <w:link w:val="StopkaZnak"/>
    <w:uiPriority w:val="99"/>
    <w:unhideWhenUsed/>
    <w:rsid w:val="00154E8A"/>
    <w:pPr>
      <w:tabs>
        <w:tab w:val="center" w:pos="4536"/>
        <w:tab w:val="right" w:pos="9072"/>
      </w:tabs>
    </w:pPr>
  </w:style>
  <w:style w:type="character" w:customStyle="1" w:styleId="StopkaZnak">
    <w:name w:val="Stopka Znak"/>
    <w:basedOn w:val="Domylnaczcionkaakapitu"/>
    <w:link w:val="Stopka"/>
    <w:uiPriority w:val="99"/>
    <w:rsid w:val="00154E8A"/>
    <w:rPr>
      <w:rFonts w:ascii="Times New Roman" w:eastAsia="Times New Roman" w:hAnsi="Times New Roman" w:cs="Times New Roman"/>
    </w:rPr>
  </w:style>
  <w:style w:type="paragraph" w:styleId="Tekstpodstawowy2">
    <w:name w:val="Body Text 2"/>
    <w:basedOn w:val="Normalny"/>
    <w:link w:val="Tekstpodstawowy2Znak"/>
    <w:uiPriority w:val="99"/>
    <w:semiHidden/>
    <w:unhideWhenUsed/>
    <w:rsid w:val="00154E8A"/>
    <w:pPr>
      <w:spacing w:after="120" w:line="480" w:lineRule="auto"/>
    </w:pPr>
  </w:style>
  <w:style w:type="character" w:customStyle="1" w:styleId="Tekstpodstawowy2Znak">
    <w:name w:val="Tekst podstawowy 2 Znak"/>
    <w:basedOn w:val="Domylnaczcionkaakapitu"/>
    <w:link w:val="Tekstpodstawowy2"/>
    <w:uiPriority w:val="99"/>
    <w:semiHidden/>
    <w:rsid w:val="00154E8A"/>
    <w:rPr>
      <w:rFonts w:ascii="Times New Roman" w:eastAsia="Times New Roman" w:hAnsi="Times New Roman" w:cs="Times New Roman"/>
    </w:rPr>
  </w:style>
  <w:style w:type="paragraph" w:styleId="Listapunktowana">
    <w:name w:val="List Bullet"/>
    <w:basedOn w:val="Normalny"/>
    <w:uiPriority w:val="99"/>
    <w:unhideWhenUsed/>
    <w:rsid w:val="00154E8A"/>
    <w:pPr>
      <w:numPr>
        <w:numId w:val="6"/>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54E8A"/>
    <w:rPr>
      <w:rFonts w:ascii="Times New Roman" w:eastAsia="Times New Roman" w:hAnsi="Times New Roman" w:cs="Times New Roman"/>
    </w:rPr>
  </w:style>
  <w:style w:type="character" w:customStyle="1" w:styleId="highlight">
    <w:name w:val="highlight"/>
    <w:basedOn w:val="Domylnaczcionkaakapitu"/>
    <w:rsid w:val="00154E8A"/>
  </w:style>
  <w:style w:type="paragraph" w:customStyle="1" w:styleId="Default">
    <w:name w:val="Default"/>
    <w:rsid w:val="00154E8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basedOn w:val="Domylnaczcionkaakapitu"/>
    <w:uiPriority w:val="22"/>
    <w:qFormat/>
    <w:rsid w:val="00154E8A"/>
    <w:rPr>
      <w:b/>
      <w:bCs/>
    </w:rPr>
  </w:style>
  <w:style w:type="paragraph" w:styleId="Tekstprzypisukocowego">
    <w:name w:val="endnote text"/>
    <w:basedOn w:val="Normalny"/>
    <w:link w:val="TekstprzypisukocowegoZnak"/>
    <w:uiPriority w:val="99"/>
    <w:unhideWhenUsed/>
    <w:rsid w:val="00154E8A"/>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154E8A"/>
    <w:rPr>
      <w:sz w:val="20"/>
      <w:szCs w:val="20"/>
    </w:rPr>
  </w:style>
  <w:style w:type="paragraph" w:styleId="Bezodstpw">
    <w:name w:val="No Spacing"/>
    <w:basedOn w:val="Normalny"/>
    <w:link w:val="BezodstpwZnak"/>
    <w:qFormat/>
    <w:rsid w:val="00154E8A"/>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154E8A"/>
    <w:rPr>
      <w:rFonts w:ascii="Calibri" w:eastAsia="Times New Roman" w:hAnsi="Calibri" w:cs="Times New Roman"/>
      <w:sz w:val="24"/>
      <w:szCs w:val="20"/>
      <w:lang w:val="en-US" w:bidi="en-US"/>
    </w:rPr>
  </w:style>
  <w:style w:type="numbering" w:customStyle="1" w:styleId="WWNum25111">
    <w:name w:val="WWNum25111"/>
    <w:basedOn w:val="Bezlisty"/>
    <w:rsid w:val="00154E8A"/>
  </w:style>
  <w:style w:type="paragraph" w:customStyle="1" w:styleId="Normalny1">
    <w:name w:val="Normalny1"/>
    <w:basedOn w:val="Normalny"/>
    <w:rsid w:val="00154E8A"/>
    <w:pPr>
      <w:widowControl/>
      <w:autoSpaceDE/>
      <w:autoSpaceDN/>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cpe.gov.pl" TargetMode="External"/><Relationship Id="rId3" Type="http://schemas.openxmlformats.org/officeDocument/2006/relationships/settings" Target="settings.xml"/><Relationship Id="rId7" Type="http://schemas.openxmlformats.org/officeDocument/2006/relationships/hyperlink" Target="mailto:sekretariat@plsn.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sn.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13920</Words>
  <Characters>83522</Characters>
  <Application>Microsoft Office Word</Application>
  <DocSecurity>0</DocSecurity>
  <Lines>696</Lines>
  <Paragraphs>194</Paragraphs>
  <ScaleCrop>false</ScaleCrop>
  <Company/>
  <LinksUpToDate>false</LinksUpToDate>
  <CharactersWithSpaces>97248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2021-06-23T12:49:00Z</dcterms:created>
  <dcterms:modified xsi:type="dcterms:W3CDTF">2021-06-23T12:51:00Z</dcterms:modified>
</cp:coreProperties>
</file>